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D9F" w:rsidRPr="003249E2" w:rsidRDefault="000C2D9F" w:rsidP="000C2D9F">
      <w:pPr>
        <w:spacing w:after="0" w:line="276" w:lineRule="auto"/>
        <w:jc w:val="center"/>
        <w:rPr>
          <w:b/>
          <w:color w:val="000000" w:themeColor="text1"/>
          <w:spacing w:val="1"/>
        </w:rPr>
      </w:pPr>
      <w:r w:rsidRPr="003249E2">
        <w:rPr>
          <w:b/>
          <w:color w:val="000000" w:themeColor="text1"/>
        </w:rPr>
        <w:softHyphen/>
        <w:t>YAYASAN PENDIDIKAN LANCANG KUNING</w:t>
      </w:r>
    </w:p>
    <w:p w:rsidR="000C2D9F" w:rsidRPr="003249E2" w:rsidRDefault="000C2D9F" w:rsidP="000C2D9F">
      <w:pPr>
        <w:spacing w:after="0" w:line="276" w:lineRule="auto"/>
        <w:jc w:val="center"/>
        <w:rPr>
          <w:b/>
          <w:color w:val="000000" w:themeColor="text1"/>
          <w:spacing w:val="1"/>
        </w:rPr>
      </w:pPr>
      <w:r w:rsidRPr="003249E2">
        <w:rPr>
          <w:b/>
          <w:color w:val="000000" w:themeColor="text1"/>
        </w:rPr>
        <w:t>LAKSAMANA RAJA DI LAUT</w:t>
      </w:r>
    </w:p>
    <w:p w:rsidR="000C2D9F" w:rsidRPr="003249E2" w:rsidRDefault="000C2D9F" w:rsidP="000C2D9F">
      <w:pPr>
        <w:spacing w:after="0" w:line="276" w:lineRule="auto"/>
        <w:jc w:val="center"/>
        <w:rPr>
          <w:b/>
          <w:color w:val="000000" w:themeColor="text1"/>
        </w:rPr>
      </w:pPr>
      <w:r w:rsidRPr="003249E2">
        <w:rPr>
          <w:b/>
          <w:color w:val="000000" w:themeColor="text1"/>
        </w:rPr>
        <w:t>SEKOLAH</w:t>
      </w:r>
      <w:r w:rsidRPr="003249E2">
        <w:rPr>
          <w:b/>
          <w:color w:val="000000" w:themeColor="text1"/>
          <w:spacing w:val="-8"/>
        </w:rPr>
        <w:t xml:space="preserve"> </w:t>
      </w:r>
      <w:r w:rsidRPr="003249E2">
        <w:rPr>
          <w:b/>
          <w:color w:val="000000" w:themeColor="text1"/>
        </w:rPr>
        <w:t>TINGGI</w:t>
      </w:r>
      <w:r w:rsidRPr="003249E2">
        <w:rPr>
          <w:b/>
          <w:color w:val="000000" w:themeColor="text1"/>
          <w:spacing w:val="-6"/>
        </w:rPr>
        <w:t xml:space="preserve"> </w:t>
      </w:r>
      <w:r w:rsidRPr="003249E2">
        <w:rPr>
          <w:b/>
          <w:color w:val="000000" w:themeColor="text1"/>
        </w:rPr>
        <w:t>ILMU</w:t>
      </w:r>
      <w:r w:rsidRPr="003249E2">
        <w:rPr>
          <w:b/>
          <w:color w:val="000000" w:themeColor="text1"/>
          <w:spacing w:val="-8"/>
        </w:rPr>
        <w:t xml:space="preserve"> </w:t>
      </w:r>
      <w:r w:rsidRPr="003249E2">
        <w:rPr>
          <w:b/>
          <w:color w:val="000000" w:themeColor="text1"/>
        </w:rPr>
        <w:t>ADMINISTASI</w:t>
      </w:r>
      <w:r w:rsidRPr="003249E2">
        <w:rPr>
          <w:b/>
          <w:color w:val="000000" w:themeColor="text1"/>
          <w:spacing w:val="-5"/>
        </w:rPr>
        <w:t xml:space="preserve"> </w:t>
      </w:r>
      <w:r w:rsidRPr="003249E2">
        <w:rPr>
          <w:b/>
          <w:color w:val="000000" w:themeColor="text1"/>
        </w:rPr>
        <w:t>(STIA)</w:t>
      </w:r>
    </w:p>
    <w:p w:rsidR="000C2D9F" w:rsidRPr="003249E2" w:rsidRDefault="000C2D9F" w:rsidP="000C2D9F">
      <w:pPr>
        <w:spacing w:after="0" w:line="276" w:lineRule="auto"/>
        <w:jc w:val="center"/>
        <w:rPr>
          <w:b/>
          <w:color w:val="000000" w:themeColor="text1"/>
          <w:lang w:val="id-ID"/>
        </w:rPr>
      </w:pPr>
      <w:r w:rsidRPr="003249E2">
        <w:rPr>
          <w:b/>
          <w:color w:val="000000" w:themeColor="text1"/>
        </w:rPr>
        <w:t>LANCANG KUNING DUMAI</w:t>
      </w:r>
    </w:p>
    <w:p w:rsidR="000C2D9F" w:rsidRPr="003249E2" w:rsidRDefault="000C2D9F" w:rsidP="000C2D9F">
      <w:pPr>
        <w:pStyle w:val="Heading1"/>
        <w:spacing w:line="240" w:lineRule="auto"/>
        <w:rPr>
          <w:color w:val="000000" w:themeColor="text1"/>
        </w:rPr>
      </w:pPr>
      <w:bookmarkStart w:id="0" w:name="_Toc176600155"/>
      <w:r w:rsidRPr="003249E2">
        <w:rPr>
          <w:color w:val="000000" w:themeColor="text1"/>
          <w:lang w:val="en-US"/>
        </w:rPr>
        <mc:AlternateContent>
          <mc:Choice Requires="wpg">
            <w:drawing>
              <wp:anchor distT="0" distB="0" distL="0" distR="0" simplePos="0" relativeHeight="251659264" behindDoc="1" locked="0" layoutInCell="1" allowOverlap="1" wp14:anchorId="047D3D2B" wp14:editId="53A04C99">
                <wp:simplePos x="0" y="0"/>
                <wp:positionH relativeFrom="page">
                  <wp:posOffset>1413510</wp:posOffset>
                </wp:positionH>
                <wp:positionV relativeFrom="paragraph">
                  <wp:posOffset>121285</wp:posOffset>
                </wp:positionV>
                <wp:extent cx="5097780" cy="122555"/>
                <wp:effectExtent l="0" t="0" r="7620" b="0"/>
                <wp:wrapTopAndBottom/>
                <wp:docPr id="59" name="Group 59"/>
                <wp:cNvGraphicFramePr/>
                <a:graphic xmlns:a="http://schemas.openxmlformats.org/drawingml/2006/main">
                  <a:graphicData uri="http://schemas.microsoft.com/office/word/2010/wordprocessingGroup">
                    <wpg:wgp>
                      <wpg:cNvGrpSpPr/>
                      <wpg:grpSpPr bwMode="auto">
                        <a:xfrm>
                          <a:off x="0" y="0"/>
                          <a:ext cx="5097780" cy="122555"/>
                          <a:chOff x="0" y="-1"/>
                          <a:chExt cx="8028" cy="193"/>
                        </a:xfrm>
                      </wpg:grpSpPr>
                      <pic:pic xmlns:pic="http://schemas.openxmlformats.org/drawingml/2006/picture">
                        <pic:nvPicPr>
                          <pic:cNvPr id="91"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
                            <a:ext cx="8028" cy="193"/>
                          </a:xfrm>
                          <a:prstGeom prst="rect">
                            <a:avLst/>
                          </a:prstGeom>
                          <a:noFill/>
                          <a:extLst>
                            <a:ext uri="{909E8E84-426E-40DD-AFC4-6F175D3DCCD1}">
                              <a14:hiddenFill xmlns:a14="http://schemas.microsoft.com/office/drawing/2010/main">
                                <a:solidFill>
                                  <a:srgbClr val="FFFFFF"/>
                                </a:solidFill>
                              </a14:hiddenFill>
                            </a:ext>
                          </a:extLst>
                        </pic:spPr>
                      </pic:pic>
                      <wps:wsp>
                        <wps:cNvPr id="92" name="Line 4"/>
                        <wps:cNvCnPr/>
                        <wps:spPr bwMode="auto">
                          <a:xfrm>
                            <a:off x="54" y="71"/>
                            <a:ext cx="79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301705" id="Group 59" o:spid="_x0000_s1026" style="position:absolute;margin-left:111.3pt;margin-top:9.55pt;width:401.4pt;height:9.65pt;z-index:-251657216;mso-wrap-distance-left:0;mso-wrap-distance-right:0;mso-position-horizontal-relative:page" coordorigin=",-1" coordsize="8028,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top:-1;width:802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">
                  <v:imagedata r:id="rId9" o:title=""/>
                </v:shape>
                <v:line id="Line 4" o:spid="_x0000_s1028" style="position:absolute;visibility:visible;mso-wrap-style:square" from="54,71" to="79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" strokeweight="3pt"/>
                <w10:wrap type="topAndBottom" anchorx="page"/>
              </v:group>
            </w:pict>
          </mc:Fallback>
        </mc:AlternateContent>
      </w:r>
      <w:bookmarkEnd w:id="0"/>
    </w:p>
    <w:p w:rsidR="000C2D9F" w:rsidRPr="003249E2" w:rsidRDefault="000C2D9F" w:rsidP="000C2D9F">
      <w:pPr>
        <w:spacing w:after="0" w:line="240" w:lineRule="auto"/>
        <w:ind w:right="3"/>
        <w:jc w:val="center"/>
        <w:rPr>
          <w:rFonts w:cs="Arial"/>
          <w:b/>
          <w:color w:val="000000" w:themeColor="text1"/>
          <w:szCs w:val="24"/>
          <w:lang w:val="id-ID"/>
        </w:rPr>
      </w:pPr>
      <w:r w:rsidRPr="003249E2">
        <w:rPr>
          <w:rFonts w:cs="Arial"/>
          <w:b/>
          <w:color w:val="000000" w:themeColor="text1"/>
          <w:szCs w:val="24"/>
          <w:lang w:val="id-ID"/>
        </w:rPr>
        <w:t>ANALISIS KINERJA SATUAN POLISI PAMONG PRAJA (SATPOL PP) DALAM PENERTIBAN PEDAGANG KAKI LIMA DI KOTA DUMAI</w:t>
      </w:r>
    </w:p>
    <w:p w:rsidR="000C2D9F" w:rsidRPr="003249E2" w:rsidRDefault="000C2D9F" w:rsidP="000C2D9F">
      <w:pPr>
        <w:spacing w:before="137" w:line="240" w:lineRule="auto"/>
        <w:ind w:right="3"/>
        <w:jc w:val="center"/>
        <w:rPr>
          <w:rFonts w:cs="Arial"/>
          <w:b/>
          <w:color w:val="000000" w:themeColor="text1"/>
          <w:szCs w:val="24"/>
        </w:rPr>
      </w:pPr>
    </w:p>
    <w:p w:rsidR="000C2D9F" w:rsidRPr="003249E2" w:rsidRDefault="000C2D9F" w:rsidP="000C2D9F">
      <w:pPr>
        <w:pStyle w:val="BodyText"/>
        <w:ind w:right="3"/>
        <w:jc w:val="center"/>
        <w:rPr>
          <w:rFonts w:ascii="Arial" w:hAnsi="Arial" w:cs="Arial"/>
          <w:b/>
          <w:color w:val="000000" w:themeColor="text1"/>
          <w:lang w:val="id-ID"/>
        </w:rPr>
      </w:pPr>
    </w:p>
    <w:p w:rsidR="000C2D9F" w:rsidRPr="003249E2" w:rsidRDefault="000C2D9F" w:rsidP="000C2D9F">
      <w:pPr>
        <w:pStyle w:val="BodyText"/>
        <w:ind w:right="3"/>
        <w:jc w:val="center"/>
        <w:rPr>
          <w:rFonts w:ascii="Arial" w:hAnsi="Arial" w:cs="Arial"/>
          <w:b/>
          <w:color w:val="000000" w:themeColor="text1"/>
          <w:lang w:val="id-ID"/>
        </w:rPr>
      </w:pPr>
      <w:r w:rsidRPr="003249E2">
        <w:rPr>
          <w:rFonts w:ascii="Arial" w:hAnsi="Arial" w:cs="Arial"/>
          <w:b/>
          <w:color w:val="000000" w:themeColor="text1"/>
          <w:lang w:val="id-ID"/>
        </w:rPr>
        <w:t>SKRIPSI</w:t>
      </w:r>
    </w:p>
    <w:p w:rsidR="000C2D9F" w:rsidRPr="003249E2" w:rsidRDefault="000C2D9F" w:rsidP="000C2D9F">
      <w:pPr>
        <w:pStyle w:val="BodyText"/>
        <w:ind w:right="3"/>
        <w:jc w:val="center"/>
        <w:rPr>
          <w:rFonts w:ascii="Arial" w:hAnsi="Arial" w:cs="Arial"/>
          <w:b/>
          <w:color w:val="000000" w:themeColor="text1"/>
          <w:lang w:val="id-ID"/>
        </w:rPr>
      </w:pPr>
    </w:p>
    <w:p w:rsidR="000C2D9F" w:rsidRPr="003249E2" w:rsidRDefault="000C2D9F" w:rsidP="000C2D9F">
      <w:pPr>
        <w:pStyle w:val="BodyText"/>
        <w:ind w:right="3"/>
        <w:jc w:val="center"/>
        <w:rPr>
          <w:rFonts w:ascii="Arial" w:hAnsi="Arial" w:cs="Arial"/>
          <w:b/>
          <w:color w:val="000000" w:themeColor="text1"/>
          <w:lang w:val="id-ID"/>
        </w:rPr>
      </w:pPr>
    </w:p>
    <w:p w:rsidR="000C2D9F" w:rsidRPr="003249E2" w:rsidRDefault="000C2D9F" w:rsidP="000C2D9F">
      <w:pPr>
        <w:pStyle w:val="BodyText"/>
        <w:ind w:right="3"/>
        <w:rPr>
          <w:rFonts w:ascii="Arial" w:hAnsi="Arial" w:cs="Arial"/>
          <w:b/>
          <w:color w:val="000000" w:themeColor="text1"/>
          <w:lang w:val="id-ID"/>
        </w:rPr>
      </w:pPr>
    </w:p>
    <w:p w:rsidR="000C2D9F" w:rsidRPr="003249E2" w:rsidRDefault="000C2D9F" w:rsidP="000C2D9F">
      <w:pPr>
        <w:pStyle w:val="BodyText"/>
        <w:ind w:right="3"/>
        <w:jc w:val="center"/>
        <w:rPr>
          <w:rFonts w:ascii="Arial" w:hAnsi="Arial" w:cs="Arial"/>
          <w:b/>
          <w:color w:val="000000" w:themeColor="text1"/>
          <w:sz w:val="20"/>
          <w:szCs w:val="22"/>
          <w:lang w:val="id-ID"/>
        </w:rPr>
      </w:pPr>
      <w:r w:rsidRPr="003249E2">
        <w:rPr>
          <w:rFonts w:ascii="Arial" w:hAnsi="Arial" w:cs="Arial"/>
          <w:b/>
          <w:color w:val="000000" w:themeColor="text1"/>
          <w:sz w:val="20"/>
          <w:szCs w:val="22"/>
          <w:lang w:val="id-ID"/>
        </w:rPr>
        <w:t>Diajukan untuk memenuhi salah satu syarat guna memperoleh gelar Sarjana (S1)</w:t>
      </w:r>
    </w:p>
    <w:p w:rsidR="000C2D9F" w:rsidRPr="003249E2" w:rsidRDefault="000C2D9F" w:rsidP="000C2D9F">
      <w:pPr>
        <w:pStyle w:val="BodyText"/>
        <w:ind w:right="3"/>
        <w:jc w:val="center"/>
        <w:rPr>
          <w:rFonts w:ascii="Arial" w:hAnsi="Arial" w:cs="Arial"/>
          <w:b/>
          <w:color w:val="000000" w:themeColor="text1"/>
          <w:sz w:val="20"/>
          <w:szCs w:val="22"/>
          <w:lang w:val="id-ID"/>
        </w:rPr>
      </w:pPr>
      <w:r w:rsidRPr="003249E2">
        <w:rPr>
          <w:rFonts w:ascii="Arial" w:hAnsi="Arial" w:cs="Arial"/>
          <w:b/>
          <w:color w:val="000000" w:themeColor="text1"/>
          <w:sz w:val="20"/>
          <w:szCs w:val="22"/>
          <w:lang w:val="id-ID"/>
        </w:rPr>
        <w:t>Ilmu Administrasi Negara Pada Sekolah Tinggi Ilmu Administrasi (STIA)</w:t>
      </w:r>
    </w:p>
    <w:p w:rsidR="000C2D9F" w:rsidRPr="003249E2" w:rsidRDefault="000C2D9F" w:rsidP="000C2D9F">
      <w:pPr>
        <w:pStyle w:val="BodyText"/>
        <w:ind w:right="3"/>
        <w:jc w:val="center"/>
        <w:rPr>
          <w:rFonts w:ascii="Arial" w:hAnsi="Arial" w:cs="Arial"/>
          <w:b/>
          <w:color w:val="000000" w:themeColor="text1"/>
          <w:sz w:val="20"/>
          <w:szCs w:val="22"/>
          <w:lang w:val="id-ID"/>
        </w:rPr>
      </w:pPr>
      <w:r w:rsidRPr="003249E2">
        <w:rPr>
          <w:rFonts w:ascii="Arial" w:hAnsi="Arial" w:cs="Arial"/>
          <w:b/>
          <w:color w:val="000000" w:themeColor="text1"/>
          <w:sz w:val="20"/>
          <w:szCs w:val="22"/>
          <w:lang w:val="id-ID"/>
        </w:rPr>
        <w:t xml:space="preserve">Lancang Kuning Dumai </w:t>
      </w:r>
    </w:p>
    <w:p w:rsidR="000C2D9F" w:rsidRPr="003249E2" w:rsidRDefault="000C2D9F" w:rsidP="000C2D9F">
      <w:pPr>
        <w:pStyle w:val="BodyText"/>
        <w:ind w:right="3"/>
        <w:jc w:val="center"/>
        <w:rPr>
          <w:rFonts w:ascii="Arial" w:hAnsi="Arial" w:cs="Arial"/>
          <w:b/>
          <w:color w:val="000000" w:themeColor="text1"/>
          <w:sz w:val="20"/>
          <w:szCs w:val="22"/>
          <w:lang w:val="id-ID"/>
        </w:rPr>
      </w:pPr>
    </w:p>
    <w:p w:rsidR="000C2D9F" w:rsidRPr="003249E2" w:rsidRDefault="000C2D9F" w:rsidP="000C2D9F">
      <w:pPr>
        <w:pStyle w:val="BodyText"/>
        <w:ind w:right="3"/>
        <w:jc w:val="center"/>
        <w:rPr>
          <w:rFonts w:ascii="Arial" w:hAnsi="Arial" w:cs="Arial"/>
          <w:b/>
          <w:color w:val="000000" w:themeColor="text1"/>
          <w:sz w:val="20"/>
          <w:lang w:val="id-ID"/>
        </w:rPr>
      </w:pPr>
    </w:p>
    <w:p w:rsidR="000C2D9F" w:rsidRPr="003249E2" w:rsidRDefault="000C2D9F" w:rsidP="000C2D9F">
      <w:pPr>
        <w:pStyle w:val="BodyText"/>
        <w:ind w:right="3"/>
        <w:jc w:val="center"/>
        <w:rPr>
          <w:rFonts w:ascii="Arial" w:hAnsi="Arial" w:cs="Arial"/>
          <w:b/>
          <w:color w:val="000000" w:themeColor="text1"/>
          <w:sz w:val="20"/>
          <w:lang w:val="id-ID"/>
        </w:rPr>
      </w:pPr>
    </w:p>
    <w:p w:rsidR="000C2D9F" w:rsidRPr="003249E2" w:rsidRDefault="000C2D9F" w:rsidP="000C2D9F">
      <w:pPr>
        <w:pStyle w:val="BodyText"/>
        <w:ind w:right="3"/>
        <w:jc w:val="center"/>
        <w:rPr>
          <w:rFonts w:ascii="Arial" w:hAnsi="Arial" w:cs="Arial"/>
          <w:b/>
          <w:color w:val="000000" w:themeColor="text1"/>
          <w:sz w:val="20"/>
          <w:lang w:val="id-ID"/>
        </w:rPr>
      </w:pPr>
      <w:r w:rsidRPr="003249E2">
        <w:rPr>
          <w:noProof/>
          <w:color w:val="000000" w:themeColor="text1"/>
          <w:lang w:val="en-US"/>
        </w:rPr>
        <w:drawing>
          <wp:anchor distT="0" distB="0" distL="0" distR="0" simplePos="0" relativeHeight="251660288" behindDoc="0" locked="0" layoutInCell="1" allowOverlap="1" wp14:anchorId="14C91D35" wp14:editId="027224E4">
            <wp:simplePos x="0" y="0"/>
            <wp:positionH relativeFrom="page">
              <wp:posOffset>3021330</wp:posOffset>
            </wp:positionH>
            <wp:positionV relativeFrom="paragraph">
              <wp:posOffset>150495</wp:posOffset>
            </wp:positionV>
            <wp:extent cx="1793240" cy="1711325"/>
            <wp:effectExtent l="0" t="0" r="0" b="317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3240" cy="1711325"/>
                    </a:xfrm>
                    <a:prstGeom prst="rect">
                      <a:avLst/>
                    </a:prstGeom>
                    <a:noFill/>
                  </pic:spPr>
                </pic:pic>
              </a:graphicData>
            </a:graphic>
            <wp14:sizeRelH relativeFrom="page">
              <wp14:pctWidth>0</wp14:pctWidth>
            </wp14:sizeRelH>
            <wp14:sizeRelV relativeFrom="page">
              <wp14:pctHeight>0</wp14:pctHeight>
            </wp14:sizeRelV>
          </wp:anchor>
        </w:drawing>
      </w:r>
    </w:p>
    <w:p w:rsidR="000C2D9F" w:rsidRPr="003249E2" w:rsidRDefault="000C2D9F" w:rsidP="000C2D9F">
      <w:pPr>
        <w:pStyle w:val="BodyText"/>
        <w:ind w:right="3"/>
        <w:jc w:val="center"/>
        <w:rPr>
          <w:rFonts w:ascii="Arial" w:hAnsi="Arial" w:cs="Arial"/>
          <w:b/>
          <w:color w:val="000000" w:themeColor="text1"/>
          <w:sz w:val="20"/>
          <w:lang w:val="id-ID"/>
        </w:rPr>
      </w:pPr>
    </w:p>
    <w:p w:rsidR="000C2D9F" w:rsidRPr="003249E2" w:rsidRDefault="000C2D9F" w:rsidP="000C2D9F">
      <w:pPr>
        <w:jc w:val="center"/>
        <w:rPr>
          <w:b/>
          <w:color w:val="000000" w:themeColor="text1"/>
        </w:rPr>
      </w:pPr>
      <w:r w:rsidRPr="003249E2">
        <w:rPr>
          <w:b/>
          <w:color w:val="000000" w:themeColor="text1"/>
        </w:rPr>
        <w:t>Oleh:</w:t>
      </w:r>
    </w:p>
    <w:p w:rsidR="000C2D9F" w:rsidRPr="003249E2" w:rsidRDefault="000C2D9F" w:rsidP="000C2D9F">
      <w:pPr>
        <w:pStyle w:val="Heading1"/>
        <w:rPr>
          <w:color w:val="000000" w:themeColor="text1"/>
        </w:rPr>
      </w:pPr>
    </w:p>
    <w:p w:rsidR="000C2D9F" w:rsidRPr="003249E2" w:rsidRDefault="000C2D9F" w:rsidP="000C2D9F">
      <w:pPr>
        <w:spacing w:before="231" w:after="0" w:line="240" w:lineRule="auto"/>
        <w:ind w:right="3"/>
        <w:jc w:val="center"/>
        <w:rPr>
          <w:rFonts w:cs="Arial"/>
          <w:b/>
          <w:color w:val="000000" w:themeColor="text1"/>
          <w:szCs w:val="24"/>
          <w:lang w:val="id-ID"/>
        </w:rPr>
      </w:pPr>
      <w:r w:rsidRPr="003249E2">
        <w:rPr>
          <w:rFonts w:cs="Arial"/>
          <w:b/>
          <w:color w:val="000000" w:themeColor="text1"/>
          <w:szCs w:val="24"/>
          <w:lang w:val="id-ID"/>
        </w:rPr>
        <w:t>KARMILA RAHMA DANI</w:t>
      </w:r>
    </w:p>
    <w:p w:rsidR="000C2D9F" w:rsidRPr="003249E2" w:rsidRDefault="000C2D9F" w:rsidP="000C2D9F">
      <w:pPr>
        <w:jc w:val="center"/>
        <w:rPr>
          <w:b/>
          <w:color w:val="000000" w:themeColor="text1"/>
          <w:lang w:val="id-ID"/>
        </w:rPr>
      </w:pPr>
      <w:r w:rsidRPr="003249E2">
        <w:rPr>
          <w:b/>
          <w:color w:val="000000" w:themeColor="text1"/>
        </w:rPr>
        <w:t>NIM:</w:t>
      </w:r>
      <w:r w:rsidRPr="003249E2">
        <w:rPr>
          <w:b/>
          <w:color w:val="000000" w:themeColor="text1"/>
          <w:spacing w:val="2"/>
        </w:rPr>
        <w:t xml:space="preserve"> </w:t>
      </w:r>
      <w:r w:rsidRPr="003249E2">
        <w:rPr>
          <w:b/>
          <w:color w:val="000000" w:themeColor="text1"/>
        </w:rPr>
        <w:t>2010090811039</w:t>
      </w:r>
    </w:p>
    <w:p w:rsidR="000C2D9F" w:rsidRPr="003249E2" w:rsidRDefault="000C2D9F" w:rsidP="000C2D9F">
      <w:pPr>
        <w:jc w:val="center"/>
        <w:rPr>
          <w:b/>
          <w:color w:val="000000" w:themeColor="text1"/>
          <w:lang w:val="id-ID"/>
        </w:rPr>
      </w:pPr>
    </w:p>
    <w:p w:rsidR="000C2D9F" w:rsidRPr="003249E2" w:rsidRDefault="000C2D9F" w:rsidP="000C2D9F">
      <w:pPr>
        <w:spacing w:after="0" w:line="240" w:lineRule="auto"/>
        <w:jc w:val="center"/>
        <w:rPr>
          <w:rFonts w:cs="Arial"/>
          <w:b/>
          <w:color w:val="000000" w:themeColor="text1"/>
          <w:szCs w:val="24"/>
          <w:lang w:val="id-ID"/>
        </w:rPr>
      </w:pPr>
      <w:r w:rsidRPr="003249E2">
        <w:rPr>
          <w:rFonts w:cs="Arial"/>
          <w:b/>
          <w:color w:val="000000" w:themeColor="text1"/>
          <w:szCs w:val="24"/>
        </w:rPr>
        <w:t>PROGRAM STUDI ILMU ADMINISTRASI NEGARA</w:t>
      </w:r>
    </w:p>
    <w:p w:rsidR="000C2D9F" w:rsidRPr="003249E2" w:rsidRDefault="000C2D9F" w:rsidP="000C2D9F">
      <w:pPr>
        <w:spacing w:line="240" w:lineRule="auto"/>
        <w:jc w:val="center"/>
        <w:rPr>
          <w:rFonts w:cs="Arial"/>
          <w:b/>
          <w:color w:val="000000" w:themeColor="text1"/>
          <w:szCs w:val="24"/>
          <w:lang w:val="id-ID"/>
        </w:rPr>
      </w:pPr>
      <w:r w:rsidRPr="003249E2">
        <w:rPr>
          <w:rFonts w:cs="Arial"/>
          <w:b/>
          <w:color w:val="000000" w:themeColor="text1"/>
          <w:szCs w:val="24"/>
        </w:rPr>
        <w:t xml:space="preserve">TAHUN </w:t>
      </w:r>
      <w:r w:rsidRPr="003249E2">
        <w:rPr>
          <w:rFonts w:cs="Arial"/>
          <w:b/>
          <w:color w:val="000000" w:themeColor="text1"/>
          <w:szCs w:val="24"/>
          <w:lang w:val="id-ID"/>
        </w:rPr>
        <w:t>2024</w:t>
      </w:r>
    </w:p>
    <w:p w:rsidR="00172A1C" w:rsidRPr="003249E2" w:rsidRDefault="00172A1C" w:rsidP="000C2D9F">
      <w:pPr>
        <w:spacing w:after="0" w:line="240" w:lineRule="auto"/>
        <w:jc w:val="center"/>
        <w:rPr>
          <w:rFonts w:cs="Arial"/>
          <w:b/>
          <w:color w:val="000000" w:themeColor="text1"/>
        </w:rPr>
        <w:sectPr w:rsidR="00172A1C" w:rsidRPr="003249E2" w:rsidSect="00BC6FC1">
          <w:headerReference w:type="default" r:id="rId11"/>
          <w:pgSz w:w="11906" w:h="16838"/>
          <w:pgMar w:top="2268" w:right="1701" w:bottom="1701" w:left="2268" w:header="706" w:footer="706" w:gutter="0"/>
          <w:pgNumType w:fmt="lowerRoman" w:start="1" w:chapStyle="1"/>
          <w:cols w:space="720"/>
          <w:titlePg/>
          <w:docGrid w:linePitch="326"/>
        </w:sectPr>
      </w:pPr>
    </w:p>
    <w:p w:rsidR="000C2D9F" w:rsidRPr="003249E2" w:rsidRDefault="000C2D9F" w:rsidP="000C2D9F">
      <w:pPr>
        <w:spacing w:after="0" w:line="240" w:lineRule="auto"/>
        <w:jc w:val="center"/>
        <w:rPr>
          <w:rFonts w:cs="Arial"/>
          <w:b/>
          <w:color w:val="000000" w:themeColor="text1"/>
          <w:lang w:val="id-ID"/>
        </w:rPr>
      </w:pPr>
      <w:r w:rsidRPr="003249E2">
        <w:rPr>
          <w:rFonts w:cs="Arial"/>
          <w:b/>
          <w:color w:val="000000" w:themeColor="text1"/>
        </w:rPr>
        <w:lastRenderedPageBreak/>
        <w:t>ABSTRAK</w:t>
      </w:r>
    </w:p>
    <w:p w:rsidR="000C2D9F" w:rsidRPr="003249E2" w:rsidRDefault="000C2D9F" w:rsidP="000C2D9F">
      <w:pPr>
        <w:spacing w:line="240" w:lineRule="auto"/>
        <w:jc w:val="center"/>
        <w:rPr>
          <w:rFonts w:cs="Arial"/>
          <w:b/>
          <w:color w:val="000000" w:themeColor="text1"/>
          <w:lang w:val="id-ID"/>
        </w:rPr>
      </w:pPr>
      <w:r w:rsidRPr="003249E2">
        <w:rPr>
          <w:rFonts w:cs="Arial"/>
          <w:b/>
          <w:color w:val="000000" w:themeColor="text1"/>
        </w:rPr>
        <w:t xml:space="preserve">ANALISIS KINERJA SATUAN POLISI PAMONG PRAJA (SATPOL PP) DALAM </w:t>
      </w:r>
      <w:r w:rsidRPr="003249E2">
        <w:rPr>
          <w:rFonts w:cs="Arial"/>
          <w:b/>
          <w:color w:val="000000" w:themeColor="text1"/>
          <w:lang w:val="id-ID"/>
        </w:rPr>
        <w:t xml:space="preserve">PENERTIBAN PEDAGANG KAKI LIMA DI KOTA DUMAI </w:t>
      </w:r>
    </w:p>
    <w:p w:rsidR="000C2D9F" w:rsidRPr="003249E2" w:rsidRDefault="000C2D9F" w:rsidP="000C2D9F">
      <w:pPr>
        <w:tabs>
          <w:tab w:val="left" w:pos="3686"/>
        </w:tabs>
        <w:spacing w:after="0" w:line="240" w:lineRule="auto"/>
        <w:ind w:left="2552"/>
        <w:rPr>
          <w:rFonts w:cs="Arial"/>
          <w:b/>
          <w:color w:val="000000" w:themeColor="text1"/>
          <w:lang w:val="id-ID"/>
        </w:rPr>
      </w:pPr>
      <w:r w:rsidRPr="003249E2">
        <w:rPr>
          <w:rFonts w:cs="Arial"/>
          <w:b/>
          <w:color w:val="000000" w:themeColor="text1"/>
        </w:rPr>
        <w:t>NAMA</w:t>
      </w:r>
      <w:r w:rsidRPr="003249E2">
        <w:rPr>
          <w:rFonts w:cs="Arial"/>
          <w:b/>
          <w:color w:val="000000" w:themeColor="text1"/>
          <w:lang w:val="id-ID"/>
        </w:rPr>
        <w:tab/>
      </w:r>
      <w:r w:rsidRPr="003249E2">
        <w:rPr>
          <w:rFonts w:cs="Arial"/>
          <w:b/>
          <w:color w:val="000000" w:themeColor="text1"/>
        </w:rPr>
        <w:t xml:space="preserve">: </w:t>
      </w:r>
      <w:r w:rsidRPr="003249E2">
        <w:rPr>
          <w:rFonts w:cs="Arial"/>
          <w:b/>
          <w:color w:val="000000" w:themeColor="text1"/>
          <w:lang w:val="id-ID"/>
        </w:rPr>
        <w:t>KARMILA RAHMA DANI</w:t>
      </w:r>
    </w:p>
    <w:p w:rsidR="000C2D9F" w:rsidRPr="003249E2" w:rsidRDefault="000C2D9F" w:rsidP="000C2D9F">
      <w:pPr>
        <w:tabs>
          <w:tab w:val="left" w:pos="3686"/>
        </w:tabs>
        <w:spacing w:after="0" w:line="240" w:lineRule="auto"/>
        <w:ind w:left="2552"/>
        <w:rPr>
          <w:rFonts w:cs="Arial"/>
          <w:b/>
          <w:color w:val="000000" w:themeColor="text1"/>
          <w:lang w:val="id-ID"/>
        </w:rPr>
      </w:pPr>
      <w:r w:rsidRPr="003249E2">
        <w:rPr>
          <w:rFonts w:cs="Arial"/>
          <w:b/>
          <w:color w:val="000000" w:themeColor="text1"/>
        </w:rPr>
        <w:t>NIM</w:t>
      </w:r>
      <w:r w:rsidRPr="003249E2">
        <w:rPr>
          <w:rFonts w:cs="Arial"/>
          <w:b/>
          <w:color w:val="000000" w:themeColor="text1"/>
          <w:lang w:val="id-ID"/>
        </w:rPr>
        <w:tab/>
      </w:r>
      <w:r w:rsidRPr="003249E2">
        <w:rPr>
          <w:rFonts w:cs="Arial"/>
          <w:b/>
          <w:color w:val="000000" w:themeColor="text1"/>
        </w:rPr>
        <w:t xml:space="preserve">: </w:t>
      </w:r>
      <w:r w:rsidRPr="003249E2">
        <w:rPr>
          <w:rFonts w:cs="Arial"/>
          <w:b/>
          <w:color w:val="000000" w:themeColor="text1"/>
          <w:lang w:val="id-ID"/>
        </w:rPr>
        <w:t>2010090811039</w:t>
      </w:r>
    </w:p>
    <w:p w:rsidR="000C2D9F" w:rsidRPr="003249E2" w:rsidRDefault="000C2D9F" w:rsidP="000C2D9F">
      <w:pPr>
        <w:spacing w:line="240" w:lineRule="auto"/>
        <w:jc w:val="both"/>
        <w:rPr>
          <w:rFonts w:cs="Arial"/>
          <w:b/>
          <w:color w:val="000000" w:themeColor="text1"/>
          <w:lang w:val="id-ID"/>
        </w:rPr>
      </w:pPr>
    </w:p>
    <w:p w:rsidR="000C2D9F" w:rsidRPr="003249E2" w:rsidRDefault="000C2D9F" w:rsidP="000C2D9F">
      <w:pPr>
        <w:pStyle w:val="BodyText"/>
        <w:ind w:firstLine="720"/>
        <w:jc w:val="both"/>
        <w:rPr>
          <w:rFonts w:ascii="Arial" w:hAnsi="Arial" w:cs="Arial"/>
          <w:color w:val="000000" w:themeColor="text1"/>
          <w:lang w:val="id-ID"/>
        </w:rPr>
      </w:pPr>
      <w:r w:rsidRPr="003249E2">
        <w:rPr>
          <w:rFonts w:ascii="Arial" w:hAnsi="Arial" w:cs="Arial"/>
          <w:color w:val="000000" w:themeColor="text1"/>
        </w:rPr>
        <w:t>Pada era otonomi daerah saat ini, Kepala Daerah memiliki wewenang penuh untuk merumuskan dan melaksanakan kebijakan guna memenuhi kebutuhan masyarakat di daerahnya. Di antara kebutuhan masyarakat, terdapat kebutuhan penting akan ketertiban dan ketentraman yang sering disepelekan. Dalam hal ini, Kepala Daerah dibantu oleh Satuan Polisi Pamong Praja (Satpol PP) untuk menegakkan Perda No 12 Tahun 2002 tentang Penyelenggaraan Ketertiban Umum. Satpol PP adalah perangkat Pemerintah Daerah yang bertugas dalam pelaksanaan urusan pemerintahan di bidang ketertiban umum.</w:t>
      </w:r>
      <w:r w:rsidRPr="003249E2">
        <w:rPr>
          <w:rFonts w:ascii="Arial" w:hAnsi="Arial" w:cs="Arial"/>
          <w:color w:val="000000" w:themeColor="text1"/>
          <w:lang w:val="id-ID"/>
        </w:rPr>
        <w:t xml:space="preserve"> </w:t>
      </w:r>
    </w:p>
    <w:p w:rsidR="000C2D9F" w:rsidRPr="003249E2" w:rsidRDefault="000C2D9F" w:rsidP="000C2D9F">
      <w:pPr>
        <w:spacing w:after="0" w:line="240" w:lineRule="auto"/>
        <w:ind w:firstLine="720"/>
        <w:jc w:val="both"/>
        <w:rPr>
          <w:rFonts w:cs="Arial"/>
          <w:color w:val="000000" w:themeColor="text1"/>
          <w:lang w:val="id-ID"/>
        </w:rPr>
      </w:pPr>
      <w:r w:rsidRPr="003249E2">
        <w:rPr>
          <w:rFonts w:eastAsia="Times New Roman" w:cs="Arial"/>
          <w:color w:val="000000" w:themeColor="text1"/>
          <w:kern w:val="0"/>
          <w:szCs w:val="24"/>
          <w:lang w:val="en-US"/>
          <w14:ligatures w14:val="none"/>
        </w:rPr>
        <w:t>Berdasarkan observasi yang dilakukan, ditemukan beberapa gejala masalah, yaitu masih adanya pedagang kaki lima yang berjualan di wilayah yang tidak diizinkan dan pelanggaran jam operasional yang dilakukan oleh pedagang kaki lima di Kota Dumai. Berdasarkan gejala masalah tersebut, rumusan masalah penelitian ini adalah: Bagaimana Kinerja Satuan Polisi Pamong Praja (Satpol PP) dalam Penertiban Pedagang Kaki Lima di Kota Dumai? Tujuan penelitian ini adalah untuk mengetahui kinerja Satpol PP dalam penertiban pedagang kaki lima di Kota Dumai</w:t>
      </w:r>
      <w:r w:rsidRPr="003249E2">
        <w:rPr>
          <w:rFonts w:eastAsia="Times New Roman" w:cs="Arial"/>
          <w:color w:val="000000" w:themeColor="text1"/>
          <w:kern w:val="0"/>
          <w:szCs w:val="24"/>
          <w:lang w:val="id-ID"/>
          <w14:ligatures w14:val="none"/>
        </w:rPr>
        <w:t xml:space="preserve"> dan </w:t>
      </w:r>
      <w:r w:rsidRPr="003249E2">
        <w:rPr>
          <w:rFonts w:cs="Arial"/>
          <w:color w:val="000000" w:themeColor="text1"/>
          <w:lang w:val="id-ID"/>
        </w:rPr>
        <w:t>untuk mengetahui faktor pendukung dan faktor penghambat Kinerja Satuan Polisi Pamong Praja (Satpol PP) Kota Dumai dalam Dalam Penertiban Pedagang Kaki Lima di Kota Dumai</w:t>
      </w:r>
      <w:r w:rsidRPr="003249E2">
        <w:rPr>
          <w:rFonts w:eastAsia="Times New Roman" w:cs="Arial"/>
          <w:color w:val="000000" w:themeColor="text1"/>
          <w:kern w:val="0"/>
          <w:szCs w:val="24"/>
          <w:lang w:val="id-ID"/>
          <w14:ligatures w14:val="none"/>
        </w:rPr>
        <w:t>.</w:t>
      </w:r>
    </w:p>
    <w:p w:rsidR="000C2D9F" w:rsidRPr="003249E2" w:rsidRDefault="000C2D9F" w:rsidP="000C2D9F">
      <w:pPr>
        <w:spacing w:after="0" w:line="240" w:lineRule="auto"/>
        <w:ind w:firstLine="720"/>
        <w:jc w:val="both"/>
        <w:rPr>
          <w:rFonts w:cs="Arial"/>
          <w:color w:val="000000" w:themeColor="text1"/>
        </w:rPr>
      </w:pPr>
      <w:r w:rsidRPr="003249E2">
        <w:rPr>
          <w:rFonts w:cs="Arial"/>
          <w:color w:val="000000" w:themeColor="text1"/>
        </w:rPr>
        <w:t xml:space="preserve">Penelitian ini menggunakan teori yang dijelaskan oleh Dwiyanto </w:t>
      </w:r>
      <w:sdt>
        <w:sdtPr>
          <w:rPr>
            <w:rFonts w:cs="Arial"/>
            <w:color w:val="000000" w:themeColor="text1"/>
          </w:rPr>
          <w:id w:val="-184759582"/>
          <w:citation/>
        </w:sdtPr>
        <w:sdtEndPr/>
        <w:sdtContent>
          <w:r w:rsidRPr="003249E2">
            <w:rPr>
              <w:rFonts w:cs="Arial"/>
              <w:color w:val="000000" w:themeColor="text1"/>
            </w:rPr>
            <w:fldChar w:fldCharType="begin"/>
          </w:r>
          <w:r w:rsidRPr="003249E2">
            <w:rPr>
              <w:rFonts w:cs="Arial"/>
              <w:color w:val="000000" w:themeColor="text1"/>
              <w:lang w:val="id-ID"/>
            </w:rPr>
            <w:instrText xml:space="preserve"> CITATION Ang08 \l 1057 </w:instrText>
          </w:r>
          <w:r w:rsidRPr="003249E2">
            <w:rPr>
              <w:rFonts w:cs="Arial"/>
              <w:color w:val="000000" w:themeColor="text1"/>
            </w:rPr>
            <w:fldChar w:fldCharType="separate"/>
          </w:r>
          <w:r w:rsidRPr="003249E2">
            <w:rPr>
              <w:rFonts w:cs="Arial"/>
              <w:noProof/>
              <w:color w:val="000000" w:themeColor="text1"/>
              <w:lang w:val="id-ID"/>
            </w:rPr>
            <w:t>(Anggun, 2008)</w:t>
          </w:r>
          <w:r w:rsidRPr="003249E2">
            <w:rPr>
              <w:rFonts w:cs="Arial"/>
              <w:color w:val="000000" w:themeColor="text1"/>
            </w:rPr>
            <w:fldChar w:fldCharType="end"/>
          </w:r>
        </w:sdtContent>
      </w:sdt>
      <w:r w:rsidRPr="003249E2">
        <w:rPr>
          <w:rFonts w:cs="Arial"/>
          <w:color w:val="000000" w:themeColor="text1"/>
        </w:rPr>
        <w:t xml:space="preserve"> sebagai pedoman untuk menilai kinerja organisasi. Indikator penilaian meliputi produktivitas, kualitas layanan, responsivitas, responsibilitas, dan akuntabilitas. Sampel penelitian ini terdiri dari pegawai Kantor Satpol PP Kota Dumai, di mana semua jabatan utama diambil menggunakan teknik </w:t>
      </w:r>
      <w:r w:rsidRPr="003249E2">
        <w:rPr>
          <w:rFonts w:cs="Arial"/>
          <w:i/>
          <w:color w:val="000000" w:themeColor="text1"/>
        </w:rPr>
        <w:t>Sensus Sampling</w:t>
      </w:r>
      <w:r w:rsidRPr="003249E2">
        <w:rPr>
          <w:rFonts w:cs="Arial"/>
          <w:color w:val="000000" w:themeColor="text1"/>
        </w:rPr>
        <w:t xml:space="preserve">. Untuk pegawai pelaksana dan TKPK, teknik yang digunakan adalah </w:t>
      </w:r>
      <w:r w:rsidRPr="003249E2">
        <w:rPr>
          <w:rFonts w:cs="Arial"/>
          <w:i/>
          <w:color w:val="000000" w:themeColor="text1"/>
        </w:rPr>
        <w:t>purposive sampling</w:t>
      </w:r>
      <w:r w:rsidRPr="003249E2">
        <w:rPr>
          <w:rFonts w:cs="Arial"/>
          <w:color w:val="000000" w:themeColor="text1"/>
        </w:rPr>
        <w:t xml:space="preserve">, sementara pedagang kaki lima dipilih menggunakan teknik </w:t>
      </w:r>
      <w:r w:rsidRPr="003249E2">
        <w:rPr>
          <w:rFonts w:cs="Arial"/>
          <w:i/>
          <w:color w:val="000000" w:themeColor="text1"/>
        </w:rPr>
        <w:t>simple random sampling</w:t>
      </w:r>
      <w:r w:rsidRPr="003249E2">
        <w:rPr>
          <w:rFonts w:cs="Arial"/>
          <w:color w:val="000000" w:themeColor="text1"/>
        </w:rPr>
        <w:t>. Penelitian ini menggunakan</w:t>
      </w:r>
      <w:r w:rsidRPr="003249E2">
        <w:rPr>
          <w:rFonts w:cs="Arial"/>
          <w:color w:val="000000" w:themeColor="text1"/>
          <w:lang w:val="id-ID"/>
        </w:rPr>
        <w:t xml:space="preserve"> jenis</w:t>
      </w:r>
      <w:r w:rsidRPr="003249E2">
        <w:rPr>
          <w:rFonts w:cs="Arial"/>
          <w:color w:val="000000" w:themeColor="text1"/>
        </w:rPr>
        <w:t xml:space="preserve"> data primer dan sekunder. Teknik pengumpulan data mencakup observasi</w:t>
      </w:r>
      <w:r w:rsidRPr="003249E2">
        <w:rPr>
          <w:rFonts w:cs="Arial"/>
          <w:color w:val="000000" w:themeColor="text1"/>
          <w:lang w:val="id-ID"/>
        </w:rPr>
        <w:t>, angket/kuisioner,</w:t>
      </w:r>
      <w:r w:rsidRPr="003249E2">
        <w:rPr>
          <w:rFonts w:cs="Arial"/>
          <w:color w:val="000000" w:themeColor="text1"/>
        </w:rPr>
        <w:t xml:space="preserve"> wawancara, </w:t>
      </w:r>
      <w:r w:rsidRPr="003249E2">
        <w:rPr>
          <w:rFonts w:cs="Arial"/>
          <w:color w:val="000000" w:themeColor="text1"/>
          <w:lang w:val="id-ID"/>
        </w:rPr>
        <w:t xml:space="preserve">dokumentasi, </w:t>
      </w:r>
      <w:r w:rsidRPr="003249E2">
        <w:rPr>
          <w:rFonts w:cs="Arial"/>
          <w:color w:val="000000" w:themeColor="text1"/>
        </w:rPr>
        <w:t>dan teknik pengolahan data menggunakan skala Likert.</w:t>
      </w:r>
    </w:p>
    <w:p w:rsidR="000C2D9F" w:rsidRPr="003249E2" w:rsidRDefault="000C2D9F" w:rsidP="000C2D9F">
      <w:pPr>
        <w:spacing w:line="240" w:lineRule="auto"/>
        <w:ind w:firstLine="720"/>
        <w:jc w:val="both"/>
        <w:rPr>
          <w:color w:val="000000" w:themeColor="text1"/>
          <w:lang w:val="id-ID"/>
        </w:rPr>
      </w:pPr>
      <w:r w:rsidRPr="003249E2">
        <w:rPr>
          <w:color w:val="000000" w:themeColor="text1"/>
        </w:rPr>
        <w:t>Berdasarkan penelitian terhadap 153 responden untuk 5 indikator, diperoleh skor 6108 yang berada dalam interval 5356-6885, sehingga dikategorikan baik. Faktor pendukung penelitian ini termasuk keberhasilan pegawai dalam merealisasikan program sesuai visi dan misi organisasi serta kemampuan Satpol PP dalam mengevaluasi program yang telah dilaksanakan. Faktor penghambatnya adalah kurangnya koordinasi antara pegawai Satpol PP dan pedagang kaki lima serta ketidaksesuaian program dengan aspirasi masyarakat.</w:t>
      </w:r>
    </w:p>
    <w:p w:rsidR="000C2D9F" w:rsidRPr="003249E2" w:rsidRDefault="000C2D9F" w:rsidP="000C2D9F">
      <w:pPr>
        <w:tabs>
          <w:tab w:val="center" w:pos="3969"/>
        </w:tabs>
        <w:rPr>
          <w:rFonts w:cs="Arial"/>
          <w:b/>
          <w:noProof/>
          <w:color w:val="000000" w:themeColor="text1"/>
          <w:szCs w:val="24"/>
          <w:lang w:val="id-ID"/>
        </w:rPr>
        <w:sectPr w:rsidR="000C2D9F" w:rsidRPr="003249E2" w:rsidSect="00BC6FC1">
          <w:pgSz w:w="11906" w:h="16838"/>
          <w:pgMar w:top="2268" w:right="1701" w:bottom="1701" w:left="2268" w:header="706" w:footer="706" w:gutter="0"/>
          <w:pgNumType w:fmt="lowerRoman" w:start="1" w:chapStyle="1"/>
          <w:cols w:space="720"/>
          <w:titlePg/>
          <w:docGrid w:linePitch="326"/>
        </w:sectPr>
      </w:pPr>
    </w:p>
    <w:p w:rsidR="000C2D9F" w:rsidRPr="003249E2" w:rsidRDefault="000C2D9F" w:rsidP="000C2D9F">
      <w:pPr>
        <w:tabs>
          <w:tab w:val="center" w:pos="3969"/>
        </w:tabs>
        <w:jc w:val="center"/>
        <w:rPr>
          <w:rFonts w:cs="Arial"/>
          <w:b/>
          <w:noProof/>
          <w:color w:val="000000" w:themeColor="text1"/>
          <w:szCs w:val="24"/>
          <w:lang w:val="id-ID"/>
        </w:rPr>
      </w:pPr>
      <w:r w:rsidRPr="003249E2">
        <w:rPr>
          <w:rFonts w:cs="Arial"/>
          <w:b/>
          <w:noProof/>
          <w:color w:val="000000" w:themeColor="text1"/>
          <w:szCs w:val="24"/>
          <w:lang w:val="id-ID"/>
        </w:rPr>
        <w:t>KATA PENGANTAR</w:t>
      </w:r>
    </w:p>
    <w:p w:rsidR="000C2D9F" w:rsidRPr="003249E2" w:rsidRDefault="000C2D9F" w:rsidP="000C2D9F">
      <w:pPr>
        <w:tabs>
          <w:tab w:val="center" w:pos="3969"/>
        </w:tabs>
        <w:ind w:firstLine="851"/>
        <w:jc w:val="both"/>
        <w:rPr>
          <w:rFonts w:cs="Arial"/>
          <w:b/>
          <w:noProof/>
          <w:color w:val="000000" w:themeColor="text1"/>
          <w:szCs w:val="24"/>
          <w:lang w:val="id-ID"/>
        </w:rPr>
      </w:pPr>
      <w:r w:rsidRPr="003249E2">
        <w:rPr>
          <w:rFonts w:cs="Arial"/>
          <w:noProof/>
          <w:color w:val="000000" w:themeColor="text1"/>
          <w:szCs w:val="24"/>
          <w:lang w:val="id-ID"/>
        </w:rPr>
        <w:t>Puji syukur penulis ucapkan kehadirat Tuhan Yang Maha Esa yang telah melimpahkan rahmat dan karunia-Nya efektif berupa keimanan. kesehatan, kesempatan dan kekuatan kepada penulis, sehingga penulis dapat menyelesaikan skripsi ini yang merupakan salah satu syarat untuk memperoleh gelar Sarjana Strata Satu (S.1) pada Sekolah Tinggi limu Administrasi (STIA) Lancang Kuning Dumai.</w:t>
      </w:r>
    </w:p>
    <w:p w:rsidR="000C2D9F" w:rsidRPr="003249E2" w:rsidRDefault="000C2D9F" w:rsidP="000C2D9F">
      <w:pPr>
        <w:tabs>
          <w:tab w:val="center" w:pos="3969"/>
          <w:tab w:val="left" w:pos="6237"/>
        </w:tabs>
        <w:ind w:firstLine="851"/>
        <w:jc w:val="both"/>
        <w:rPr>
          <w:rFonts w:cs="Arial"/>
          <w:b/>
          <w:noProof/>
          <w:color w:val="000000" w:themeColor="text1"/>
          <w:szCs w:val="24"/>
          <w:lang w:val="id-ID"/>
        </w:rPr>
      </w:pPr>
      <w:r w:rsidRPr="003249E2">
        <w:rPr>
          <w:rFonts w:cs="Arial"/>
          <w:noProof/>
          <w:color w:val="000000" w:themeColor="text1"/>
          <w:szCs w:val="24"/>
          <w:lang w:val="id-ID"/>
        </w:rPr>
        <w:t>Pada kesempatan ini penulis ingin menyampaikan ucapan terima kasih kepada banyak pihak atas bantuan dan dorongan efektif secara langsung maupun tidak langsung sehingga penulisan ini dapat penulis selesaikan dengan efektif. Ucapan terima kasih ini penulis sampaikan kepada:</w:t>
      </w:r>
    </w:p>
    <w:p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noProof/>
          <w:color w:val="000000" w:themeColor="text1"/>
          <w:sz w:val="24"/>
          <w:szCs w:val="24"/>
          <w:lang w:val="id-ID"/>
        </w:rPr>
        <w:t>Bapak Latip S.Sos., M.Si, selaku Ketua Sekolah Tinggi Ilmu Administrasi (STIA) Lancang Kuning Dumai yang telah meluangkan waktu untuk memberikan motivasi dan arahan untuk penulis sehingga penulisan ini dapat terselesaikan tepat waktu.</w:t>
      </w:r>
    </w:p>
    <w:p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noProof/>
          <w:color w:val="000000" w:themeColor="text1"/>
          <w:sz w:val="24"/>
          <w:szCs w:val="24"/>
          <w:lang w:val="id-ID"/>
        </w:rPr>
        <w:t>Ibu Dewi Jannah, S.Sos., M.Si selaku Pembantu Ketua Sekolah Tinggi Ilmu Administrasi (STIA) Lancang Kuning Dumai yang telah memberikan motivasi serta dorongan kepada penulis untuk penyelesaikan penulisan skripsi ini.</w:t>
      </w:r>
    </w:p>
    <w:p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noProof/>
          <w:color w:val="000000" w:themeColor="text1"/>
          <w:lang w:val="id-ID"/>
        </w:rPr>
        <w:t>I</w:t>
      </w:r>
      <w:r w:rsidRPr="003249E2">
        <w:rPr>
          <w:noProof/>
          <w:color w:val="000000" w:themeColor="text1"/>
          <w:sz w:val="24"/>
          <w:szCs w:val="24"/>
          <w:lang w:val="id-ID"/>
        </w:rPr>
        <w:t>bu Dila Erlianti, S.Sos., M.Si selaku Ketua Program Studi Ilmu Administrasi Negara pada Sekolah Tinggi Ilmu Administrasi (STIA) Lancang Kuning Dumai yang senantiasa memberikan semangat dan petunjuk kepada penulis dalam menyelesaikan tugas akhir.</w:t>
      </w:r>
    </w:p>
    <w:p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color w:val="000000" w:themeColor="text1"/>
          <w:sz w:val="24"/>
          <w:szCs w:val="24"/>
        </w:rPr>
        <w:t xml:space="preserve">Ibu E. Maznah Hijeriah, S.Sos. M.Si, </w:t>
      </w:r>
      <w:r w:rsidRPr="003249E2">
        <w:rPr>
          <w:color w:val="000000" w:themeColor="text1"/>
          <w:sz w:val="24"/>
          <w:szCs w:val="24"/>
          <w:lang w:val="id-ID"/>
        </w:rPr>
        <w:t>selaku</w:t>
      </w:r>
      <w:r w:rsidRPr="003249E2">
        <w:rPr>
          <w:color w:val="000000" w:themeColor="text1"/>
          <w:sz w:val="24"/>
          <w:szCs w:val="24"/>
        </w:rPr>
        <w:t xml:space="preserve"> Dosen Pembimbing I, atas arahan, bimbingan, dan panduannya selama proses penyelesaian </w:t>
      </w:r>
      <w:r w:rsidRPr="003249E2">
        <w:rPr>
          <w:color w:val="000000" w:themeColor="text1"/>
          <w:sz w:val="24"/>
          <w:szCs w:val="24"/>
          <w:lang w:val="id-ID"/>
        </w:rPr>
        <w:t>penulisan skripsi ini</w:t>
      </w:r>
      <w:r w:rsidRPr="003249E2">
        <w:rPr>
          <w:noProof/>
          <w:color w:val="000000" w:themeColor="text1"/>
          <w:sz w:val="24"/>
          <w:szCs w:val="24"/>
          <w:lang w:val="id-ID"/>
        </w:rPr>
        <w:t>.</w:t>
      </w:r>
    </w:p>
    <w:p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noProof/>
          <w:color w:val="000000" w:themeColor="text1"/>
          <w:sz w:val="24"/>
          <w:szCs w:val="24"/>
          <w:lang w:val="id-ID"/>
        </w:rPr>
        <w:t xml:space="preserve">Ibu Lilis Wahyuni, S.Sos., M.Si, selaku </w:t>
      </w:r>
      <w:r w:rsidRPr="003249E2">
        <w:rPr>
          <w:color w:val="000000" w:themeColor="text1"/>
          <w:sz w:val="24"/>
          <w:szCs w:val="24"/>
        </w:rPr>
        <w:t>Dosen Pembimbing I</w:t>
      </w:r>
      <w:r w:rsidRPr="003249E2">
        <w:rPr>
          <w:color w:val="000000" w:themeColor="text1"/>
          <w:sz w:val="24"/>
          <w:szCs w:val="24"/>
          <w:lang w:val="id-ID"/>
        </w:rPr>
        <w:t>I yang bersedia meluangkan waktu, tenaga, pikiran, sehingga penulisan ini dapat selesai tepat waktu.</w:t>
      </w:r>
    </w:p>
    <w:p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noProof/>
          <w:color w:val="000000" w:themeColor="text1"/>
          <w:sz w:val="24"/>
          <w:szCs w:val="24"/>
          <w:lang w:val="id-ID"/>
        </w:rPr>
        <w:t>Bapak/Ibu Dosen, beserta Seluruh Staff STIA Lancang Kuning atas dedikasi, dukungan moral, dan ilmu pengetahuan yang sangat berarti bagi penulis.</w:t>
      </w:r>
    </w:p>
    <w:p w:rsidR="000C2D9F" w:rsidRPr="003249E2" w:rsidRDefault="000C2D9F" w:rsidP="000C2D9F">
      <w:pPr>
        <w:pStyle w:val="ListParagraph"/>
        <w:widowControl/>
        <w:numPr>
          <w:ilvl w:val="0"/>
          <w:numId w:val="1"/>
        </w:numPr>
        <w:tabs>
          <w:tab w:val="left" w:pos="-426"/>
        </w:tabs>
        <w:autoSpaceDE/>
        <w:autoSpaceDN/>
        <w:spacing w:line="480" w:lineRule="auto"/>
        <w:ind w:left="426"/>
        <w:contextualSpacing/>
        <w:jc w:val="both"/>
        <w:rPr>
          <w:color w:val="000000" w:themeColor="text1"/>
          <w:szCs w:val="24"/>
        </w:rPr>
      </w:pPr>
      <w:r w:rsidRPr="003249E2">
        <w:rPr>
          <w:color w:val="000000" w:themeColor="text1"/>
          <w:sz w:val="24"/>
          <w:szCs w:val="24"/>
        </w:rPr>
        <w:t>Bapak Yuda Pratama Putra, S.STP selaku K</w:t>
      </w:r>
      <w:r w:rsidRPr="003249E2">
        <w:rPr>
          <w:color w:val="000000" w:themeColor="text1"/>
          <w:sz w:val="24"/>
          <w:szCs w:val="24"/>
          <w:lang w:val="id-ID"/>
        </w:rPr>
        <w:t>epala Satuan</w:t>
      </w:r>
      <w:r w:rsidRPr="003249E2">
        <w:rPr>
          <w:color w:val="000000" w:themeColor="text1"/>
          <w:sz w:val="24"/>
          <w:szCs w:val="24"/>
        </w:rPr>
        <w:t xml:space="preserve"> P</w:t>
      </w:r>
      <w:r w:rsidRPr="003249E2">
        <w:rPr>
          <w:color w:val="000000" w:themeColor="text1"/>
          <w:sz w:val="24"/>
          <w:szCs w:val="24"/>
          <w:lang w:val="id-ID"/>
        </w:rPr>
        <w:t xml:space="preserve">olisi </w:t>
      </w:r>
      <w:r w:rsidRPr="003249E2">
        <w:rPr>
          <w:color w:val="000000" w:themeColor="text1"/>
          <w:sz w:val="24"/>
          <w:szCs w:val="24"/>
        </w:rPr>
        <w:t>P</w:t>
      </w:r>
      <w:r w:rsidRPr="003249E2">
        <w:rPr>
          <w:color w:val="000000" w:themeColor="text1"/>
          <w:sz w:val="24"/>
          <w:szCs w:val="24"/>
          <w:lang w:val="id-ID"/>
        </w:rPr>
        <w:t>among Praja</w:t>
      </w:r>
      <w:r w:rsidRPr="003249E2">
        <w:rPr>
          <w:color w:val="000000" w:themeColor="text1"/>
          <w:sz w:val="24"/>
          <w:szCs w:val="24"/>
        </w:rPr>
        <w:t xml:space="preserve"> Dumai</w:t>
      </w:r>
      <w:r w:rsidRPr="003249E2">
        <w:rPr>
          <w:color w:val="000000" w:themeColor="text1"/>
          <w:sz w:val="24"/>
          <w:szCs w:val="24"/>
          <w:lang w:val="id-ID"/>
        </w:rPr>
        <w:t xml:space="preserve"> beserta </w:t>
      </w:r>
      <w:r w:rsidRPr="003249E2">
        <w:rPr>
          <w:color w:val="000000" w:themeColor="text1"/>
          <w:sz w:val="24"/>
          <w:szCs w:val="24"/>
        </w:rPr>
        <w:t xml:space="preserve">pegawai </w:t>
      </w:r>
      <w:r w:rsidRPr="003249E2">
        <w:rPr>
          <w:color w:val="000000" w:themeColor="text1"/>
          <w:sz w:val="24"/>
          <w:szCs w:val="24"/>
          <w:lang w:val="id-ID"/>
        </w:rPr>
        <w:t>yang berkenan memberikan izin meneliti dan kemudahan memperoleh data dukung kepada penulis, sehingga penulisan ini dapat diselesaikan.</w:t>
      </w:r>
    </w:p>
    <w:p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noProof/>
          <w:color w:val="000000" w:themeColor="text1"/>
          <w:sz w:val="24"/>
          <w:szCs w:val="24"/>
          <w:lang w:val="id-ID"/>
        </w:rPr>
        <w:t>Kedua orang tua tercinta ayahanda Suhadi dan Ibunda Misilah serta  seluruh keluarga besar penulis yang selalu memberikan motivasi, semangat, perhatian, doa serta telah mendidik dan membesarkan  penulis dalam limpahan kasih sayang. Terimakasih atas apa yang telah diberikan kepada penulis yang tidak bisa dibandingkan dan digantikan dengan apapun selamanya.</w:t>
      </w:r>
    </w:p>
    <w:p w:rsidR="000C2D9F" w:rsidRPr="003249E2" w:rsidRDefault="000C2D9F" w:rsidP="000C2D9F">
      <w:pPr>
        <w:pStyle w:val="ListParagraph"/>
        <w:numPr>
          <w:ilvl w:val="0"/>
          <w:numId w:val="1"/>
        </w:numPr>
        <w:tabs>
          <w:tab w:val="center" w:pos="426"/>
        </w:tabs>
        <w:spacing w:line="480" w:lineRule="auto"/>
        <w:ind w:left="426"/>
        <w:jc w:val="both"/>
        <w:rPr>
          <w:noProof/>
          <w:color w:val="000000" w:themeColor="text1"/>
          <w:sz w:val="24"/>
          <w:szCs w:val="24"/>
          <w:lang w:val="id-ID"/>
        </w:rPr>
      </w:pPr>
      <w:r w:rsidRPr="003249E2">
        <w:rPr>
          <w:noProof/>
          <w:color w:val="000000" w:themeColor="text1"/>
          <w:sz w:val="24"/>
          <w:szCs w:val="24"/>
          <w:lang w:val="id-ID"/>
        </w:rPr>
        <w:t>Teman- teman seperjuangan Program Studi Ilmu Administrasi Negara Semester VIII dan pihak-pihak yang memberikan bantuan dan kontribusi kepada penulis dimanapun mereka berada semoga Allah SWT mempermudah langkah mereka untuk terus mengamalkan ilmu yang bermanfaat.</w:t>
      </w:r>
    </w:p>
    <w:p w:rsidR="000C2D9F" w:rsidRPr="003249E2" w:rsidRDefault="000C2D9F" w:rsidP="000C2D9F">
      <w:pPr>
        <w:spacing w:after="0"/>
        <w:ind w:left="21" w:firstLine="830"/>
        <w:jc w:val="both"/>
        <w:rPr>
          <w:rFonts w:cs="Arial"/>
          <w:noProof/>
          <w:color w:val="000000" w:themeColor="text1"/>
          <w:szCs w:val="24"/>
          <w:lang w:val="id-ID"/>
        </w:rPr>
      </w:pPr>
      <w:r w:rsidRPr="003249E2">
        <w:rPr>
          <w:color w:val="000000" w:themeColor="text1"/>
        </w:rPr>
        <w:t>Penulis menyadari bahwa masih banyak kekurangan dalam penulisan ini, mengingat penulis masih dalam tahap belajar. Semoga tulisan ini dapat memberikan manfaat bagi kita semua, terutama bagi penulis sendiri dan bagi pihak-pihak yang</w:t>
      </w:r>
      <w:r w:rsidRPr="003249E2">
        <w:rPr>
          <w:color w:val="000000" w:themeColor="text1"/>
          <w:lang w:val="id-ID"/>
        </w:rPr>
        <w:t xml:space="preserve"> </w:t>
      </w:r>
      <w:r w:rsidRPr="003249E2">
        <w:rPr>
          <w:rFonts w:cs="Arial"/>
          <w:noProof/>
          <w:color w:val="000000" w:themeColor="text1"/>
          <w:szCs w:val="24"/>
          <w:lang w:val="id-ID"/>
        </w:rPr>
        <w:t>membutuhkannya. Semoga segala bantuan yang telah diberikan kepada penulis menjadi amal ibadah dan mendapat keridhaan dari Allah SWT.</w:t>
      </w:r>
    </w:p>
    <w:p w:rsidR="000C2D9F" w:rsidRPr="003249E2" w:rsidRDefault="000C2D9F" w:rsidP="000C2D9F">
      <w:pPr>
        <w:tabs>
          <w:tab w:val="center" w:pos="3969"/>
        </w:tabs>
        <w:ind w:firstLine="851"/>
        <w:jc w:val="both"/>
        <w:rPr>
          <w:rFonts w:cs="Arial"/>
          <w:noProof/>
          <w:color w:val="000000" w:themeColor="text1"/>
          <w:szCs w:val="24"/>
          <w:lang w:val="id-ID"/>
        </w:rPr>
      </w:pPr>
    </w:p>
    <w:tbl>
      <w:tblPr>
        <w:tblW w:w="0" w:type="auto"/>
        <w:tblInd w:w="4644" w:type="dxa"/>
        <w:tblLook w:val="04A0" w:firstRow="1" w:lastRow="0" w:firstColumn="1" w:lastColumn="0" w:noHBand="0" w:noVBand="1"/>
      </w:tblPr>
      <w:tblGrid>
        <w:gridCol w:w="3226"/>
      </w:tblGrid>
      <w:tr w:rsidR="000C2D9F" w:rsidRPr="003249E2" w:rsidTr="00BC6FC1">
        <w:trPr>
          <w:trHeight w:val="441"/>
        </w:trPr>
        <w:tc>
          <w:tcPr>
            <w:tcW w:w="3226" w:type="dxa"/>
            <w:hideMark/>
          </w:tcPr>
          <w:p w:rsidR="000C2D9F" w:rsidRPr="003249E2" w:rsidRDefault="000C2D9F" w:rsidP="00BC6FC1">
            <w:pPr>
              <w:autoSpaceDN w:val="0"/>
              <w:spacing w:line="240" w:lineRule="auto"/>
              <w:ind w:left="176"/>
              <w:jc w:val="center"/>
              <w:rPr>
                <w:rFonts w:eastAsia="Arial MT" w:cs="Arial"/>
                <w:noProof/>
                <w:color w:val="000000" w:themeColor="text1"/>
                <w:szCs w:val="24"/>
                <w:lang w:val="id-ID"/>
              </w:rPr>
            </w:pPr>
            <w:r w:rsidRPr="003249E2">
              <w:rPr>
                <w:rFonts w:cs="Arial"/>
                <w:noProof/>
                <w:color w:val="000000" w:themeColor="text1"/>
                <w:szCs w:val="24"/>
                <w:lang w:val="id-ID"/>
              </w:rPr>
              <w:t>Dumai,     Agustus 2024</w:t>
            </w:r>
          </w:p>
        </w:tc>
      </w:tr>
      <w:tr w:rsidR="000C2D9F" w:rsidRPr="003249E2" w:rsidTr="00BC6FC1">
        <w:tc>
          <w:tcPr>
            <w:tcW w:w="3226" w:type="dxa"/>
            <w:hideMark/>
          </w:tcPr>
          <w:p w:rsidR="000C2D9F" w:rsidRPr="003249E2" w:rsidRDefault="000C2D9F" w:rsidP="00BC6FC1">
            <w:pPr>
              <w:autoSpaceDN w:val="0"/>
              <w:spacing w:line="240" w:lineRule="auto"/>
              <w:ind w:left="176"/>
              <w:jc w:val="center"/>
              <w:rPr>
                <w:rFonts w:eastAsia="Arial MT" w:cs="Arial"/>
                <w:noProof/>
                <w:color w:val="000000" w:themeColor="text1"/>
                <w:szCs w:val="24"/>
                <w:lang w:val="id-ID"/>
              </w:rPr>
            </w:pPr>
            <w:r w:rsidRPr="003249E2">
              <w:rPr>
                <w:rFonts w:cs="Arial"/>
                <w:noProof/>
                <w:color w:val="000000" w:themeColor="text1"/>
                <w:szCs w:val="24"/>
                <w:lang w:val="id-ID"/>
              </w:rPr>
              <w:t>Penulis</w:t>
            </w:r>
          </w:p>
        </w:tc>
      </w:tr>
      <w:tr w:rsidR="000C2D9F" w:rsidRPr="003249E2" w:rsidTr="00BC6FC1">
        <w:tc>
          <w:tcPr>
            <w:tcW w:w="3226" w:type="dxa"/>
          </w:tcPr>
          <w:p w:rsidR="000C2D9F" w:rsidRPr="003249E2" w:rsidRDefault="000C2D9F" w:rsidP="00BC6FC1">
            <w:pPr>
              <w:spacing w:line="240" w:lineRule="auto"/>
              <w:ind w:left="176"/>
              <w:rPr>
                <w:rFonts w:eastAsia="Arial MT" w:cs="Arial"/>
                <w:b/>
                <w:noProof/>
                <w:color w:val="000000" w:themeColor="text1"/>
                <w:szCs w:val="24"/>
                <w:lang w:val="id-ID"/>
              </w:rPr>
            </w:pPr>
          </w:p>
          <w:p w:rsidR="000C2D9F" w:rsidRPr="003249E2" w:rsidRDefault="000C2D9F" w:rsidP="00BC6FC1">
            <w:pPr>
              <w:spacing w:line="240" w:lineRule="auto"/>
              <w:ind w:left="176"/>
              <w:jc w:val="center"/>
              <w:rPr>
                <w:rFonts w:cs="Arial"/>
                <w:b/>
                <w:noProof/>
                <w:color w:val="000000" w:themeColor="text1"/>
                <w:szCs w:val="24"/>
                <w:lang w:val="id-ID"/>
              </w:rPr>
            </w:pPr>
          </w:p>
          <w:p w:rsidR="000C2D9F" w:rsidRPr="003249E2" w:rsidRDefault="000C2D9F" w:rsidP="00BC6FC1">
            <w:pPr>
              <w:spacing w:line="240" w:lineRule="auto"/>
              <w:ind w:left="176"/>
              <w:jc w:val="center"/>
              <w:rPr>
                <w:rFonts w:cs="Arial"/>
                <w:b/>
                <w:noProof/>
                <w:color w:val="000000" w:themeColor="text1"/>
                <w:szCs w:val="24"/>
                <w:u w:val="single"/>
                <w:lang w:val="id-ID"/>
              </w:rPr>
            </w:pPr>
            <w:r w:rsidRPr="003249E2">
              <w:rPr>
                <w:rFonts w:cs="Arial"/>
                <w:b/>
                <w:noProof/>
                <w:color w:val="000000" w:themeColor="text1"/>
                <w:szCs w:val="24"/>
                <w:u w:val="single"/>
                <w:lang w:val="id-ID"/>
              </w:rPr>
              <w:t>KARMILA RAHMA DANI</w:t>
            </w:r>
          </w:p>
          <w:p w:rsidR="000C2D9F" w:rsidRPr="003249E2" w:rsidRDefault="000C2D9F" w:rsidP="00BC6FC1">
            <w:pPr>
              <w:autoSpaceDN w:val="0"/>
              <w:spacing w:line="240" w:lineRule="auto"/>
              <w:ind w:left="176"/>
              <w:jc w:val="center"/>
              <w:rPr>
                <w:rFonts w:eastAsia="Arial MT" w:cs="Arial"/>
                <w:b/>
                <w:noProof/>
                <w:color w:val="000000" w:themeColor="text1"/>
                <w:szCs w:val="24"/>
                <w:lang w:val="id-ID"/>
              </w:rPr>
            </w:pPr>
            <w:r w:rsidRPr="003249E2">
              <w:rPr>
                <w:rFonts w:cs="Arial"/>
                <w:b/>
                <w:noProof/>
                <w:color w:val="000000" w:themeColor="text1"/>
                <w:szCs w:val="24"/>
                <w:lang w:val="id-ID"/>
              </w:rPr>
              <w:t>NIM: 2010090811039</w:t>
            </w:r>
          </w:p>
        </w:tc>
      </w:tr>
    </w:tbl>
    <w:p w:rsidR="000C2D9F" w:rsidRPr="003249E2" w:rsidRDefault="000C2D9F" w:rsidP="000C2D9F">
      <w:pPr>
        <w:tabs>
          <w:tab w:val="center" w:pos="3969"/>
        </w:tabs>
        <w:jc w:val="right"/>
        <w:rPr>
          <w:rFonts w:eastAsia="Arial MT" w:cs="Arial"/>
          <w:b/>
          <w:noProof/>
          <w:color w:val="000000" w:themeColor="text1"/>
          <w:szCs w:val="24"/>
          <w:lang w:val="id-ID"/>
        </w:rPr>
      </w:pPr>
    </w:p>
    <w:p w:rsidR="000C2D9F" w:rsidRPr="003249E2" w:rsidRDefault="000C2D9F" w:rsidP="000C2D9F">
      <w:pPr>
        <w:tabs>
          <w:tab w:val="center" w:pos="3969"/>
        </w:tabs>
        <w:rPr>
          <w:rFonts w:cs="Arial"/>
          <w:b/>
          <w:noProof/>
          <w:color w:val="000000" w:themeColor="text1"/>
          <w:szCs w:val="24"/>
          <w:lang w:val="id-ID"/>
        </w:rPr>
      </w:pPr>
    </w:p>
    <w:p w:rsidR="00031881" w:rsidRPr="003249E2" w:rsidRDefault="00031881" w:rsidP="000C2D9F">
      <w:pPr>
        <w:tabs>
          <w:tab w:val="center" w:pos="3969"/>
        </w:tabs>
        <w:rPr>
          <w:rFonts w:cs="Arial"/>
          <w:b/>
          <w:noProof/>
          <w:color w:val="000000" w:themeColor="text1"/>
          <w:szCs w:val="24"/>
          <w:lang w:val="id-ID"/>
        </w:rPr>
      </w:pPr>
    </w:p>
    <w:p w:rsidR="00031881" w:rsidRPr="003249E2" w:rsidRDefault="00031881" w:rsidP="000C2D9F">
      <w:pPr>
        <w:tabs>
          <w:tab w:val="center" w:pos="3969"/>
        </w:tabs>
        <w:rPr>
          <w:rFonts w:cs="Arial"/>
          <w:b/>
          <w:noProof/>
          <w:color w:val="000000" w:themeColor="text1"/>
          <w:szCs w:val="24"/>
          <w:lang w:val="id-ID"/>
        </w:rPr>
      </w:pPr>
    </w:p>
    <w:p w:rsidR="00031881" w:rsidRPr="003249E2" w:rsidRDefault="00031881" w:rsidP="000C2D9F">
      <w:pPr>
        <w:tabs>
          <w:tab w:val="center" w:pos="3969"/>
        </w:tabs>
        <w:rPr>
          <w:rFonts w:cs="Arial"/>
          <w:b/>
          <w:noProof/>
          <w:color w:val="000000" w:themeColor="text1"/>
          <w:szCs w:val="24"/>
          <w:lang w:val="id-ID"/>
        </w:rPr>
      </w:pPr>
    </w:p>
    <w:p w:rsidR="00031881" w:rsidRPr="003249E2" w:rsidRDefault="00031881" w:rsidP="000C2D9F">
      <w:pPr>
        <w:tabs>
          <w:tab w:val="center" w:pos="3969"/>
        </w:tabs>
        <w:rPr>
          <w:rFonts w:cs="Arial"/>
          <w:b/>
          <w:noProof/>
          <w:color w:val="000000" w:themeColor="text1"/>
          <w:szCs w:val="24"/>
          <w:lang w:val="id-ID"/>
        </w:rPr>
      </w:pPr>
    </w:p>
    <w:p w:rsidR="00031881" w:rsidRPr="003249E2" w:rsidRDefault="00031881" w:rsidP="000C2D9F">
      <w:pPr>
        <w:tabs>
          <w:tab w:val="center" w:pos="3969"/>
        </w:tabs>
        <w:rPr>
          <w:rFonts w:cs="Arial"/>
          <w:b/>
          <w:noProof/>
          <w:color w:val="000000" w:themeColor="text1"/>
          <w:szCs w:val="24"/>
          <w:lang w:val="id-ID"/>
        </w:rPr>
      </w:pPr>
    </w:p>
    <w:p w:rsidR="008917A2" w:rsidRPr="003249E2" w:rsidRDefault="008917A2" w:rsidP="008917A2">
      <w:pPr>
        <w:tabs>
          <w:tab w:val="center" w:pos="3969"/>
        </w:tabs>
        <w:jc w:val="center"/>
        <w:rPr>
          <w:rFonts w:cs="Arial"/>
          <w:b/>
          <w:noProof/>
          <w:color w:val="000000" w:themeColor="text1"/>
          <w:szCs w:val="24"/>
          <w:lang w:val="id-ID"/>
        </w:rPr>
      </w:pPr>
      <w:r w:rsidRPr="003249E2">
        <w:rPr>
          <w:rFonts w:cs="Arial"/>
          <w:b/>
          <w:noProof/>
          <w:color w:val="000000" w:themeColor="text1"/>
          <w:szCs w:val="24"/>
          <w:lang w:val="id-ID"/>
        </w:rPr>
        <w:t>DAFTAR ISI</w:t>
      </w:r>
    </w:p>
    <w:tbl>
      <w:tblPr>
        <w:tblW w:w="0" w:type="auto"/>
        <w:tblLook w:val="04A0" w:firstRow="1" w:lastRow="0" w:firstColumn="1" w:lastColumn="0" w:noHBand="0" w:noVBand="1"/>
      </w:tblPr>
      <w:tblGrid>
        <w:gridCol w:w="7331"/>
        <w:gridCol w:w="606"/>
      </w:tblGrid>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LEMBARAN PERSETUJUAN</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LEMBARAN PERNYATAAN KEBENARAN</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ABSTRAK</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KATA PENGANTAR</w:t>
            </w:r>
            <w:r w:rsidRPr="003249E2">
              <w:rPr>
                <w:rFonts w:cs="Arial"/>
                <w:noProof/>
                <w:color w:val="000000" w:themeColor="text1"/>
                <w:szCs w:val="24"/>
                <w:lang w:val="id-ID"/>
              </w:rPr>
              <w:t>……………………………………………………….</w:t>
            </w:r>
          </w:p>
        </w:tc>
        <w:tc>
          <w:tcPr>
            <w:tcW w:w="617" w:type="dxa"/>
            <w:vAlign w:val="center"/>
            <w:hideMark/>
          </w:tcPr>
          <w:p w:rsidR="008917A2" w:rsidRPr="003249E2" w:rsidRDefault="002F737B"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eastAsia="Arial MT" w:cs="Arial"/>
                <w:noProof/>
                <w:color w:val="000000" w:themeColor="text1"/>
                <w:szCs w:val="24"/>
                <w:lang w:val="id-ID"/>
              </w:rPr>
              <w:t>i</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ISI</w:t>
            </w:r>
            <w:r w:rsidRPr="003249E2">
              <w:rPr>
                <w:rFonts w:cs="Arial"/>
                <w:noProof/>
                <w:color w:val="000000" w:themeColor="text1"/>
                <w:szCs w:val="24"/>
                <w:lang w:val="id-ID"/>
              </w:rPr>
              <w:t>………………………………………………………………...</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rPr>
              <w:t>iv</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TABEL</w:t>
            </w:r>
            <w:r w:rsidRPr="003249E2">
              <w:rPr>
                <w:rFonts w:cs="Arial"/>
                <w:noProof/>
                <w:color w:val="000000" w:themeColor="text1"/>
                <w:szCs w:val="24"/>
                <w:lang w:val="id-ID"/>
              </w:rPr>
              <w:t>…………………………………………………………...</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v</w:t>
            </w:r>
            <w:r w:rsidRPr="003249E2">
              <w:rPr>
                <w:rFonts w:cs="Arial"/>
                <w:noProof/>
                <w:color w:val="000000" w:themeColor="text1"/>
                <w:szCs w:val="24"/>
              </w:rPr>
              <w:t>i</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BAGAN</w:t>
            </w:r>
            <w:r w:rsidRPr="003249E2">
              <w:rPr>
                <w:rFonts w:cs="Arial"/>
                <w:noProof/>
                <w:color w:val="000000" w:themeColor="text1"/>
                <w:szCs w:val="24"/>
                <w:lang w:val="id-ID"/>
              </w:rPr>
              <w:t>………………………………………………………….</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vii</w:t>
            </w:r>
            <w:r w:rsidRPr="003249E2">
              <w:rPr>
                <w:rFonts w:cs="Arial"/>
                <w:noProof/>
                <w:color w:val="000000" w:themeColor="text1"/>
                <w:szCs w:val="24"/>
              </w:rPr>
              <w:t>i</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GAMBAR</w:t>
            </w:r>
            <w:r w:rsidRPr="003249E2">
              <w:rPr>
                <w:rFonts w:cs="Arial"/>
                <w:noProof/>
                <w:color w:val="000000" w:themeColor="text1"/>
                <w:szCs w:val="24"/>
                <w:lang w:val="id-ID"/>
              </w:rPr>
              <w:t>………………………………………………………..</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ix</w:t>
            </w:r>
          </w:p>
        </w:tc>
      </w:tr>
      <w:tr w:rsidR="003249E2" w:rsidRPr="003249E2" w:rsidTr="00C97D7C">
        <w:tc>
          <w:tcPr>
            <w:tcW w:w="7535" w:type="dxa"/>
            <w:vAlign w:val="center"/>
          </w:tcPr>
          <w:p w:rsidR="008917A2" w:rsidRPr="003249E2" w:rsidRDefault="008917A2" w:rsidP="00C97D7C">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GRAFIK</w:t>
            </w:r>
            <w:r w:rsidRPr="003249E2">
              <w:rPr>
                <w:rFonts w:cs="Arial"/>
                <w:noProof/>
                <w:color w:val="000000" w:themeColor="text1"/>
                <w:szCs w:val="24"/>
                <w:lang w:val="id-ID"/>
              </w:rPr>
              <w:t>………………………………………………………….</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rPr>
              <w:t>x</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DIAGRAM</w:t>
            </w:r>
            <w:r w:rsidRPr="003249E2">
              <w:rPr>
                <w:rFonts w:cs="Arial"/>
                <w:noProof/>
                <w:color w:val="000000" w:themeColor="text1"/>
                <w:szCs w:val="24"/>
                <w:lang w:val="id-ID"/>
              </w:rPr>
              <w:t>……………………………………………………….</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xi</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LAMPIRAN</w:t>
            </w:r>
            <w:r w:rsidRPr="003249E2">
              <w:rPr>
                <w:rFonts w:cs="Arial"/>
                <w:noProof/>
                <w:color w:val="000000" w:themeColor="text1"/>
                <w:szCs w:val="24"/>
                <w:lang w:val="id-ID"/>
              </w:rPr>
              <w:t>……………………………………………………...</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x</w:t>
            </w:r>
            <w:r w:rsidRPr="003249E2">
              <w:rPr>
                <w:rFonts w:cs="Arial"/>
                <w:noProof/>
                <w:color w:val="000000" w:themeColor="text1"/>
                <w:szCs w:val="24"/>
              </w:rPr>
              <w:t>i</w:t>
            </w:r>
            <w:r w:rsidRPr="003249E2">
              <w:rPr>
                <w:rFonts w:cs="Arial"/>
                <w:noProof/>
                <w:color w:val="000000" w:themeColor="text1"/>
                <w:szCs w:val="24"/>
                <w:lang w:val="id-ID"/>
              </w:rPr>
              <w:t>i</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BAB I PENDAHULUAN</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pStyle w:val="ListParagraph"/>
              <w:numPr>
                <w:ilvl w:val="0"/>
                <w:numId w:val="2"/>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Latar Belakang Masalah…………………………………………</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1</w:t>
            </w:r>
          </w:p>
        </w:tc>
      </w:tr>
      <w:tr w:rsidR="003249E2" w:rsidRPr="003249E2" w:rsidTr="00C97D7C">
        <w:tc>
          <w:tcPr>
            <w:tcW w:w="7535" w:type="dxa"/>
            <w:vAlign w:val="center"/>
            <w:hideMark/>
          </w:tcPr>
          <w:p w:rsidR="008917A2" w:rsidRPr="003249E2" w:rsidRDefault="008917A2" w:rsidP="00C97D7C">
            <w:pPr>
              <w:pStyle w:val="ListParagraph"/>
              <w:numPr>
                <w:ilvl w:val="0"/>
                <w:numId w:val="2"/>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Rumusan Masalah…………………………………………….....</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rPr>
              <w:t>2</w:t>
            </w:r>
            <w:r w:rsidRPr="003249E2">
              <w:rPr>
                <w:rFonts w:cs="Arial"/>
                <w:noProof/>
                <w:color w:val="000000" w:themeColor="text1"/>
                <w:szCs w:val="24"/>
                <w:lang w:val="id-ID"/>
              </w:rPr>
              <w:t>4</w:t>
            </w:r>
          </w:p>
        </w:tc>
      </w:tr>
      <w:tr w:rsidR="003249E2" w:rsidRPr="003249E2" w:rsidTr="00C97D7C">
        <w:tc>
          <w:tcPr>
            <w:tcW w:w="7535" w:type="dxa"/>
            <w:vAlign w:val="center"/>
            <w:hideMark/>
          </w:tcPr>
          <w:p w:rsidR="008917A2" w:rsidRPr="003249E2" w:rsidRDefault="008917A2" w:rsidP="00C97D7C">
            <w:pPr>
              <w:pStyle w:val="ListParagraph"/>
              <w:numPr>
                <w:ilvl w:val="0"/>
                <w:numId w:val="2"/>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Tujuan dan Kegunaan Penelitian……………………………….</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24</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BAB II TELAAH PUSTAKA</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pStyle w:val="ListParagraph"/>
              <w:numPr>
                <w:ilvl w:val="0"/>
                <w:numId w:val="3"/>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Kerangka Teori……………………………………………………</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25</w:t>
            </w:r>
          </w:p>
        </w:tc>
      </w:tr>
      <w:tr w:rsidR="003249E2" w:rsidRPr="003249E2" w:rsidTr="00C97D7C">
        <w:tc>
          <w:tcPr>
            <w:tcW w:w="7535" w:type="dxa"/>
            <w:vAlign w:val="center"/>
            <w:hideMark/>
          </w:tcPr>
          <w:p w:rsidR="008917A2" w:rsidRPr="003249E2" w:rsidRDefault="008917A2" w:rsidP="00C97D7C">
            <w:pPr>
              <w:pStyle w:val="ListParagraph"/>
              <w:numPr>
                <w:ilvl w:val="0"/>
                <w:numId w:val="3"/>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Operasional Variabel Penelitian………………………………...</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34</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BAB III METODOLOGI PENELITIAN</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pStyle w:val="ListParagraph"/>
              <w:numPr>
                <w:ilvl w:val="0"/>
                <w:numId w:val="4"/>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Lokasi Penelitian………………………………………………….</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eastAsia="Arial MT" w:cs="Arial"/>
                <w:noProof/>
                <w:color w:val="000000" w:themeColor="text1"/>
                <w:szCs w:val="24"/>
                <w:lang w:val="id-ID"/>
              </w:rPr>
              <w:t>40</w:t>
            </w:r>
          </w:p>
        </w:tc>
      </w:tr>
      <w:tr w:rsidR="003249E2" w:rsidRPr="003249E2" w:rsidTr="00C97D7C">
        <w:tc>
          <w:tcPr>
            <w:tcW w:w="7535" w:type="dxa"/>
            <w:vAlign w:val="center"/>
            <w:hideMark/>
          </w:tcPr>
          <w:p w:rsidR="008917A2" w:rsidRPr="003249E2" w:rsidRDefault="008917A2" w:rsidP="00C97D7C">
            <w:pPr>
              <w:pStyle w:val="ListParagraph"/>
              <w:numPr>
                <w:ilvl w:val="0"/>
                <w:numId w:val="4"/>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Populasi dan Sampel…………………………………………….</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40</w:t>
            </w:r>
          </w:p>
        </w:tc>
      </w:tr>
      <w:tr w:rsidR="003249E2" w:rsidRPr="003249E2" w:rsidTr="00C97D7C">
        <w:tc>
          <w:tcPr>
            <w:tcW w:w="7535" w:type="dxa"/>
            <w:vAlign w:val="center"/>
            <w:hideMark/>
          </w:tcPr>
          <w:p w:rsidR="008917A2" w:rsidRPr="003249E2" w:rsidRDefault="008917A2" w:rsidP="00C97D7C">
            <w:pPr>
              <w:pStyle w:val="ListParagraph"/>
              <w:numPr>
                <w:ilvl w:val="0"/>
                <w:numId w:val="4"/>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Jenis Data dan Sumber Data……………………………………</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44</w:t>
            </w:r>
          </w:p>
        </w:tc>
      </w:tr>
      <w:tr w:rsidR="003249E2" w:rsidRPr="003249E2" w:rsidTr="00C97D7C">
        <w:tc>
          <w:tcPr>
            <w:tcW w:w="7535" w:type="dxa"/>
            <w:vAlign w:val="center"/>
            <w:hideMark/>
          </w:tcPr>
          <w:p w:rsidR="008917A2" w:rsidRPr="003249E2" w:rsidRDefault="008917A2" w:rsidP="00C97D7C">
            <w:pPr>
              <w:pStyle w:val="ListParagraph"/>
              <w:numPr>
                <w:ilvl w:val="0"/>
                <w:numId w:val="4"/>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Teknik Pengumpulan Data………………………………………</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45</w:t>
            </w:r>
          </w:p>
        </w:tc>
      </w:tr>
      <w:tr w:rsidR="003249E2" w:rsidRPr="003249E2" w:rsidTr="00C97D7C">
        <w:tc>
          <w:tcPr>
            <w:tcW w:w="7535" w:type="dxa"/>
            <w:vAlign w:val="center"/>
            <w:hideMark/>
          </w:tcPr>
          <w:p w:rsidR="008917A2" w:rsidRPr="003249E2" w:rsidRDefault="008917A2" w:rsidP="00C97D7C">
            <w:pPr>
              <w:pStyle w:val="ListParagraph"/>
              <w:numPr>
                <w:ilvl w:val="0"/>
                <w:numId w:val="4"/>
              </w:numPr>
              <w:tabs>
                <w:tab w:val="center"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Analisa Data………………………………………………………</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46</w:t>
            </w:r>
          </w:p>
        </w:tc>
      </w:tr>
      <w:tr w:rsidR="003249E2" w:rsidRPr="003249E2" w:rsidTr="00C97D7C">
        <w:tc>
          <w:tcPr>
            <w:tcW w:w="7535" w:type="dxa"/>
            <w:vAlign w:val="center"/>
            <w:hideMark/>
          </w:tcPr>
          <w:p w:rsidR="008917A2" w:rsidRPr="003249E2" w:rsidRDefault="008917A2" w:rsidP="00C97D7C">
            <w:pPr>
              <w:tabs>
                <w:tab w:val="center" w:pos="-426"/>
              </w:tabs>
              <w:spacing w:after="0" w:line="360" w:lineRule="auto"/>
              <w:ind w:left="851" w:hanging="851"/>
              <w:rPr>
                <w:rFonts w:eastAsia="Arial MT" w:cs="Arial"/>
                <w:b/>
                <w:noProof/>
                <w:color w:val="000000" w:themeColor="text1"/>
                <w:szCs w:val="24"/>
                <w:lang w:val="id-ID"/>
              </w:rPr>
            </w:pPr>
            <w:r w:rsidRPr="003249E2">
              <w:rPr>
                <w:rFonts w:cs="Arial"/>
                <w:b/>
                <w:noProof/>
                <w:color w:val="000000" w:themeColor="text1"/>
                <w:szCs w:val="24"/>
                <w:lang w:val="id-ID"/>
              </w:rPr>
              <w:t>BAB IV GAMBARAN UMUM KANTOR SATUAN POLISI PAMONG  PRAJA KOTA DUMAI</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pStyle w:val="ListParagraph"/>
              <w:numPr>
                <w:ilvl w:val="0"/>
                <w:numId w:val="5"/>
              </w:numPr>
              <w:tabs>
                <w:tab w:val="center"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Sejarah Kantor Satuan Polisi Pamong Praja (Satpol PP) Kota Dumai.........…………………………………………………</w:t>
            </w:r>
          </w:p>
        </w:tc>
        <w:tc>
          <w:tcPr>
            <w:tcW w:w="617" w:type="dxa"/>
            <w:vAlign w:val="bottom"/>
            <w:hideMark/>
          </w:tcPr>
          <w:p w:rsidR="008917A2" w:rsidRPr="003249E2" w:rsidRDefault="008917A2" w:rsidP="00C97D7C">
            <w:pPr>
              <w:widowControl w:val="0"/>
              <w:tabs>
                <w:tab w:val="center" w:pos="3969"/>
              </w:tabs>
              <w:autoSpaceDE w:val="0"/>
              <w:autoSpaceDN w:val="0"/>
              <w:spacing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50</w:t>
            </w:r>
          </w:p>
        </w:tc>
      </w:tr>
      <w:tr w:rsidR="003249E2" w:rsidRPr="003249E2" w:rsidTr="00C97D7C">
        <w:tc>
          <w:tcPr>
            <w:tcW w:w="7535" w:type="dxa"/>
            <w:vAlign w:val="center"/>
          </w:tcPr>
          <w:p w:rsidR="008917A2" w:rsidRPr="003249E2" w:rsidRDefault="008917A2" w:rsidP="00C97D7C">
            <w:pPr>
              <w:pStyle w:val="ListParagraph"/>
              <w:tabs>
                <w:tab w:val="center" w:pos="851"/>
              </w:tabs>
              <w:spacing w:line="360" w:lineRule="auto"/>
              <w:ind w:left="851" w:firstLine="0"/>
              <w:rPr>
                <w:noProof/>
                <w:color w:val="000000" w:themeColor="text1"/>
                <w:sz w:val="24"/>
                <w:szCs w:val="24"/>
                <w:lang w:val="id-ID"/>
              </w:rPr>
            </w:pPr>
          </w:p>
        </w:tc>
        <w:tc>
          <w:tcPr>
            <w:tcW w:w="617" w:type="dxa"/>
            <w:vAlign w:val="bottom"/>
          </w:tcPr>
          <w:p w:rsidR="008917A2" w:rsidRPr="003249E2" w:rsidRDefault="008917A2" w:rsidP="00C97D7C">
            <w:pPr>
              <w:widowControl w:val="0"/>
              <w:tabs>
                <w:tab w:val="center" w:pos="3969"/>
              </w:tabs>
              <w:autoSpaceDE w:val="0"/>
              <w:autoSpaceDN w:val="0"/>
              <w:spacing w:after="0" w:line="240" w:lineRule="auto"/>
              <w:jc w:val="center"/>
              <w:rPr>
                <w:rFonts w:cs="Arial"/>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pStyle w:val="ListParagraph"/>
              <w:numPr>
                <w:ilvl w:val="0"/>
                <w:numId w:val="5"/>
              </w:numPr>
              <w:tabs>
                <w:tab w:val="center"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Keadaan dan Komposisi Pegawai Kantor Satpol PP Kota Dumai………………………………………………………........</w:t>
            </w:r>
          </w:p>
        </w:tc>
        <w:tc>
          <w:tcPr>
            <w:tcW w:w="617" w:type="dxa"/>
            <w:vAlign w:val="bottom"/>
            <w:hideMark/>
          </w:tcPr>
          <w:p w:rsidR="008917A2" w:rsidRPr="003249E2" w:rsidRDefault="008917A2" w:rsidP="00C97D7C">
            <w:pPr>
              <w:widowControl w:val="0"/>
              <w:tabs>
                <w:tab w:val="center" w:pos="3969"/>
              </w:tabs>
              <w:autoSpaceDE w:val="0"/>
              <w:autoSpaceDN w:val="0"/>
              <w:spacing w:after="0" w:line="240" w:lineRule="auto"/>
              <w:jc w:val="center"/>
              <w:rPr>
                <w:rFonts w:cs="Arial"/>
                <w:noProof/>
                <w:color w:val="000000" w:themeColor="text1"/>
                <w:szCs w:val="24"/>
                <w:lang w:val="id-ID"/>
              </w:rPr>
            </w:pPr>
          </w:p>
          <w:p w:rsidR="008917A2" w:rsidRPr="003249E2" w:rsidRDefault="008917A2" w:rsidP="00C97D7C">
            <w:pPr>
              <w:widowControl w:val="0"/>
              <w:tabs>
                <w:tab w:val="center" w:pos="3969"/>
              </w:tabs>
              <w:autoSpaceDE w:val="0"/>
              <w:autoSpaceDN w:val="0"/>
              <w:spacing w:after="0" w:line="240" w:lineRule="auto"/>
              <w:jc w:val="center"/>
              <w:rPr>
                <w:rFonts w:cs="Arial"/>
                <w:noProof/>
                <w:color w:val="000000" w:themeColor="text1"/>
                <w:szCs w:val="24"/>
                <w:lang w:val="id-ID"/>
              </w:rPr>
            </w:pPr>
          </w:p>
          <w:p w:rsidR="008917A2" w:rsidRPr="003249E2" w:rsidRDefault="008917A2" w:rsidP="00C97D7C">
            <w:pPr>
              <w:widowControl w:val="0"/>
              <w:tabs>
                <w:tab w:val="center" w:pos="3969"/>
              </w:tabs>
              <w:autoSpaceDE w:val="0"/>
              <w:autoSpaceDN w:val="0"/>
              <w:spacing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53</w:t>
            </w:r>
          </w:p>
        </w:tc>
      </w:tr>
      <w:tr w:rsidR="003249E2" w:rsidRPr="003249E2" w:rsidTr="00C97D7C">
        <w:trPr>
          <w:trHeight w:val="719"/>
        </w:trPr>
        <w:tc>
          <w:tcPr>
            <w:tcW w:w="7535" w:type="dxa"/>
            <w:vAlign w:val="center"/>
            <w:hideMark/>
          </w:tcPr>
          <w:p w:rsidR="008917A2" w:rsidRPr="003249E2" w:rsidRDefault="008917A2" w:rsidP="00C97D7C">
            <w:pPr>
              <w:pStyle w:val="ListParagraph"/>
              <w:numPr>
                <w:ilvl w:val="0"/>
                <w:numId w:val="5"/>
              </w:numPr>
              <w:tabs>
                <w:tab w:val="left"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Struktur Organisasi Dan Uraian Tugas Pokok Pegawai Kantor Satpol PP Kota Dumai ………………………………</w:t>
            </w:r>
            <w:r w:rsidRPr="003249E2">
              <w:rPr>
                <w:noProof/>
                <w:color w:val="000000" w:themeColor="text1"/>
                <w:sz w:val="24"/>
                <w:szCs w:val="24"/>
              </w:rPr>
              <w:t>….</w:t>
            </w:r>
          </w:p>
        </w:tc>
        <w:tc>
          <w:tcPr>
            <w:tcW w:w="617" w:type="dxa"/>
            <w:vAlign w:val="bottom"/>
          </w:tcPr>
          <w:p w:rsidR="008917A2" w:rsidRPr="003249E2" w:rsidRDefault="008917A2" w:rsidP="00C97D7C">
            <w:pPr>
              <w:tabs>
                <w:tab w:val="center" w:pos="3969"/>
              </w:tabs>
              <w:spacing w:after="0" w:line="240" w:lineRule="auto"/>
              <w:jc w:val="center"/>
              <w:rPr>
                <w:rFonts w:eastAsia="Arial MT" w:cs="Arial"/>
                <w:noProof/>
                <w:color w:val="000000" w:themeColor="text1"/>
                <w:szCs w:val="24"/>
                <w:lang w:val="id-ID"/>
              </w:rPr>
            </w:pPr>
          </w:p>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57</w:t>
            </w:r>
          </w:p>
        </w:tc>
      </w:tr>
      <w:tr w:rsidR="003249E2" w:rsidRPr="003249E2" w:rsidTr="00C97D7C">
        <w:trPr>
          <w:trHeight w:val="752"/>
        </w:trPr>
        <w:tc>
          <w:tcPr>
            <w:tcW w:w="7535" w:type="dxa"/>
            <w:vAlign w:val="center"/>
            <w:hideMark/>
          </w:tcPr>
          <w:p w:rsidR="008917A2" w:rsidRPr="003249E2" w:rsidRDefault="008917A2" w:rsidP="00C97D7C">
            <w:pPr>
              <w:pStyle w:val="ListParagraph"/>
              <w:numPr>
                <w:ilvl w:val="0"/>
                <w:numId w:val="5"/>
              </w:numPr>
              <w:tabs>
                <w:tab w:val="left"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Sarana dan Prasarana Pada Kantor Satuan Polisi Pamong Praja (Satpol PP) Kota Dumai…………………………..……....</w:t>
            </w:r>
          </w:p>
        </w:tc>
        <w:tc>
          <w:tcPr>
            <w:tcW w:w="617" w:type="dxa"/>
            <w:vAlign w:val="bottom"/>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rPr>
            </w:pPr>
            <w:r w:rsidRPr="003249E2">
              <w:rPr>
                <w:rFonts w:cs="Arial"/>
                <w:noProof/>
                <w:color w:val="000000" w:themeColor="text1"/>
                <w:szCs w:val="24"/>
                <w:lang w:val="id-ID"/>
              </w:rPr>
              <w:t>78</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ind w:left="851" w:hanging="851"/>
              <w:jc w:val="both"/>
              <w:rPr>
                <w:rFonts w:eastAsia="Arial MT" w:cs="Arial"/>
                <w:b/>
                <w:noProof/>
                <w:color w:val="000000" w:themeColor="text1"/>
                <w:szCs w:val="24"/>
                <w:lang w:val="id-ID"/>
              </w:rPr>
            </w:pPr>
            <w:r w:rsidRPr="003249E2">
              <w:rPr>
                <w:rFonts w:cs="Arial"/>
                <w:b/>
                <w:noProof/>
                <w:color w:val="000000" w:themeColor="text1"/>
                <w:szCs w:val="24"/>
                <w:lang w:val="id-ID"/>
              </w:rPr>
              <w:t>BAB V ANALISIS KINERJA SATUAN POLISI PAMONG PRAJA (SATPOL PP) DALAM PENERTIBAN PEDAGANG KAKI LIMA DI KOTA DUMAI</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pStyle w:val="ListParagraph"/>
              <w:numPr>
                <w:ilvl w:val="0"/>
                <w:numId w:val="6"/>
              </w:numPr>
              <w:tabs>
                <w:tab w:val="left" w:pos="851"/>
              </w:tabs>
              <w:spacing w:line="360" w:lineRule="auto"/>
              <w:ind w:left="851" w:hanging="425"/>
              <w:rPr>
                <w:noProof/>
                <w:color w:val="000000" w:themeColor="text1"/>
                <w:sz w:val="24"/>
                <w:szCs w:val="24"/>
                <w:lang w:val="id-ID"/>
              </w:rPr>
            </w:pPr>
            <w:r w:rsidRPr="003249E2">
              <w:rPr>
                <w:noProof/>
                <w:color w:val="000000" w:themeColor="text1"/>
                <w:sz w:val="24"/>
                <w:szCs w:val="24"/>
                <w:lang w:val="id-ID"/>
              </w:rPr>
              <w:t>Identitas Responden …………………………..……………......</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81</w:t>
            </w:r>
          </w:p>
        </w:tc>
      </w:tr>
      <w:tr w:rsidR="003249E2" w:rsidRPr="003249E2" w:rsidTr="00C97D7C">
        <w:tc>
          <w:tcPr>
            <w:tcW w:w="7535" w:type="dxa"/>
            <w:vAlign w:val="center"/>
            <w:hideMark/>
          </w:tcPr>
          <w:p w:rsidR="008917A2" w:rsidRPr="003249E2" w:rsidRDefault="008917A2" w:rsidP="00C97D7C">
            <w:pPr>
              <w:pStyle w:val="ListParagraph"/>
              <w:numPr>
                <w:ilvl w:val="0"/>
                <w:numId w:val="6"/>
              </w:numPr>
              <w:tabs>
                <w:tab w:val="left"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Analisis Kinerja Satuan Polisi Pamong Praja (Satpol PP) Dalam Penertiban Pedagang Kaki Lima Di Kota Dumai.......</w:t>
            </w:r>
          </w:p>
        </w:tc>
        <w:tc>
          <w:tcPr>
            <w:tcW w:w="617" w:type="dxa"/>
            <w:vAlign w:val="bottom"/>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85</w:t>
            </w:r>
          </w:p>
        </w:tc>
      </w:tr>
      <w:tr w:rsidR="003249E2" w:rsidRPr="003249E2" w:rsidTr="00C97D7C">
        <w:tc>
          <w:tcPr>
            <w:tcW w:w="7535" w:type="dxa"/>
            <w:vAlign w:val="center"/>
          </w:tcPr>
          <w:p w:rsidR="008917A2" w:rsidRPr="003249E2" w:rsidRDefault="008917A2" w:rsidP="00C97D7C">
            <w:pPr>
              <w:pStyle w:val="ListParagraph"/>
              <w:numPr>
                <w:ilvl w:val="0"/>
                <w:numId w:val="6"/>
              </w:numPr>
              <w:tabs>
                <w:tab w:val="left" w:pos="851"/>
              </w:tabs>
              <w:spacing w:line="360" w:lineRule="auto"/>
              <w:ind w:left="851" w:hanging="425"/>
              <w:jc w:val="both"/>
              <w:rPr>
                <w:noProof/>
                <w:color w:val="000000" w:themeColor="text1"/>
                <w:sz w:val="24"/>
                <w:szCs w:val="24"/>
                <w:lang w:val="id-ID"/>
              </w:rPr>
            </w:pPr>
            <w:r w:rsidRPr="003249E2">
              <w:rPr>
                <w:noProof/>
                <w:color w:val="000000" w:themeColor="text1"/>
                <w:sz w:val="24"/>
                <w:szCs w:val="24"/>
                <w:lang w:val="id-ID"/>
              </w:rPr>
              <w:t>Faktor Pendukung Dan Penghambat Kinerja Satuan Polisi Pamong Praja (Satpol PP) Dalam Penertiban Pedagang Kaki Lima Di Kota Dumai…………………………..……………</w:t>
            </w:r>
          </w:p>
        </w:tc>
        <w:tc>
          <w:tcPr>
            <w:tcW w:w="617" w:type="dxa"/>
            <w:vAlign w:val="bottom"/>
          </w:tcPr>
          <w:p w:rsidR="008917A2" w:rsidRPr="003249E2" w:rsidRDefault="008917A2" w:rsidP="00C97D7C">
            <w:pPr>
              <w:widowControl w:val="0"/>
              <w:tabs>
                <w:tab w:val="center" w:pos="3969"/>
              </w:tabs>
              <w:autoSpaceDE w:val="0"/>
              <w:autoSpaceDN w:val="0"/>
              <w:spacing w:after="0" w:line="240" w:lineRule="auto"/>
              <w:jc w:val="center"/>
              <w:rPr>
                <w:rFonts w:cs="Arial"/>
                <w:noProof/>
                <w:color w:val="000000" w:themeColor="text1"/>
                <w:szCs w:val="24"/>
                <w:lang w:val="id-ID"/>
              </w:rPr>
            </w:pPr>
            <w:r w:rsidRPr="003249E2">
              <w:rPr>
                <w:rFonts w:cs="Arial"/>
                <w:noProof/>
                <w:color w:val="000000" w:themeColor="text1"/>
                <w:szCs w:val="24"/>
                <w:lang w:val="id-ID"/>
              </w:rPr>
              <w:t>107</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jc w:val="both"/>
              <w:rPr>
                <w:rFonts w:eastAsia="Arial MT" w:cs="Arial"/>
                <w:b/>
                <w:noProof/>
                <w:color w:val="000000" w:themeColor="text1"/>
                <w:szCs w:val="24"/>
                <w:lang w:val="id-ID"/>
              </w:rPr>
            </w:pPr>
            <w:r w:rsidRPr="003249E2">
              <w:rPr>
                <w:rFonts w:cs="Arial"/>
                <w:b/>
                <w:noProof/>
                <w:color w:val="000000" w:themeColor="text1"/>
                <w:szCs w:val="24"/>
                <w:lang w:val="id-ID"/>
              </w:rPr>
              <w:t>BAB VI KESIMPULAN</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pStyle w:val="ListParagraph"/>
              <w:numPr>
                <w:ilvl w:val="0"/>
                <w:numId w:val="7"/>
              </w:numPr>
              <w:tabs>
                <w:tab w:val="center" w:pos="851"/>
              </w:tabs>
              <w:spacing w:line="360" w:lineRule="auto"/>
              <w:ind w:left="0" w:firstLine="426"/>
              <w:rPr>
                <w:noProof/>
                <w:color w:val="000000" w:themeColor="text1"/>
                <w:sz w:val="24"/>
                <w:szCs w:val="24"/>
                <w:lang w:val="id-ID"/>
              </w:rPr>
            </w:pPr>
            <w:r w:rsidRPr="003249E2">
              <w:rPr>
                <w:noProof/>
                <w:color w:val="000000" w:themeColor="text1"/>
                <w:sz w:val="24"/>
                <w:szCs w:val="24"/>
                <w:lang w:val="id-ID"/>
              </w:rPr>
              <w:t>Kesimpulan………………………………………………………..</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110</w:t>
            </w:r>
          </w:p>
        </w:tc>
      </w:tr>
      <w:tr w:rsidR="003249E2" w:rsidRPr="003249E2" w:rsidTr="00C97D7C">
        <w:tc>
          <w:tcPr>
            <w:tcW w:w="7535" w:type="dxa"/>
            <w:vAlign w:val="center"/>
            <w:hideMark/>
          </w:tcPr>
          <w:p w:rsidR="008917A2" w:rsidRPr="003249E2" w:rsidRDefault="008917A2" w:rsidP="00C97D7C">
            <w:pPr>
              <w:pStyle w:val="ListParagraph"/>
              <w:numPr>
                <w:ilvl w:val="0"/>
                <w:numId w:val="7"/>
              </w:numPr>
              <w:tabs>
                <w:tab w:val="center" w:pos="851"/>
              </w:tabs>
              <w:spacing w:line="360" w:lineRule="auto"/>
              <w:ind w:left="0" w:firstLine="426"/>
              <w:rPr>
                <w:noProof/>
                <w:color w:val="000000" w:themeColor="text1"/>
                <w:sz w:val="24"/>
                <w:szCs w:val="24"/>
                <w:lang w:val="id-ID"/>
              </w:rPr>
            </w:pPr>
            <w:r w:rsidRPr="003249E2">
              <w:rPr>
                <w:noProof/>
                <w:color w:val="000000" w:themeColor="text1"/>
                <w:sz w:val="24"/>
                <w:szCs w:val="24"/>
                <w:lang w:val="id-ID"/>
              </w:rPr>
              <w:t>Saran……………………………………………………………….</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r w:rsidRPr="003249E2">
              <w:rPr>
                <w:rFonts w:cs="Arial"/>
                <w:noProof/>
                <w:color w:val="000000" w:themeColor="text1"/>
                <w:szCs w:val="24"/>
                <w:lang w:val="id-ID"/>
              </w:rPr>
              <w:t>111</w:t>
            </w: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noProof/>
                <w:color w:val="000000" w:themeColor="text1"/>
                <w:szCs w:val="24"/>
                <w:lang w:val="id-ID"/>
              </w:rPr>
            </w:pPr>
            <w:r w:rsidRPr="003249E2">
              <w:rPr>
                <w:rFonts w:cs="Arial"/>
                <w:b/>
                <w:noProof/>
                <w:color w:val="000000" w:themeColor="text1"/>
                <w:szCs w:val="24"/>
                <w:lang w:val="id-ID"/>
              </w:rPr>
              <w:t>DAFTAR PUSTAKA</w:t>
            </w:r>
          </w:p>
        </w:tc>
        <w:tc>
          <w:tcPr>
            <w:tcW w:w="617" w:type="dxa"/>
            <w:vAlign w:val="center"/>
            <w:hideMark/>
          </w:tcPr>
          <w:p w:rsidR="008917A2" w:rsidRPr="003249E2" w:rsidRDefault="008917A2" w:rsidP="00C97D7C">
            <w:pPr>
              <w:widowControl w:val="0"/>
              <w:tabs>
                <w:tab w:val="center" w:pos="3969"/>
              </w:tabs>
              <w:autoSpaceDE w:val="0"/>
              <w:autoSpaceDN w:val="0"/>
              <w:spacing w:after="0" w:line="240" w:lineRule="auto"/>
              <w:jc w:val="center"/>
              <w:rPr>
                <w:rFonts w:eastAsia="Arial MT" w:cs="Arial"/>
                <w:noProof/>
                <w:color w:val="000000" w:themeColor="text1"/>
                <w:szCs w:val="24"/>
                <w:lang w:val="id-ID"/>
              </w:rPr>
            </w:pPr>
          </w:p>
        </w:tc>
      </w:tr>
      <w:tr w:rsidR="003249E2" w:rsidRPr="003249E2" w:rsidTr="00C97D7C">
        <w:tc>
          <w:tcPr>
            <w:tcW w:w="7535" w:type="dxa"/>
            <w:vAlign w:val="center"/>
            <w:hideMark/>
          </w:tcPr>
          <w:p w:rsidR="008917A2" w:rsidRPr="003249E2" w:rsidRDefault="008917A2" w:rsidP="00C97D7C">
            <w:pPr>
              <w:widowControl w:val="0"/>
              <w:tabs>
                <w:tab w:val="center" w:pos="3969"/>
              </w:tabs>
              <w:autoSpaceDE w:val="0"/>
              <w:autoSpaceDN w:val="0"/>
              <w:spacing w:after="0" w:line="360" w:lineRule="auto"/>
              <w:rPr>
                <w:rFonts w:eastAsia="Arial MT" w:cs="Arial"/>
                <w:b/>
                <w:noProof/>
                <w:color w:val="000000" w:themeColor="text1"/>
                <w:szCs w:val="24"/>
                <w:lang w:val="id-ID"/>
              </w:rPr>
            </w:pPr>
            <w:r w:rsidRPr="003249E2">
              <w:rPr>
                <w:rFonts w:cs="Arial"/>
                <w:b/>
                <w:noProof/>
                <w:color w:val="000000" w:themeColor="text1"/>
                <w:szCs w:val="24"/>
                <w:lang w:val="id-ID"/>
              </w:rPr>
              <w:t>LAMPIRAN</w:t>
            </w:r>
          </w:p>
        </w:tc>
        <w:tc>
          <w:tcPr>
            <w:tcW w:w="617" w:type="dxa"/>
            <w:vAlign w:val="center"/>
          </w:tcPr>
          <w:p w:rsidR="008917A2" w:rsidRPr="003249E2" w:rsidRDefault="008917A2" w:rsidP="00C97D7C">
            <w:pPr>
              <w:widowControl w:val="0"/>
              <w:tabs>
                <w:tab w:val="center" w:pos="3969"/>
              </w:tabs>
              <w:autoSpaceDE w:val="0"/>
              <w:autoSpaceDN w:val="0"/>
              <w:spacing w:after="0" w:line="240" w:lineRule="auto"/>
              <w:jc w:val="center"/>
              <w:rPr>
                <w:rFonts w:eastAsia="Arial MT" w:cs="Arial"/>
                <w:b/>
                <w:noProof/>
                <w:color w:val="000000" w:themeColor="text1"/>
                <w:szCs w:val="24"/>
                <w:lang w:val="id-ID"/>
              </w:rPr>
            </w:pPr>
          </w:p>
        </w:tc>
      </w:tr>
    </w:tbl>
    <w:p w:rsidR="008917A2" w:rsidRPr="003249E2" w:rsidRDefault="008917A2" w:rsidP="008917A2">
      <w:pPr>
        <w:tabs>
          <w:tab w:val="center" w:pos="3969"/>
        </w:tabs>
        <w:spacing w:line="360" w:lineRule="auto"/>
        <w:jc w:val="center"/>
        <w:rPr>
          <w:rFonts w:eastAsia="Arial MT" w:cs="Arial"/>
          <w:b/>
          <w:noProof/>
          <w:color w:val="000000" w:themeColor="text1"/>
          <w:szCs w:val="24"/>
          <w:lang w:val="id-ID"/>
        </w:rPr>
      </w:pPr>
    </w:p>
    <w:p w:rsidR="008917A2" w:rsidRPr="003249E2" w:rsidRDefault="008917A2" w:rsidP="008917A2">
      <w:pPr>
        <w:tabs>
          <w:tab w:val="center" w:pos="3969"/>
        </w:tabs>
        <w:spacing w:line="360" w:lineRule="auto"/>
        <w:jc w:val="center"/>
        <w:rPr>
          <w:rFonts w:cs="Arial"/>
          <w:b/>
          <w:noProof/>
          <w:color w:val="000000" w:themeColor="text1"/>
          <w:szCs w:val="24"/>
          <w:lang w:val="id-ID"/>
        </w:rPr>
      </w:pPr>
    </w:p>
    <w:p w:rsidR="008917A2" w:rsidRPr="003249E2" w:rsidRDefault="008917A2" w:rsidP="008917A2">
      <w:pPr>
        <w:tabs>
          <w:tab w:val="center" w:pos="3969"/>
        </w:tabs>
        <w:spacing w:line="360" w:lineRule="auto"/>
        <w:jc w:val="center"/>
        <w:rPr>
          <w:rFonts w:cs="Arial"/>
          <w:b/>
          <w:noProof/>
          <w:color w:val="000000" w:themeColor="text1"/>
          <w:szCs w:val="24"/>
          <w:lang w:val="id-ID"/>
        </w:rPr>
      </w:pPr>
    </w:p>
    <w:p w:rsidR="008917A2" w:rsidRPr="003249E2" w:rsidRDefault="008917A2" w:rsidP="008917A2">
      <w:pPr>
        <w:tabs>
          <w:tab w:val="center" w:pos="3969"/>
        </w:tabs>
        <w:spacing w:line="360" w:lineRule="auto"/>
        <w:jc w:val="center"/>
        <w:rPr>
          <w:rFonts w:cs="Arial"/>
          <w:b/>
          <w:noProof/>
          <w:color w:val="000000" w:themeColor="text1"/>
          <w:szCs w:val="24"/>
          <w:lang w:val="en-US"/>
        </w:rPr>
      </w:pPr>
    </w:p>
    <w:p w:rsidR="008917A2" w:rsidRPr="003249E2" w:rsidRDefault="008917A2" w:rsidP="008917A2">
      <w:pPr>
        <w:tabs>
          <w:tab w:val="center" w:pos="3969"/>
        </w:tabs>
        <w:spacing w:line="360" w:lineRule="auto"/>
        <w:jc w:val="center"/>
        <w:rPr>
          <w:rFonts w:cs="Arial"/>
          <w:b/>
          <w:noProof/>
          <w:color w:val="000000" w:themeColor="text1"/>
          <w:szCs w:val="24"/>
        </w:rPr>
      </w:pPr>
    </w:p>
    <w:p w:rsidR="008917A2" w:rsidRPr="003249E2" w:rsidRDefault="008917A2" w:rsidP="008917A2">
      <w:pPr>
        <w:tabs>
          <w:tab w:val="center" w:pos="3969"/>
        </w:tabs>
        <w:spacing w:line="360" w:lineRule="auto"/>
        <w:jc w:val="center"/>
        <w:rPr>
          <w:rFonts w:cs="Arial"/>
          <w:b/>
          <w:noProof/>
          <w:color w:val="000000" w:themeColor="text1"/>
          <w:szCs w:val="24"/>
        </w:rPr>
      </w:pPr>
    </w:p>
    <w:p w:rsidR="008917A2" w:rsidRPr="003249E2" w:rsidRDefault="008917A2" w:rsidP="008917A2">
      <w:pPr>
        <w:tabs>
          <w:tab w:val="center" w:pos="3969"/>
        </w:tabs>
        <w:spacing w:line="360" w:lineRule="auto"/>
        <w:jc w:val="center"/>
        <w:rPr>
          <w:rFonts w:cs="Arial"/>
          <w:b/>
          <w:noProof/>
          <w:color w:val="000000" w:themeColor="text1"/>
          <w:szCs w:val="24"/>
          <w:lang w:val="id-ID"/>
        </w:rPr>
      </w:pPr>
    </w:p>
    <w:p w:rsidR="008917A2" w:rsidRPr="003249E2" w:rsidRDefault="008917A2" w:rsidP="008917A2">
      <w:pPr>
        <w:tabs>
          <w:tab w:val="center" w:pos="3969"/>
        </w:tabs>
        <w:spacing w:line="360" w:lineRule="auto"/>
        <w:rPr>
          <w:rFonts w:cs="Arial"/>
          <w:b/>
          <w:noProof/>
          <w:color w:val="000000" w:themeColor="text1"/>
          <w:szCs w:val="24"/>
          <w:lang w:val="id-ID"/>
        </w:rPr>
      </w:pPr>
    </w:p>
    <w:p w:rsidR="008917A2" w:rsidRPr="003249E2" w:rsidRDefault="008917A2" w:rsidP="008917A2">
      <w:pPr>
        <w:tabs>
          <w:tab w:val="left" w:pos="892"/>
          <w:tab w:val="center" w:pos="3969"/>
          <w:tab w:val="left" w:pos="6379"/>
        </w:tabs>
        <w:spacing w:line="360" w:lineRule="auto"/>
        <w:jc w:val="center"/>
        <w:rPr>
          <w:rFonts w:cs="Arial"/>
          <w:b/>
          <w:noProof/>
          <w:color w:val="000000" w:themeColor="text1"/>
          <w:szCs w:val="24"/>
          <w:lang w:val="id-ID"/>
        </w:rPr>
      </w:pPr>
      <w:r w:rsidRPr="003249E2">
        <w:rPr>
          <w:rFonts w:cs="Arial"/>
          <w:b/>
          <w:noProof/>
          <w:color w:val="000000" w:themeColor="text1"/>
          <w:szCs w:val="24"/>
          <w:lang w:val="id-ID"/>
        </w:rPr>
        <w:t>DAFTAR TABEL</w:t>
      </w:r>
    </w:p>
    <w:tbl>
      <w:tblPr>
        <w:tblW w:w="0" w:type="auto"/>
        <w:tblLook w:val="04A0" w:firstRow="1" w:lastRow="0" w:firstColumn="1" w:lastColumn="0" w:noHBand="0" w:noVBand="1"/>
      </w:tblPr>
      <w:tblGrid>
        <w:gridCol w:w="7330"/>
        <w:gridCol w:w="607"/>
      </w:tblGrid>
      <w:tr w:rsidR="003249E2" w:rsidRPr="003249E2" w:rsidTr="00C97D7C">
        <w:tc>
          <w:tcPr>
            <w:tcW w:w="7513" w:type="dxa"/>
            <w:vAlign w:val="center"/>
            <w:hideMark/>
          </w:tcPr>
          <w:p w:rsidR="008917A2" w:rsidRPr="003249E2" w:rsidRDefault="008917A2" w:rsidP="00C97D7C">
            <w:pPr>
              <w:pStyle w:val="ListParagraph"/>
              <w:numPr>
                <w:ilvl w:val="0"/>
                <w:numId w:val="8"/>
              </w:numPr>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Jadwal Kegiatan Operasi Penertiban Di Kota Dumai.......</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6</w:t>
            </w:r>
          </w:p>
        </w:tc>
      </w:tr>
      <w:tr w:rsidR="003249E2" w:rsidRPr="003249E2" w:rsidTr="00C97D7C">
        <w:tc>
          <w:tcPr>
            <w:tcW w:w="7513" w:type="dxa"/>
            <w:vAlign w:val="center"/>
            <w:hideMark/>
          </w:tcPr>
          <w:p w:rsidR="008917A2" w:rsidRPr="003249E2" w:rsidRDefault="008917A2" w:rsidP="00C97D7C">
            <w:pPr>
              <w:pStyle w:val="BodyText"/>
              <w:numPr>
                <w:ilvl w:val="0"/>
                <w:numId w:val="8"/>
              </w:numPr>
              <w:spacing w:line="360" w:lineRule="auto"/>
              <w:ind w:left="1276" w:right="113" w:hanging="1276"/>
              <w:jc w:val="both"/>
              <w:rPr>
                <w:rFonts w:ascii="Arial" w:hAnsi="Arial" w:cs="Arial"/>
                <w:noProof/>
                <w:color w:val="000000" w:themeColor="text1"/>
                <w:lang w:val="id-ID"/>
              </w:rPr>
            </w:pPr>
            <w:r w:rsidRPr="003249E2">
              <w:rPr>
                <w:rFonts w:ascii="Arial" w:hAnsi="Arial" w:cs="Arial"/>
                <w:noProof/>
                <w:color w:val="000000" w:themeColor="text1"/>
                <w:lang w:val="id-ID"/>
              </w:rPr>
              <w:t>Jumlah Pedagang Dan PKL Berdasarkan Wilayah Yang Di Observasi Penulis Di Kota Dumai Tahun 2024……………………………………………………….....</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10</w:t>
            </w:r>
          </w:p>
        </w:tc>
      </w:tr>
      <w:tr w:rsidR="003249E2" w:rsidRPr="003249E2" w:rsidTr="00C97D7C">
        <w:tc>
          <w:tcPr>
            <w:tcW w:w="7513" w:type="dxa"/>
            <w:vAlign w:val="center"/>
            <w:hideMark/>
          </w:tcPr>
          <w:p w:rsidR="008917A2" w:rsidRPr="003249E2" w:rsidRDefault="008917A2" w:rsidP="00C97D7C">
            <w:pPr>
              <w:pStyle w:val="ListParagraph"/>
              <w:numPr>
                <w:ilvl w:val="0"/>
                <w:numId w:val="8"/>
              </w:numPr>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Target, Realisasi, Dan Capaian Kegiatan Bidang Ketertiban Umum Dan Ketentraman Masyarakat Pada Satpol PP Kota Dumai Tahun 2021-2023…………..........</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rPr>
              <w:t>1</w:t>
            </w:r>
            <w:r w:rsidRPr="003249E2">
              <w:rPr>
                <w:rFonts w:cs="Arial"/>
                <w:noProof/>
                <w:color w:val="000000" w:themeColor="text1"/>
                <w:szCs w:val="24"/>
                <w:lang w:val="id-ID"/>
              </w:rPr>
              <w:t>3</w:t>
            </w:r>
          </w:p>
        </w:tc>
      </w:tr>
      <w:tr w:rsidR="003249E2" w:rsidRPr="003249E2" w:rsidTr="00C97D7C">
        <w:tc>
          <w:tcPr>
            <w:tcW w:w="7513" w:type="dxa"/>
            <w:vAlign w:val="center"/>
            <w:hideMark/>
          </w:tcPr>
          <w:p w:rsidR="008917A2" w:rsidRPr="003249E2" w:rsidRDefault="008917A2" w:rsidP="00C97D7C">
            <w:pPr>
              <w:pStyle w:val="ListParagraph"/>
              <w:numPr>
                <w:ilvl w:val="0"/>
                <w:numId w:val="8"/>
              </w:numPr>
              <w:tabs>
                <w:tab w:val="left" w:pos="1276"/>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Data Pelanggaran Lokasi Yang Tidak Diizinkan Untuk Pedagang Kaki Lima Berjualan Di Kota Dumai Tahun 2024………………………………………………………......</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rPr>
            </w:pPr>
            <w:r w:rsidRPr="003249E2">
              <w:rPr>
                <w:rFonts w:cs="Arial"/>
                <w:noProof/>
                <w:color w:val="000000" w:themeColor="text1"/>
                <w:szCs w:val="24"/>
                <w:lang w:val="id-ID"/>
              </w:rPr>
              <w:t>16</w:t>
            </w:r>
          </w:p>
        </w:tc>
      </w:tr>
      <w:tr w:rsidR="003249E2" w:rsidRPr="003249E2" w:rsidTr="00C97D7C">
        <w:tc>
          <w:tcPr>
            <w:tcW w:w="7513" w:type="dxa"/>
            <w:vAlign w:val="center"/>
            <w:hideMark/>
          </w:tcPr>
          <w:p w:rsidR="008917A2" w:rsidRPr="003249E2" w:rsidRDefault="008917A2" w:rsidP="00C97D7C">
            <w:pPr>
              <w:pStyle w:val="ListParagraph"/>
              <w:numPr>
                <w:ilvl w:val="0"/>
                <w:numId w:val="8"/>
              </w:numPr>
              <w:tabs>
                <w:tab w:val="left" w:pos="1276"/>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Data Pelanggaran Batas Jam Operasional Yang Tidak Diizinkan Untuk Pedagang Kaki Lima Berjualan Di Kota Dumai Tahun 2024………………</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rPr>
            </w:pPr>
            <w:r w:rsidRPr="003249E2">
              <w:rPr>
                <w:rFonts w:cs="Arial"/>
                <w:noProof/>
                <w:color w:val="000000" w:themeColor="text1"/>
                <w:szCs w:val="24"/>
                <w:lang w:val="id-ID"/>
              </w:rPr>
              <w:t>19</w:t>
            </w:r>
          </w:p>
        </w:tc>
      </w:tr>
      <w:tr w:rsidR="003249E2" w:rsidRPr="003249E2" w:rsidTr="00C97D7C">
        <w:tc>
          <w:tcPr>
            <w:tcW w:w="7513" w:type="dxa"/>
            <w:vAlign w:val="center"/>
            <w:hideMark/>
          </w:tcPr>
          <w:p w:rsidR="008917A2" w:rsidRPr="003249E2" w:rsidRDefault="008917A2" w:rsidP="008917A2">
            <w:pPr>
              <w:pStyle w:val="ListParagraph"/>
              <w:numPr>
                <w:ilvl w:val="0"/>
                <w:numId w:val="13"/>
              </w:numPr>
              <w:tabs>
                <w:tab w:val="left" w:pos="1276"/>
                <w:tab w:val="center" w:pos="3969"/>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Populasi Dan Sampel Satuan Polisi Pamong Praja Kota Dumai..........………………</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43</w:t>
            </w:r>
          </w:p>
        </w:tc>
      </w:tr>
      <w:tr w:rsidR="003249E2" w:rsidRPr="003249E2" w:rsidTr="00C97D7C">
        <w:tc>
          <w:tcPr>
            <w:tcW w:w="7513" w:type="dxa"/>
            <w:vAlign w:val="center"/>
            <w:hideMark/>
          </w:tcPr>
          <w:p w:rsidR="008917A2" w:rsidRPr="003249E2" w:rsidRDefault="008917A2" w:rsidP="008917A2">
            <w:pPr>
              <w:pStyle w:val="ListParagraph"/>
              <w:numPr>
                <w:ilvl w:val="0"/>
                <w:numId w:val="14"/>
              </w:numPr>
              <w:tabs>
                <w:tab w:val="left" w:pos="426"/>
                <w:tab w:val="left" w:pos="1276"/>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Keadaan Pegawai Berdasarkan Jenis Kelamin Tahun 2023 ………………</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53</w:t>
            </w:r>
          </w:p>
        </w:tc>
      </w:tr>
      <w:tr w:rsidR="003249E2" w:rsidRPr="003249E2" w:rsidTr="00C97D7C">
        <w:tc>
          <w:tcPr>
            <w:tcW w:w="7513" w:type="dxa"/>
            <w:vAlign w:val="center"/>
            <w:hideMark/>
          </w:tcPr>
          <w:p w:rsidR="008917A2" w:rsidRPr="003249E2" w:rsidRDefault="008917A2" w:rsidP="008917A2">
            <w:pPr>
              <w:pStyle w:val="ListParagraph"/>
              <w:numPr>
                <w:ilvl w:val="0"/>
                <w:numId w:val="14"/>
              </w:numPr>
              <w:tabs>
                <w:tab w:val="left" w:pos="0"/>
                <w:tab w:val="left" w:pos="1276"/>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Keadaan Pegawai Berdasarkan Tingkat Pendidikan Tahun 2023 ………………</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54</w:t>
            </w:r>
          </w:p>
        </w:tc>
      </w:tr>
      <w:tr w:rsidR="003249E2" w:rsidRPr="003249E2" w:rsidTr="00C97D7C">
        <w:tc>
          <w:tcPr>
            <w:tcW w:w="7513" w:type="dxa"/>
            <w:vAlign w:val="center"/>
            <w:hideMark/>
          </w:tcPr>
          <w:p w:rsidR="008917A2" w:rsidRPr="003249E2" w:rsidRDefault="008917A2" w:rsidP="008917A2">
            <w:pPr>
              <w:pStyle w:val="ListParagraph"/>
              <w:numPr>
                <w:ilvl w:val="0"/>
                <w:numId w:val="14"/>
              </w:numPr>
              <w:tabs>
                <w:tab w:val="left" w:pos="0"/>
                <w:tab w:val="left" w:pos="1276"/>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 xml:space="preserve">Keadaan Pegawai Berdasarkan </w:t>
            </w:r>
            <w:r w:rsidRPr="003249E2">
              <w:rPr>
                <w:noProof/>
                <w:color w:val="000000" w:themeColor="text1"/>
                <w:sz w:val="24"/>
                <w:szCs w:val="24"/>
              </w:rPr>
              <w:t xml:space="preserve">Pangkat/Golongan </w:t>
            </w:r>
            <w:r w:rsidRPr="003249E2">
              <w:rPr>
                <w:noProof/>
                <w:color w:val="000000" w:themeColor="text1"/>
                <w:sz w:val="24"/>
                <w:szCs w:val="24"/>
                <w:lang w:val="id-ID"/>
              </w:rPr>
              <w:t>Tahun 2023 ………………</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55</w:t>
            </w:r>
          </w:p>
        </w:tc>
      </w:tr>
      <w:tr w:rsidR="003249E2" w:rsidRPr="003249E2" w:rsidTr="00C97D7C">
        <w:tc>
          <w:tcPr>
            <w:tcW w:w="7513" w:type="dxa"/>
            <w:vAlign w:val="center"/>
            <w:hideMark/>
          </w:tcPr>
          <w:p w:rsidR="008917A2" w:rsidRPr="003249E2" w:rsidRDefault="008917A2" w:rsidP="008917A2">
            <w:pPr>
              <w:pStyle w:val="ListParagraph"/>
              <w:numPr>
                <w:ilvl w:val="0"/>
                <w:numId w:val="14"/>
              </w:numPr>
              <w:tabs>
                <w:tab w:val="left" w:pos="426"/>
                <w:tab w:val="left" w:pos="1276"/>
                <w:tab w:val="left" w:pos="2862"/>
                <w:tab w:val="center" w:pos="3969"/>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Keadaan Pegawai Berdasarkan Masa Kerja</w:t>
            </w:r>
            <w:r w:rsidRPr="003249E2">
              <w:rPr>
                <w:noProof/>
                <w:color w:val="000000" w:themeColor="text1"/>
                <w:sz w:val="24"/>
                <w:szCs w:val="24"/>
              </w:rPr>
              <w:t xml:space="preserve"> </w:t>
            </w:r>
            <w:r w:rsidRPr="003249E2">
              <w:rPr>
                <w:noProof/>
                <w:color w:val="000000" w:themeColor="text1"/>
                <w:sz w:val="24"/>
                <w:szCs w:val="24"/>
                <w:lang w:val="id-ID"/>
              </w:rPr>
              <w:t>Tahun 2023.………………</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rPr>
            </w:pPr>
            <w:r w:rsidRPr="003249E2">
              <w:rPr>
                <w:rFonts w:cs="Arial"/>
                <w:noProof/>
                <w:color w:val="000000" w:themeColor="text1"/>
                <w:szCs w:val="24"/>
                <w:lang w:val="id-ID"/>
              </w:rPr>
              <w:t>57</w:t>
            </w:r>
          </w:p>
        </w:tc>
      </w:tr>
      <w:tr w:rsidR="003249E2" w:rsidRPr="003249E2" w:rsidTr="00C97D7C">
        <w:tc>
          <w:tcPr>
            <w:tcW w:w="7513" w:type="dxa"/>
            <w:vAlign w:val="center"/>
            <w:hideMark/>
          </w:tcPr>
          <w:p w:rsidR="008917A2" w:rsidRPr="003249E2" w:rsidRDefault="008917A2" w:rsidP="008917A2">
            <w:pPr>
              <w:pStyle w:val="ListParagraph"/>
              <w:numPr>
                <w:ilvl w:val="0"/>
                <w:numId w:val="14"/>
              </w:numPr>
              <w:tabs>
                <w:tab w:val="left" w:pos="426"/>
                <w:tab w:val="left" w:pos="1276"/>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Sarana Pada Kantor Satpol PP Kota Dumai Tahun 2023………</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78</w:t>
            </w:r>
          </w:p>
        </w:tc>
      </w:tr>
      <w:tr w:rsidR="003249E2" w:rsidRPr="003249E2" w:rsidTr="00C97D7C">
        <w:tc>
          <w:tcPr>
            <w:tcW w:w="7513" w:type="dxa"/>
            <w:vAlign w:val="center"/>
            <w:hideMark/>
          </w:tcPr>
          <w:p w:rsidR="008917A2" w:rsidRPr="003249E2" w:rsidRDefault="008917A2" w:rsidP="008917A2">
            <w:pPr>
              <w:pStyle w:val="ListParagraph"/>
              <w:numPr>
                <w:ilvl w:val="0"/>
                <w:numId w:val="14"/>
              </w:numPr>
              <w:tabs>
                <w:tab w:val="left" w:pos="426"/>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Prasarana Pada Kantor Satpol PP Kota Dumai Tahun 2023………</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79</w:t>
            </w:r>
          </w:p>
        </w:tc>
      </w:tr>
      <w:tr w:rsidR="003249E2" w:rsidRPr="003249E2" w:rsidTr="00C97D7C">
        <w:tc>
          <w:tcPr>
            <w:tcW w:w="7513" w:type="dxa"/>
            <w:vAlign w:val="center"/>
            <w:hideMark/>
          </w:tcPr>
          <w:p w:rsidR="008917A2" w:rsidRPr="003249E2" w:rsidRDefault="008917A2" w:rsidP="008917A2">
            <w:pPr>
              <w:pStyle w:val="ListParagraph"/>
              <w:numPr>
                <w:ilvl w:val="0"/>
                <w:numId w:val="15"/>
              </w:numPr>
              <w:tabs>
                <w:tab w:val="left" w:pos="426"/>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Responden Berdasarkan Jenis Kelamin……………</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center"/>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82</w:t>
            </w:r>
          </w:p>
        </w:tc>
      </w:tr>
      <w:tr w:rsidR="003249E2" w:rsidRPr="003249E2" w:rsidTr="00C97D7C">
        <w:tc>
          <w:tcPr>
            <w:tcW w:w="7513" w:type="dxa"/>
            <w:vAlign w:val="center"/>
            <w:hideMark/>
          </w:tcPr>
          <w:p w:rsidR="008917A2" w:rsidRPr="003249E2" w:rsidRDefault="008917A2" w:rsidP="008917A2">
            <w:pPr>
              <w:pStyle w:val="ListParagraph"/>
              <w:numPr>
                <w:ilvl w:val="0"/>
                <w:numId w:val="15"/>
              </w:numPr>
              <w:tabs>
                <w:tab w:val="left" w:pos="426"/>
              </w:tabs>
              <w:spacing w:line="360" w:lineRule="auto"/>
              <w:ind w:left="1276" w:hanging="1276"/>
              <w:jc w:val="both"/>
              <w:rPr>
                <w:rFonts w:eastAsia="Times New Roman"/>
                <w:noProof/>
                <w:color w:val="000000" w:themeColor="text1"/>
                <w:sz w:val="24"/>
                <w:szCs w:val="24"/>
                <w:lang w:val="id-ID"/>
              </w:rPr>
            </w:pPr>
            <w:r w:rsidRPr="003249E2">
              <w:rPr>
                <w:noProof/>
                <w:color w:val="000000" w:themeColor="text1"/>
                <w:sz w:val="24"/>
                <w:szCs w:val="24"/>
                <w:lang w:val="id-ID"/>
              </w:rPr>
              <w:t>Responden Berdasarkan Umur...............……………</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center"/>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83</w:t>
            </w:r>
          </w:p>
        </w:tc>
      </w:tr>
      <w:tr w:rsidR="003249E2" w:rsidRPr="003249E2" w:rsidTr="00C97D7C">
        <w:tc>
          <w:tcPr>
            <w:tcW w:w="7513" w:type="dxa"/>
            <w:vAlign w:val="center"/>
            <w:hideMark/>
          </w:tcPr>
          <w:p w:rsidR="008917A2" w:rsidRPr="003249E2" w:rsidRDefault="008917A2" w:rsidP="008917A2">
            <w:pPr>
              <w:pStyle w:val="ListParagraph"/>
              <w:numPr>
                <w:ilvl w:val="0"/>
                <w:numId w:val="15"/>
              </w:numPr>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Responden Berdasarkan Tingkat Pendidikan .................</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84</w:t>
            </w:r>
          </w:p>
        </w:tc>
      </w:tr>
      <w:tr w:rsidR="003249E2" w:rsidRPr="003249E2" w:rsidTr="00C97D7C">
        <w:tc>
          <w:tcPr>
            <w:tcW w:w="7513" w:type="dxa"/>
            <w:vAlign w:val="center"/>
            <w:hideMark/>
          </w:tcPr>
          <w:p w:rsidR="008917A2" w:rsidRPr="003249E2" w:rsidRDefault="008917A2" w:rsidP="008917A2">
            <w:pPr>
              <w:pStyle w:val="ListParagraph"/>
              <w:numPr>
                <w:ilvl w:val="0"/>
                <w:numId w:val="16"/>
              </w:numPr>
              <w:tabs>
                <w:tab w:val="center" w:pos="1276"/>
                <w:tab w:val="right" w:pos="7938"/>
              </w:tabs>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Tanggapan Responden Tentang Produktivitas………….</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87</w:t>
            </w:r>
          </w:p>
        </w:tc>
      </w:tr>
      <w:tr w:rsidR="003249E2" w:rsidRPr="003249E2" w:rsidTr="00C97D7C">
        <w:tc>
          <w:tcPr>
            <w:tcW w:w="7513" w:type="dxa"/>
            <w:vAlign w:val="center"/>
            <w:hideMark/>
          </w:tcPr>
          <w:p w:rsidR="008917A2" w:rsidRPr="003249E2" w:rsidRDefault="008917A2" w:rsidP="008917A2">
            <w:pPr>
              <w:pStyle w:val="ListParagraph"/>
              <w:numPr>
                <w:ilvl w:val="0"/>
                <w:numId w:val="16"/>
              </w:numPr>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Tanggapan Responden Tentang Kualitas Layanan….....</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rPr>
              <w:t>9</w:t>
            </w:r>
            <w:r w:rsidRPr="003249E2">
              <w:rPr>
                <w:rFonts w:cs="Arial"/>
                <w:noProof/>
                <w:color w:val="000000" w:themeColor="text1"/>
                <w:szCs w:val="24"/>
                <w:lang w:val="id-ID"/>
              </w:rPr>
              <w:t>1</w:t>
            </w:r>
          </w:p>
        </w:tc>
      </w:tr>
      <w:tr w:rsidR="003249E2" w:rsidRPr="003249E2" w:rsidTr="00C97D7C">
        <w:tc>
          <w:tcPr>
            <w:tcW w:w="7513" w:type="dxa"/>
            <w:vAlign w:val="center"/>
            <w:hideMark/>
          </w:tcPr>
          <w:p w:rsidR="008917A2" w:rsidRPr="003249E2" w:rsidRDefault="008917A2" w:rsidP="008917A2">
            <w:pPr>
              <w:pStyle w:val="ListParagraph"/>
              <w:numPr>
                <w:ilvl w:val="0"/>
                <w:numId w:val="16"/>
              </w:numPr>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Tanggapan Responden Tentang Responsivitas…………</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95</w:t>
            </w:r>
          </w:p>
        </w:tc>
      </w:tr>
      <w:tr w:rsidR="003249E2" w:rsidRPr="003249E2" w:rsidTr="00C97D7C">
        <w:tc>
          <w:tcPr>
            <w:tcW w:w="7513" w:type="dxa"/>
            <w:vAlign w:val="center"/>
            <w:hideMark/>
          </w:tcPr>
          <w:p w:rsidR="008917A2" w:rsidRPr="003249E2" w:rsidRDefault="008917A2" w:rsidP="008917A2">
            <w:pPr>
              <w:pStyle w:val="ListParagraph"/>
              <w:numPr>
                <w:ilvl w:val="0"/>
                <w:numId w:val="16"/>
              </w:numPr>
              <w:spacing w:line="360" w:lineRule="auto"/>
              <w:ind w:left="1276" w:hanging="1276"/>
              <w:jc w:val="both"/>
              <w:rPr>
                <w:noProof/>
                <w:color w:val="000000" w:themeColor="text1"/>
                <w:sz w:val="24"/>
                <w:szCs w:val="24"/>
              </w:rPr>
            </w:pPr>
            <w:r w:rsidRPr="003249E2">
              <w:rPr>
                <w:noProof/>
                <w:color w:val="000000" w:themeColor="text1"/>
                <w:sz w:val="24"/>
                <w:szCs w:val="24"/>
                <w:lang w:val="id-ID"/>
              </w:rPr>
              <w:t>Tanggapan Responden Tentang Responsibilitas………</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99</w:t>
            </w:r>
          </w:p>
        </w:tc>
      </w:tr>
      <w:tr w:rsidR="003249E2" w:rsidRPr="003249E2" w:rsidTr="00C97D7C">
        <w:trPr>
          <w:trHeight w:val="134"/>
        </w:trPr>
        <w:tc>
          <w:tcPr>
            <w:tcW w:w="7513" w:type="dxa"/>
            <w:vAlign w:val="center"/>
            <w:hideMark/>
          </w:tcPr>
          <w:p w:rsidR="008917A2" w:rsidRPr="003249E2" w:rsidRDefault="008917A2" w:rsidP="008917A2">
            <w:pPr>
              <w:pStyle w:val="ListParagraph"/>
              <w:numPr>
                <w:ilvl w:val="0"/>
                <w:numId w:val="16"/>
              </w:numPr>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Tanggapan Responden Tentang Akuntabilitas…………</w:t>
            </w:r>
          </w:p>
        </w:tc>
        <w:tc>
          <w:tcPr>
            <w:tcW w:w="425" w:type="dxa"/>
            <w:vAlign w:val="bottom"/>
            <w:hideMark/>
          </w:tcPr>
          <w:p w:rsidR="008917A2" w:rsidRPr="003249E2" w:rsidRDefault="008917A2" w:rsidP="00C97D7C">
            <w:pPr>
              <w:widowControl w:val="0"/>
              <w:tabs>
                <w:tab w:val="left" w:pos="6379"/>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103</w:t>
            </w:r>
          </w:p>
        </w:tc>
      </w:tr>
      <w:tr w:rsidR="003249E2" w:rsidRPr="003249E2" w:rsidTr="00C97D7C">
        <w:trPr>
          <w:trHeight w:val="134"/>
        </w:trPr>
        <w:tc>
          <w:tcPr>
            <w:tcW w:w="7513" w:type="dxa"/>
            <w:vAlign w:val="center"/>
          </w:tcPr>
          <w:p w:rsidR="008917A2" w:rsidRPr="003249E2" w:rsidRDefault="008917A2" w:rsidP="008917A2">
            <w:pPr>
              <w:pStyle w:val="ListParagraph"/>
              <w:numPr>
                <w:ilvl w:val="0"/>
                <w:numId w:val="16"/>
              </w:numPr>
              <w:spacing w:line="360" w:lineRule="auto"/>
              <w:ind w:left="1276" w:hanging="1276"/>
              <w:jc w:val="both"/>
              <w:rPr>
                <w:noProof/>
                <w:color w:val="000000" w:themeColor="text1"/>
                <w:sz w:val="24"/>
                <w:szCs w:val="24"/>
                <w:lang w:val="id-ID"/>
              </w:rPr>
            </w:pPr>
            <w:r w:rsidRPr="003249E2">
              <w:rPr>
                <w:noProof/>
                <w:color w:val="000000" w:themeColor="text1"/>
                <w:sz w:val="24"/>
                <w:szCs w:val="24"/>
                <w:lang w:val="id-ID"/>
              </w:rPr>
              <w:t>Rekapitulasi Analisis Kinerja Organisasi Pada Satuan Polisi Pamong Praja Kota Dumai……………</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tcPr>
          <w:p w:rsidR="008917A2" w:rsidRPr="003249E2" w:rsidRDefault="008917A2" w:rsidP="00C97D7C">
            <w:pPr>
              <w:widowControl w:val="0"/>
              <w:tabs>
                <w:tab w:val="left" w:pos="6379"/>
              </w:tabs>
              <w:autoSpaceDE w:val="0"/>
              <w:autoSpaceDN w:val="0"/>
              <w:spacing w:after="0" w:line="360" w:lineRule="auto"/>
              <w:jc w:val="center"/>
              <w:rPr>
                <w:rFonts w:cs="Arial"/>
                <w:noProof/>
                <w:color w:val="000000" w:themeColor="text1"/>
                <w:szCs w:val="24"/>
                <w:lang w:val="id-ID"/>
              </w:rPr>
            </w:pPr>
            <w:r w:rsidRPr="003249E2">
              <w:rPr>
                <w:rFonts w:cs="Arial"/>
                <w:noProof/>
                <w:color w:val="000000" w:themeColor="text1"/>
                <w:szCs w:val="24"/>
                <w:lang w:val="id-ID"/>
              </w:rPr>
              <w:t>105</w:t>
            </w:r>
          </w:p>
        </w:tc>
      </w:tr>
    </w:tbl>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left" w:pos="6379"/>
        </w:tabs>
        <w:spacing w:line="360" w:lineRule="auto"/>
        <w:rPr>
          <w:rFonts w:cs="Arial"/>
          <w:b/>
          <w:noProof/>
          <w:color w:val="000000" w:themeColor="text1"/>
          <w:szCs w:val="24"/>
          <w:lang w:val="en-US"/>
        </w:rPr>
      </w:pPr>
    </w:p>
    <w:p w:rsidR="008917A2" w:rsidRPr="003249E2" w:rsidRDefault="008917A2" w:rsidP="008917A2">
      <w:pPr>
        <w:tabs>
          <w:tab w:val="left" w:pos="6379"/>
        </w:tabs>
        <w:spacing w:line="360" w:lineRule="auto"/>
        <w:jc w:val="center"/>
        <w:rPr>
          <w:rFonts w:cs="Arial"/>
          <w:b/>
          <w:noProof/>
          <w:color w:val="000000" w:themeColor="text1"/>
          <w:szCs w:val="24"/>
          <w:lang w:val="id-ID"/>
        </w:rPr>
      </w:pPr>
      <w:r w:rsidRPr="003249E2">
        <w:rPr>
          <w:rFonts w:cs="Arial"/>
          <w:b/>
          <w:noProof/>
          <w:color w:val="000000" w:themeColor="text1"/>
          <w:szCs w:val="24"/>
          <w:lang w:val="id-ID"/>
        </w:rPr>
        <w:t>DAFTAR BAGAN</w:t>
      </w:r>
    </w:p>
    <w:tbl>
      <w:tblPr>
        <w:tblW w:w="0" w:type="auto"/>
        <w:tblLook w:val="04A0" w:firstRow="1" w:lastRow="0" w:firstColumn="1" w:lastColumn="0" w:noHBand="0" w:noVBand="1"/>
      </w:tblPr>
      <w:tblGrid>
        <w:gridCol w:w="7454"/>
        <w:gridCol w:w="483"/>
      </w:tblGrid>
      <w:tr w:rsidR="003249E2" w:rsidRPr="003249E2" w:rsidTr="00C97D7C">
        <w:tc>
          <w:tcPr>
            <w:tcW w:w="7513" w:type="dxa"/>
            <w:hideMark/>
          </w:tcPr>
          <w:p w:rsidR="008917A2" w:rsidRPr="003249E2" w:rsidRDefault="008917A2" w:rsidP="00C97D7C">
            <w:pPr>
              <w:pStyle w:val="ListParagraph"/>
              <w:numPr>
                <w:ilvl w:val="0"/>
                <w:numId w:val="9"/>
              </w:numPr>
              <w:tabs>
                <w:tab w:val="left" w:pos="1418"/>
              </w:tabs>
              <w:spacing w:line="360" w:lineRule="auto"/>
              <w:ind w:left="1418" w:hanging="1418"/>
              <w:jc w:val="both"/>
              <w:rPr>
                <w:noProof/>
                <w:color w:val="000000" w:themeColor="text1"/>
                <w:sz w:val="24"/>
                <w:szCs w:val="24"/>
                <w:lang w:val="id-ID"/>
              </w:rPr>
            </w:pPr>
            <w:r w:rsidRPr="003249E2">
              <w:rPr>
                <w:noProof/>
                <w:color w:val="000000" w:themeColor="text1"/>
                <w:sz w:val="24"/>
                <w:szCs w:val="24"/>
                <w:lang w:val="id-ID"/>
              </w:rPr>
              <w:t>Alur Penertiban Satpol PP Kota Dumai Tahun 2023…………………………</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hideMark/>
          </w:tcPr>
          <w:p w:rsidR="008917A2" w:rsidRPr="003249E2" w:rsidRDefault="008917A2" w:rsidP="00C97D7C">
            <w:pPr>
              <w:widowControl w:val="0"/>
              <w:tabs>
                <w:tab w:val="left" w:pos="6379"/>
              </w:tabs>
              <w:autoSpaceDE w:val="0"/>
              <w:autoSpaceDN w:val="0"/>
              <w:spacing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21</w:t>
            </w:r>
          </w:p>
        </w:tc>
      </w:tr>
      <w:tr w:rsidR="003249E2" w:rsidRPr="003249E2" w:rsidTr="00C97D7C">
        <w:tc>
          <w:tcPr>
            <w:tcW w:w="7513" w:type="dxa"/>
            <w:hideMark/>
          </w:tcPr>
          <w:p w:rsidR="008917A2" w:rsidRPr="003249E2" w:rsidRDefault="008917A2" w:rsidP="00C97D7C">
            <w:pPr>
              <w:pStyle w:val="ListParagraph"/>
              <w:numPr>
                <w:ilvl w:val="0"/>
                <w:numId w:val="10"/>
              </w:numPr>
              <w:tabs>
                <w:tab w:val="left" w:pos="426"/>
              </w:tabs>
              <w:spacing w:line="360" w:lineRule="auto"/>
              <w:ind w:left="1418" w:hanging="1418"/>
              <w:jc w:val="both"/>
              <w:rPr>
                <w:noProof/>
                <w:color w:val="000000" w:themeColor="text1"/>
                <w:sz w:val="24"/>
                <w:szCs w:val="24"/>
                <w:lang w:val="id-ID"/>
              </w:rPr>
            </w:pPr>
            <w:r w:rsidRPr="003249E2">
              <w:rPr>
                <w:noProof/>
                <w:color w:val="000000" w:themeColor="text1"/>
                <w:sz w:val="24"/>
                <w:szCs w:val="24"/>
                <w:lang w:val="id-ID"/>
              </w:rPr>
              <w:t>Susunan Organisasi Satuan Polisi Pamong Praja Kota Dumai Tahun 2023………</w:t>
            </w:r>
            <w:r w:rsidRPr="003249E2">
              <w:rPr>
                <w:noProof/>
                <w:color w:val="000000" w:themeColor="text1"/>
                <w:sz w:val="24"/>
                <w:szCs w:val="24"/>
              </w:rPr>
              <w:t>………………………</w:t>
            </w:r>
            <w:r w:rsidRPr="003249E2">
              <w:rPr>
                <w:noProof/>
                <w:color w:val="000000" w:themeColor="text1"/>
                <w:sz w:val="24"/>
                <w:szCs w:val="24"/>
                <w:lang w:val="id-ID"/>
              </w:rPr>
              <w:t>…........</w:t>
            </w:r>
          </w:p>
        </w:tc>
        <w:tc>
          <w:tcPr>
            <w:tcW w:w="425" w:type="dxa"/>
            <w:vAlign w:val="bottom"/>
            <w:hideMark/>
          </w:tcPr>
          <w:p w:rsidR="008917A2" w:rsidRPr="003249E2" w:rsidRDefault="008917A2" w:rsidP="00C97D7C">
            <w:pPr>
              <w:widowControl w:val="0"/>
              <w:tabs>
                <w:tab w:val="left" w:pos="6379"/>
              </w:tabs>
              <w:autoSpaceDE w:val="0"/>
              <w:autoSpaceDN w:val="0"/>
              <w:spacing w:line="360" w:lineRule="auto"/>
              <w:jc w:val="center"/>
              <w:rPr>
                <w:rFonts w:eastAsia="Arial MT" w:cs="Arial"/>
                <w:noProof/>
                <w:color w:val="000000" w:themeColor="text1"/>
                <w:szCs w:val="24"/>
              </w:rPr>
            </w:pPr>
            <w:r w:rsidRPr="003249E2">
              <w:rPr>
                <w:rFonts w:cs="Arial"/>
                <w:noProof/>
                <w:color w:val="000000" w:themeColor="text1"/>
                <w:szCs w:val="24"/>
                <w:lang w:val="id-ID"/>
              </w:rPr>
              <w:t>58</w:t>
            </w:r>
          </w:p>
        </w:tc>
      </w:tr>
    </w:tbl>
    <w:p w:rsidR="008917A2" w:rsidRPr="003249E2" w:rsidRDefault="008917A2" w:rsidP="008917A2">
      <w:pPr>
        <w:tabs>
          <w:tab w:val="left" w:pos="6379"/>
        </w:tabs>
        <w:spacing w:line="360" w:lineRule="auto"/>
        <w:jc w:val="center"/>
        <w:rPr>
          <w:rFonts w:eastAsia="Arial MT" w:cs="Arial"/>
          <w:b/>
          <w:noProof/>
          <w:color w:val="000000" w:themeColor="text1"/>
          <w:szCs w:val="24"/>
          <w:lang w:val="id-ID"/>
        </w:rPr>
      </w:pPr>
    </w:p>
    <w:p w:rsidR="008917A2" w:rsidRPr="003249E2" w:rsidRDefault="008917A2" w:rsidP="008917A2">
      <w:pPr>
        <w:tabs>
          <w:tab w:val="center" w:pos="3969"/>
        </w:tabs>
        <w:spacing w:line="360" w:lineRule="auto"/>
        <w:jc w:val="center"/>
        <w:rPr>
          <w:rFonts w:cs="Arial"/>
          <w:b/>
          <w:noProof/>
          <w:color w:val="000000" w:themeColor="text1"/>
          <w:szCs w:val="24"/>
          <w:lang w:val="id-ID"/>
        </w:rPr>
      </w:pPr>
    </w:p>
    <w:p w:rsidR="008917A2" w:rsidRPr="003249E2" w:rsidRDefault="008917A2" w:rsidP="008917A2">
      <w:pPr>
        <w:tabs>
          <w:tab w:val="center" w:pos="3969"/>
        </w:tabs>
        <w:spacing w:line="360" w:lineRule="auto"/>
        <w:jc w:val="center"/>
        <w:rPr>
          <w:rFonts w:cs="Arial"/>
          <w:b/>
          <w:noProof/>
          <w:color w:val="000000" w:themeColor="text1"/>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rPr>
          <w:b/>
          <w:noProof/>
          <w:color w:val="000000" w:themeColor="text1"/>
          <w:sz w:val="24"/>
          <w:szCs w:val="24"/>
          <w:lang w:val="id-ID"/>
        </w:rPr>
      </w:pPr>
    </w:p>
    <w:p w:rsidR="008917A2" w:rsidRPr="003249E2" w:rsidRDefault="008917A2" w:rsidP="008917A2">
      <w:pPr>
        <w:pStyle w:val="ListParagraph"/>
        <w:tabs>
          <w:tab w:val="left" w:pos="426"/>
        </w:tabs>
        <w:spacing w:line="360" w:lineRule="auto"/>
        <w:ind w:left="0" w:firstLine="0"/>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rPr>
      </w:pPr>
      <w:r w:rsidRPr="003249E2">
        <w:rPr>
          <w:b/>
          <w:noProof/>
          <w:color w:val="000000" w:themeColor="text1"/>
          <w:sz w:val="24"/>
          <w:szCs w:val="24"/>
          <w:lang w:val="id-ID"/>
        </w:rPr>
        <w:t>DAFTAR GAMBAR</w:t>
      </w:r>
    </w:p>
    <w:tbl>
      <w:tblPr>
        <w:tblW w:w="0" w:type="auto"/>
        <w:tblLook w:val="04A0" w:firstRow="1" w:lastRow="0" w:firstColumn="1" w:lastColumn="0" w:noHBand="0" w:noVBand="1"/>
      </w:tblPr>
      <w:tblGrid>
        <w:gridCol w:w="7275"/>
        <w:gridCol w:w="662"/>
      </w:tblGrid>
      <w:tr w:rsidR="003249E2" w:rsidRPr="003249E2" w:rsidTr="00C97D7C">
        <w:tc>
          <w:tcPr>
            <w:tcW w:w="7479" w:type="dxa"/>
            <w:vAlign w:val="center"/>
          </w:tcPr>
          <w:p w:rsidR="008917A2" w:rsidRPr="003249E2" w:rsidRDefault="008917A2" w:rsidP="00C97D7C">
            <w:pPr>
              <w:pStyle w:val="ListParagraph"/>
              <w:numPr>
                <w:ilvl w:val="0"/>
                <w:numId w:val="11"/>
              </w:numPr>
              <w:tabs>
                <w:tab w:val="left" w:pos="1418"/>
                <w:tab w:val="left" w:pos="3123"/>
                <w:tab w:val="center" w:pos="3969"/>
              </w:tabs>
              <w:spacing w:line="360" w:lineRule="auto"/>
              <w:ind w:left="1418" w:hanging="1418"/>
              <w:jc w:val="both"/>
              <w:rPr>
                <w:noProof/>
                <w:color w:val="000000" w:themeColor="text1"/>
                <w:sz w:val="24"/>
                <w:szCs w:val="24"/>
                <w:lang w:val="id-ID"/>
              </w:rPr>
            </w:pPr>
            <w:r w:rsidRPr="003249E2">
              <w:rPr>
                <w:color w:val="000000" w:themeColor="text1"/>
                <w:sz w:val="24"/>
                <w:szCs w:val="24"/>
                <w:lang w:val="id-ID"/>
              </w:rPr>
              <w:t>Wilayah Penelitian Penulis Tentang Pedagang Kaki Lima Di Kota Dumai Tahun 2024</w:t>
            </w:r>
            <w:r w:rsidRPr="003249E2">
              <w:rPr>
                <w:noProof/>
                <w:color w:val="000000" w:themeColor="text1"/>
                <w:sz w:val="24"/>
                <w:szCs w:val="24"/>
                <w:lang w:val="id-ID"/>
              </w:rPr>
              <w:t>………………………</w:t>
            </w:r>
          </w:p>
        </w:tc>
        <w:tc>
          <w:tcPr>
            <w:tcW w:w="675" w:type="dxa"/>
            <w:vAlign w:val="bottom"/>
          </w:tcPr>
          <w:p w:rsidR="008917A2" w:rsidRPr="003249E2" w:rsidRDefault="008917A2" w:rsidP="00C97D7C">
            <w:pPr>
              <w:tabs>
                <w:tab w:val="center" w:pos="3969"/>
                <w:tab w:val="left" w:pos="6763"/>
              </w:tabs>
              <w:spacing w:after="0" w:line="360" w:lineRule="auto"/>
              <w:jc w:val="center"/>
              <w:rPr>
                <w:rFonts w:cs="Arial"/>
                <w:noProof/>
                <w:color w:val="000000" w:themeColor="text1"/>
                <w:szCs w:val="24"/>
                <w:lang w:val="id-ID"/>
              </w:rPr>
            </w:pPr>
            <w:r w:rsidRPr="003249E2">
              <w:rPr>
                <w:rFonts w:cs="Arial"/>
                <w:noProof/>
                <w:color w:val="000000" w:themeColor="text1"/>
                <w:szCs w:val="24"/>
                <w:lang w:val="id-ID"/>
              </w:rPr>
              <w:t>8</w:t>
            </w:r>
          </w:p>
        </w:tc>
      </w:tr>
      <w:tr w:rsidR="003249E2" w:rsidRPr="003249E2" w:rsidTr="00C97D7C">
        <w:tc>
          <w:tcPr>
            <w:tcW w:w="7479" w:type="dxa"/>
            <w:vAlign w:val="center"/>
          </w:tcPr>
          <w:p w:rsidR="008917A2" w:rsidRPr="003249E2" w:rsidRDefault="008917A2" w:rsidP="00C97D7C">
            <w:pPr>
              <w:pStyle w:val="ListParagraph"/>
              <w:numPr>
                <w:ilvl w:val="0"/>
                <w:numId w:val="11"/>
              </w:numPr>
              <w:tabs>
                <w:tab w:val="left" w:pos="1418"/>
                <w:tab w:val="left" w:pos="3123"/>
                <w:tab w:val="center" w:pos="3969"/>
              </w:tabs>
              <w:spacing w:line="360" w:lineRule="auto"/>
              <w:ind w:left="1418" w:hanging="1418"/>
              <w:jc w:val="both"/>
              <w:rPr>
                <w:noProof/>
                <w:color w:val="000000" w:themeColor="text1"/>
                <w:sz w:val="24"/>
                <w:szCs w:val="24"/>
                <w:lang w:val="id-ID"/>
              </w:rPr>
            </w:pPr>
            <w:r w:rsidRPr="003249E2">
              <w:rPr>
                <w:noProof/>
                <w:color w:val="000000" w:themeColor="text1"/>
                <w:sz w:val="24"/>
                <w:szCs w:val="24"/>
                <w:lang w:val="id-ID"/>
              </w:rPr>
              <w:t>PKL Yang Berjualan Melebihi Batas Jam Operasional..</w:t>
            </w:r>
          </w:p>
        </w:tc>
        <w:tc>
          <w:tcPr>
            <w:tcW w:w="675" w:type="dxa"/>
            <w:vAlign w:val="bottom"/>
          </w:tcPr>
          <w:p w:rsidR="008917A2" w:rsidRPr="003249E2" w:rsidRDefault="008917A2" w:rsidP="00C97D7C">
            <w:pPr>
              <w:tabs>
                <w:tab w:val="center" w:pos="3969"/>
                <w:tab w:val="left" w:pos="6763"/>
              </w:tabs>
              <w:spacing w:after="0" w:line="360" w:lineRule="auto"/>
              <w:jc w:val="center"/>
              <w:rPr>
                <w:rFonts w:cs="Arial"/>
                <w:noProof/>
                <w:color w:val="000000" w:themeColor="text1"/>
                <w:szCs w:val="24"/>
                <w:lang w:val="id-ID"/>
              </w:rPr>
            </w:pPr>
            <w:r w:rsidRPr="003249E2">
              <w:rPr>
                <w:rFonts w:cs="Arial"/>
                <w:noProof/>
                <w:color w:val="000000" w:themeColor="text1"/>
                <w:szCs w:val="24"/>
                <w:lang w:val="id-ID"/>
              </w:rPr>
              <w:t>14</w:t>
            </w:r>
          </w:p>
        </w:tc>
      </w:tr>
      <w:tr w:rsidR="003249E2" w:rsidRPr="003249E2" w:rsidTr="00C97D7C">
        <w:tc>
          <w:tcPr>
            <w:tcW w:w="7479" w:type="dxa"/>
            <w:vAlign w:val="center"/>
          </w:tcPr>
          <w:p w:rsidR="008917A2" w:rsidRPr="003249E2" w:rsidRDefault="008917A2" w:rsidP="00C97D7C">
            <w:pPr>
              <w:pStyle w:val="ListParagraph"/>
              <w:numPr>
                <w:ilvl w:val="0"/>
                <w:numId w:val="11"/>
              </w:numPr>
              <w:tabs>
                <w:tab w:val="left" w:pos="1418"/>
                <w:tab w:val="left" w:pos="3123"/>
                <w:tab w:val="center" w:pos="3969"/>
              </w:tabs>
              <w:spacing w:line="360" w:lineRule="auto"/>
              <w:ind w:left="1418" w:hanging="1418"/>
              <w:jc w:val="both"/>
              <w:rPr>
                <w:noProof/>
                <w:color w:val="000000" w:themeColor="text1"/>
                <w:sz w:val="24"/>
                <w:szCs w:val="24"/>
                <w:lang w:val="id-ID"/>
              </w:rPr>
            </w:pPr>
            <w:r w:rsidRPr="003249E2">
              <w:rPr>
                <w:noProof/>
                <w:color w:val="000000" w:themeColor="text1"/>
                <w:sz w:val="24"/>
                <w:szCs w:val="24"/>
                <w:lang w:val="id-ID"/>
              </w:rPr>
              <w:t>PKL Yang Berjualan Pada Lokasi Yang Tidak Diizinkan Untuk Berjualan …………………………</w:t>
            </w:r>
            <w:r w:rsidRPr="003249E2">
              <w:rPr>
                <w:noProof/>
                <w:color w:val="000000" w:themeColor="text1"/>
                <w:sz w:val="24"/>
                <w:szCs w:val="24"/>
              </w:rPr>
              <w:t>…….</w:t>
            </w:r>
          </w:p>
        </w:tc>
        <w:tc>
          <w:tcPr>
            <w:tcW w:w="675" w:type="dxa"/>
            <w:vAlign w:val="bottom"/>
          </w:tcPr>
          <w:p w:rsidR="008917A2" w:rsidRPr="003249E2" w:rsidRDefault="008917A2" w:rsidP="00C97D7C">
            <w:pPr>
              <w:tabs>
                <w:tab w:val="center" w:pos="3969"/>
                <w:tab w:val="left" w:pos="6763"/>
              </w:tabs>
              <w:spacing w:after="0" w:line="360" w:lineRule="auto"/>
              <w:jc w:val="center"/>
              <w:rPr>
                <w:noProof/>
                <w:color w:val="000000" w:themeColor="text1"/>
                <w:szCs w:val="24"/>
                <w:lang w:val="id-ID"/>
              </w:rPr>
            </w:pPr>
            <w:r w:rsidRPr="003249E2">
              <w:rPr>
                <w:noProof/>
                <w:color w:val="000000" w:themeColor="text1"/>
                <w:szCs w:val="24"/>
                <w:lang w:val="id-ID"/>
              </w:rPr>
              <w:t>14</w:t>
            </w:r>
          </w:p>
        </w:tc>
      </w:tr>
    </w:tbl>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rPr>
          <w:b/>
          <w:noProof/>
          <w:color w:val="000000" w:themeColor="text1"/>
          <w:sz w:val="24"/>
          <w:szCs w:val="24"/>
          <w:lang w:val="id-ID"/>
        </w:rPr>
      </w:pPr>
    </w:p>
    <w:p w:rsidR="008917A2" w:rsidRPr="003249E2" w:rsidRDefault="008917A2" w:rsidP="008917A2">
      <w:pPr>
        <w:pStyle w:val="ListParagraph"/>
        <w:tabs>
          <w:tab w:val="left" w:pos="426"/>
        </w:tabs>
        <w:spacing w:after="240" w:line="360" w:lineRule="auto"/>
        <w:ind w:left="0" w:firstLine="0"/>
        <w:jc w:val="center"/>
        <w:rPr>
          <w:b/>
          <w:noProof/>
          <w:color w:val="000000" w:themeColor="text1"/>
          <w:sz w:val="24"/>
          <w:szCs w:val="24"/>
        </w:rPr>
      </w:pPr>
      <w:r w:rsidRPr="003249E2">
        <w:rPr>
          <w:b/>
          <w:noProof/>
          <w:color w:val="000000" w:themeColor="text1"/>
          <w:sz w:val="24"/>
          <w:szCs w:val="24"/>
          <w:lang w:val="id-ID"/>
        </w:rPr>
        <w:t>DAFTAR GRAFIK</w:t>
      </w:r>
    </w:p>
    <w:tbl>
      <w:tblPr>
        <w:tblW w:w="0" w:type="auto"/>
        <w:tblLook w:val="04A0" w:firstRow="1" w:lastRow="0" w:firstColumn="1" w:lastColumn="0" w:noHBand="0" w:noVBand="1"/>
      </w:tblPr>
      <w:tblGrid>
        <w:gridCol w:w="7275"/>
        <w:gridCol w:w="662"/>
      </w:tblGrid>
      <w:tr w:rsidR="003249E2" w:rsidRPr="003249E2" w:rsidTr="00C97D7C">
        <w:tc>
          <w:tcPr>
            <w:tcW w:w="7479" w:type="dxa"/>
          </w:tcPr>
          <w:p w:rsidR="008917A2" w:rsidRPr="003249E2" w:rsidRDefault="008917A2" w:rsidP="00C97D7C">
            <w:pPr>
              <w:pStyle w:val="ListParagraph"/>
              <w:numPr>
                <w:ilvl w:val="0"/>
                <w:numId w:val="11"/>
              </w:numPr>
              <w:tabs>
                <w:tab w:val="left" w:pos="3123"/>
                <w:tab w:val="center" w:pos="3969"/>
              </w:tabs>
              <w:spacing w:after="240" w:line="360" w:lineRule="auto"/>
              <w:ind w:left="1418" w:hanging="1276"/>
              <w:jc w:val="both"/>
              <w:rPr>
                <w:noProof/>
                <w:color w:val="000000" w:themeColor="text1"/>
                <w:sz w:val="24"/>
                <w:szCs w:val="24"/>
                <w:lang w:val="id-ID"/>
              </w:rPr>
            </w:pPr>
            <w:r w:rsidRPr="003249E2">
              <w:rPr>
                <w:noProof/>
                <w:color w:val="000000" w:themeColor="text1"/>
                <w:sz w:val="24"/>
                <w:szCs w:val="24"/>
                <w:lang w:val="id-ID"/>
              </w:rPr>
              <w:t>Jumlah Pedagang Kaki Lima Di Kota Dumai Berdasarkan Waktu tahun 2024</w:t>
            </w:r>
            <w:r w:rsidRPr="003249E2">
              <w:rPr>
                <w:noProof/>
                <w:color w:val="000000" w:themeColor="text1"/>
                <w:sz w:val="24"/>
                <w:szCs w:val="24"/>
              </w:rPr>
              <w:t>……………………</w:t>
            </w:r>
            <w:r w:rsidRPr="003249E2">
              <w:rPr>
                <w:noProof/>
                <w:color w:val="000000" w:themeColor="text1"/>
                <w:sz w:val="24"/>
                <w:szCs w:val="24"/>
                <w:lang w:val="id-ID"/>
              </w:rPr>
              <w:t>.......</w:t>
            </w:r>
            <w:r w:rsidRPr="003249E2">
              <w:rPr>
                <w:noProof/>
                <w:color w:val="000000" w:themeColor="text1"/>
                <w:sz w:val="24"/>
                <w:szCs w:val="24"/>
              </w:rPr>
              <w:t xml:space="preserve"> </w:t>
            </w:r>
          </w:p>
        </w:tc>
        <w:tc>
          <w:tcPr>
            <w:tcW w:w="675" w:type="dxa"/>
            <w:vAlign w:val="bottom"/>
          </w:tcPr>
          <w:p w:rsidR="008917A2" w:rsidRPr="003249E2" w:rsidRDefault="008917A2" w:rsidP="00C97D7C">
            <w:pPr>
              <w:tabs>
                <w:tab w:val="center" w:pos="3969"/>
                <w:tab w:val="left" w:pos="6763"/>
              </w:tabs>
              <w:spacing w:after="240" w:line="360" w:lineRule="auto"/>
              <w:jc w:val="center"/>
              <w:rPr>
                <w:rFonts w:cs="Arial"/>
                <w:b/>
                <w:noProof/>
                <w:color w:val="000000" w:themeColor="text1"/>
                <w:szCs w:val="24"/>
                <w:lang w:val="id-ID"/>
              </w:rPr>
            </w:pPr>
            <w:r w:rsidRPr="003249E2">
              <w:rPr>
                <w:noProof/>
                <w:color w:val="000000" w:themeColor="text1"/>
                <w:szCs w:val="24"/>
                <w:lang w:val="id-ID"/>
              </w:rPr>
              <w:t>11</w:t>
            </w:r>
          </w:p>
        </w:tc>
      </w:tr>
    </w:tbl>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rPr>
          <w:rFonts w:cs="Arial"/>
          <w:b/>
          <w:noProof/>
          <w:color w:val="000000" w:themeColor="text1"/>
          <w:szCs w:val="24"/>
          <w:lang w:val="id-ID"/>
        </w:rPr>
      </w:pPr>
    </w:p>
    <w:p w:rsidR="008917A2" w:rsidRPr="003249E2" w:rsidRDefault="008917A2" w:rsidP="008917A2">
      <w:pPr>
        <w:tabs>
          <w:tab w:val="center" w:pos="3969"/>
          <w:tab w:val="left" w:pos="6763"/>
        </w:tabs>
        <w:spacing w:line="360" w:lineRule="auto"/>
        <w:jc w:val="center"/>
        <w:rPr>
          <w:rFonts w:cs="Arial"/>
          <w:b/>
          <w:noProof/>
          <w:color w:val="000000" w:themeColor="text1"/>
          <w:szCs w:val="24"/>
          <w:lang w:val="id-ID"/>
        </w:rPr>
      </w:pPr>
      <w:r w:rsidRPr="003249E2">
        <w:rPr>
          <w:rFonts w:cs="Arial"/>
          <w:b/>
          <w:noProof/>
          <w:color w:val="000000" w:themeColor="text1"/>
          <w:szCs w:val="24"/>
          <w:lang w:val="id-ID"/>
        </w:rPr>
        <w:t>DAFTAR DIAGRAM</w:t>
      </w:r>
    </w:p>
    <w:tbl>
      <w:tblPr>
        <w:tblW w:w="0" w:type="auto"/>
        <w:tblLook w:val="04A0" w:firstRow="1" w:lastRow="0" w:firstColumn="1" w:lastColumn="0" w:noHBand="0" w:noVBand="1"/>
      </w:tblPr>
      <w:tblGrid>
        <w:gridCol w:w="7088"/>
        <w:gridCol w:w="849"/>
      </w:tblGrid>
      <w:tr w:rsidR="003249E2" w:rsidRPr="003249E2" w:rsidTr="00C97D7C">
        <w:tc>
          <w:tcPr>
            <w:tcW w:w="7088" w:type="dxa"/>
            <w:hideMark/>
          </w:tcPr>
          <w:p w:rsidR="008917A2" w:rsidRPr="003249E2" w:rsidRDefault="008917A2" w:rsidP="008917A2">
            <w:pPr>
              <w:pStyle w:val="ListParagraph"/>
              <w:numPr>
                <w:ilvl w:val="0"/>
                <w:numId w:val="12"/>
              </w:numPr>
              <w:tabs>
                <w:tab w:val="left" w:pos="1560"/>
              </w:tabs>
              <w:spacing w:line="360" w:lineRule="auto"/>
              <w:ind w:left="1560" w:hanging="1560"/>
              <w:jc w:val="both"/>
              <w:rPr>
                <w:rFonts w:eastAsia="Arial MT"/>
                <w:noProof/>
                <w:color w:val="000000" w:themeColor="text1"/>
                <w:sz w:val="24"/>
                <w:szCs w:val="24"/>
                <w:lang w:val="id-ID"/>
              </w:rPr>
            </w:pPr>
            <w:r w:rsidRPr="003249E2">
              <w:rPr>
                <w:noProof/>
                <w:color w:val="000000" w:themeColor="text1"/>
                <w:sz w:val="24"/>
                <w:szCs w:val="24"/>
                <w:lang w:val="id-ID"/>
              </w:rPr>
              <w:t>Jumlah Pedagang Kaki Lima Di Kota Dumai Berdasarkan Lokasi Yang PKL Gunakan Untuk Berjualan Di Kota Dumai Tahun 2024……….........</w:t>
            </w:r>
          </w:p>
        </w:tc>
        <w:tc>
          <w:tcPr>
            <w:tcW w:w="850" w:type="dxa"/>
            <w:vAlign w:val="bottom"/>
            <w:hideMark/>
          </w:tcPr>
          <w:p w:rsidR="008917A2" w:rsidRPr="003249E2" w:rsidRDefault="008917A2" w:rsidP="00C97D7C">
            <w:pPr>
              <w:widowControl w:val="0"/>
              <w:tabs>
                <w:tab w:val="center" w:pos="3969"/>
                <w:tab w:val="left" w:pos="6763"/>
              </w:tabs>
              <w:autoSpaceDE w:val="0"/>
              <w:autoSpaceDN w:val="0"/>
              <w:spacing w:after="0" w:line="360" w:lineRule="auto"/>
              <w:jc w:val="center"/>
              <w:rPr>
                <w:rFonts w:eastAsia="Arial MT" w:cs="Arial"/>
                <w:noProof/>
                <w:color w:val="000000" w:themeColor="text1"/>
                <w:szCs w:val="24"/>
              </w:rPr>
            </w:pPr>
            <w:r w:rsidRPr="003249E2">
              <w:rPr>
                <w:rFonts w:cs="Arial"/>
                <w:noProof/>
                <w:color w:val="000000" w:themeColor="text1"/>
                <w:szCs w:val="24"/>
                <w:lang w:val="id-ID"/>
              </w:rPr>
              <w:t>12</w:t>
            </w:r>
          </w:p>
        </w:tc>
      </w:tr>
      <w:tr w:rsidR="003249E2" w:rsidRPr="003249E2" w:rsidTr="00C97D7C">
        <w:trPr>
          <w:trHeight w:val="297"/>
        </w:trPr>
        <w:tc>
          <w:tcPr>
            <w:tcW w:w="7088" w:type="dxa"/>
            <w:hideMark/>
          </w:tcPr>
          <w:p w:rsidR="008917A2" w:rsidRPr="003249E2" w:rsidRDefault="008917A2" w:rsidP="008917A2">
            <w:pPr>
              <w:pStyle w:val="ListParagraph"/>
              <w:numPr>
                <w:ilvl w:val="0"/>
                <w:numId w:val="17"/>
              </w:numPr>
              <w:tabs>
                <w:tab w:val="left" w:pos="1560"/>
                <w:tab w:val="left" w:pos="1701"/>
              </w:tabs>
              <w:spacing w:line="360" w:lineRule="auto"/>
              <w:ind w:left="1560" w:hanging="1560"/>
              <w:jc w:val="both"/>
              <w:rPr>
                <w:rFonts w:eastAsia="Arial MT"/>
                <w:noProof/>
                <w:color w:val="000000" w:themeColor="text1"/>
                <w:sz w:val="24"/>
                <w:szCs w:val="24"/>
                <w:lang w:val="id-ID"/>
              </w:rPr>
            </w:pPr>
            <w:r w:rsidRPr="003249E2">
              <w:rPr>
                <w:noProof/>
                <w:color w:val="000000" w:themeColor="text1"/>
                <w:sz w:val="24"/>
                <w:szCs w:val="24"/>
                <w:lang w:val="id-ID"/>
              </w:rPr>
              <w:t>Total Tanggapan Responden Tentang Produktivitas …………………………</w:t>
            </w:r>
            <w:r w:rsidRPr="003249E2">
              <w:rPr>
                <w:noProof/>
                <w:color w:val="000000" w:themeColor="text1"/>
                <w:sz w:val="24"/>
                <w:szCs w:val="24"/>
              </w:rPr>
              <w:t>…….</w:t>
            </w:r>
            <w:r w:rsidRPr="003249E2">
              <w:rPr>
                <w:noProof/>
                <w:color w:val="000000" w:themeColor="text1"/>
                <w:sz w:val="24"/>
                <w:szCs w:val="24"/>
                <w:lang w:val="id-ID"/>
              </w:rPr>
              <w:t>………...</w:t>
            </w:r>
          </w:p>
        </w:tc>
        <w:tc>
          <w:tcPr>
            <w:tcW w:w="850" w:type="dxa"/>
            <w:vAlign w:val="bottom"/>
            <w:hideMark/>
          </w:tcPr>
          <w:p w:rsidR="008917A2" w:rsidRPr="003249E2" w:rsidRDefault="008917A2" w:rsidP="00C97D7C">
            <w:pPr>
              <w:widowControl w:val="0"/>
              <w:tabs>
                <w:tab w:val="center" w:pos="3969"/>
                <w:tab w:val="left" w:pos="6763"/>
              </w:tabs>
              <w:autoSpaceDE w:val="0"/>
              <w:autoSpaceDN w:val="0"/>
              <w:spacing w:after="0" w:line="360" w:lineRule="auto"/>
              <w:jc w:val="center"/>
              <w:rPr>
                <w:rFonts w:eastAsia="Arial MT" w:cs="Arial"/>
                <w:noProof/>
                <w:color w:val="000000" w:themeColor="text1"/>
                <w:szCs w:val="24"/>
                <w:lang w:val="id-ID"/>
              </w:rPr>
            </w:pPr>
            <w:r w:rsidRPr="003249E2">
              <w:rPr>
                <w:rFonts w:eastAsia="Arial MT" w:cs="Arial"/>
                <w:noProof/>
                <w:color w:val="000000" w:themeColor="text1"/>
                <w:szCs w:val="24"/>
                <w:lang w:val="id-ID"/>
              </w:rPr>
              <w:t>88</w:t>
            </w:r>
          </w:p>
        </w:tc>
      </w:tr>
      <w:tr w:rsidR="003249E2" w:rsidRPr="003249E2" w:rsidTr="00C97D7C">
        <w:tc>
          <w:tcPr>
            <w:tcW w:w="7088" w:type="dxa"/>
            <w:hideMark/>
          </w:tcPr>
          <w:p w:rsidR="008917A2" w:rsidRPr="003249E2" w:rsidRDefault="008917A2" w:rsidP="008917A2">
            <w:pPr>
              <w:pStyle w:val="ListParagraph"/>
              <w:numPr>
                <w:ilvl w:val="0"/>
                <w:numId w:val="17"/>
              </w:numPr>
              <w:tabs>
                <w:tab w:val="left" w:pos="1134"/>
                <w:tab w:val="center" w:pos="1560"/>
              </w:tabs>
              <w:spacing w:line="360" w:lineRule="auto"/>
              <w:ind w:left="1560" w:hanging="1560"/>
              <w:jc w:val="both"/>
              <w:rPr>
                <w:rFonts w:eastAsia="Arial MT"/>
                <w:noProof/>
                <w:color w:val="000000" w:themeColor="text1"/>
                <w:sz w:val="24"/>
                <w:szCs w:val="24"/>
                <w:lang w:val="id-ID"/>
              </w:rPr>
            </w:pPr>
            <w:r w:rsidRPr="003249E2">
              <w:rPr>
                <w:noProof/>
                <w:color w:val="000000" w:themeColor="text1"/>
                <w:sz w:val="24"/>
                <w:szCs w:val="24"/>
                <w:lang w:val="id-ID"/>
              </w:rPr>
              <w:t>Total Tanggapan Responden Tentang Kualitas Layanan ……………………………</w:t>
            </w:r>
            <w:r w:rsidRPr="003249E2">
              <w:rPr>
                <w:noProof/>
                <w:color w:val="000000" w:themeColor="text1"/>
                <w:sz w:val="24"/>
                <w:szCs w:val="24"/>
              </w:rPr>
              <w:t>…….</w:t>
            </w:r>
            <w:r w:rsidRPr="003249E2">
              <w:rPr>
                <w:noProof/>
                <w:color w:val="000000" w:themeColor="text1"/>
                <w:sz w:val="24"/>
                <w:szCs w:val="24"/>
                <w:lang w:val="id-ID"/>
              </w:rPr>
              <w:t>………......</w:t>
            </w:r>
          </w:p>
        </w:tc>
        <w:tc>
          <w:tcPr>
            <w:tcW w:w="850" w:type="dxa"/>
            <w:vAlign w:val="bottom"/>
            <w:hideMark/>
          </w:tcPr>
          <w:p w:rsidR="008917A2" w:rsidRPr="003249E2" w:rsidRDefault="008917A2" w:rsidP="00C97D7C">
            <w:pPr>
              <w:widowControl w:val="0"/>
              <w:tabs>
                <w:tab w:val="center" w:pos="3969"/>
                <w:tab w:val="left" w:pos="6763"/>
              </w:tabs>
              <w:autoSpaceDE w:val="0"/>
              <w:autoSpaceDN w:val="0"/>
              <w:spacing w:after="0" w:line="360" w:lineRule="auto"/>
              <w:jc w:val="center"/>
              <w:rPr>
                <w:rFonts w:eastAsia="Arial MT" w:cs="Arial"/>
                <w:noProof/>
                <w:color w:val="000000" w:themeColor="text1"/>
                <w:szCs w:val="24"/>
              </w:rPr>
            </w:pPr>
            <w:r w:rsidRPr="003249E2">
              <w:rPr>
                <w:rFonts w:cs="Arial"/>
                <w:noProof/>
                <w:color w:val="000000" w:themeColor="text1"/>
                <w:szCs w:val="24"/>
                <w:lang w:val="id-ID"/>
              </w:rPr>
              <w:t>92</w:t>
            </w:r>
          </w:p>
        </w:tc>
      </w:tr>
      <w:tr w:rsidR="003249E2" w:rsidRPr="003249E2" w:rsidTr="00C97D7C">
        <w:tc>
          <w:tcPr>
            <w:tcW w:w="7088" w:type="dxa"/>
            <w:hideMark/>
          </w:tcPr>
          <w:p w:rsidR="008917A2" w:rsidRPr="003249E2" w:rsidRDefault="008917A2" w:rsidP="008917A2">
            <w:pPr>
              <w:pStyle w:val="ListParagraph"/>
              <w:numPr>
                <w:ilvl w:val="0"/>
                <w:numId w:val="17"/>
              </w:numPr>
              <w:tabs>
                <w:tab w:val="left" w:pos="1134"/>
                <w:tab w:val="center" w:pos="1560"/>
              </w:tabs>
              <w:spacing w:line="360" w:lineRule="auto"/>
              <w:ind w:left="1560" w:hanging="1560"/>
              <w:jc w:val="both"/>
              <w:rPr>
                <w:rFonts w:eastAsia="Arial MT"/>
                <w:noProof/>
                <w:color w:val="000000" w:themeColor="text1"/>
                <w:sz w:val="24"/>
                <w:szCs w:val="24"/>
                <w:lang w:val="id-ID"/>
              </w:rPr>
            </w:pPr>
            <w:r w:rsidRPr="003249E2">
              <w:rPr>
                <w:noProof/>
                <w:color w:val="000000" w:themeColor="text1"/>
                <w:sz w:val="24"/>
                <w:szCs w:val="24"/>
                <w:lang w:val="id-ID"/>
              </w:rPr>
              <w:t>Total Tanggapan Responden Tentang Responsivitas……………………………</w:t>
            </w:r>
            <w:r w:rsidRPr="003249E2">
              <w:rPr>
                <w:noProof/>
                <w:color w:val="000000" w:themeColor="text1"/>
                <w:sz w:val="24"/>
                <w:szCs w:val="24"/>
              </w:rPr>
              <w:t>…….</w:t>
            </w:r>
            <w:r w:rsidRPr="003249E2">
              <w:rPr>
                <w:noProof/>
                <w:color w:val="000000" w:themeColor="text1"/>
                <w:sz w:val="24"/>
                <w:szCs w:val="24"/>
                <w:lang w:val="id-ID"/>
              </w:rPr>
              <w:t>……..</w:t>
            </w:r>
          </w:p>
        </w:tc>
        <w:tc>
          <w:tcPr>
            <w:tcW w:w="850" w:type="dxa"/>
            <w:vAlign w:val="bottom"/>
            <w:hideMark/>
          </w:tcPr>
          <w:p w:rsidR="008917A2" w:rsidRPr="003249E2" w:rsidRDefault="008917A2" w:rsidP="00C97D7C">
            <w:pPr>
              <w:widowControl w:val="0"/>
              <w:tabs>
                <w:tab w:val="center" w:pos="3969"/>
                <w:tab w:val="left" w:pos="6763"/>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96</w:t>
            </w:r>
          </w:p>
        </w:tc>
      </w:tr>
      <w:tr w:rsidR="003249E2" w:rsidRPr="003249E2" w:rsidTr="00C97D7C">
        <w:tc>
          <w:tcPr>
            <w:tcW w:w="7088" w:type="dxa"/>
            <w:hideMark/>
          </w:tcPr>
          <w:p w:rsidR="008917A2" w:rsidRPr="003249E2" w:rsidRDefault="008917A2" w:rsidP="008917A2">
            <w:pPr>
              <w:pStyle w:val="ListParagraph"/>
              <w:numPr>
                <w:ilvl w:val="0"/>
                <w:numId w:val="17"/>
              </w:numPr>
              <w:tabs>
                <w:tab w:val="left" w:pos="1134"/>
                <w:tab w:val="center" w:pos="1560"/>
                <w:tab w:val="center" w:pos="3969"/>
                <w:tab w:val="left" w:pos="6900"/>
              </w:tabs>
              <w:spacing w:line="360" w:lineRule="auto"/>
              <w:ind w:left="1560" w:hanging="1560"/>
              <w:jc w:val="both"/>
              <w:rPr>
                <w:rFonts w:eastAsia="Arial MT"/>
                <w:noProof/>
                <w:color w:val="000000" w:themeColor="text1"/>
                <w:sz w:val="24"/>
                <w:szCs w:val="24"/>
                <w:lang w:val="id-ID"/>
              </w:rPr>
            </w:pPr>
            <w:r w:rsidRPr="003249E2">
              <w:rPr>
                <w:noProof/>
                <w:color w:val="000000" w:themeColor="text1"/>
                <w:sz w:val="24"/>
                <w:szCs w:val="24"/>
                <w:lang w:val="id-ID"/>
              </w:rPr>
              <w:t>Total Tanggapan Responden Tentang Responsibilitas……………………………</w:t>
            </w:r>
            <w:r w:rsidRPr="003249E2">
              <w:rPr>
                <w:noProof/>
                <w:color w:val="000000" w:themeColor="text1"/>
                <w:sz w:val="24"/>
                <w:szCs w:val="24"/>
              </w:rPr>
              <w:t>…….</w:t>
            </w:r>
            <w:r w:rsidRPr="003249E2">
              <w:rPr>
                <w:noProof/>
                <w:color w:val="000000" w:themeColor="text1"/>
                <w:sz w:val="24"/>
                <w:szCs w:val="24"/>
                <w:lang w:val="id-ID"/>
              </w:rPr>
              <w:t>……</w:t>
            </w:r>
          </w:p>
        </w:tc>
        <w:tc>
          <w:tcPr>
            <w:tcW w:w="850" w:type="dxa"/>
            <w:vAlign w:val="bottom"/>
            <w:hideMark/>
          </w:tcPr>
          <w:p w:rsidR="008917A2" w:rsidRPr="003249E2" w:rsidRDefault="008917A2" w:rsidP="00C97D7C">
            <w:pPr>
              <w:widowControl w:val="0"/>
              <w:tabs>
                <w:tab w:val="center" w:pos="3969"/>
                <w:tab w:val="left" w:pos="6763"/>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100</w:t>
            </w:r>
          </w:p>
        </w:tc>
      </w:tr>
      <w:tr w:rsidR="003249E2" w:rsidRPr="003249E2" w:rsidTr="00C97D7C">
        <w:tc>
          <w:tcPr>
            <w:tcW w:w="7088" w:type="dxa"/>
            <w:hideMark/>
          </w:tcPr>
          <w:p w:rsidR="008917A2" w:rsidRPr="003249E2" w:rsidRDefault="008917A2" w:rsidP="008917A2">
            <w:pPr>
              <w:pStyle w:val="ListParagraph"/>
              <w:numPr>
                <w:ilvl w:val="0"/>
                <w:numId w:val="17"/>
              </w:numPr>
              <w:tabs>
                <w:tab w:val="left" w:pos="1134"/>
                <w:tab w:val="center" w:pos="1560"/>
              </w:tabs>
              <w:spacing w:line="360" w:lineRule="auto"/>
              <w:ind w:left="1560" w:hanging="1560"/>
              <w:jc w:val="both"/>
              <w:rPr>
                <w:rFonts w:eastAsia="Arial MT"/>
                <w:noProof/>
                <w:color w:val="000000" w:themeColor="text1"/>
                <w:sz w:val="24"/>
                <w:szCs w:val="24"/>
                <w:lang w:val="id-ID"/>
              </w:rPr>
            </w:pPr>
            <w:r w:rsidRPr="003249E2">
              <w:rPr>
                <w:noProof/>
                <w:color w:val="000000" w:themeColor="text1"/>
                <w:sz w:val="24"/>
                <w:szCs w:val="24"/>
                <w:lang w:val="id-ID"/>
              </w:rPr>
              <w:t>Total Tanggapan Responden Tentang Akuntabilitas……………………………</w:t>
            </w:r>
            <w:r w:rsidRPr="003249E2">
              <w:rPr>
                <w:noProof/>
                <w:color w:val="000000" w:themeColor="text1"/>
                <w:sz w:val="24"/>
                <w:szCs w:val="24"/>
              </w:rPr>
              <w:t>…….</w:t>
            </w:r>
            <w:r w:rsidRPr="003249E2">
              <w:rPr>
                <w:noProof/>
                <w:color w:val="000000" w:themeColor="text1"/>
                <w:sz w:val="24"/>
                <w:szCs w:val="24"/>
                <w:lang w:val="id-ID"/>
              </w:rPr>
              <w:t>……....</w:t>
            </w:r>
          </w:p>
        </w:tc>
        <w:tc>
          <w:tcPr>
            <w:tcW w:w="850" w:type="dxa"/>
            <w:vAlign w:val="bottom"/>
            <w:hideMark/>
          </w:tcPr>
          <w:p w:rsidR="008917A2" w:rsidRPr="003249E2" w:rsidRDefault="008917A2" w:rsidP="00C97D7C">
            <w:pPr>
              <w:widowControl w:val="0"/>
              <w:tabs>
                <w:tab w:val="center" w:pos="3969"/>
                <w:tab w:val="left" w:pos="6763"/>
              </w:tabs>
              <w:autoSpaceDE w:val="0"/>
              <w:autoSpaceDN w:val="0"/>
              <w:spacing w:after="0" w:line="360" w:lineRule="auto"/>
              <w:jc w:val="center"/>
              <w:rPr>
                <w:rFonts w:eastAsia="Arial MT" w:cs="Arial"/>
                <w:noProof/>
                <w:color w:val="000000" w:themeColor="text1"/>
                <w:szCs w:val="24"/>
                <w:lang w:val="id-ID"/>
              </w:rPr>
            </w:pPr>
            <w:r w:rsidRPr="003249E2">
              <w:rPr>
                <w:rFonts w:cs="Arial"/>
                <w:noProof/>
                <w:color w:val="000000" w:themeColor="text1"/>
                <w:szCs w:val="24"/>
                <w:lang w:val="id-ID"/>
              </w:rPr>
              <w:t>104</w:t>
            </w:r>
          </w:p>
        </w:tc>
      </w:tr>
      <w:tr w:rsidR="003249E2" w:rsidRPr="003249E2" w:rsidTr="00C97D7C">
        <w:tc>
          <w:tcPr>
            <w:tcW w:w="7088" w:type="dxa"/>
          </w:tcPr>
          <w:p w:rsidR="008917A2" w:rsidRPr="003249E2" w:rsidRDefault="008917A2" w:rsidP="008917A2">
            <w:pPr>
              <w:pStyle w:val="ListParagraph"/>
              <w:numPr>
                <w:ilvl w:val="0"/>
                <w:numId w:val="17"/>
              </w:numPr>
              <w:tabs>
                <w:tab w:val="left" w:pos="1134"/>
                <w:tab w:val="center" w:pos="1560"/>
              </w:tabs>
              <w:spacing w:line="360" w:lineRule="auto"/>
              <w:ind w:left="1560" w:hanging="1560"/>
              <w:jc w:val="both"/>
              <w:rPr>
                <w:noProof/>
                <w:color w:val="000000" w:themeColor="text1"/>
                <w:sz w:val="24"/>
                <w:szCs w:val="24"/>
                <w:lang w:val="id-ID"/>
              </w:rPr>
            </w:pPr>
            <w:r w:rsidRPr="003249E2">
              <w:rPr>
                <w:noProof/>
                <w:color w:val="000000" w:themeColor="text1"/>
                <w:sz w:val="24"/>
                <w:szCs w:val="24"/>
                <w:lang w:val="id-ID"/>
              </w:rPr>
              <w:t>Kategori Akumulasi Tehadap Indikator Kinerja.........……………………………</w:t>
            </w:r>
            <w:r w:rsidRPr="003249E2">
              <w:rPr>
                <w:noProof/>
                <w:color w:val="000000" w:themeColor="text1"/>
                <w:sz w:val="24"/>
                <w:szCs w:val="24"/>
              </w:rPr>
              <w:t>…….</w:t>
            </w:r>
            <w:r w:rsidRPr="003249E2">
              <w:rPr>
                <w:noProof/>
                <w:color w:val="000000" w:themeColor="text1"/>
                <w:sz w:val="24"/>
                <w:szCs w:val="24"/>
                <w:lang w:val="id-ID"/>
              </w:rPr>
              <w:t>……....</w:t>
            </w:r>
          </w:p>
        </w:tc>
        <w:tc>
          <w:tcPr>
            <w:tcW w:w="850" w:type="dxa"/>
            <w:vAlign w:val="bottom"/>
          </w:tcPr>
          <w:p w:rsidR="008917A2" w:rsidRPr="003249E2" w:rsidRDefault="008917A2" w:rsidP="00C97D7C">
            <w:pPr>
              <w:widowControl w:val="0"/>
              <w:tabs>
                <w:tab w:val="center" w:pos="3969"/>
                <w:tab w:val="left" w:pos="6763"/>
              </w:tabs>
              <w:autoSpaceDE w:val="0"/>
              <w:autoSpaceDN w:val="0"/>
              <w:spacing w:after="0" w:line="360" w:lineRule="auto"/>
              <w:jc w:val="center"/>
              <w:rPr>
                <w:rFonts w:cs="Arial"/>
                <w:noProof/>
                <w:color w:val="000000" w:themeColor="text1"/>
                <w:szCs w:val="24"/>
                <w:lang w:val="id-ID"/>
              </w:rPr>
            </w:pPr>
            <w:r w:rsidRPr="003249E2">
              <w:rPr>
                <w:rFonts w:cs="Arial"/>
                <w:noProof/>
                <w:color w:val="000000" w:themeColor="text1"/>
                <w:szCs w:val="24"/>
                <w:lang w:val="id-ID"/>
              </w:rPr>
              <w:t>106</w:t>
            </w:r>
          </w:p>
        </w:tc>
      </w:tr>
    </w:tbl>
    <w:p w:rsidR="000C2D9F" w:rsidRPr="003249E2" w:rsidRDefault="000C2D9F" w:rsidP="000C2D9F">
      <w:pPr>
        <w:tabs>
          <w:tab w:val="center" w:pos="3969"/>
          <w:tab w:val="left" w:pos="6763"/>
        </w:tabs>
        <w:spacing w:line="360" w:lineRule="auto"/>
        <w:jc w:val="center"/>
        <w:rPr>
          <w:rFonts w:eastAsia="Arial MT" w:cs="Arial"/>
          <w:b/>
          <w:noProof/>
          <w:color w:val="000000" w:themeColor="text1"/>
          <w:szCs w:val="24"/>
          <w:lang w:val="id-ID"/>
        </w:rPr>
      </w:pPr>
    </w:p>
    <w:p w:rsidR="00BC6FC1" w:rsidRPr="003249E2" w:rsidRDefault="00BC6FC1">
      <w:pPr>
        <w:rPr>
          <w:rFonts w:cs="Arial"/>
          <w:color w:val="000000" w:themeColor="text1"/>
          <w:szCs w:val="24"/>
          <w:lang w:val="id-ID"/>
        </w:rPr>
      </w:pPr>
    </w:p>
    <w:p w:rsidR="000C2D9F" w:rsidRPr="003249E2" w:rsidRDefault="000C2D9F">
      <w:pPr>
        <w:rPr>
          <w:rFonts w:cs="Arial"/>
          <w:color w:val="000000" w:themeColor="text1"/>
          <w:szCs w:val="24"/>
          <w:lang w:val="id-ID"/>
        </w:rPr>
      </w:pPr>
    </w:p>
    <w:p w:rsidR="000C2D9F" w:rsidRPr="003249E2" w:rsidRDefault="000C2D9F">
      <w:pPr>
        <w:rPr>
          <w:rFonts w:cs="Arial"/>
          <w:color w:val="000000" w:themeColor="text1"/>
          <w:szCs w:val="24"/>
          <w:lang w:val="id-ID"/>
        </w:rPr>
      </w:pPr>
    </w:p>
    <w:p w:rsidR="000C2D9F" w:rsidRPr="003249E2" w:rsidRDefault="000C2D9F">
      <w:pPr>
        <w:rPr>
          <w:rFonts w:cs="Arial"/>
          <w:color w:val="000000" w:themeColor="text1"/>
          <w:szCs w:val="24"/>
          <w:lang w:val="id-ID"/>
        </w:rPr>
      </w:pPr>
    </w:p>
    <w:p w:rsidR="000C2D9F" w:rsidRPr="003249E2" w:rsidRDefault="000C2D9F">
      <w:pPr>
        <w:rPr>
          <w:rFonts w:cs="Arial"/>
          <w:color w:val="000000" w:themeColor="text1"/>
          <w:szCs w:val="24"/>
          <w:lang w:val="id-ID"/>
        </w:rPr>
      </w:pPr>
    </w:p>
    <w:p w:rsidR="000C2D9F" w:rsidRPr="003249E2" w:rsidRDefault="000C2D9F">
      <w:pPr>
        <w:rPr>
          <w:rFonts w:cs="Arial"/>
          <w:color w:val="000000" w:themeColor="text1"/>
          <w:szCs w:val="24"/>
          <w:lang w:val="id-ID"/>
        </w:rPr>
      </w:pPr>
    </w:p>
    <w:p w:rsidR="003249E2" w:rsidRPr="003249E2" w:rsidRDefault="003249E2">
      <w:pPr>
        <w:rPr>
          <w:rFonts w:cs="Arial"/>
          <w:color w:val="000000" w:themeColor="text1"/>
          <w:szCs w:val="24"/>
          <w:lang w:val="id-ID"/>
        </w:rPr>
      </w:pPr>
    </w:p>
    <w:p w:rsidR="003249E2" w:rsidRPr="003249E2" w:rsidRDefault="003249E2">
      <w:pPr>
        <w:rPr>
          <w:rFonts w:cs="Arial"/>
          <w:color w:val="000000" w:themeColor="text1"/>
          <w:szCs w:val="24"/>
          <w:lang w:val="id-ID"/>
        </w:rPr>
      </w:pPr>
    </w:p>
    <w:p w:rsidR="003249E2" w:rsidRPr="003249E2" w:rsidRDefault="003249E2" w:rsidP="003249E2">
      <w:pPr>
        <w:tabs>
          <w:tab w:val="center" w:pos="3969"/>
        </w:tabs>
        <w:jc w:val="center"/>
        <w:rPr>
          <w:rFonts w:cs="Arial"/>
          <w:b/>
          <w:noProof/>
          <w:color w:val="000000" w:themeColor="text1"/>
          <w:szCs w:val="24"/>
          <w:lang w:val="id-ID"/>
        </w:rPr>
      </w:pPr>
      <w:r w:rsidRPr="003249E2">
        <w:rPr>
          <w:rFonts w:cs="Arial"/>
          <w:b/>
          <w:noProof/>
          <w:color w:val="000000" w:themeColor="text1"/>
          <w:szCs w:val="24"/>
          <w:lang w:val="id-ID"/>
        </w:rPr>
        <w:t>DAFTAR LAMPIRAN</w:t>
      </w:r>
    </w:p>
    <w:p w:rsidR="003249E2" w:rsidRPr="003249E2" w:rsidRDefault="003249E2" w:rsidP="003249E2">
      <w:pPr>
        <w:pStyle w:val="ListParagraph"/>
        <w:numPr>
          <w:ilvl w:val="0"/>
          <w:numId w:val="91"/>
        </w:numPr>
        <w:tabs>
          <w:tab w:val="center" w:pos="426"/>
        </w:tabs>
        <w:spacing w:line="480" w:lineRule="auto"/>
        <w:jc w:val="both"/>
        <w:rPr>
          <w:noProof/>
          <w:color w:val="000000" w:themeColor="text1"/>
          <w:sz w:val="24"/>
          <w:szCs w:val="24"/>
          <w:lang w:val="id-ID"/>
        </w:rPr>
      </w:pPr>
      <w:r w:rsidRPr="003249E2">
        <w:rPr>
          <w:noProof/>
          <w:color w:val="000000" w:themeColor="text1"/>
          <w:sz w:val="24"/>
          <w:szCs w:val="24"/>
          <w:lang w:val="id-ID"/>
        </w:rPr>
        <w:t>Surat Keputusan Sekolah Tinggi limu Administrasi Lancang Kuning Dumal Nomor: 038/KPTS/STIA-LK/D/III/2024 tentang penunjukan Dosen Pembimbing Skripsi Mahasiswa STIA Lancang Kuning Dumai. Tanggal 28 Maret 2024</w:t>
      </w:r>
    </w:p>
    <w:p w:rsidR="003249E2" w:rsidRPr="003249E2" w:rsidRDefault="003249E2" w:rsidP="003249E2">
      <w:pPr>
        <w:pStyle w:val="ListParagraph"/>
        <w:numPr>
          <w:ilvl w:val="0"/>
          <w:numId w:val="91"/>
        </w:numPr>
        <w:tabs>
          <w:tab w:val="center" w:pos="426"/>
        </w:tabs>
        <w:spacing w:line="480" w:lineRule="auto"/>
        <w:jc w:val="both"/>
        <w:rPr>
          <w:noProof/>
          <w:color w:val="000000" w:themeColor="text1"/>
          <w:sz w:val="24"/>
          <w:szCs w:val="24"/>
          <w:lang w:val="id-ID"/>
        </w:rPr>
      </w:pPr>
      <w:r w:rsidRPr="003249E2">
        <w:rPr>
          <w:noProof/>
          <w:color w:val="000000" w:themeColor="text1"/>
          <w:sz w:val="24"/>
          <w:szCs w:val="24"/>
          <w:lang w:val="id-ID"/>
        </w:rPr>
        <w:t>Surat Rekomendasi Penelitian Sekolah Tinggi Ilmu Administrasi Lancang Kuning Dumai Nomor: 038/STIA-LK/D/III/2024 pada tanggal 28 Maret 202</w:t>
      </w:r>
      <w:r w:rsidRPr="003249E2">
        <w:rPr>
          <w:noProof/>
          <w:color w:val="000000" w:themeColor="text1"/>
          <w:sz w:val="24"/>
          <w:szCs w:val="24"/>
        </w:rPr>
        <w:t>4</w:t>
      </w:r>
      <w:r w:rsidRPr="003249E2">
        <w:rPr>
          <w:noProof/>
          <w:color w:val="000000" w:themeColor="text1"/>
          <w:sz w:val="24"/>
          <w:szCs w:val="24"/>
          <w:lang w:val="id-ID"/>
        </w:rPr>
        <w:t>.</w:t>
      </w:r>
    </w:p>
    <w:p w:rsidR="003249E2" w:rsidRPr="003249E2" w:rsidRDefault="003249E2" w:rsidP="003249E2">
      <w:pPr>
        <w:pStyle w:val="ListParagraph"/>
        <w:numPr>
          <w:ilvl w:val="0"/>
          <w:numId w:val="91"/>
        </w:numPr>
        <w:tabs>
          <w:tab w:val="center" w:pos="426"/>
        </w:tabs>
        <w:spacing w:line="480" w:lineRule="auto"/>
        <w:jc w:val="both"/>
        <w:rPr>
          <w:noProof/>
          <w:color w:val="000000" w:themeColor="text1"/>
          <w:sz w:val="24"/>
          <w:szCs w:val="24"/>
          <w:lang w:val="id-ID"/>
        </w:rPr>
      </w:pPr>
      <w:r w:rsidRPr="003249E2">
        <w:rPr>
          <w:noProof/>
          <w:color w:val="000000" w:themeColor="text1"/>
          <w:sz w:val="24"/>
          <w:szCs w:val="24"/>
          <w:lang w:val="id-ID"/>
        </w:rPr>
        <w:t>Surat Rekomendasi Riset Dinas Penanaman Modal dan Pelayanan Terpadu Satu Pintu Kota Dumai (DPMPTSP Kota Dumai) Nomor: 0039/SKP/DPMPTSP/IV/2024 pada tanggal 03 April 2024 tentang Pelaksanaan Kegiatan Penelitian dan Pengumpulan Data Untuk Bahan Skripsi.</w:t>
      </w:r>
    </w:p>
    <w:p w:rsidR="003249E2" w:rsidRPr="003249E2" w:rsidRDefault="003249E2" w:rsidP="003249E2">
      <w:pPr>
        <w:pStyle w:val="ListParagraph"/>
        <w:numPr>
          <w:ilvl w:val="0"/>
          <w:numId w:val="91"/>
        </w:numPr>
        <w:tabs>
          <w:tab w:val="center" w:pos="426"/>
        </w:tabs>
        <w:spacing w:line="480" w:lineRule="auto"/>
        <w:jc w:val="both"/>
        <w:rPr>
          <w:noProof/>
          <w:color w:val="000000" w:themeColor="text1"/>
          <w:sz w:val="24"/>
          <w:szCs w:val="24"/>
          <w:lang w:val="id-ID"/>
        </w:rPr>
      </w:pPr>
      <w:r w:rsidRPr="003249E2">
        <w:rPr>
          <w:noProof/>
          <w:color w:val="000000" w:themeColor="text1"/>
          <w:sz w:val="24"/>
          <w:szCs w:val="24"/>
          <w:lang w:val="id-ID"/>
        </w:rPr>
        <w:t>Surat Keterangan Selesai Penelitian dar</w:t>
      </w:r>
      <w:r w:rsidRPr="003249E2">
        <w:rPr>
          <w:noProof/>
          <w:color w:val="000000" w:themeColor="text1"/>
          <w:sz w:val="24"/>
          <w:szCs w:val="24"/>
        </w:rPr>
        <w:t xml:space="preserve"> </w:t>
      </w:r>
      <w:r w:rsidRPr="003249E2">
        <w:rPr>
          <w:noProof/>
          <w:color w:val="000000" w:themeColor="text1"/>
          <w:sz w:val="24"/>
          <w:szCs w:val="24"/>
          <w:lang w:val="id-ID"/>
        </w:rPr>
        <w:t>Kantor Satuan Polisi Pamong Praja Kota Dumai.</w:t>
      </w:r>
      <w:r w:rsidRPr="003249E2">
        <w:rPr>
          <w:noProof/>
          <w:color w:val="000000" w:themeColor="text1"/>
          <w:sz w:val="24"/>
          <w:szCs w:val="24"/>
        </w:rPr>
        <w:t xml:space="preserve"> Nomor: </w:t>
      </w:r>
      <w:r w:rsidRPr="003249E2">
        <w:rPr>
          <w:noProof/>
          <w:color w:val="000000" w:themeColor="text1"/>
          <w:sz w:val="24"/>
          <w:szCs w:val="24"/>
          <w:lang w:val="id-ID"/>
        </w:rPr>
        <w:t>420/296/Satpol PP-SEKR pada tanggal 14 Agustus 2024.</w:t>
      </w:r>
    </w:p>
    <w:p w:rsidR="003249E2" w:rsidRPr="003249E2" w:rsidRDefault="003249E2" w:rsidP="003249E2">
      <w:pPr>
        <w:pStyle w:val="ListParagraph"/>
        <w:numPr>
          <w:ilvl w:val="0"/>
          <w:numId w:val="91"/>
        </w:numPr>
        <w:tabs>
          <w:tab w:val="center" w:pos="426"/>
        </w:tabs>
        <w:spacing w:line="480" w:lineRule="auto"/>
        <w:jc w:val="both"/>
        <w:rPr>
          <w:noProof/>
          <w:color w:val="000000" w:themeColor="text1"/>
          <w:sz w:val="24"/>
          <w:szCs w:val="24"/>
          <w:lang w:val="id-ID"/>
        </w:rPr>
      </w:pPr>
      <w:r w:rsidRPr="003249E2">
        <w:rPr>
          <w:noProof/>
          <w:color w:val="000000" w:themeColor="text1"/>
          <w:sz w:val="24"/>
          <w:szCs w:val="24"/>
          <w:lang w:val="id-ID"/>
        </w:rPr>
        <w:t>Angket Penelitian.</w:t>
      </w:r>
    </w:p>
    <w:p w:rsidR="003249E2" w:rsidRPr="003249E2" w:rsidRDefault="003249E2" w:rsidP="003249E2">
      <w:pPr>
        <w:pStyle w:val="ListParagraph"/>
        <w:numPr>
          <w:ilvl w:val="0"/>
          <w:numId w:val="91"/>
        </w:numPr>
        <w:tabs>
          <w:tab w:val="center" w:pos="426"/>
        </w:tabs>
        <w:spacing w:line="480" w:lineRule="auto"/>
        <w:jc w:val="both"/>
        <w:rPr>
          <w:noProof/>
          <w:color w:val="000000" w:themeColor="text1"/>
          <w:sz w:val="24"/>
          <w:szCs w:val="24"/>
          <w:lang w:val="id-ID"/>
        </w:rPr>
      </w:pPr>
      <w:r w:rsidRPr="003249E2">
        <w:rPr>
          <w:noProof/>
          <w:color w:val="000000" w:themeColor="text1"/>
          <w:sz w:val="24"/>
          <w:szCs w:val="24"/>
          <w:lang w:val="id-ID"/>
        </w:rPr>
        <w:t>Lembaran Data hasil Penelitian.</w:t>
      </w:r>
    </w:p>
    <w:p w:rsidR="003249E2" w:rsidRDefault="003249E2" w:rsidP="003249E2">
      <w:pPr>
        <w:pStyle w:val="ListParagraph"/>
        <w:numPr>
          <w:ilvl w:val="0"/>
          <w:numId w:val="91"/>
        </w:numPr>
        <w:tabs>
          <w:tab w:val="center" w:pos="426"/>
        </w:tabs>
        <w:spacing w:line="480" w:lineRule="auto"/>
        <w:jc w:val="both"/>
        <w:rPr>
          <w:noProof/>
          <w:color w:val="000000" w:themeColor="text1"/>
          <w:sz w:val="24"/>
          <w:szCs w:val="24"/>
          <w:lang w:val="id-ID"/>
        </w:rPr>
      </w:pPr>
      <w:r w:rsidRPr="003249E2">
        <w:rPr>
          <w:noProof/>
          <w:color w:val="000000" w:themeColor="text1"/>
          <w:sz w:val="24"/>
          <w:szCs w:val="24"/>
          <w:lang w:val="id-ID"/>
        </w:rPr>
        <w:t>Daftar Konsultasi Bimbingan Skripsi Mahasiswa.</w:t>
      </w:r>
    </w:p>
    <w:p w:rsidR="00BB2A32" w:rsidRPr="00BB2A32" w:rsidRDefault="00BB2A32" w:rsidP="003249E2">
      <w:pPr>
        <w:pStyle w:val="ListParagraph"/>
        <w:numPr>
          <w:ilvl w:val="0"/>
          <w:numId w:val="91"/>
        </w:numPr>
        <w:tabs>
          <w:tab w:val="center" w:pos="426"/>
        </w:tabs>
        <w:spacing w:line="480" w:lineRule="auto"/>
        <w:jc w:val="both"/>
        <w:rPr>
          <w:noProof/>
          <w:color w:val="000000" w:themeColor="text1"/>
          <w:sz w:val="28"/>
          <w:szCs w:val="24"/>
          <w:lang w:val="id-ID"/>
        </w:rPr>
      </w:pPr>
      <w:r w:rsidRPr="00BB2A32">
        <w:rPr>
          <w:color w:val="000000" w:themeColor="text1"/>
          <w:sz w:val="24"/>
        </w:rPr>
        <w:t>Peraturan Daerah Nomor 12 Tahun 2002 tentang Penyelenggaraan Ketertiban Umum</w:t>
      </w:r>
    </w:p>
    <w:p w:rsidR="000C2D9F" w:rsidRPr="003249E2" w:rsidRDefault="000C2D9F">
      <w:pPr>
        <w:rPr>
          <w:rFonts w:cs="Arial"/>
          <w:color w:val="000000" w:themeColor="text1"/>
          <w:szCs w:val="24"/>
          <w:lang w:val="id-ID"/>
        </w:rPr>
      </w:pPr>
    </w:p>
    <w:p w:rsidR="000C2D9F" w:rsidRPr="003249E2" w:rsidRDefault="000C2D9F">
      <w:pPr>
        <w:rPr>
          <w:rFonts w:cs="Arial"/>
          <w:color w:val="000000" w:themeColor="text1"/>
          <w:szCs w:val="24"/>
          <w:lang w:val="id-ID"/>
        </w:rPr>
      </w:pPr>
    </w:p>
    <w:p w:rsidR="00AD0CB5" w:rsidRPr="003249E2" w:rsidRDefault="00AD0CB5" w:rsidP="000C2D9F">
      <w:pPr>
        <w:pStyle w:val="Heading1"/>
        <w:rPr>
          <w:color w:val="000000" w:themeColor="text1"/>
        </w:rPr>
        <w:sectPr w:rsidR="00AD0CB5" w:rsidRPr="003249E2" w:rsidSect="002F737B">
          <w:headerReference w:type="first" r:id="rId12"/>
          <w:footerReference w:type="first" r:id="rId13"/>
          <w:pgSz w:w="11906" w:h="16838"/>
          <w:pgMar w:top="2268" w:right="1701" w:bottom="1701" w:left="2268" w:header="706" w:footer="706" w:gutter="0"/>
          <w:pgNumType w:fmt="lowerRoman" w:start="1" w:chapStyle="1"/>
          <w:cols w:space="720"/>
          <w:titlePg/>
          <w:docGrid w:linePitch="326"/>
        </w:sectPr>
      </w:pPr>
      <w:bookmarkStart w:id="1" w:name="_Toc176600156"/>
    </w:p>
    <w:p w:rsidR="000C2D9F" w:rsidRPr="003249E2" w:rsidRDefault="000C2D9F" w:rsidP="000C2D9F">
      <w:pPr>
        <w:pStyle w:val="Heading1"/>
        <w:rPr>
          <w:color w:val="000000" w:themeColor="text1"/>
        </w:rPr>
      </w:pPr>
      <w:r w:rsidRPr="003249E2">
        <w:rPr>
          <w:color w:val="000000" w:themeColor="text1"/>
        </w:rPr>
        <w:t>BAB I</w:t>
      </w:r>
      <w:bookmarkEnd w:id="1"/>
    </w:p>
    <w:p w:rsidR="000C2D9F" w:rsidRPr="003249E2" w:rsidRDefault="000C2D9F" w:rsidP="000C2D9F">
      <w:pPr>
        <w:pStyle w:val="Heading1"/>
        <w:rPr>
          <w:color w:val="000000" w:themeColor="text1"/>
        </w:rPr>
      </w:pPr>
      <w:bookmarkStart w:id="2" w:name="_Toc176600157"/>
      <w:r w:rsidRPr="003249E2">
        <w:rPr>
          <w:color w:val="000000" w:themeColor="text1"/>
        </w:rPr>
        <w:t>PENDAHULUAN</w:t>
      </w:r>
      <w:bookmarkEnd w:id="2"/>
    </w:p>
    <w:p w:rsidR="000C2D9F" w:rsidRPr="003249E2" w:rsidRDefault="000C2D9F" w:rsidP="000C2D9F">
      <w:pPr>
        <w:spacing w:after="0"/>
        <w:ind w:right="49"/>
        <w:jc w:val="center"/>
        <w:rPr>
          <w:rFonts w:cs="Arial"/>
          <w:b/>
          <w:color w:val="000000" w:themeColor="text1"/>
          <w:szCs w:val="24"/>
          <w:lang w:val="id-ID"/>
        </w:rPr>
      </w:pPr>
    </w:p>
    <w:p w:rsidR="000C2D9F" w:rsidRPr="003249E2" w:rsidRDefault="000C2D9F" w:rsidP="000C2D9F">
      <w:pPr>
        <w:pStyle w:val="Heading2"/>
        <w:keepNext w:val="0"/>
        <w:keepLines w:val="0"/>
        <w:widowControl w:val="0"/>
        <w:numPr>
          <w:ilvl w:val="0"/>
          <w:numId w:val="20"/>
        </w:numPr>
        <w:autoSpaceDE w:val="0"/>
        <w:autoSpaceDN w:val="0"/>
        <w:spacing w:before="0"/>
        <w:jc w:val="both"/>
        <w:rPr>
          <w:rFonts w:ascii="Arial" w:hAnsi="Arial" w:cs="Arial"/>
          <w:color w:val="000000" w:themeColor="text1"/>
          <w:sz w:val="24"/>
        </w:rPr>
      </w:pPr>
      <w:bookmarkStart w:id="3" w:name="_Toc176600158"/>
      <w:r w:rsidRPr="003249E2">
        <w:rPr>
          <w:rFonts w:ascii="Arial" w:hAnsi="Arial" w:cs="Arial"/>
          <w:color w:val="000000" w:themeColor="text1"/>
          <w:sz w:val="24"/>
        </w:rPr>
        <w:t>Latar Belakang Masalah</w:t>
      </w:r>
      <w:bookmarkEnd w:id="3"/>
    </w:p>
    <w:p w:rsidR="000C2D9F" w:rsidRPr="003249E2" w:rsidRDefault="000C2D9F" w:rsidP="000C2D9F">
      <w:pPr>
        <w:pStyle w:val="BodyText"/>
        <w:spacing w:line="480" w:lineRule="auto"/>
        <w:ind w:firstLine="851"/>
        <w:jc w:val="both"/>
        <w:rPr>
          <w:rFonts w:ascii="Arial" w:hAnsi="Arial" w:cs="Arial"/>
          <w:color w:val="000000" w:themeColor="text1"/>
          <w:lang w:val="en-US"/>
        </w:rPr>
      </w:pPr>
      <w:r w:rsidRPr="003249E2">
        <w:rPr>
          <w:rFonts w:ascii="Arial" w:hAnsi="Arial" w:cs="Arial"/>
          <w:color w:val="000000" w:themeColor="text1"/>
          <w:lang w:val="en-US"/>
        </w:rPr>
        <w:t>Pada era otonomi daerah saat ini, kepala daerah memiliki wewenang penuh untuk merumuskan dan melaksanakan kebijakan untuk memenuhi kebutuhan masyarakat. Namun, karena tugas yang semakin kompleks untuk memenuhi kebutuhan masyarakat, kepala daerah memerlukan dukungan dari semua perangkat daerah. Diharapkan perangkat daerah yang ada dapat memberikan kinerja terbaik.</w:t>
      </w:r>
    </w:p>
    <w:p w:rsidR="000C2D9F" w:rsidRPr="003249E2" w:rsidRDefault="000C2D9F" w:rsidP="000C2D9F">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Kinerja organisasi dapat dianggap sebagai keseluruhan hasil kerja yang dicapai oleh sebuah organisasi. Kinerja mencerminkan bagaimana proses pekerjaan dilakukan untuk mencapai hasil yang diinginkan. Kinerja yang optimal mencerminkan kinerja yang ideal, sesuai dengan standar yang ditetapkan, dan mendukung pencapaian tujuan organisasi.</w:t>
      </w:r>
    </w:p>
    <w:p w:rsidR="000C2D9F" w:rsidRPr="003249E2" w:rsidRDefault="000C2D9F" w:rsidP="000C2D9F">
      <w:pPr>
        <w:pStyle w:val="BodyText"/>
        <w:spacing w:line="480" w:lineRule="auto"/>
        <w:ind w:firstLine="851"/>
        <w:jc w:val="both"/>
        <w:rPr>
          <w:rFonts w:ascii="Arial" w:hAnsi="Arial" w:cs="Arial"/>
          <w:color w:val="000000" w:themeColor="text1"/>
          <w:lang w:val="en-US"/>
        </w:rPr>
      </w:pPr>
      <w:r w:rsidRPr="003249E2">
        <w:rPr>
          <w:rFonts w:ascii="Arial" w:hAnsi="Arial" w:cs="Arial"/>
          <w:color w:val="000000" w:themeColor="text1"/>
          <w:lang w:val="en-US"/>
        </w:rPr>
        <w:t>Ketentraman dan ketertiban masyarakat adalah salah satu kebutuhan masyarakat yang paling penting yang sering diabaikan. Dalam kasus ini, Kepala Daerah menerima bantuan dari perangkat pemerintah daerah bernama Satuan Polisi Pamong Praja, atau disingkat Satpol PP, yang bertanggung jawab atas pelaksanaan urusan pemerintahan Perda Nomor 12 Tahun 2002 di bidang ketertiban umum. Perangkat ini disebut Satuan Polisi Pamong Praja, dan dikenal sebagai Satpol PP.</w:t>
      </w:r>
    </w:p>
    <w:p w:rsidR="000C2D9F" w:rsidRPr="003249E2" w:rsidRDefault="000C2D9F" w:rsidP="000C2D9F">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 xml:space="preserve"> Satpol PP dapat di</w:t>
      </w:r>
      <w:r w:rsidRPr="003249E2">
        <w:rPr>
          <w:rFonts w:ascii="Arial" w:hAnsi="Arial" w:cs="Arial"/>
          <w:color w:val="000000" w:themeColor="text1"/>
          <w:lang w:val="en-US"/>
        </w:rPr>
        <w:t>tempatkan</w:t>
      </w:r>
      <w:r w:rsidRPr="003249E2">
        <w:rPr>
          <w:rFonts w:ascii="Arial" w:hAnsi="Arial" w:cs="Arial"/>
          <w:color w:val="000000" w:themeColor="text1"/>
          <w:lang w:val="id-ID"/>
        </w:rPr>
        <w:t xml:space="preserve"> di wilayah provinsi dan kabupaten/kota. Kota Dumai, seperti kabupaten/kota lainnya, memiliki Satpol PP. Satpol PP Kota Dumai seperti organisasi lain pada umumnya mempunyai visi dan misi, dimana visi dan misinya adalah sebagai berikut</w:t>
      </w:r>
      <w:r w:rsidRPr="003249E2">
        <w:rPr>
          <w:rFonts w:ascii="Arial" w:hAnsi="Arial" w:cs="Arial"/>
          <w:color w:val="000000" w:themeColor="text1"/>
          <w:lang w:val="en-US"/>
        </w:rPr>
        <w:t>:</w:t>
      </w:r>
      <w:r w:rsidRPr="003249E2">
        <w:rPr>
          <w:rFonts w:ascii="Arial" w:hAnsi="Arial" w:cs="Arial"/>
          <w:color w:val="000000" w:themeColor="text1"/>
          <w:lang w:val="id-ID"/>
        </w:rPr>
        <w:t xml:space="preserve"> </w:t>
      </w:r>
    </w:p>
    <w:p w:rsidR="000C2D9F" w:rsidRPr="003249E2" w:rsidRDefault="000C2D9F" w:rsidP="000C2D9F">
      <w:pPr>
        <w:pStyle w:val="BodyText"/>
        <w:spacing w:line="480" w:lineRule="auto"/>
        <w:jc w:val="both"/>
        <w:rPr>
          <w:rFonts w:ascii="Arial" w:hAnsi="Arial" w:cs="Arial"/>
          <w:color w:val="000000" w:themeColor="text1"/>
          <w:lang w:val="id-ID"/>
        </w:rPr>
      </w:pPr>
      <w:r w:rsidRPr="003249E2">
        <w:rPr>
          <w:rFonts w:ascii="Arial" w:hAnsi="Arial" w:cs="Arial"/>
          <w:color w:val="000000" w:themeColor="text1"/>
          <w:lang w:val="id-ID"/>
        </w:rPr>
        <w:t>Visi</w:t>
      </w:r>
    </w:p>
    <w:p w:rsidR="000C2D9F" w:rsidRPr="003249E2" w:rsidRDefault="000C2D9F" w:rsidP="000C2D9F">
      <w:pPr>
        <w:pStyle w:val="BodyText"/>
        <w:spacing w:line="480" w:lineRule="auto"/>
        <w:jc w:val="both"/>
        <w:rPr>
          <w:rFonts w:ascii="Arial" w:hAnsi="Arial" w:cs="Arial"/>
          <w:color w:val="000000" w:themeColor="text1"/>
          <w:lang w:val="id-ID"/>
        </w:rPr>
      </w:pPr>
      <w:r w:rsidRPr="003249E2">
        <w:rPr>
          <w:rFonts w:ascii="Arial" w:hAnsi="Arial" w:cs="Arial"/>
          <w:color w:val="000000" w:themeColor="text1"/>
          <w:lang w:val="id-ID"/>
        </w:rPr>
        <w:t xml:space="preserve">  “ Terwujudnya Kota Dumai yang aman dan tertib” </w:t>
      </w:r>
    </w:p>
    <w:p w:rsidR="000C2D9F" w:rsidRPr="003249E2" w:rsidRDefault="000C2D9F" w:rsidP="000C2D9F">
      <w:pPr>
        <w:pStyle w:val="BodyText"/>
        <w:spacing w:line="480" w:lineRule="auto"/>
        <w:jc w:val="both"/>
        <w:rPr>
          <w:rFonts w:ascii="Arial" w:hAnsi="Arial" w:cs="Arial"/>
          <w:color w:val="000000" w:themeColor="text1"/>
          <w:lang w:val="id-ID"/>
        </w:rPr>
      </w:pPr>
      <w:r w:rsidRPr="003249E2">
        <w:rPr>
          <w:rFonts w:ascii="Arial" w:hAnsi="Arial" w:cs="Arial"/>
          <w:color w:val="000000" w:themeColor="text1"/>
          <w:lang w:val="id-ID"/>
        </w:rPr>
        <w:t xml:space="preserve">Misi </w:t>
      </w:r>
    </w:p>
    <w:p w:rsidR="000C2D9F" w:rsidRPr="003249E2" w:rsidRDefault="000C2D9F" w:rsidP="000C2D9F">
      <w:pPr>
        <w:pStyle w:val="BodyText"/>
        <w:numPr>
          <w:ilvl w:val="0"/>
          <w:numId w:val="18"/>
        </w:numPr>
        <w:spacing w:line="480" w:lineRule="auto"/>
        <w:ind w:left="709"/>
        <w:jc w:val="both"/>
        <w:rPr>
          <w:rFonts w:ascii="Arial" w:hAnsi="Arial" w:cs="Arial"/>
          <w:color w:val="000000" w:themeColor="text1"/>
          <w:lang w:val="id-ID"/>
        </w:rPr>
      </w:pPr>
      <w:r w:rsidRPr="003249E2">
        <w:rPr>
          <w:rFonts w:ascii="Arial" w:hAnsi="Arial" w:cs="Arial"/>
          <w:color w:val="000000" w:themeColor="text1"/>
          <w:lang w:val="id-ID"/>
        </w:rPr>
        <w:t>Meningkatkan kapasitas kelembagaan serta sarana dan prasarana dalam menunjang kelancaran tugas</w:t>
      </w:r>
    </w:p>
    <w:p w:rsidR="000C2D9F" w:rsidRPr="003249E2" w:rsidRDefault="000C2D9F" w:rsidP="000C2D9F">
      <w:pPr>
        <w:pStyle w:val="BodyText"/>
        <w:numPr>
          <w:ilvl w:val="0"/>
          <w:numId w:val="18"/>
        </w:numPr>
        <w:spacing w:line="480" w:lineRule="auto"/>
        <w:ind w:left="709"/>
        <w:jc w:val="both"/>
        <w:rPr>
          <w:rFonts w:ascii="Arial" w:hAnsi="Arial" w:cs="Arial"/>
          <w:color w:val="000000" w:themeColor="text1"/>
          <w:lang w:val="id-ID"/>
        </w:rPr>
      </w:pPr>
      <w:r w:rsidRPr="003249E2">
        <w:rPr>
          <w:rFonts w:ascii="Arial" w:hAnsi="Arial" w:cs="Arial"/>
          <w:color w:val="000000" w:themeColor="text1"/>
          <w:lang w:val="id-ID"/>
        </w:rPr>
        <w:t>Mengembangkan sumber daya aparatur satuan polisi pamong praja Kota Dumai yang handal dan tangguh, serta berawawasan.</w:t>
      </w:r>
    </w:p>
    <w:p w:rsidR="000C2D9F" w:rsidRPr="003249E2" w:rsidRDefault="000C2D9F" w:rsidP="000C2D9F">
      <w:pPr>
        <w:pStyle w:val="BodyText"/>
        <w:numPr>
          <w:ilvl w:val="0"/>
          <w:numId w:val="18"/>
        </w:numPr>
        <w:spacing w:line="480" w:lineRule="auto"/>
        <w:ind w:left="709"/>
        <w:jc w:val="both"/>
        <w:rPr>
          <w:rFonts w:ascii="Arial" w:hAnsi="Arial" w:cs="Arial"/>
          <w:color w:val="000000" w:themeColor="text1"/>
          <w:lang w:val="id-ID"/>
        </w:rPr>
      </w:pPr>
      <w:r w:rsidRPr="003249E2">
        <w:rPr>
          <w:rFonts w:ascii="Arial" w:hAnsi="Arial" w:cs="Arial"/>
          <w:color w:val="000000" w:themeColor="text1"/>
          <w:lang w:val="id-ID"/>
        </w:rPr>
        <w:t>Melaksanakan penegakan Peraturan Daerah dan Peraturan Kepala Daerah dalam rangka mewujudkan ketertiban umum serta ketentraman masyarakat di Kota Dumai.</w:t>
      </w:r>
    </w:p>
    <w:p w:rsidR="000C2D9F" w:rsidRPr="003249E2" w:rsidRDefault="000C2D9F" w:rsidP="000C2D9F">
      <w:pPr>
        <w:pStyle w:val="BodyText"/>
        <w:numPr>
          <w:ilvl w:val="0"/>
          <w:numId w:val="18"/>
        </w:numPr>
        <w:spacing w:line="480" w:lineRule="auto"/>
        <w:ind w:left="709"/>
        <w:jc w:val="both"/>
        <w:rPr>
          <w:rFonts w:ascii="Arial" w:hAnsi="Arial" w:cs="Arial"/>
          <w:color w:val="000000" w:themeColor="text1"/>
          <w:lang w:val="id-ID"/>
        </w:rPr>
      </w:pPr>
      <w:r w:rsidRPr="003249E2">
        <w:rPr>
          <w:rFonts w:ascii="Arial" w:hAnsi="Arial" w:cs="Arial"/>
          <w:color w:val="000000" w:themeColor="text1"/>
          <w:lang w:val="id-ID"/>
        </w:rPr>
        <w:t>Melaksanakan upaya perlindungan masyarakat serta pencegahan penyakit masyarakat di Kota Dumai.</w:t>
      </w:r>
    </w:p>
    <w:p w:rsidR="000C2D9F" w:rsidRPr="003249E2" w:rsidRDefault="000C2D9F" w:rsidP="000C2D9F">
      <w:pPr>
        <w:spacing w:after="0"/>
        <w:ind w:firstLine="851"/>
        <w:jc w:val="both"/>
        <w:rPr>
          <w:rFonts w:cs="Arial"/>
          <w:color w:val="000000" w:themeColor="text1"/>
          <w:szCs w:val="24"/>
          <w:lang w:val="id-ID"/>
        </w:rPr>
      </w:pPr>
      <w:r w:rsidRPr="003249E2">
        <w:rPr>
          <w:rFonts w:cs="Arial"/>
          <w:color w:val="000000" w:themeColor="text1"/>
          <w:szCs w:val="24"/>
        </w:rPr>
        <w:t xml:space="preserve">Adapun dasar hukum dari kinerja dari </w:t>
      </w:r>
      <w:r w:rsidRPr="003249E2">
        <w:rPr>
          <w:rFonts w:cs="Arial"/>
          <w:color w:val="000000" w:themeColor="text1"/>
          <w:szCs w:val="24"/>
          <w:lang w:val="id-ID"/>
        </w:rPr>
        <w:t>S</w:t>
      </w:r>
      <w:r w:rsidRPr="003249E2">
        <w:rPr>
          <w:rFonts w:cs="Arial"/>
          <w:color w:val="000000" w:themeColor="text1"/>
          <w:szCs w:val="24"/>
        </w:rPr>
        <w:t>atpol PP adalah Peraturan Daerah No</w:t>
      </w:r>
      <w:r w:rsidRPr="003249E2">
        <w:rPr>
          <w:rFonts w:cs="Arial"/>
          <w:color w:val="000000" w:themeColor="text1"/>
          <w:szCs w:val="24"/>
          <w:lang w:val="id-ID"/>
        </w:rPr>
        <w:t>mor 12</w:t>
      </w:r>
      <w:r w:rsidRPr="003249E2">
        <w:rPr>
          <w:rFonts w:cs="Arial"/>
          <w:color w:val="000000" w:themeColor="text1"/>
          <w:szCs w:val="24"/>
        </w:rPr>
        <w:t xml:space="preserve"> Tahun </w:t>
      </w:r>
      <w:r w:rsidRPr="003249E2">
        <w:rPr>
          <w:rFonts w:cs="Arial"/>
          <w:color w:val="000000" w:themeColor="text1"/>
          <w:szCs w:val="24"/>
          <w:lang w:val="id-ID"/>
        </w:rPr>
        <w:t xml:space="preserve">2002 </w:t>
      </w:r>
      <w:r w:rsidRPr="003249E2">
        <w:rPr>
          <w:rFonts w:cs="Arial"/>
          <w:color w:val="000000" w:themeColor="text1"/>
          <w:szCs w:val="24"/>
        </w:rPr>
        <w:t xml:space="preserve">tentang </w:t>
      </w:r>
      <w:r w:rsidRPr="003249E2">
        <w:rPr>
          <w:rFonts w:cs="Arial"/>
          <w:color w:val="000000" w:themeColor="text1"/>
          <w:szCs w:val="24"/>
          <w:lang w:val="id-ID"/>
        </w:rPr>
        <w:t xml:space="preserve">Penyelenggaraan Ketertiban Umum. </w:t>
      </w:r>
      <w:r w:rsidRPr="003249E2">
        <w:rPr>
          <w:rFonts w:cs="Arial"/>
          <w:color w:val="000000" w:themeColor="text1"/>
          <w:szCs w:val="24"/>
        </w:rPr>
        <w:t>Satpol PP Kota Dumai terbentuk dengan landasan untuk dapat menegakan hukum dan melakukan penertiban di wilayah Kota Dumai yang kehadirannya membantu masyarakat dalam melaksanakan ketertiban sehingga mencipt</w:t>
      </w:r>
      <w:r w:rsidRPr="003249E2">
        <w:rPr>
          <w:rFonts w:cs="Arial"/>
          <w:color w:val="000000" w:themeColor="text1"/>
          <w:szCs w:val="24"/>
          <w:lang w:val="id-ID"/>
        </w:rPr>
        <w:t>a</w:t>
      </w:r>
      <w:r w:rsidRPr="003249E2">
        <w:rPr>
          <w:rFonts w:cs="Arial"/>
          <w:color w:val="000000" w:themeColor="text1"/>
          <w:szCs w:val="24"/>
        </w:rPr>
        <w:t>kan keadaan yang tentram dan tertib terhadap masyarakat Kota Dumai.</w:t>
      </w:r>
    </w:p>
    <w:p w:rsidR="000C2D9F" w:rsidRPr="003249E2" w:rsidRDefault="000C2D9F" w:rsidP="000C2D9F">
      <w:pPr>
        <w:spacing w:after="0"/>
        <w:ind w:firstLine="851"/>
        <w:jc w:val="both"/>
        <w:rPr>
          <w:rFonts w:cs="Arial"/>
          <w:color w:val="000000" w:themeColor="text1"/>
          <w:szCs w:val="24"/>
          <w:lang w:val="id-ID"/>
        </w:rPr>
      </w:pPr>
      <w:r w:rsidRPr="003249E2">
        <w:rPr>
          <w:rFonts w:cs="Arial"/>
          <w:color w:val="000000" w:themeColor="text1"/>
          <w:szCs w:val="24"/>
        </w:rPr>
        <w:t>Berdasarkan Peraturan Walikota Dumai Nomor 47 Tahun 2022 tentang Kedudukan, Susunan Organisasi, Tugas, Fungsi dan Tata Kerja Satuan Polisi Pamong Praja Kota Dumai. Misi Satuan Polisi Pelayanan Umum adalah membantu Walikota dalam melaksanakan fungsi pemerintahan di bidang daerah dan menunjang tugas yang diberikan kepada daerah dalam urusan ketertiban umum. Oleh karena itu, dalam melaksanakan tugasnya, Satpol PP Kota Dumai berfungsi sebagai berikut:</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P</w:t>
      </w:r>
      <w:r w:rsidRPr="003249E2">
        <w:rPr>
          <w:color w:val="000000" w:themeColor="text1"/>
          <w:sz w:val="24"/>
          <w:szCs w:val="24"/>
          <w:lang w:val="id-ID"/>
        </w:rPr>
        <w:t>erencanaan dan pe</w:t>
      </w:r>
      <w:r w:rsidRPr="003249E2">
        <w:rPr>
          <w:color w:val="000000" w:themeColor="text1"/>
          <w:sz w:val="24"/>
          <w:szCs w:val="24"/>
          <w:lang w:val="en-US"/>
        </w:rPr>
        <w:t>ngembangan</w:t>
      </w:r>
      <w:r w:rsidRPr="003249E2">
        <w:rPr>
          <w:color w:val="000000" w:themeColor="text1"/>
          <w:sz w:val="24"/>
          <w:szCs w:val="24"/>
          <w:lang w:val="id-ID"/>
        </w:rPr>
        <w:t xml:space="preserve"> kebijakan di bidang satuan polisi pamong praja dan perlindungan masyaraka</w:t>
      </w:r>
      <w:r w:rsidRPr="003249E2">
        <w:rPr>
          <w:color w:val="000000" w:themeColor="text1"/>
          <w:sz w:val="24"/>
          <w:szCs w:val="24"/>
          <w:lang w:val="en-US"/>
        </w:rPr>
        <w:t>t</w:t>
      </w:r>
      <w:r w:rsidRPr="003249E2">
        <w:rPr>
          <w:color w:val="000000" w:themeColor="text1"/>
          <w:sz w:val="24"/>
          <w:szCs w:val="24"/>
          <w:lang w:val="id-ID"/>
        </w:rPr>
        <w:t>;</w:t>
      </w:r>
    </w:p>
    <w:p w:rsidR="000C2D9F" w:rsidRPr="003249E2" w:rsidRDefault="000C2D9F" w:rsidP="000C2D9F">
      <w:pPr>
        <w:pStyle w:val="ListParagraph"/>
        <w:numPr>
          <w:ilvl w:val="0"/>
          <w:numId w:val="19"/>
        </w:numPr>
        <w:spacing w:line="480" w:lineRule="auto"/>
        <w:ind w:left="709"/>
        <w:jc w:val="both"/>
        <w:rPr>
          <w:color w:val="000000" w:themeColor="text1"/>
          <w:szCs w:val="24"/>
          <w:lang w:val="en-US"/>
        </w:rPr>
      </w:pPr>
      <w:r w:rsidRPr="003249E2">
        <w:rPr>
          <w:color w:val="000000" w:themeColor="text1"/>
          <w:sz w:val="24"/>
          <w:szCs w:val="24"/>
          <w:lang w:val="en-US"/>
        </w:rPr>
        <w:t>Mengawasi dan mengatur tugas dan fungsi satuan polisi pamong praja sesuai dengan peraturan perundang-undangan dan petunjuk atasan sebagai pedoman dalam pelaksanaan tugas</w:t>
      </w:r>
      <w:r w:rsidRPr="003249E2">
        <w:rPr>
          <w:color w:val="000000" w:themeColor="text1"/>
          <w:sz w:val="24"/>
          <w:szCs w:val="24"/>
          <w:lang w:val="id-ID"/>
        </w:rPr>
        <w:t>;</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enyusun dan melaksanakan program penegakan peraturan daerah dan peraturan walikota, memelihara ketertiban umum dan ketentraman masyarakat, serta melindungi masyarakat;</w:t>
      </w:r>
    </w:p>
    <w:p w:rsidR="000C2D9F" w:rsidRPr="003249E2" w:rsidRDefault="000C2D9F" w:rsidP="000C2D9F">
      <w:pPr>
        <w:pStyle w:val="ListParagraph"/>
        <w:numPr>
          <w:ilvl w:val="0"/>
          <w:numId w:val="19"/>
        </w:numPr>
        <w:spacing w:line="480" w:lineRule="auto"/>
        <w:ind w:left="709"/>
        <w:jc w:val="both"/>
        <w:rPr>
          <w:color w:val="000000" w:themeColor="text1"/>
          <w:sz w:val="24"/>
          <w:szCs w:val="24"/>
          <w:lang w:val="en-US"/>
        </w:rPr>
      </w:pPr>
      <w:r w:rsidRPr="003249E2">
        <w:rPr>
          <w:color w:val="000000" w:themeColor="text1"/>
          <w:sz w:val="24"/>
          <w:szCs w:val="24"/>
          <w:lang w:val="en-US"/>
        </w:rPr>
        <w:t>Bekerja sama dengan Kepolisian Negara Republik Indonesia, Penyidik Pegawai Negeri Sipil (PPNS) daerah, dan atau aparatur lainnya untuk memastikan pelaksanaan Peraturan Daerah dan Peraturan Walikota serta menjaga ketertiban umum dan ketentraman;</w:t>
      </w:r>
    </w:p>
    <w:p w:rsidR="000C2D9F" w:rsidRPr="003249E2" w:rsidRDefault="000C2D9F" w:rsidP="000C2D9F">
      <w:pPr>
        <w:pStyle w:val="ListParagraph"/>
        <w:numPr>
          <w:ilvl w:val="0"/>
          <w:numId w:val="19"/>
        </w:numPr>
        <w:spacing w:line="480" w:lineRule="auto"/>
        <w:ind w:left="709"/>
        <w:jc w:val="both"/>
        <w:rPr>
          <w:color w:val="000000" w:themeColor="text1"/>
          <w:sz w:val="24"/>
          <w:szCs w:val="24"/>
          <w:lang w:val="en-US"/>
        </w:rPr>
      </w:pPr>
      <w:r w:rsidRPr="003249E2">
        <w:rPr>
          <w:color w:val="000000" w:themeColor="text1"/>
          <w:sz w:val="24"/>
          <w:szCs w:val="24"/>
          <w:lang w:val="en-US"/>
        </w:rPr>
        <w:t>Melakukan pengawasan terhadap individu, lembaga, atau badan hukum untuk mematuhi dan mematuhi Peraturan Daerah dan Peraturan Walikota</w:t>
      </w:r>
      <w:r w:rsidRPr="003249E2">
        <w:rPr>
          <w:color w:val="000000" w:themeColor="text1"/>
          <w:sz w:val="24"/>
          <w:szCs w:val="24"/>
          <w:lang w:val="id-ID"/>
        </w:rPr>
        <w:t>;</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Penerapan dan pelaksanaan Standar Pelayanan Minimal (SPM) di tingkat pemerintahan dalam negeri melalui penerapan Peraturan Daerah;</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enjalankan upaya untuk membangun dan menyebarkan produk hukum daerah serta proses penyusunan peraturan perundang-undangan;</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emfasilitasi pengamanan dan pengawasan tamu VIP, termasuk pejabat negara dan tamu negara;</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Melakukan p</w:t>
      </w:r>
      <w:r w:rsidRPr="003249E2">
        <w:rPr>
          <w:color w:val="000000" w:themeColor="text1"/>
          <w:sz w:val="24"/>
          <w:szCs w:val="24"/>
          <w:lang w:val="id-ID"/>
        </w:rPr>
        <w:t>enjaga</w:t>
      </w:r>
      <w:r w:rsidRPr="003249E2">
        <w:rPr>
          <w:color w:val="000000" w:themeColor="text1"/>
          <w:sz w:val="24"/>
          <w:szCs w:val="24"/>
          <w:lang w:val="en-US"/>
        </w:rPr>
        <w:t>an terhadap</w:t>
      </w:r>
      <w:r w:rsidRPr="003249E2">
        <w:rPr>
          <w:color w:val="000000" w:themeColor="text1"/>
          <w:sz w:val="24"/>
          <w:szCs w:val="24"/>
          <w:lang w:val="id-ID"/>
        </w:rPr>
        <w:t xml:space="preserve"> aset yang belum teradministrasi sesuai dengan peraturan perundang-undangan;</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emfasilitasi pengamanan dan penertiban pemilihan umum, serta pemilihan umum gubernur dan walikota;</w:t>
      </w:r>
      <w:r w:rsidRPr="003249E2">
        <w:rPr>
          <w:color w:val="000000" w:themeColor="text1"/>
          <w:sz w:val="24"/>
          <w:szCs w:val="24"/>
          <w:lang w:val="en-US"/>
        </w:rPr>
        <w:t xml:space="preserve"> </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emfasilitasi pengamanan dan penertiban keramaian daerah dan/atau kegiatan masal;</w:t>
      </w:r>
      <w:r w:rsidRPr="003249E2">
        <w:rPr>
          <w:color w:val="000000" w:themeColor="text1"/>
          <w:sz w:val="24"/>
          <w:szCs w:val="24"/>
          <w:lang w:val="en-US"/>
        </w:rPr>
        <w:t xml:space="preserve"> </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 xml:space="preserve">emberikan pembinaan dan pemberdayaan kepada anggota Satuan Polisi Pamong Praja untuk melaksanakan tugas dan mencapai tujuan organisasi.; </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elatih dan mengawasi pelaksanaan standar, standar, pedoman, dan petunjuk operasional di bidang satuan polisi pamong praja dan perlindungan masyarakat;</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 xml:space="preserve">emberikan tugas kepada bawahan dengan disposisi atau secara lisan agar mereka tahu apa yang harus mereka lakukan; </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emberikan petunjuk tertulis atau lisan kepada bawahan agar mereka melakukan tugas dengan efektif dan efisien;</w:t>
      </w:r>
    </w:p>
    <w:p w:rsidR="000C2D9F" w:rsidRPr="003249E2" w:rsidRDefault="000C2D9F" w:rsidP="000C2D9F">
      <w:pPr>
        <w:pStyle w:val="ListParagraph"/>
        <w:spacing w:line="480" w:lineRule="auto"/>
        <w:ind w:left="720" w:firstLine="0"/>
        <w:jc w:val="both"/>
        <w:rPr>
          <w:color w:val="000000" w:themeColor="text1"/>
          <w:sz w:val="24"/>
          <w:szCs w:val="24"/>
          <w:lang w:val="id-ID"/>
        </w:rPr>
      </w:pP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 xml:space="preserve">engatur pelaksanaan tugas berdasarkan prioritas agar tugas dapat diselesaikan sesuai dengan sasaran yang telah ditetapkan; </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 xml:space="preserve">emfasilitasi pelaksanaan tugas melalui konsultasi, kunjungan kerja, sosialisasi, dan bimbingan teknis; </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engevaluasi pelaksanaan tugas berdasarkan informasi, data, dan laporan yang diterima untuk bahan penyempurnaan tambahan;</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 xml:space="preserve">elaporkan secara lisan maupun tertulis tentang pelaksanaan tugas kepada atasan; </w:t>
      </w:r>
    </w:p>
    <w:p w:rsidR="000C2D9F" w:rsidRPr="003249E2" w:rsidRDefault="000C2D9F" w:rsidP="000C2D9F">
      <w:pPr>
        <w:pStyle w:val="ListParagraph"/>
        <w:numPr>
          <w:ilvl w:val="0"/>
          <w:numId w:val="19"/>
        </w:numPr>
        <w:spacing w:line="480" w:lineRule="auto"/>
        <w:jc w:val="both"/>
        <w:rPr>
          <w:color w:val="000000" w:themeColor="text1"/>
          <w:sz w:val="24"/>
          <w:szCs w:val="24"/>
          <w:lang w:val="id-ID"/>
        </w:rPr>
      </w:pPr>
      <w:r w:rsidRPr="003249E2">
        <w:rPr>
          <w:color w:val="000000" w:themeColor="text1"/>
          <w:sz w:val="24"/>
          <w:szCs w:val="24"/>
          <w:lang w:val="en-US"/>
        </w:rPr>
        <w:t>M</w:t>
      </w:r>
      <w:r w:rsidRPr="003249E2">
        <w:rPr>
          <w:color w:val="000000" w:themeColor="text1"/>
          <w:sz w:val="24"/>
          <w:szCs w:val="24"/>
          <w:lang w:val="id-ID"/>
        </w:rPr>
        <w:t xml:space="preserve">elaksanakan tugas </w:t>
      </w:r>
      <w:r w:rsidRPr="003249E2">
        <w:rPr>
          <w:color w:val="000000" w:themeColor="text1"/>
          <w:sz w:val="24"/>
          <w:szCs w:val="24"/>
          <w:lang w:val="en-US"/>
        </w:rPr>
        <w:t>administrasi</w:t>
      </w:r>
      <w:r w:rsidRPr="003249E2">
        <w:rPr>
          <w:color w:val="000000" w:themeColor="text1"/>
          <w:sz w:val="24"/>
          <w:szCs w:val="24"/>
          <w:lang w:val="id-ID"/>
        </w:rPr>
        <w:t xml:space="preserve"> umum lainnya yang diberikan oleh walikota sesuai dengan peraturan perundang-undangan;</w:t>
      </w:r>
    </w:p>
    <w:p w:rsidR="000C2D9F" w:rsidRPr="003249E2" w:rsidRDefault="000C2D9F" w:rsidP="000C2D9F">
      <w:pPr>
        <w:spacing w:after="0"/>
        <w:ind w:firstLine="851"/>
        <w:jc w:val="both"/>
        <w:rPr>
          <w:rFonts w:cs="Arial"/>
          <w:color w:val="000000" w:themeColor="text1"/>
          <w:szCs w:val="24"/>
          <w:lang w:val="id-ID"/>
        </w:rPr>
      </w:pPr>
      <w:r w:rsidRPr="003249E2">
        <w:rPr>
          <w:rFonts w:cs="Arial"/>
          <w:color w:val="000000" w:themeColor="text1"/>
          <w:szCs w:val="24"/>
          <w:lang w:val="id-ID"/>
        </w:rPr>
        <w:t xml:space="preserve">Peraturan Menteri Dalam Negeri Nomor 54 Tahun 2011 tentang Standar Operasional Prosedur Satuan Polisi Pamong Praja digunakan </w:t>
      </w:r>
      <w:r w:rsidRPr="003249E2">
        <w:rPr>
          <w:rFonts w:cs="Arial"/>
          <w:color w:val="000000" w:themeColor="text1"/>
          <w:szCs w:val="24"/>
          <w:lang w:val="en-US"/>
        </w:rPr>
        <w:t>oleh</w:t>
      </w:r>
      <w:r w:rsidRPr="003249E2">
        <w:rPr>
          <w:rFonts w:cs="Arial"/>
          <w:color w:val="000000" w:themeColor="text1"/>
          <w:szCs w:val="24"/>
          <w:lang w:val="id-ID"/>
        </w:rPr>
        <w:t xml:space="preserve"> Satuan Polisi Pamong Praja (Satpol PP) Kota Dumai</w:t>
      </w:r>
      <w:r w:rsidRPr="003249E2">
        <w:rPr>
          <w:rFonts w:cs="Arial"/>
          <w:color w:val="000000" w:themeColor="text1"/>
          <w:szCs w:val="24"/>
          <w:lang w:val="en-US"/>
        </w:rPr>
        <w:t xml:space="preserve"> dalam</w:t>
      </w:r>
      <w:r w:rsidRPr="003249E2">
        <w:rPr>
          <w:rFonts w:cs="Arial"/>
          <w:color w:val="000000" w:themeColor="text1"/>
          <w:szCs w:val="24"/>
          <w:lang w:val="id-ID"/>
        </w:rPr>
        <w:t xml:space="preserve"> menjalankan tugas pokok dan fungsinya. Untuk melaksanakan tugas Satpol PP, seperti menjaga ketertiban umum, menegakkan peraturan daerah, dan melindungi masyarakat dari gangguan keamanan dan ketertiban, peraturan ini memberikan pedoman dan petunjuk yang jelas. Dengan mengikuti peraturan tersebut, Satpol PP Kota Dumai diharapkan dapat melaksanakan fungsinya secara profesional dan sesuai dengan ketentuan yang berlaku, sehingga mampu memberikan pelayanan terbaik kepada masyarakat serta menciptakan lingkungan yang aman dan tertib. </w:t>
      </w:r>
    </w:p>
    <w:p w:rsidR="000C2D9F" w:rsidRPr="003249E2" w:rsidRDefault="000C2D9F" w:rsidP="000C2D9F">
      <w:pPr>
        <w:spacing w:after="0"/>
        <w:ind w:firstLine="851"/>
        <w:jc w:val="both"/>
        <w:rPr>
          <w:rFonts w:cs="Arial"/>
          <w:color w:val="000000" w:themeColor="text1"/>
          <w:lang w:val="id-ID"/>
        </w:rPr>
      </w:pPr>
      <w:r w:rsidRPr="003249E2">
        <w:rPr>
          <w:rFonts w:cs="Arial"/>
          <w:color w:val="000000" w:themeColor="text1"/>
        </w:rPr>
        <w:t>Satpol PP Kota Dumai telah mengatur pembagian tugas dan jadwal operasi penertiban dengan baik. Pembagian regu dilakukan sesuai dengan jadwal, sehingga terjadi rotasi regu setiap hari. Jumlah anggota yang ditugaskan juga disesuaikan dengan kebutuhan lapangan dan jumlah pegawai yang tersedia.</w:t>
      </w:r>
      <w:r w:rsidRPr="003249E2">
        <w:rPr>
          <w:rFonts w:cs="Arial"/>
          <w:color w:val="000000" w:themeColor="text1"/>
          <w:lang w:val="id-ID"/>
        </w:rPr>
        <w:t xml:space="preserve"> </w:t>
      </w:r>
      <w:r w:rsidRPr="003249E2">
        <w:rPr>
          <w:rFonts w:cs="Arial"/>
          <w:color w:val="000000" w:themeColor="text1"/>
          <w:szCs w:val="24"/>
          <w:lang w:val="id-ID"/>
        </w:rPr>
        <w:t>Adapun jadwal kegiatan operasi penertiban di Kota Dumai, sebagai berikut.</w:t>
      </w:r>
    </w:p>
    <w:p w:rsidR="000C2D9F" w:rsidRPr="003249E2" w:rsidRDefault="000C2D9F" w:rsidP="000C2D9F">
      <w:pPr>
        <w:spacing w:after="0" w:line="240" w:lineRule="auto"/>
        <w:jc w:val="center"/>
        <w:rPr>
          <w:rFonts w:cs="Arial"/>
          <w:b/>
          <w:color w:val="000000" w:themeColor="text1"/>
          <w:szCs w:val="24"/>
          <w:lang w:val="id-ID"/>
        </w:rPr>
      </w:pPr>
      <w:r w:rsidRPr="003249E2">
        <w:rPr>
          <w:rFonts w:cs="Arial"/>
          <w:b/>
          <w:color w:val="000000" w:themeColor="text1"/>
          <w:szCs w:val="24"/>
          <w:lang w:val="id-ID"/>
        </w:rPr>
        <w:t>Tabel I.1</w:t>
      </w:r>
    </w:p>
    <w:p w:rsidR="000C2D9F" w:rsidRPr="003249E2" w:rsidRDefault="000C2D9F" w:rsidP="000C2D9F">
      <w:pPr>
        <w:spacing w:line="240" w:lineRule="auto"/>
        <w:jc w:val="center"/>
        <w:rPr>
          <w:rFonts w:cs="Arial"/>
          <w:b/>
          <w:color w:val="000000" w:themeColor="text1"/>
          <w:szCs w:val="24"/>
          <w:lang w:val="id-ID"/>
        </w:rPr>
      </w:pPr>
      <w:r w:rsidRPr="003249E2">
        <w:rPr>
          <w:rFonts w:cs="Arial"/>
          <w:b/>
          <w:color w:val="000000" w:themeColor="text1"/>
          <w:szCs w:val="24"/>
          <w:lang w:val="id-ID"/>
        </w:rPr>
        <w:t>Jadwal Kegiatan Operasi Penertiban Di Kota Dumai</w:t>
      </w:r>
    </w:p>
    <w:tbl>
      <w:tblPr>
        <w:tblW w:w="0" w:type="auto"/>
        <w:tblInd w:w="108" w:type="dxa"/>
        <w:tblLook w:val="04A0" w:firstRow="1" w:lastRow="0" w:firstColumn="1" w:lastColumn="0" w:noHBand="0" w:noVBand="1"/>
      </w:tblPr>
      <w:tblGrid>
        <w:gridCol w:w="676"/>
        <w:gridCol w:w="1293"/>
        <w:gridCol w:w="1396"/>
        <w:gridCol w:w="2361"/>
        <w:gridCol w:w="2093"/>
      </w:tblGrid>
      <w:tr w:rsidR="000C2D9F" w:rsidRPr="003249E2" w:rsidTr="00BC6FC1">
        <w:tc>
          <w:tcPr>
            <w:tcW w:w="679"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No.</w:t>
            </w:r>
          </w:p>
        </w:tc>
        <w:tc>
          <w:tcPr>
            <w:tcW w:w="1306"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Hari</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Regu</w:t>
            </w:r>
          </w:p>
        </w:tc>
        <w:tc>
          <w:tcPr>
            <w:tcW w:w="2410"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Jadwal</w:t>
            </w:r>
          </w:p>
        </w:tc>
        <w:tc>
          <w:tcPr>
            <w:tcW w:w="2126" w:type="dxa"/>
            <w:tcBorders>
              <w:top w:val="single" w:sz="4" w:space="0" w:color="auto"/>
              <w:left w:val="single" w:sz="4" w:space="0" w:color="auto"/>
              <w:bottom w:val="single" w:sz="4" w:space="0" w:color="auto"/>
              <w:right w:val="single" w:sz="4" w:space="0" w:color="auto"/>
            </w:tcBorders>
            <w:hideMark/>
          </w:tcPr>
          <w:p w:rsidR="000C2D9F" w:rsidRPr="003249E2" w:rsidRDefault="000C2D9F"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Jumlah Anggota</w:t>
            </w:r>
          </w:p>
        </w:tc>
      </w:tr>
      <w:tr w:rsidR="000C2D9F" w:rsidRPr="003249E2" w:rsidTr="00BC6FC1">
        <w:tc>
          <w:tcPr>
            <w:tcW w:w="679"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1</w:t>
            </w:r>
          </w:p>
        </w:tc>
        <w:tc>
          <w:tcPr>
            <w:tcW w:w="1306"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Senin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Regu I</w:t>
            </w:r>
          </w:p>
        </w:tc>
        <w:tc>
          <w:tcPr>
            <w:tcW w:w="2410"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06.30 s/d 17.00</w:t>
            </w:r>
          </w:p>
        </w:tc>
        <w:tc>
          <w:tcPr>
            <w:tcW w:w="2126" w:type="dxa"/>
            <w:tcBorders>
              <w:top w:val="single" w:sz="4" w:space="0" w:color="auto"/>
              <w:left w:val="single" w:sz="4" w:space="0" w:color="auto"/>
              <w:bottom w:val="single" w:sz="4" w:space="0" w:color="auto"/>
              <w:right w:val="single" w:sz="4" w:space="0" w:color="auto"/>
            </w:tcBorders>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8 Orang</w:t>
            </w:r>
          </w:p>
        </w:tc>
      </w:tr>
      <w:tr w:rsidR="000C2D9F" w:rsidRPr="003249E2" w:rsidTr="00BC6FC1">
        <w:tc>
          <w:tcPr>
            <w:tcW w:w="679"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2</w:t>
            </w:r>
          </w:p>
        </w:tc>
        <w:tc>
          <w:tcPr>
            <w:tcW w:w="1306"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Senin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Regu II</w:t>
            </w:r>
          </w:p>
        </w:tc>
        <w:tc>
          <w:tcPr>
            <w:tcW w:w="2410"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20.00 s/d 24.00</w:t>
            </w:r>
          </w:p>
        </w:tc>
        <w:tc>
          <w:tcPr>
            <w:tcW w:w="2126" w:type="dxa"/>
            <w:tcBorders>
              <w:top w:val="single" w:sz="4" w:space="0" w:color="auto"/>
              <w:left w:val="single" w:sz="4" w:space="0" w:color="auto"/>
              <w:bottom w:val="single" w:sz="4" w:space="0" w:color="auto"/>
              <w:right w:val="single" w:sz="4" w:space="0" w:color="auto"/>
            </w:tcBorders>
            <w:hideMark/>
          </w:tcPr>
          <w:p w:rsidR="000C2D9F" w:rsidRPr="003249E2" w:rsidRDefault="000C2D9F" w:rsidP="00BC6FC1">
            <w:pPr>
              <w:spacing w:after="0" w:line="240" w:lineRule="auto"/>
              <w:jc w:val="center"/>
              <w:rPr>
                <w:rFonts w:cs="Arial"/>
                <w:color w:val="000000" w:themeColor="text1"/>
              </w:rPr>
            </w:pPr>
            <w:r w:rsidRPr="003249E2">
              <w:rPr>
                <w:rFonts w:cs="Arial"/>
                <w:color w:val="000000" w:themeColor="text1"/>
                <w:szCs w:val="24"/>
                <w:lang w:val="id-ID"/>
              </w:rPr>
              <w:t>8 Orang</w:t>
            </w:r>
          </w:p>
        </w:tc>
      </w:tr>
      <w:tr w:rsidR="000C2D9F" w:rsidRPr="003249E2" w:rsidTr="00BC6FC1">
        <w:tc>
          <w:tcPr>
            <w:tcW w:w="679"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3</w:t>
            </w:r>
          </w:p>
        </w:tc>
        <w:tc>
          <w:tcPr>
            <w:tcW w:w="1306"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Selasa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Regu III</w:t>
            </w:r>
          </w:p>
        </w:tc>
        <w:tc>
          <w:tcPr>
            <w:tcW w:w="2410"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06.30 s/d 17.00</w:t>
            </w:r>
          </w:p>
        </w:tc>
        <w:tc>
          <w:tcPr>
            <w:tcW w:w="2126" w:type="dxa"/>
            <w:tcBorders>
              <w:top w:val="single" w:sz="4" w:space="0" w:color="auto"/>
              <w:left w:val="single" w:sz="4" w:space="0" w:color="auto"/>
              <w:bottom w:val="single" w:sz="4" w:space="0" w:color="auto"/>
              <w:right w:val="single" w:sz="4" w:space="0" w:color="auto"/>
            </w:tcBorders>
            <w:hideMark/>
          </w:tcPr>
          <w:p w:rsidR="000C2D9F" w:rsidRPr="003249E2" w:rsidRDefault="000C2D9F" w:rsidP="00BC6FC1">
            <w:pPr>
              <w:spacing w:after="0" w:line="240" w:lineRule="auto"/>
              <w:jc w:val="center"/>
              <w:rPr>
                <w:rFonts w:cs="Arial"/>
                <w:color w:val="000000" w:themeColor="text1"/>
              </w:rPr>
            </w:pPr>
            <w:r w:rsidRPr="003249E2">
              <w:rPr>
                <w:rFonts w:cs="Arial"/>
                <w:color w:val="000000" w:themeColor="text1"/>
                <w:szCs w:val="24"/>
                <w:lang w:val="id-ID"/>
              </w:rPr>
              <w:t>8 Orang</w:t>
            </w:r>
          </w:p>
        </w:tc>
      </w:tr>
      <w:tr w:rsidR="000C2D9F" w:rsidRPr="003249E2" w:rsidTr="00BC6FC1">
        <w:tc>
          <w:tcPr>
            <w:tcW w:w="679"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4</w:t>
            </w:r>
          </w:p>
        </w:tc>
        <w:tc>
          <w:tcPr>
            <w:tcW w:w="1306"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Selasa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Regu IV</w:t>
            </w:r>
          </w:p>
        </w:tc>
        <w:tc>
          <w:tcPr>
            <w:tcW w:w="2410"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20.00 s/d 24.00</w:t>
            </w:r>
          </w:p>
        </w:tc>
        <w:tc>
          <w:tcPr>
            <w:tcW w:w="2126" w:type="dxa"/>
            <w:tcBorders>
              <w:top w:val="single" w:sz="4" w:space="0" w:color="auto"/>
              <w:left w:val="single" w:sz="4" w:space="0" w:color="auto"/>
              <w:bottom w:val="single" w:sz="4" w:space="0" w:color="auto"/>
              <w:right w:val="single" w:sz="4" w:space="0" w:color="auto"/>
            </w:tcBorders>
            <w:hideMark/>
          </w:tcPr>
          <w:p w:rsidR="000C2D9F" w:rsidRPr="003249E2" w:rsidRDefault="000C2D9F" w:rsidP="00BC6FC1">
            <w:pPr>
              <w:spacing w:after="0" w:line="240" w:lineRule="auto"/>
              <w:jc w:val="center"/>
              <w:rPr>
                <w:rFonts w:cs="Arial"/>
                <w:color w:val="000000" w:themeColor="text1"/>
              </w:rPr>
            </w:pPr>
            <w:r w:rsidRPr="003249E2">
              <w:rPr>
                <w:rFonts w:cs="Arial"/>
                <w:color w:val="000000" w:themeColor="text1"/>
                <w:szCs w:val="24"/>
                <w:lang w:val="id-ID"/>
              </w:rPr>
              <w:t>8 Orang</w:t>
            </w:r>
          </w:p>
        </w:tc>
      </w:tr>
      <w:tr w:rsidR="000C2D9F" w:rsidRPr="003249E2" w:rsidTr="00BC6FC1">
        <w:tc>
          <w:tcPr>
            <w:tcW w:w="679"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5</w:t>
            </w:r>
          </w:p>
        </w:tc>
        <w:tc>
          <w:tcPr>
            <w:tcW w:w="1306"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Rabu</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Regu V</w:t>
            </w:r>
          </w:p>
        </w:tc>
        <w:tc>
          <w:tcPr>
            <w:tcW w:w="2410"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06.30 s/d 17.00</w:t>
            </w:r>
          </w:p>
        </w:tc>
        <w:tc>
          <w:tcPr>
            <w:tcW w:w="2126" w:type="dxa"/>
            <w:tcBorders>
              <w:top w:val="single" w:sz="4" w:space="0" w:color="auto"/>
              <w:left w:val="single" w:sz="4" w:space="0" w:color="auto"/>
              <w:bottom w:val="single" w:sz="4" w:space="0" w:color="auto"/>
              <w:right w:val="single" w:sz="4" w:space="0" w:color="auto"/>
            </w:tcBorders>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8 Orang</w:t>
            </w:r>
          </w:p>
        </w:tc>
      </w:tr>
      <w:tr w:rsidR="000C2D9F" w:rsidRPr="003249E2" w:rsidTr="00BC6FC1">
        <w:tc>
          <w:tcPr>
            <w:tcW w:w="679"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6</w:t>
            </w:r>
          </w:p>
        </w:tc>
        <w:tc>
          <w:tcPr>
            <w:tcW w:w="1306"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Rabu</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Regu VI</w:t>
            </w:r>
          </w:p>
        </w:tc>
        <w:tc>
          <w:tcPr>
            <w:tcW w:w="2410"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20.00 s/d 24.00</w:t>
            </w:r>
          </w:p>
        </w:tc>
        <w:tc>
          <w:tcPr>
            <w:tcW w:w="2126" w:type="dxa"/>
            <w:tcBorders>
              <w:top w:val="single" w:sz="4" w:space="0" w:color="auto"/>
              <w:left w:val="single" w:sz="4" w:space="0" w:color="auto"/>
              <w:bottom w:val="single" w:sz="4" w:space="0" w:color="auto"/>
              <w:right w:val="single" w:sz="4" w:space="0" w:color="auto"/>
            </w:tcBorders>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8 Orang</w:t>
            </w:r>
          </w:p>
        </w:tc>
      </w:tr>
      <w:tr w:rsidR="000C2D9F" w:rsidRPr="003249E2" w:rsidTr="00BC6FC1">
        <w:tc>
          <w:tcPr>
            <w:tcW w:w="679"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7</w:t>
            </w:r>
          </w:p>
        </w:tc>
        <w:tc>
          <w:tcPr>
            <w:tcW w:w="1306"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Kamis</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Regu VII</w:t>
            </w:r>
          </w:p>
        </w:tc>
        <w:tc>
          <w:tcPr>
            <w:tcW w:w="2410"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06.30 s/d 17.00</w:t>
            </w:r>
          </w:p>
        </w:tc>
        <w:tc>
          <w:tcPr>
            <w:tcW w:w="2126" w:type="dxa"/>
            <w:tcBorders>
              <w:top w:val="single" w:sz="4" w:space="0" w:color="auto"/>
              <w:left w:val="single" w:sz="4" w:space="0" w:color="auto"/>
              <w:bottom w:val="single" w:sz="4" w:space="0" w:color="auto"/>
              <w:right w:val="single" w:sz="4" w:space="0" w:color="auto"/>
            </w:tcBorders>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8 Orang</w:t>
            </w:r>
          </w:p>
        </w:tc>
      </w:tr>
      <w:tr w:rsidR="000C2D9F" w:rsidRPr="003249E2" w:rsidTr="00BC6FC1">
        <w:tc>
          <w:tcPr>
            <w:tcW w:w="679"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8</w:t>
            </w:r>
          </w:p>
        </w:tc>
        <w:tc>
          <w:tcPr>
            <w:tcW w:w="1306"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Kamis</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Regu VIII</w:t>
            </w:r>
          </w:p>
        </w:tc>
        <w:tc>
          <w:tcPr>
            <w:tcW w:w="2410" w:type="dxa"/>
            <w:tcBorders>
              <w:top w:val="single" w:sz="4" w:space="0" w:color="auto"/>
              <w:left w:val="single" w:sz="4" w:space="0" w:color="auto"/>
              <w:bottom w:val="single" w:sz="4" w:space="0" w:color="auto"/>
              <w:right w:val="single" w:sz="4" w:space="0" w:color="auto"/>
            </w:tcBorders>
            <w:vAlign w:val="center"/>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20.00 s/d 24.00</w:t>
            </w:r>
          </w:p>
        </w:tc>
        <w:tc>
          <w:tcPr>
            <w:tcW w:w="2126" w:type="dxa"/>
            <w:tcBorders>
              <w:top w:val="single" w:sz="4" w:space="0" w:color="auto"/>
              <w:left w:val="single" w:sz="4" w:space="0" w:color="auto"/>
              <w:bottom w:val="single" w:sz="4" w:space="0" w:color="auto"/>
              <w:right w:val="single" w:sz="4" w:space="0" w:color="auto"/>
            </w:tcBorders>
            <w:hideMark/>
          </w:tcPr>
          <w:p w:rsidR="000C2D9F" w:rsidRPr="003249E2" w:rsidRDefault="000C2D9F"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8 Orang</w:t>
            </w:r>
          </w:p>
        </w:tc>
      </w:tr>
    </w:tbl>
    <w:p w:rsidR="000C2D9F" w:rsidRPr="003249E2" w:rsidRDefault="000C2D9F" w:rsidP="000C2D9F">
      <w:pPr>
        <w:spacing w:after="0"/>
        <w:jc w:val="both"/>
        <w:rPr>
          <w:rFonts w:cs="Arial"/>
          <w:color w:val="000000" w:themeColor="text1"/>
          <w:lang w:val="id-ID"/>
        </w:rPr>
      </w:pPr>
      <w:r w:rsidRPr="003249E2">
        <w:rPr>
          <w:rFonts w:cs="Arial"/>
          <w:color w:val="000000" w:themeColor="text1"/>
        </w:rPr>
        <w:t xml:space="preserve">Sumber </w:t>
      </w:r>
      <w:r w:rsidRPr="003249E2">
        <w:rPr>
          <w:rFonts w:cs="Arial"/>
          <w:color w:val="000000" w:themeColor="text1"/>
          <w:lang w:val="id-ID"/>
        </w:rPr>
        <w:t>Data</w:t>
      </w:r>
      <w:r w:rsidRPr="003249E2">
        <w:rPr>
          <w:rFonts w:cs="Arial"/>
          <w:color w:val="000000" w:themeColor="text1"/>
        </w:rPr>
        <w:t xml:space="preserve">: </w:t>
      </w:r>
      <w:r w:rsidRPr="003249E2">
        <w:rPr>
          <w:rFonts w:cs="Arial"/>
          <w:color w:val="000000" w:themeColor="text1"/>
          <w:lang w:val="id-ID"/>
        </w:rPr>
        <w:t>Kantor Satpol PP</w:t>
      </w:r>
      <w:r w:rsidRPr="003249E2">
        <w:rPr>
          <w:rFonts w:cs="Arial"/>
          <w:color w:val="000000" w:themeColor="text1"/>
        </w:rPr>
        <w:t xml:space="preserve"> Kota Dumai</w:t>
      </w:r>
      <w:r w:rsidRPr="003249E2">
        <w:rPr>
          <w:rFonts w:cs="Arial"/>
          <w:color w:val="000000" w:themeColor="text1"/>
          <w:lang w:val="id-ID"/>
        </w:rPr>
        <w:t xml:space="preserve"> Tahun 2023</w:t>
      </w:r>
    </w:p>
    <w:p w:rsidR="000C2D9F" w:rsidRPr="003249E2" w:rsidRDefault="000C2D9F" w:rsidP="000C2D9F">
      <w:pPr>
        <w:spacing w:after="0"/>
        <w:ind w:firstLine="851"/>
        <w:jc w:val="both"/>
        <w:rPr>
          <w:rFonts w:cs="Arial"/>
          <w:color w:val="000000" w:themeColor="text1"/>
          <w:szCs w:val="24"/>
          <w:lang w:val="id-ID"/>
        </w:rPr>
      </w:pPr>
      <w:r w:rsidRPr="003249E2">
        <w:rPr>
          <w:rFonts w:cs="Arial"/>
          <w:color w:val="000000" w:themeColor="text1"/>
          <w:szCs w:val="24"/>
          <w:lang w:val="id-ID"/>
        </w:rPr>
        <w:t xml:space="preserve">Berdasarkan tabel I.1 diatas jadwal kegiatan operasi penertiban di Kota Dumai dilakukan 4 kali sehari dengan jumlah regu 8 dan setiap regu berjumlah 8 orang. Adapun sasaran dari kegiatan operasi penertiban ini salah satunya adalah pedagang kaki lima di Kota Dumai. Pedagang Kaki Lima (PKL) adalah bisnis yang melakukan perdagangan dengan sarana bergerak atau tidak bergerak, menggunakan prasarana kota, fasilitas sosial, fasilitas umum, lahan, dan bangunan yang dimiliki oleh pemerintah atau swasta dan bersifat sementara atau tidak menetap. </w:t>
      </w:r>
    </w:p>
    <w:p w:rsidR="000C2D9F" w:rsidRPr="003249E2" w:rsidRDefault="000C2D9F" w:rsidP="000C2D9F">
      <w:pPr>
        <w:pStyle w:val="ListParagraph"/>
        <w:spacing w:line="480" w:lineRule="auto"/>
        <w:ind w:left="1" w:firstLine="719"/>
        <w:jc w:val="both"/>
        <w:rPr>
          <w:color w:val="000000" w:themeColor="text1"/>
          <w:sz w:val="24"/>
          <w:szCs w:val="24"/>
          <w:lang w:val="id-ID"/>
        </w:rPr>
      </w:pPr>
      <w:r w:rsidRPr="003249E2">
        <w:rPr>
          <w:color w:val="000000" w:themeColor="text1"/>
          <w:sz w:val="24"/>
          <w:szCs w:val="28"/>
          <w:lang w:val="id-ID"/>
        </w:rPr>
        <w:t xml:space="preserve">Berdasarkan Peraturan Presiden RI Nomor 125 tahun 2012 pasal 1 ayat 1 </w:t>
      </w:r>
      <w:r w:rsidRPr="003249E2">
        <w:rPr>
          <w:color w:val="000000" w:themeColor="text1"/>
          <w:sz w:val="24"/>
          <w:szCs w:val="24"/>
          <w:lang w:val="en-US"/>
        </w:rPr>
        <w:t>tentang</w:t>
      </w:r>
      <w:r w:rsidRPr="003249E2">
        <w:rPr>
          <w:color w:val="000000" w:themeColor="text1"/>
          <w:sz w:val="24"/>
          <w:szCs w:val="24"/>
          <w:lang w:val="id-ID"/>
        </w:rPr>
        <w:t xml:space="preserve"> Koordinasi Penataan dan Pemberdayaan Pedagang Kaki Lima, pedagang kaki lima adalah bisnis yang melakukan perdagangan dengan menggunakan sarana bergerak atau tidak bergerak, menggunakan prasarana kota, fasilitas sosial, fasilitas umum, dan lahan dan bangunan yang dimiliki oleh pemerintah dan/atau swasta yang bersifat sementara atau tidak menetap.</w:t>
      </w:r>
    </w:p>
    <w:p w:rsidR="000C2D9F" w:rsidRPr="003249E2" w:rsidRDefault="000C2D9F" w:rsidP="000C2D9F">
      <w:pPr>
        <w:pStyle w:val="NormalWeb"/>
        <w:spacing w:before="0" w:beforeAutospacing="0" w:after="0" w:afterAutospacing="0" w:line="480" w:lineRule="auto"/>
        <w:ind w:firstLine="851"/>
        <w:jc w:val="both"/>
        <w:rPr>
          <w:rFonts w:ascii="Arial" w:hAnsi="Arial" w:cs="Arial"/>
          <w:color w:val="000000" w:themeColor="text1"/>
          <w:lang w:val="id-ID"/>
        </w:rPr>
      </w:pPr>
      <w:r w:rsidRPr="003249E2">
        <w:rPr>
          <w:rFonts w:ascii="Arial" w:hAnsi="Arial" w:cs="Arial"/>
          <w:color w:val="000000" w:themeColor="text1"/>
        </w:rPr>
        <w:t>Di wilayah Kota Dumai, penyebaran Pedagang Kaki Lima (PKL) berlangsung merata di berbagai lokasi strategis, termasuk pusat kota dan dekat pelabuhan. Hal ini dipengaruhi oleh tingginya arus lalu lintas dan keramaian di area tersebut</w:t>
      </w:r>
      <w:r w:rsidRPr="003249E2">
        <w:rPr>
          <w:rFonts w:ascii="Arial" w:hAnsi="Arial" w:cs="Arial"/>
          <w:color w:val="000000" w:themeColor="text1"/>
          <w:lang w:val="id-ID"/>
        </w:rPr>
        <w:t>.</w:t>
      </w:r>
      <w:r w:rsidRPr="003249E2">
        <w:rPr>
          <w:rFonts w:ascii="Arial" w:hAnsi="Arial" w:cs="Arial"/>
          <w:color w:val="000000" w:themeColor="text1"/>
        </w:rPr>
        <w:t xml:space="preserve"> Pedagang Kaki Lima </w:t>
      </w:r>
      <w:r w:rsidRPr="003249E2">
        <w:rPr>
          <w:rFonts w:ascii="Arial" w:hAnsi="Arial" w:cs="Arial"/>
          <w:color w:val="000000" w:themeColor="text1"/>
          <w:lang w:val="id-ID"/>
        </w:rPr>
        <w:t xml:space="preserve">di Kota Dumai </w:t>
      </w:r>
      <w:r w:rsidRPr="003249E2">
        <w:rPr>
          <w:rFonts w:ascii="Arial" w:hAnsi="Arial" w:cs="Arial"/>
          <w:color w:val="000000" w:themeColor="text1"/>
        </w:rPr>
        <w:t>memanfaatkan berbagai tempat seperti trotoar, pinggir jalan, dan area pasar tradisional untuk menjual beragam barang, mulai dari makanan hingga kebutuhan sehari-hari. Selain itu, acara lokal seperti pasar malam dan festival menjadi kesempatan tambahan bagi mereka untuk meningkatkan pendapatan.</w:t>
      </w:r>
    </w:p>
    <w:p w:rsidR="000C2D9F" w:rsidRPr="003249E2" w:rsidRDefault="000C2D9F" w:rsidP="000C2D9F">
      <w:pPr>
        <w:pStyle w:val="NormalWeb"/>
        <w:spacing w:before="0" w:beforeAutospacing="0" w:after="0" w:afterAutospacing="0" w:line="480" w:lineRule="auto"/>
        <w:ind w:firstLine="851"/>
        <w:jc w:val="both"/>
        <w:rPr>
          <w:rFonts w:ascii="Arial" w:hAnsi="Arial" w:cs="Arial"/>
          <w:color w:val="000000" w:themeColor="text1"/>
        </w:rPr>
      </w:pPr>
      <w:r w:rsidRPr="003249E2">
        <w:rPr>
          <w:rFonts w:ascii="Arial" w:hAnsi="Arial" w:cs="Arial"/>
          <w:color w:val="000000" w:themeColor="text1"/>
        </w:rPr>
        <w:t xml:space="preserve">Namun, penyebaran Pedagang Kaki Lima </w:t>
      </w:r>
      <w:r w:rsidRPr="003249E2">
        <w:rPr>
          <w:rFonts w:ascii="Arial" w:hAnsi="Arial" w:cs="Arial"/>
          <w:color w:val="000000" w:themeColor="text1"/>
          <w:lang w:val="id-ID"/>
        </w:rPr>
        <w:t xml:space="preserve">di Kota Dumai </w:t>
      </w:r>
      <w:r w:rsidRPr="003249E2">
        <w:rPr>
          <w:rFonts w:ascii="Arial" w:hAnsi="Arial" w:cs="Arial"/>
          <w:color w:val="000000" w:themeColor="text1"/>
        </w:rPr>
        <w:t xml:space="preserve">yang luas ini juga menimbulkan berbagai masalah, terutama terkait ketertiban dan kebersihan lingkungan. Masalah ini menuntut perhatian dan pengelolaan yang efektif dari pihak berwenang untuk memastikan bahwa aktivitas Pedagang Kaki Lima </w:t>
      </w:r>
      <w:r w:rsidRPr="003249E2">
        <w:rPr>
          <w:rFonts w:ascii="Arial" w:hAnsi="Arial" w:cs="Arial"/>
          <w:color w:val="000000" w:themeColor="text1"/>
          <w:lang w:val="id-ID"/>
        </w:rPr>
        <w:t xml:space="preserve">di Kota Dumai </w:t>
      </w:r>
      <w:r w:rsidRPr="003249E2">
        <w:rPr>
          <w:rFonts w:ascii="Arial" w:hAnsi="Arial" w:cs="Arial"/>
          <w:color w:val="000000" w:themeColor="text1"/>
        </w:rPr>
        <w:t>dapat berlangsung dengan tertib dan tidak mengganggu fasilitas umum serta kenyamanan masyarakat.</w:t>
      </w:r>
    </w:p>
    <w:p w:rsidR="000C2D9F" w:rsidRPr="003249E2" w:rsidRDefault="000C2D9F" w:rsidP="000C2D9F">
      <w:pPr>
        <w:spacing w:after="0"/>
        <w:ind w:firstLine="851"/>
        <w:jc w:val="both"/>
        <w:rPr>
          <w:rFonts w:cs="Arial"/>
          <w:color w:val="000000" w:themeColor="text1"/>
          <w:szCs w:val="24"/>
          <w:lang w:val="id-ID"/>
        </w:rPr>
      </w:pPr>
      <w:r w:rsidRPr="003249E2">
        <w:rPr>
          <w:rFonts w:cs="Arial"/>
          <w:color w:val="000000" w:themeColor="text1"/>
          <w:szCs w:val="24"/>
          <w:lang w:val="id-ID"/>
        </w:rPr>
        <w:t>Adapun wilayah yang penulis observasi tentang pedagang kaki lima (PKL) di Kota Dumai pada penelitian ini dapat dilihat pada Gambar I.1 dibawah ini.</w:t>
      </w:r>
    </w:p>
    <w:p w:rsidR="000C2D9F" w:rsidRPr="003249E2" w:rsidRDefault="000C2D9F" w:rsidP="000C2D9F">
      <w:pPr>
        <w:spacing w:after="0"/>
        <w:ind w:firstLine="851"/>
        <w:jc w:val="both"/>
        <w:rPr>
          <w:rFonts w:cs="Arial"/>
          <w:color w:val="000000" w:themeColor="text1"/>
          <w:szCs w:val="24"/>
          <w:lang w:val="id-ID"/>
        </w:rPr>
      </w:pPr>
    </w:p>
    <w:p w:rsidR="000C2D9F" w:rsidRPr="003249E2" w:rsidRDefault="000C2D9F" w:rsidP="000C2D9F">
      <w:pPr>
        <w:tabs>
          <w:tab w:val="left" w:pos="3969"/>
        </w:tabs>
        <w:spacing w:after="0" w:line="240" w:lineRule="auto"/>
        <w:jc w:val="center"/>
        <w:rPr>
          <w:rFonts w:cs="Arial"/>
          <w:b/>
          <w:color w:val="000000" w:themeColor="text1"/>
          <w:szCs w:val="24"/>
          <w:lang w:val="id-ID"/>
        </w:rPr>
      </w:pPr>
      <w:r w:rsidRPr="003249E2">
        <w:rPr>
          <w:rFonts w:cs="Arial"/>
          <w:b/>
          <w:color w:val="000000" w:themeColor="text1"/>
          <w:szCs w:val="24"/>
          <w:lang w:val="id-ID"/>
        </w:rPr>
        <w:t xml:space="preserve">Gambar I.1 </w:t>
      </w:r>
    </w:p>
    <w:p w:rsidR="000C2D9F" w:rsidRPr="003249E2" w:rsidRDefault="000C2D9F" w:rsidP="000C2D9F">
      <w:pPr>
        <w:tabs>
          <w:tab w:val="left" w:pos="3969"/>
        </w:tabs>
        <w:spacing w:after="0" w:line="240" w:lineRule="auto"/>
        <w:jc w:val="center"/>
        <w:rPr>
          <w:rFonts w:cs="Arial"/>
          <w:color w:val="000000" w:themeColor="text1"/>
          <w:lang w:val="id-ID"/>
        </w:rPr>
      </w:pPr>
      <w:r w:rsidRPr="003249E2">
        <w:rPr>
          <w:rFonts w:cs="Arial"/>
          <w:b/>
          <w:color w:val="000000" w:themeColor="text1"/>
          <w:szCs w:val="24"/>
          <w:lang w:val="id-ID"/>
        </w:rPr>
        <w:t>Wilayah Penelitian Penulis Tentang Pedagang Kaki Lima Di Kota Dumai Tahun 2024</w:t>
      </w:r>
    </w:p>
    <w:p w:rsidR="000C2D9F" w:rsidRPr="003249E2" w:rsidRDefault="000C2D9F" w:rsidP="000C2D9F">
      <w:pPr>
        <w:spacing w:after="0"/>
        <w:ind w:firstLine="851"/>
        <w:jc w:val="both"/>
        <w:rPr>
          <w:rFonts w:cs="Arial"/>
          <w:color w:val="000000" w:themeColor="text1"/>
          <w:lang w:val="id-ID"/>
        </w:rPr>
      </w:pPr>
      <w:r w:rsidRPr="003249E2">
        <w:rPr>
          <w:noProof/>
          <w:color w:val="000000" w:themeColor="text1"/>
          <w:lang w:val="en-US"/>
        </w:rPr>
        <w:drawing>
          <wp:anchor distT="0" distB="0" distL="114300" distR="114300" simplePos="0" relativeHeight="251665408" behindDoc="0" locked="0" layoutInCell="1" allowOverlap="1" wp14:anchorId="12E6F315" wp14:editId="41083396">
            <wp:simplePos x="0" y="0"/>
            <wp:positionH relativeFrom="column">
              <wp:posOffset>101278</wp:posOffset>
            </wp:positionH>
            <wp:positionV relativeFrom="paragraph">
              <wp:posOffset>27940</wp:posOffset>
            </wp:positionV>
            <wp:extent cx="4667250" cy="319214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5405" t="22761" r="22432" b="11207"/>
                    <a:stretch/>
                  </pic:blipFill>
                  <pic:spPr bwMode="auto">
                    <a:xfrm>
                      <a:off x="0" y="0"/>
                      <a:ext cx="4667250" cy="319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D9F" w:rsidRPr="003249E2" w:rsidRDefault="000C2D9F" w:rsidP="000C2D9F">
      <w:pPr>
        <w:spacing w:after="0"/>
        <w:ind w:firstLine="851"/>
        <w:jc w:val="both"/>
        <w:rPr>
          <w:rFonts w:cs="Arial"/>
          <w:color w:val="000000" w:themeColor="text1"/>
          <w:lang w:val="id-ID"/>
        </w:rPr>
      </w:pPr>
    </w:p>
    <w:p w:rsidR="000C2D9F" w:rsidRPr="003249E2" w:rsidRDefault="000C2D9F" w:rsidP="000C2D9F">
      <w:pPr>
        <w:spacing w:after="0"/>
        <w:ind w:firstLine="851"/>
        <w:jc w:val="both"/>
        <w:rPr>
          <w:rFonts w:cs="Arial"/>
          <w:color w:val="000000" w:themeColor="text1"/>
          <w:lang w:val="id-ID"/>
        </w:rPr>
      </w:pPr>
    </w:p>
    <w:p w:rsidR="000C2D9F" w:rsidRPr="003249E2" w:rsidRDefault="000C2D9F" w:rsidP="000C2D9F">
      <w:pPr>
        <w:spacing w:after="0"/>
        <w:ind w:firstLine="851"/>
        <w:jc w:val="both"/>
        <w:rPr>
          <w:rFonts w:cs="Arial"/>
          <w:color w:val="000000" w:themeColor="text1"/>
          <w:lang w:val="id-ID"/>
        </w:rPr>
      </w:pPr>
    </w:p>
    <w:p w:rsidR="000C2D9F" w:rsidRPr="003249E2" w:rsidRDefault="000C2D9F" w:rsidP="000C2D9F">
      <w:pPr>
        <w:spacing w:after="0"/>
        <w:ind w:firstLine="851"/>
        <w:jc w:val="both"/>
        <w:rPr>
          <w:rFonts w:cs="Arial"/>
          <w:color w:val="000000" w:themeColor="text1"/>
          <w:lang w:val="id-ID"/>
        </w:rPr>
      </w:pPr>
    </w:p>
    <w:p w:rsidR="000C2D9F" w:rsidRPr="003249E2" w:rsidRDefault="000C2D9F" w:rsidP="000C2D9F">
      <w:pPr>
        <w:spacing w:after="0"/>
        <w:ind w:firstLine="851"/>
        <w:jc w:val="both"/>
        <w:rPr>
          <w:rFonts w:cs="Arial"/>
          <w:color w:val="000000" w:themeColor="text1"/>
          <w:lang w:val="id-ID"/>
        </w:rPr>
      </w:pPr>
    </w:p>
    <w:p w:rsidR="000C2D9F" w:rsidRPr="003249E2" w:rsidRDefault="000C2D9F" w:rsidP="000C2D9F">
      <w:pPr>
        <w:spacing w:after="0"/>
        <w:ind w:firstLine="851"/>
        <w:jc w:val="both"/>
        <w:rPr>
          <w:rFonts w:cs="Arial"/>
          <w:color w:val="000000" w:themeColor="text1"/>
          <w:lang w:val="id-ID"/>
        </w:rPr>
      </w:pPr>
    </w:p>
    <w:p w:rsidR="000C2D9F" w:rsidRPr="003249E2" w:rsidRDefault="000C2D9F" w:rsidP="000C2D9F">
      <w:pPr>
        <w:jc w:val="both"/>
        <w:rPr>
          <w:rFonts w:cs="Arial"/>
          <w:color w:val="000000" w:themeColor="text1"/>
          <w:lang w:val="id-ID"/>
        </w:rPr>
      </w:pPr>
    </w:p>
    <w:p w:rsidR="000C2D9F" w:rsidRPr="003249E2" w:rsidRDefault="000C2D9F" w:rsidP="000C2D9F">
      <w:pPr>
        <w:spacing w:after="0"/>
        <w:jc w:val="both"/>
        <w:rPr>
          <w:rFonts w:cs="Arial"/>
          <w:color w:val="000000" w:themeColor="text1"/>
          <w:szCs w:val="24"/>
          <w:lang w:val="id-ID"/>
        </w:rPr>
      </w:pPr>
    </w:p>
    <w:p w:rsidR="000C2D9F" w:rsidRPr="003249E2" w:rsidRDefault="000C2D9F" w:rsidP="000C2D9F">
      <w:pPr>
        <w:spacing w:line="240" w:lineRule="auto"/>
        <w:ind w:left="1843" w:hanging="1843"/>
        <w:jc w:val="both"/>
        <w:rPr>
          <w:rFonts w:cs="Arial"/>
          <w:color w:val="000000" w:themeColor="text1"/>
          <w:szCs w:val="24"/>
          <w:lang w:val="id-ID"/>
        </w:rPr>
      </w:pPr>
      <w:r w:rsidRPr="003249E2">
        <w:rPr>
          <w:rFonts w:cs="Arial"/>
          <w:color w:val="000000" w:themeColor="text1"/>
          <w:szCs w:val="24"/>
          <w:lang w:val="id-ID"/>
        </w:rPr>
        <w:t xml:space="preserve">Sumber Data : Hasil Observasi Penulis tentang wilayah yang terdapat </w:t>
      </w:r>
      <w:r w:rsidRPr="003249E2">
        <w:rPr>
          <w:rFonts w:cs="Arial"/>
          <w:color w:val="000000" w:themeColor="text1"/>
        </w:rPr>
        <w:t xml:space="preserve">Pedagang Kaki Lima </w:t>
      </w:r>
      <w:r w:rsidRPr="003249E2">
        <w:rPr>
          <w:rFonts w:cs="Arial"/>
          <w:color w:val="000000" w:themeColor="text1"/>
          <w:lang w:val="id-ID"/>
        </w:rPr>
        <w:t xml:space="preserve">di Kota Dumai </w:t>
      </w:r>
      <w:r w:rsidRPr="003249E2">
        <w:rPr>
          <w:rFonts w:cs="Arial"/>
          <w:color w:val="000000" w:themeColor="text1"/>
          <w:szCs w:val="24"/>
          <w:lang w:val="id-ID"/>
        </w:rPr>
        <w:t>Tahun 2024</w:t>
      </w:r>
    </w:p>
    <w:p w:rsidR="000C2D9F" w:rsidRPr="003249E2" w:rsidRDefault="000C2D9F" w:rsidP="000C2D9F">
      <w:pPr>
        <w:spacing w:line="240" w:lineRule="auto"/>
        <w:ind w:left="1560" w:hanging="1560"/>
        <w:jc w:val="both"/>
        <w:rPr>
          <w:rFonts w:cs="Arial"/>
          <w:color w:val="000000" w:themeColor="text1"/>
          <w:lang w:val="id-ID"/>
        </w:rPr>
      </w:pPr>
      <w:r w:rsidRPr="003249E2">
        <w:rPr>
          <w:rFonts w:cs="Arial"/>
          <w:color w:val="000000" w:themeColor="text1"/>
          <w:lang w:val="id-ID"/>
        </w:rPr>
        <w:t>Keterangan :</w:t>
      </w:r>
    </w:p>
    <w:p w:rsidR="000C2D9F" w:rsidRPr="003249E2" w:rsidRDefault="000C2D9F" w:rsidP="000C2D9F">
      <w:pPr>
        <w:spacing w:line="240" w:lineRule="auto"/>
        <w:ind w:firstLine="1134"/>
        <w:jc w:val="both"/>
        <w:rPr>
          <w:rFonts w:cs="Arial"/>
          <w:noProof/>
          <w:color w:val="000000" w:themeColor="text1"/>
          <w:lang w:val="id-ID"/>
        </w:rPr>
      </w:pPr>
      <w:r w:rsidRPr="003249E2">
        <w:rPr>
          <w:rFonts w:cs="Arial"/>
          <w:noProof/>
          <w:color w:val="000000" w:themeColor="text1"/>
          <w:lang w:val="en-US"/>
          <w14:ligatures w14:val="none"/>
        </w:rPr>
        <mc:AlternateContent>
          <mc:Choice Requires="wps">
            <w:drawing>
              <wp:anchor distT="0" distB="0" distL="114300" distR="114300" simplePos="0" relativeHeight="251662336" behindDoc="0" locked="0" layoutInCell="1" allowOverlap="1" wp14:anchorId="034EEAA2" wp14:editId="058BEA59">
                <wp:simplePos x="0" y="0"/>
                <wp:positionH relativeFrom="column">
                  <wp:posOffset>376555</wp:posOffset>
                </wp:positionH>
                <wp:positionV relativeFrom="paragraph">
                  <wp:posOffset>81915</wp:posOffset>
                </wp:positionV>
                <wp:extent cx="276860" cy="1905"/>
                <wp:effectExtent l="0" t="133350" r="0" b="131445"/>
                <wp:wrapNone/>
                <wp:docPr id="70" name="Straight Arrow Connector 70"/>
                <wp:cNvGraphicFramePr/>
                <a:graphic xmlns:a="http://schemas.openxmlformats.org/drawingml/2006/main">
                  <a:graphicData uri="http://schemas.microsoft.com/office/word/2010/wordprocessingShape">
                    <wps:wsp>
                      <wps:cNvCnPr/>
                      <wps:spPr>
                        <a:xfrm>
                          <a:off x="0" y="0"/>
                          <a:ext cx="276860" cy="1905"/>
                        </a:xfrm>
                        <a:prstGeom prst="straightConnector1">
                          <a:avLst/>
                        </a:prstGeom>
                        <a:ln w="28575">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1EA7F3" id="_x0000_t32" coordsize="21600,21600" o:spt="32" o:oned="t" path="m,l21600,21600e" filled="f">
                <v:path arrowok="t" fillok="f" o:connecttype="none"/>
                <o:lock v:ext="edit" shapetype="t"/>
              </v:shapetype>
              <v:shape id="Straight Arrow Connector 70" o:spid="_x0000_s1026" type="#_x0000_t32" style="position:absolute;margin-left:29.65pt;margin-top:6.45pt;width:21.8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" strokecolor="#92d050" strokeweight="2.25pt">
                <v:stroke endarrow="open"/>
              </v:shape>
            </w:pict>
          </mc:Fallback>
        </mc:AlternateContent>
      </w:r>
      <w:r w:rsidRPr="003249E2">
        <w:rPr>
          <w:rFonts w:cs="Arial"/>
          <w:color w:val="000000" w:themeColor="text1"/>
          <w:sz w:val="20"/>
          <w:lang w:val="id-ID"/>
        </w:rPr>
        <w:t>=</w:t>
      </w:r>
      <w:r w:rsidRPr="003249E2">
        <w:rPr>
          <w:rFonts w:cs="Arial"/>
          <w:color w:val="000000" w:themeColor="text1"/>
          <w:lang w:val="id-ID"/>
        </w:rPr>
        <w:t xml:space="preserve"> Diizinkan Untuk Berjualan</w:t>
      </w:r>
      <w:r w:rsidRPr="003249E2">
        <w:rPr>
          <w:rFonts w:cs="Arial"/>
          <w:noProof/>
          <w:color w:val="000000" w:themeColor="text1"/>
          <w:lang w:val="id-ID"/>
        </w:rPr>
        <w:t xml:space="preserve"> </w:t>
      </w:r>
    </w:p>
    <w:p w:rsidR="000C2D9F" w:rsidRPr="003249E2" w:rsidRDefault="000C2D9F" w:rsidP="000C2D9F">
      <w:pPr>
        <w:spacing w:line="240" w:lineRule="auto"/>
        <w:ind w:firstLine="1134"/>
        <w:jc w:val="both"/>
        <w:rPr>
          <w:rFonts w:cs="Arial"/>
          <w:noProof/>
          <w:color w:val="000000" w:themeColor="text1"/>
          <w:lang w:val="id-ID"/>
        </w:rPr>
      </w:pPr>
      <w:r w:rsidRPr="003249E2">
        <w:rPr>
          <w:rFonts w:cs="Arial"/>
          <w:noProof/>
          <w:color w:val="000000" w:themeColor="text1"/>
          <w:lang w:val="en-US"/>
          <w14:ligatures w14:val="none"/>
        </w:rPr>
        <mc:AlternateContent>
          <mc:Choice Requires="wps">
            <w:drawing>
              <wp:anchor distT="0" distB="0" distL="114300" distR="114300" simplePos="0" relativeHeight="251663360" behindDoc="0" locked="0" layoutInCell="1" allowOverlap="1" wp14:anchorId="3A1DBA9B" wp14:editId="218CB12A">
                <wp:simplePos x="0" y="0"/>
                <wp:positionH relativeFrom="column">
                  <wp:posOffset>361950</wp:posOffset>
                </wp:positionH>
                <wp:positionV relativeFrom="paragraph">
                  <wp:posOffset>70485</wp:posOffset>
                </wp:positionV>
                <wp:extent cx="276860" cy="1905"/>
                <wp:effectExtent l="0" t="133350" r="0" b="131445"/>
                <wp:wrapNone/>
                <wp:docPr id="69" name="Straight Arrow Connector 69"/>
                <wp:cNvGraphicFramePr/>
                <a:graphic xmlns:a="http://schemas.openxmlformats.org/drawingml/2006/main">
                  <a:graphicData uri="http://schemas.microsoft.com/office/word/2010/wordprocessingShape">
                    <wps:wsp>
                      <wps:cNvCnPr/>
                      <wps:spPr>
                        <a:xfrm>
                          <a:off x="0" y="0"/>
                          <a:ext cx="276860" cy="190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9C451" id="Straight Arrow Connector 69" o:spid="_x0000_s1026" type="#_x0000_t32" style="position:absolute;margin-left:28.5pt;margin-top:5.55pt;width:21.8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" strokecolor="yellow" strokeweight="2.25pt">
                <v:stroke endarrow="open"/>
              </v:shape>
            </w:pict>
          </mc:Fallback>
        </mc:AlternateContent>
      </w:r>
      <w:r w:rsidRPr="003249E2">
        <w:rPr>
          <w:rFonts w:cs="Arial"/>
          <w:noProof/>
          <w:color w:val="000000" w:themeColor="text1"/>
          <w:lang w:val="id-ID"/>
        </w:rPr>
        <w:t>= Diizinkan Untuk Berjualan Dengan Kebijakan Diksresi</w:t>
      </w:r>
    </w:p>
    <w:p w:rsidR="000C2D9F" w:rsidRPr="003249E2" w:rsidRDefault="000C2D9F" w:rsidP="000C2D9F">
      <w:pPr>
        <w:spacing w:line="240" w:lineRule="auto"/>
        <w:ind w:firstLine="1134"/>
        <w:jc w:val="both"/>
        <w:rPr>
          <w:rFonts w:cs="Arial"/>
          <w:color w:val="000000" w:themeColor="text1"/>
          <w:sz w:val="32"/>
          <w:lang w:val="id-ID"/>
        </w:rPr>
      </w:pPr>
      <w:r w:rsidRPr="003249E2">
        <w:rPr>
          <w:rFonts w:cs="Arial"/>
          <w:noProof/>
          <w:color w:val="000000" w:themeColor="text1"/>
          <w:lang w:val="en-US"/>
          <w14:ligatures w14:val="none"/>
        </w:rPr>
        <mc:AlternateContent>
          <mc:Choice Requires="wps">
            <w:drawing>
              <wp:anchor distT="0" distB="0" distL="114300" distR="114300" simplePos="0" relativeHeight="251664384" behindDoc="0" locked="0" layoutInCell="1" allowOverlap="1" wp14:anchorId="5D22196E" wp14:editId="003678AA">
                <wp:simplePos x="0" y="0"/>
                <wp:positionH relativeFrom="column">
                  <wp:posOffset>377825</wp:posOffset>
                </wp:positionH>
                <wp:positionV relativeFrom="paragraph">
                  <wp:posOffset>58420</wp:posOffset>
                </wp:positionV>
                <wp:extent cx="276860" cy="1905"/>
                <wp:effectExtent l="0" t="133350" r="0" b="131445"/>
                <wp:wrapNone/>
                <wp:docPr id="68" name="Straight Arrow Connector 68"/>
                <wp:cNvGraphicFramePr/>
                <a:graphic xmlns:a="http://schemas.openxmlformats.org/drawingml/2006/main">
                  <a:graphicData uri="http://schemas.microsoft.com/office/word/2010/wordprocessingShape">
                    <wps:wsp>
                      <wps:cNvCnPr/>
                      <wps:spPr>
                        <a:xfrm>
                          <a:off x="0" y="0"/>
                          <a:ext cx="276860" cy="190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87DDF" id="Straight Arrow Connector 68" o:spid="_x0000_s1026" type="#_x0000_t32" style="position:absolute;margin-left:29.75pt;margin-top:4.6pt;width:21.8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" strokecolor="red" strokeweight="2.25pt">
                <v:stroke endarrow="open"/>
              </v:shape>
            </w:pict>
          </mc:Fallback>
        </mc:AlternateContent>
      </w:r>
      <w:r w:rsidRPr="003249E2">
        <w:rPr>
          <w:rFonts w:cs="Arial"/>
          <w:noProof/>
          <w:color w:val="000000" w:themeColor="text1"/>
          <w:lang w:val="id-ID"/>
        </w:rPr>
        <w:t>= Tidak Diizinkan Untuk Berjualan</w:t>
      </w:r>
    </w:p>
    <w:p w:rsidR="00BC6FC1" w:rsidRPr="003249E2" w:rsidRDefault="000C2D9F" w:rsidP="00BC6FC1">
      <w:pPr>
        <w:spacing w:before="240" w:after="0"/>
        <w:ind w:firstLine="720"/>
        <w:jc w:val="both"/>
        <w:rPr>
          <w:rFonts w:cs="Arial"/>
          <w:color w:val="000000" w:themeColor="text1"/>
        </w:rPr>
      </w:pPr>
      <w:r w:rsidRPr="003249E2">
        <w:rPr>
          <w:rFonts w:cs="Arial"/>
          <w:color w:val="000000" w:themeColor="text1"/>
        </w:rPr>
        <w:t xml:space="preserve">Berdasarkan </w:t>
      </w:r>
      <w:r w:rsidRPr="003249E2">
        <w:rPr>
          <w:rFonts w:cs="Arial"/>
          <w:color w:val="000000" w:themeColor="text1"/>
          <w:lang w:val="id-ID"/>
        </w:rPr>
        <w:t>Gambar</w:t>
      </w:r>
      <w:r w:rsidRPr="003249E2">
        <w:rPr>
          <w:rFonts w:cs="Arial"/>
          <w:color w:val="000000" w:themeColor="text1"/>
        </w:rPr>
        <w:t xml:space="preserve"> I.1 di atas, terdapat beberapa wilayah yang diizinkan dan tidak diizinkan untuk </w:t>
      </w:r>
      <w:r w:rsidRPr="003249E2">
        <w:rPr>
          <w:rFonts w:cs="Arial"/>
          <w:color w:val="000000" w:themeColor="text1"/>
          <w:szCs w:val="24"/>
          <w:lang w:val="id-ID"/>
        </w:rPr>
        <w:t xml:space="preserve">Pedagang Kaki Lima Di Kota Dumai </w:t>
      </w:r>
      <w:r w:rsidRPr="003249E2">
        <w:rPr>
          <w:rFonts w:cs="Arial"/>
          <w:color w:val="000000" w:themeColor="text1"/>
        </w:rPr>
        <w:t>berjualan. Selain itu, ada juga lokasi yang diperbolehkan berjualan karena adanya kebijakan diskresi. Kebijakan diskresi mengacu pada wewenang yang diberikan kepada individu atau lembaga untuk membuat keputusan berdasarkan penilaian mereka sendiri, tanpa harus mengikuti aturan atau prosedur yang ketat. Ini memberikan ruang bagi fleksibilitas dalam penerapan aturan atau hukum, yang memungkinkan pihak yang</w:t>
      </w:r>
      <w:r w:rsidR="00BC6FC1" w:rsidRPr="003249E2">
        <w:rPr>
          <w:rFonts w:cs="Arial"/>
          <w:color w:val="000000" w:themeColor="text1"/>
          <w:lang w:val="id-ID"/>
        </w:rPr>
        <w:t xml:space="preserve"> </w:t>
      </w:r>
      <w:r w:rsidR="00BC6FC1" w:rsidRPr="003249E2">
        <w:rPr>
          <w:rFonts w:cs="Arial"/>
          <w:color w:val="000000" w:themeColor="text1"/>
        </w:rPr>
        <w:t>berwenang untuk mempertimbangkan situasi khusus, konteks, dan faktor lain yang mungkin tidak tertangkap atau diatur dengan tepat oleh aturan yang ada.</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rPr>
        <w:t>Dalam konteks hukum, kebijakan diskresi memberikan otoritas kepada penegak hukum atau pejabat publik untuk menentukan apakah akan menuntut atau tidak menuntut pelanggaran hukum, tergantung pada keadaan individual dari kasus tersebut. Hal tersebut memungkinkan untuk penyesuaian dengan kebutuhan dan prioritas tertentu, sambil mempertimbangkan prinsip keadilan dan kepentingan masyarakat.</w:t>
      </w:r>
      <w:r w:rsidRPr="003249E2">
        <w:rPr>
          <w:rFonts w:cs="Arial"/>
          <w:color w:val="000000" w:themeColor="text1"/>
          <w:lang w:val="id-ID"/>
        </w:rPr>
        <w:t xml:space="preserve"> </w:t>
      </w:r>
    </w:p>
    <w:p w:rsidR="00BC6FC1" w:rsidRPr="003249E2" w:rsidRDefault="00BC6FC1" w:rsidP="00BC6FC1">
      <w:pPr>
        <w:spacing w:after="0"/>
        <w:ind w:firstLine="851"/>
        <w:jc w:val="both"/>
        <w:rPr>
          <w:rFonts w:cs="Arial"/>
          <w:color w:val="000000" w:themeColor="text1"/>
        </w:rPr>
      </w:pPr>
      <w:r w:rsidRPr="003249E2">
        <w:rPr>
          <w:color w:val="000000" w:themeColor="text1"/>
        </w:rPr>
        <w:t>Keberadaan Pedagang Kaki Lima di Kota Dumai merupakan bagian dari sektor informal yang menunjukkan peningkatan setiap tahun. Aktivitas ini memberikan peluang ekonomi bagi masyarakat, khususnya kalangan bawah, dan turut menyumbang pada pendapatan daerah. Namun, jika aktivitas Pedagang Kaki Lima tidak mendapatkan perhatian yang cukup dari pemerintah daerah, dapat timbul masalah, terutama dalam hal tata kota dan ketertiban, khususnya terkait penggunaan jalan. Untuk mengatasi hal ini, diperlukan regulasi atau kebijakan. Dalam upaya mengatur pertumbuhan dan perkembangan PKL, Pemerintah Kota Dumai telah menerbitkan Peraturan Daerah Nomor 12 Tahun 2002 tentang Penyelenggaraan Ketertiban Umum.</w:t>
      </w:r>
      <w:r w:rsidRPr="003249E2">
        <w:rPr>
          <w:color w:val="000000" w:themeColor="text1"/>
          <w:lang w:val="id-ID"/>
        </w:rPr>
        <w:t xml:space="preserve"> </w:t>
      </w:r>
      <w:r w:rsidRPr="003249E2">
        <w:rPr>
          <w:color w:val="000000" w:themeColor="text1"/>
        </w:rPr>
        <w:t>Mengenai pengaturan PKL dalam peraturan daerah tersebut pada Pasal 19 ditegaskan bahwa</w:t>
      </w:r>
      <w:r w:rsidRPr="003249E2">
        <w:rPr>
          <w:color w:val="000000" w:themeColor="text1"/>
          <w:lang w:val="id-ID"/>
        </w:rPr>
        <w:t xml:space="preserve"> </w:t>
      </w:r>
      <w:r w:rsidRPr="003249E2">
        <w:rPr>
          <w:rFonts w:cs="Arial"/>
          <w:color w:val="000000" w:themeColor="text1"/>
          <w:szCs w:val="24"/>
          <w:lang w:val="id-ID"/>
        </w:rPr>
        <w:t>dilarang menempatkan apa pun di tepi atau pinggir jalan umum, jalur hijau, taman, atau tempat-tempat umum lainnya baik untuk tujuan perdagangan atau usaha, kecuali di tempat-tempat yang telah diizinkan oleh walikota atau pejabat yang telah ditunjuk untuk melakukannya</w:t>
      </w:r>
      <w:r w:rsidRPr="003249E2">
        <w:rPr>
          <w:rFonts w:cs="Arial"/>
          <w:color w:val="000000" w:themeColor="text1"/>
          <w:lang w:val="id-ID"/>
        </w:rPr>
        <w:t xml:space="preserve">. </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rPr>
        <w:t>Pada wilayah yang penulis observasi terdapat</w:t>
      </w:r>
      <w:r w:rsidRPr="003249E2">
        <w:rPr>
          <w:rFonts w:cs="Arial"/>
          <w:color w:val="000000" w:themeColor="text1"/>
          <w:lang w:val="id-ID"/>
        </w:rPr>
        <w:t xml:space="preserve"> Pedagang </w:t>
      </w:r>
      <w:r w:rsidRPr="003249E2">
        <w:rPr>
          <w:rFonts w:cs="Arial"/>
          <w:color w:val="000000" w:themeColor="text1"/>
        </w:rPr>
        <w:t xml:space="preserve"> </w:t>
      </w:r>
      <w:r w:rsidRPr="003249E2">
        <w:rPr>
          <w:rFonts w:cs="Arial"/>
          <w:color w:val="000000" w:themeColor="text1"/>
          <w:lang w:val="id-ID"/>
        </w:rPr>
        <w:t xml:space="preserve">dan </w:t>
      </w:r>
      <w:r w:rsidRPr="003249E2">
        <w:rPr>
          <w:rFonts w:cs="Arial"/>
          <w:color w:val="000000" w:themeColor="text1"/>
        </w:rPr>
        <w:t xml:space="preserve">Pedagang Kaki Lima </w:t>
      </w:r>
      <w:r w:rsidRPr="003249E2">
        <w:rPr>
          <w:rFonts w:cs="Arial"/>
          <w:color w:val="000000" w:themeColor="text1"/>
          <w:lang w:val="id-ID"/>
        </w:rPr>
        <w:t xml:space="preserve">di Kota Dumai </w:t>
      </w:r>
      <w:r w:rsidRPr="003249E2">
        <w:rPr>
          <w:rFonts w:cs="Arial"/>
          <w:color w:val="000000" w:themeColor="text1"/>
        </w:rPr>
        <w:t>yang berjualan pada wilayah tersebut</w:t>
      </w:r>
      <w:r w:rsidRPr="003249E2">
        <w:rPr>
          <w:rFonts w:cs="Arial"/>
          <w:color w:val="000000" w:themeColor="text1"/>
          <w:lang w:val="id-ID"/>
        </w:rPr>
        <w:t>. Perbedaan utama antara pedagang dan pedagang kaki lima terletak pada lokasi dan bentuk operasionalnya. Pedagang biasanya memiliki izin resmi dan beroperasi dari lokasi usaha yang tetap dan teratur, sedangkan pedagang kaki lima berjualan di luar ruangan seperti trotoar tanpa izin resmi, dalam setting yang lebih informal dan fleksibel. B</w:t>
      </w:r>
      <w:r w:rsidRPr="003249E2">
        <w:rPr>
          <w:rFonts w:cs="Arial"/>
          <w:color w:val="000000" w:themeColor="text1"/>
        </w:rPr>
        <w:t>anyaknya jumlah Pedagang</w:t>
      </w:r>
      <w:r w:rsidRPr="003249E2">
        <w:rPr>
          <w:rFonts w:cs="Arial"/>
          <w:color w:val="000000" w:themeColor="text1"/>
          <w:lang w:val="id-ID"/>
        </w:rPr>
        <w:t xml:space="preserve"> dan Pedagang </w:t>
      </w:r>
      <w:r w:rsidRPr="003249E2">
        <w:rPr>
          <w:rFonts w:cs="Arial"/>
          <w:color w:val="000000" w:themeColor="text1"/>
        </w:rPr>
        <w:t xml:space="preserve"> Kaki Lima </w:t>
      </w:r>
      <w:r w:rsidRPr="003249E2">
        <w:rPr>
          <w:rFonts w:cs="Arial"/>
          <w:color w:val="000000" w:themeColor="text1"/>
          <w:lang w:val="id-ID"/>
        </w:rPr>
        <w:t xml:space="preserve">di Kota Dumai </w:t>
      </w:r>
      <w:r w:rsidRPr="003249E2">
        <w:rPr>
          <w:rFonts w:cs="Arial"/>
          <w:color w:val="000000" w:themeColor="text1"/>
        </w:rPr>
        <w:t>yang berjualan pada wilayah tersebut dapat dilihat pada tabel I.2 dibawah ini.</w:t>
      </w:r>
    </w:p>
    <w:p w:rsidR="00BC6FC1" w:rsidRPr="003249E2" w:rsidRDefault="00BC6FC1" w:rsidP="00BC6FC1">
      <w:pPr>
        <w:spacing w:after="0" w:line="240" w:lineRule="auto"/>
        <w:jc w:val="center"/>
        <w:rPr>
          <w:rFonts w:cs="Arial"/>
          <w:b/>
          <w:bCs/>
          <w:color w:val="000000" w:themeColor="text1"/>
        </w:rPr>
      </w:pPr>
      <w:r w:rsidRPr="003249E2">
        <w:rPr>
          <w:rFonts w:cs="Arial"/>
          <w:b/>
          <w:bCs/>
          <w:color w:val="000000" w:themeColor="text1"/>
        </w:rPr>
        <w:t xml:space="preserve">Tabel I.2 </w:t>
      </w:r>
    </w:p>
    <w:p w:rsidR="00BC6FC1" w:rsidRPr="003249E2" w:rsidRDefault="00BC6FC1" w:rsidP="00BC6FC1">
      <w:pPr>
        <w:spacing w:line="240" w:lineRule="auto"/>
        <w:jc w:val="center"/>
        <w:rPr>
          <w:rFonts w:cs="Arial"/>
          <w:b/>
          <w:bCs/>
          <w:color w:val="000000" w:themeColor="text1"/>
        </w:rPr>
      </w:pPr>
      <w:r w:rsidRPr="003249E2">
        <w:rPr>
          <w:rFonts w:cs="Arial"/>
          <w:b/>
          <w:bCs/>
          <w:color w:val="000000" w:themeColor="text1"/>
        </w:rPr>
        <w:t xml:space="preserve">Jumlah </w:t>
      </w:r>
      <w:r w:rsidRPr="003249E2">
        <w:rPr>
          <w:rFonts w:cs="Arial"/>
          <w:b/>
          <w:bCs/>
          <w:color w:val="000000" w:themeColor="text1"/>
          <w:lang w:val="id-ID"/>
        </w:rPr>
        <w:t xml:space="preserve">Pedagang Dan </w:t>
      </w:r>
      <w:r w:rsidRPr="003249E2">
        <w:rPr>
          <w:rFonts w:cs="Arial"/>
          <w:b/>
          <w:bCs/>
          <w:color w:val="000000" w:themeColor="text1"/>
        </w:rPr>
        <w:t>PKL Berdasarkan Wilayah Yang Di Observasi Penulis Di Kota Dumai Tahun 2024</w:t>
      </w:r>
    </w:p>
    <w:tbl>
      <w:tblPr>
        <w:tblW w:w="0" w:type="auto"/>
        <w:tblInd w:w="108" w:type="dxa"/>
        <w:tblLook w:val="04A0" w:firstRow="1" w:lastRow="0" w:firstColumn="1" w:lastColumn="0" w:noHBand="0" w:noVBand="1"/>
      </w:tblPr>
      <w:tblGrid>
        <w:gridCol w:w="546"/>
        <w:gridCol w:w="3414"/>
        <w:gridCol w:w="3859"/>
      </w:tblGrid>
      <w:tr w:rsidR="00BC6FC1" w:rsidRPr="003249E2" w:rsidTr="00BC6FC1">
        <w:tc>
          <w:tcPr>
            <w:tcW w:w="54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bCs/>
                <w:color w:val="000000" w:themeColor="text1"/>
                <w:sz w:val="22"/>
              </w:rPr>
            </w:pPr>
            <w:r w:rsidRPr="003249E2">
              <w:rPr>
                <w:rFonts w:cs="Arial"/>
                <w:b/>
                <w:bCs/>
                <w:color w:val="000000" w:themeColor="text1"/>
                <w:sz w:val="22"/>
              </w:rPr>
              <w:t>NO</w:t>
            </w:r>
          </w:p>
        </w:tc>
        <w:tc>
          <w:tcPr>
            <w:tcW w:w="346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bCs/>
                <w:color w:val="000000" w:themeColor="text1"/>
                <w:sz w:val="22"/>
              </w:rPr>
            </w:pPr>
            <w:r w:rsidRPr="003249E2">
              <w:rPr>
                <w:rFonts w:cs="Arial"/>
                <w:b/>
                <w:bCs/>
                <w:color w:val="000000" w:themeColor="text1"/>
                <w:sz w:val="22"/>
              </w:rPr>
              <w:t>NAMA</w:t>
            </w:r>
          </w:p>
        </w:tc>
        <w:tc>
          <w:tcPr>
            <w:tcW w:w="3925"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bCs/>
                <w:color w:val="000000" w:themeColor="text1"/>
                <w:sz w:val="22"/>
              </w:rPr>
            </w:pPr>
            <w:r w:rsidRPr="003249E2">
              <w:rPr>
                <w:rFonts w:cs="Arial"/>
                <w:b/>
                <w:bCs/>
                <w:color w:val="000000" w:themeColor="text1"/>
                <w:sz w:val="22"/>
              </w:rPr>
              <w:t>JUMLAH</w:t>
            </w:r>
          </w:p>
        </w:tc>
      </w:tr>
      <w:tr w:rsidR="00BC6FC1" w:rsidRPr="003249E2" w:rsidTr="00BC6FC1">
        <w:tc>
          <w:tcPr>
            <w:tcW w:w="546" w:type="dxa"/>
            <w:tcBorders>
              <w:top w:val="single" w:sz="4" w:space="0" w:color="auto"/>
              <w:left w:val="single" w:sz="4" w:space="0" w:color="auto"/>
              <w:bottom w:val="single" w:sz="4" w:space="0" w:color="auto"/>
              <w:right w:val="single" w:sz="4" w:space="0" w:color="auto"/>
            </w:tcBorders>
            <w:hideMark/>
          </w:tcPr>
          <w:p w:rsidR="00BC6FC1" w:rsidRPr="003249E2" w:rsidRDefault="00BC6FC1" w:rsidP="00BC6FC1">
            <w:pPr>
              <w:spacing w:after="0" w:line="240" w:lineRule="auto"/>
              <w:jc w:val="center"/>
              <w:rPr>
                <w:rFonts w:cs="Arial"/>
                <w:b/>
                <w:bCs/>
                <w:color w:val="000000" w:themeColor="text1"/>
                <w:sz w:val="22"/>
              </w:rPr>
            </w:pPr>
            <w:r w:rsidRPr="003249E2">
              <w:rPr>
                <w:rFonts w:cs="Arial"/>
                <w:b/>
                <w:bCs/>
                <w:color w:val="000000" w:themeColor="text1"/>
                <w:sz w:val="22"/>
              </w:rPr>
              <w:t>1</w:t>
            </w:r>
          </w:p>
        </w:tc>
        <w:tc>
          <w:tcPr>
            <w:tcW w:w="3467" w:type="dxa"/>
            <w:tcBorders>
              <w:top w:val="single" w:sz="4" w:space="0" w:color="auto"/>
              <w:left w:val="single" w:sz="4" w:space="0" w:color="auto"/>
              <w:bottom w:val="single" w:sz="4" w:space="0" w:color="auto"/>
              <w:right w:val="single" w:sz="4" w:space="0" w:color="auto"/>
            </w:tcBorders>
            <w:hideMark/>
          </w:tcPr>
          <w:p w:rsidR="00BC6FC1" w:rsidRPr="003249E2" w:rsidRDefault="00BC6FC1" w:rsidP="00BC6FC1">
            <w:pPr>
              <w:spacing w:after="0" w:line="240" w:lineRule="auto"/>
              <w:jc w:val="both"/>
              <w:rPr>
                <w:rFonts w:cs="Arial"/>
                <w:color w:val="000000" w:themeColor="text1"/>
                <w:sz w:val="22"/>
              </w:rPr>
            </w:pPr>
            <w:r w:rsidRPr="003249E2">
              <w:rPr>
                <w:rFonts w:cs="Arial"/>
                <w:color w:val="000000" w:themeColor="text1"/>
                <w:sz w:val="22"/>
              </w:rPr>
              <w:t>Pedagang</w:t>
            </w:r>
          </w:p>
        </w:tc>
        <w:tc>
          <w:tcPr>
            <w:tcW w:w="3925" w:type="dxa"/>
            <w:tcBorders>
              <w:top w:val="single" w:sz="4" w:space="0" w:color="auto"/>
              <w:left w:val="single" w:sz="4" w:space="0" w:color="auto"/>
              <w:bottom w:val="single" w:sz="4" w:space="0" w:color="auto"/>
              <w:right w:val="single" w:sz="4" w:space="0" w:color="auto"/>
            </w:tcBorders>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902</w:t>
            </w:r>
          </w:p>
        </w:tc>
      </w:tr>
      <w:tr w:rsidR="00BC6FC1" w:rsidRPr="003249E2" w:rsidTr="00BC6FC1">
        <w:tc>
          <w:tcPr>
            <w:tcW w:w="546" w:type="dxa"/>
            <w:tcBorders>
              <w:top w:val="single" w:sz="4" w:space="0" w:color="auto"/>
              <w:left w:val="single" w:sz="4" w:space="0" w:color="auto"/>
              <w:bottom w:val="single" w:sz="4" w:space="0" w:color="auto"/>
              <w:right w:val="single" w:sz="4" w:space="0" w:color="auto"/>
            </w:tcBorders>
            <w:hideMark/>
          </w:tcPr>
          <w:p w:rsidR="00BC6FC1" w:rsidRPr="003249E2" w:rsidRDefault="00BC6FC1" w:rsidP="00BC6FC1">
            <w:pPr>
              <w:spacing w:after="0" w:line="240" w:lineRule="auto"/>
              <w:jc w:val="center"/>
              <w:rPr>
                <w:rFonts w:cs="Arial"/>
                <w:b/>
                <w:bCs/>
                <w:color w:val="000000" w:themeColor="text1"/>
                <w:sz w:val="22"/>
              </w:rPr>
            </w:pPr>
            <w:r w:rsidRPr="003249E2">
              <w:rPr>
                <w:rFonts w:cs="Arial"/>
                <w:b/>
                <w:bCs/>
                <w:color w:val="000000" w:themeColor="text1"/>
                <w:sz w:val="22"/>
              </w:rPr>
              <w:t>2</w:t>
            </w:r>
          </w:p>
        </w:tc>
        <w:tc>
          <w:tcPr>
            <w:tcW w:w="3467" w:type="dxa"/>
            <w:tcBorders>
              <w:top w:val="single" w:sz="4" w:space="0" w:color="auto"/>
              <w:left w:val="single" w:sz="4" w:space="0" w:color="auto"/>
              <w:bottom w:val="single" w:sz="4" w:space="0" w:color="auto"/>
              <w:right w:val="single" w:sz="4" w:space="0" w:color="auto"/>
            </w:tcBorders>
            <w:hideMark/>
          </w:tcPr>
          <w:p w:rsidR="00BC6FC1" w:rsidRPr="003249E2" w:rsidRDefault="00BC6FC1" w:rsidP="00BC6FC1">
            <w:pPr>
              <w:spacing w:after="0" w:line="240" w:lineRule="auto"/>
              <w:jc w:val="both"/>
              <w:rPr>
                <w:rFonts w:cs="Arial"/>
                <w:color w:val="000000" w:themeColor="text1"/>
                <w:sz w:val="22"/>
              </w:rPr>
            </w:pPr>
            <w:r w:rsidRPr="003249E2">
              <w:rPr>
                <w:rFonts w:cs="Arial"/>
                <w:color w:val="000000" w:themeColor="text1"/>
                <w:sz w:val="22"/>
              </w:rPr>
              <w:t>Pedagang Kaki Lima</w:t>
            </w:r>
          </w:p>
        </w:tc>
        <w:tc>
          <w:tcPr>
            <w:tcW w:w="3925" w:type="dxa"/>
            <w:tcBorders>
              <w:top w:val="single" w:sz="4" w:space="0" w:color="auto"/>
              <w:left w:val="single" w:sz="4" w:space="0" w:color="auto"/>
              <w:bottom w:val="single" w:sz="4" w:space="0" w:color="auto"/>
              <w:right w:val="single" w:sz="4" w:space="0" w:color="auto"/>
            </w:tcBorders>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rPr>
              <w:t>9</w:t>
            </w:r>
            <w:r w:rsidRPr="003249E2">
              <w:rPr>
                <w:rFonts w:cs="Arial"/>
                <w:color w:val="000000" w:themeColor="text1"/>
                <w:sz w:val="22"/>
                <w:lang w:val="id-ID"/>
              </w:rPr>
              <w:t>98</w:t>
            </w:r>
          </w:p>
        </w:tc>
      </w:tr>
      <w:tr w:rsidR="00BC6FC1" w:rsidRPr="003249E2" w:rsidTr="00BC6FC1">
        <w:trPr>
          <w:trHeight w:val="96"/>
        </w:trPr>
        <w:tc>
          <w:tcPr>
            <w:tcW w:w="4013" w:type="dxa"/>
            <w:gridSpan w:val="2"/>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bCs/>
                <w:color w:val="000000" w:themeColor="text1"/>
                <w:sz w:val="22"/>
              </w:rPr>
            </w:pPr>
            <w:r w:rsidRPr="003249E2">
              <w:rPr>
                <w:rFonts w:cs="Arial"/>
                <w:b/>
                <w:bCs/>
                <w:color w:val="000000" w:themeColor="text1"/>
                <w:sz w:val="22"/>
              </w:rPr>
              <w:t>JUMLAH</w:t>
            </w:r>
          </w:p>
        </w:tc>
        <w:tc>
          <w:tcPr>
            <w:tcW w:w="3925" w:type="dxa"/>
            <w:tcBorders>
              <w:top w:val="single" w:sz="4" w:space="0" w:color="auto"/>
              <w:left w:val="single" w:sz="4" w:space="0" w:color="auto"/>
              <w:bottom w:val="single" w:sz="4" w:space="0" w:color="auto"/>
              <w:right w:val="single" w:sz="4" w:space="0" w:color="auto"/>
            </w:tcBorders>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rPr>
              <w:t>1.9</w:t>
            </w:r>
            <w:r w:rsidRPr="003249E2">
              <w:rPr>
                <w:rFonts w:cs="Arial"/>
                <w:b/>
                <w:color w:val="000000" w:themeColor="text1"/>
                <w:sz w:val="22"/>
                <w:lang w:val="id-ID"/>
              </w:rPr>
              <w:t>00</w:t>
            </w:r>
          </w:p>
        </w:tc>
      </w:tr>
    </w:tbl>
    <w:p w:rsidR="00BC6FC1" w:rsidRPr="003249E2" w:rsidRDefault="00BC6FC1" w:rsidP="00BC6FC1">
      <w:pPr>
        <w:spacing w:after="0"/>
        <w:jc w:val="both"/>
        <w:rPr>
          <w:rFonts w:cs="Arial"/>
          <w:color w:val="000000" w:themeColor="text1"/>
        </w:rPr>
      </w:pPr>
      <w:r w:rsidRPr="003249E2">
        <w:rPr>
          <w:rFonts w:cs="Arial"/>
          <w:color w:val="000000" w:themeColor="text1"/>
          <w:szCs w:val="24"/>
          <w:lang w:val="id-ID"/>
        </w:rPr>
        <w:t>Sumber Data : Hasil Observasi Penulis Tahun 2024</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rPr>
        <w:t>Berdasarkan tabel diatas terdapat</w:t>
      </w:r>
      <w:r w:rsidRPr="003249E2">
        <w:rPr>
          <w:rFonts w:cs="Arial"/>
          <w:color w:val="000000" w:themeColor="text1"/>
          <w:lang w:val="id-ID"/>
        </w:rPr>
        <w:t xml:space="preserve"> 902 Pedagang dan 998</w:t>
      </w:r>
      <w:r w:rsidRPr="003249E2">
        <w:rPr>
          <w:rFonts w:cs="Arial"/>
          <w:color w:val="000000" w:themeColor="text1"/>
        </w:rPr>
        <w:t xml:space="preserve"> Pedagang Kaki Lima </w:t>
      </w:r>
      <w:r w:rsidRPr="003249E2">
        <w:rPr>
          <w:rFonts w:cs="Arial"/>
          <w:color w:val="000000" w:themeColor="text1"/>
          <w:lang w:val="id-ID"/>
        </w:rPr>
        <w:t>yang ada di Kota Dumai.</w:t>
      </w:r>
      <w:r w:rsidRPr="003249E2">
        <w:rPr>
          <w:rFonts w:cs="Arial"/>
          <w:color w:val="000000" w:themeColor="text1"/>
        </w:rPr>
        <w:t xml:space="preserve"> Banyaknya jumlah Pedagang Kaki Lima </w:t>
      </w:r>
      <w:r w:rsidRPr="003249E2">
        <w:rPr>
          <w:rFonts w:cs="Arial"/>
          <w:color w:val="000000" w:themeColor="text1"/>
          <w:lang w:val="id-ID"/>
        </w:rPr>
        <w:t xml:space="preserve">di Kota Dumai </w:t>
      </w:r>
      <w:r w:rsidRPr="003249E2">
        <w:rPr>
          <w:rFonts w:cs="Arial"/>
          <w:color w:val="000000" w:themeColor="text1"/>
        </w:rPr>
        <w:t>tersebut juga dapat diuraikan berdasarkan waktu berjualan yang dapat dilihat pada grafik I.1 dibawah ini.</w:t>
      </w:r>
    </w:p>
    <w:p w:rsidR="00BC6FC1" w:rsidRPr="003249E2" w:rsidRDefault="00BC6FC1" w:rsidP="00BC6FC1">
      <w:pPr>
        <w:spacing w:after="0"/>
        <w:ind w:firstLine="851"/>
        <w:jc w:val="both"/>
        <w:rPr>
          <w:rFonts w:cs="Arial"/>
          <w:color w:val="000000" w:themeColor="text1"/>
          <w:lang w:val="id-ID"/>
        </w:rPr>
      </w:pPr>
    </w:p>
    <w:p w:rsidR="00BC6FC1" w:rsidRPr="003249E2" w:rsidRDefault="00BC6FC1" w:rsidP="00BC6FC1">
      <w:pPr>
        <w:spacing w:after="0"/>
        <w:ind w:firstLine="851"/>
        <w:jc w:val="both"/>
        <w:rPr>
          <w:rFonts w:cs="Arial"/>
          <w:color w:val="000000" w:themeColor="text1"/>
          <w:lang w:val="id-ID"/>
        </w:rPr>
      </w:pPr>
    </w:p>
    <w:p w:rsidR="00BC6FC1" w:rsidRPr="003249E2" w:rsidRDefault="00BC6FC1" w:rsidP="00BC6FC1">
      <w:pPr>
        <w:spacing w:after="0"/>
        <w:ind w:firstLine="851"/>
        <w:jc w:val="both"/>
        <w:rPr>
          <w:rFonts w:cs="Arial"/>
          <w:color w:val="000000" w:themeColor="text1"/>
          <w:lang w:val="id-ID"/>
        </w:rPr>
      </w:pPr>
    </w:p>
    <w:p w:rsidR="00BC6FC1" w:rsidRPr="003249E2" w:rsidRDefault="00BC6FC1"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Grafik I.1</w:t>
      </w:r>
    </w:p>
    <w:p w:rsidR="00BC6FC1" w:rsidRPr="003249E2" w:rsidRDefault="00BC6FC1"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 xml:space="preserve">Jumlah Pedagang Kaki Lima Di Kota Dumai Berdasarkan Waktu </w:t>
      </w:r>
    </w:p>
    <w:p w:rsidR="00BC6FC1" w:rsidRPr="003249E2" w:rsidRDefault="00BC6FC1" w:rsidP="00BC6FC1">
      <w:pPr>
        <w:spacing w:after="0" w:line="240" w:lineRule="auto"/>
        <w:jc w:val="center"/>
        <w:rPr>
          <w:rFonts w:cs="Arial"/>
          <w:b/>
          <w:color w:val="000000" w:themeColor="text1"/>
          <w:szCs w:val="24"/>
          <w:lang w:val="id-ID"/>
        </w:rPr>
      </w:pPr>
      <w:r w:rsidRPr="003249E2">
        <w:rPr>
          <w:rFonts w:cs="Arial"/>
          <w:noProof/>
          <w:color w:val="000000" w:themeColor="text1"/>
          <w:lang w:val="en-US"/>
          <w14:ligatures w14:val="none"/>
        </w:rPr>
        <w:drawing>
          <wp:anchor distT="0" distB="0" distL="114300" distR="114300" simplePos="0" relativeHeight="251670528" behindDoc="1" locked="0" layoutInCell="1" allowOverlap="1" wp14:anchorId="5B8A5FFB" wp14:editId="6690F85F">
            <wp:simplePos x="0" y="0"/>
            <wp:positionH relativeFrom="column">
              <wp:posOffset>13970</wp:posOffset>
            </wp:positionH>
            <wp:positionV relativeFrom="paragraph">
              <wp:posOffset>295910</wp:posOffset>
            </wp:positionV>
            <wp:extent cx="5047615" cy="2419985"/>
            <wp:effectExtent l="0" t="0" r="19685" b="18415"/>
            <wp:wrapThrough wrapText="bothSides">
              <wp:wrapPolygon edited="0">
                <wp:start x="0" y="0"/>
                <wp:lineTo x="0" y="21594"/>
                <wp:lineTo x="21603" y="21594"/>
                <wp:lineTo x="21603" y="0"/>
                <wp:lineTo x="0" y="0"/>
              </wp:wrapPolygon>
            </wp:wrapThrough>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3249E2">
        <w:rPr>
          <w:rFonts w:cs="Arial"/>
          <w:b/>
          <w:color w:val="000000" w:themeColor="text1"/>
          <w:szCs w:val="24"/>
          <w:lang w:val="id-ID"/>
        </w:rPr>
        <w:t>Tahun 2024</w:t>
      </w:r>
    </w:p>
    <w:p w:rsidR="00BC6FC1" w:rsidRPr="003249E2" w:rsidRDefault="00BC6FC1" w:rsidP="00BC6FC1">
      <w:pPr>
        <w:spacing w:after="0"/>
        <w:rPr>
          <w:rFonts w:cs="Arial"/>
          <w:b/>
          <w:color w:val="000000" w:themeColor="text1"/>
          <w:szCs w:val="24"/>
          <w:lang w:val="id-ID"/>
        </w:rPr>
      </w:pPr>
      <w:r w:rsidRPr="003249E2">
        <w:rPr>
          <w:rFonts w:cs="Arial"/>
          <w:color w:val="000000" w:themeColor="text1"/>
          <w:szCs w:val="24"/>
          <w:lang w:val="id-ID"/>
        </w:rPr>
        <w:t>Sumber Data : Hasil Observasi Penulis Tahun 2024</w:t>
      </w:r>
    </w:p>
    <w:p w:rsidR="00BC6FC1" w:rsidRPr="003249E2" w:rsidRDefault="00BC6FC1" w:rsidP="00BC6FC1">
      <w:pPr>
        <w:spacing w:after="0"/>
        <w:ind w:firstLine="851"/>
        <w:jc w:val="both"/>
        <w:rPr>
          <w:color w:val="000000" w:themeColor="text1"/>
          <w:lang w:val="id-ID"/>
        </w:rPr>
      </w:pPr>
      <w:r w:rsidRPr="003249E2">
        <w:rPr>
          <w:rFonts w:cs="Arial"/>
          <w:color w:val="000000" w:themeColor="text1"/>
          <w:szCs w:val="24"/>
          <w:lang w:val="id-ID"/>
        </w:rPr>
        <w:t xml:space="preserve">Berdasarkan hasil observasi dari Senin, 29 April 2024 hingga Minggu, 5 Mei 2024, </w:t>
      </w:r>
      <w:r w:rsidRPr="003249E2">
        <w:rPr>
          <w:rFonts w:cs="Arial"/>
          <w:color w:val="000000" w:themeColor="text1"/>
        </w:rPr>
        <w:t xml:space="preserve">Pedagang Kaki Lima </w:t>
      </w:r>
      <w:r w:rsidRPr="003249E2">
        <w:rPr>
          <w:rFonts w:cs="Arial"/>
          <w:color w:val="000000" w:themeColor="text1"/>
          <w:lang w:val="id-ID"/>
        </w:rPr>
        <w:t>di Kota Dumai</w:t>
      </w:r>
      <w:r w:rsidRPr="003249E2">
        <w:rPr>
          <w:rFonts w:cs="Arial"/>
          <w:color w:val="000000" w:themeColor="text1"/>
          <w:szCs w:val="24"/>
          <w:lang w:val="id-ID"/>
        </w:rPr>
        <w:t xml:space="preserve"> umumnya berjualan dari pagi hingga sore (06.30 – 17.00) </w:t>
      </w:r>
      <w:r w:rsidRPr="003249E2">
        <w:rPr>
          <w:color w:val="000000" w:themeColor="text1"/>
        </w:rPr>
        <w:t>untuk memanfaatkan tingginya permintaan dari konsumen yang sedang dalam perjalanan ke tempat kerja atau sekolah. Permintaan yang tinggi untuk produk segar mendorong PKL untuk beroperasi pada waktu tersebut. Namun, beberapa PKL juga memilih untuk berjualan pada malam hari, khususnya di lokasi dengan aktivitas malam yang ramai seperti pusat hiburan atau tempat wisata malam.</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 xml:space="preserve">Hal tersebut juga dapat diuraikan berdasarkan lokasi yang digunakan </w:t>
      </w:r>
      <w:r w:rsidRPr="003249E2">
        <w:rPr>
          <w:rFonts w:cs="Arial"/>
          <w:color w:val="000000" w:themeColor="text1"/>
        </w:rPr>
        <w:t xml:space="preserve">Pedagang Kaki Lima </w:t>
      </w:r>
      <w:r w:rsidRPr="003249E2">
        <w:rPr>
          <w:rFonts w:cs="Arial"/>
          <w:color w:val="000000" w:themeColor="text1"/>
          <w:lang w:val="id-ID"/>
        </w:rPr>
        <w:t xml:space="preserve">di Kota Dumai </w:t>
      </w:r>
      <w:r w:rsidRPr="003249E2">
        <w:rPr>
          <w:rFonts w:cs="Arial"/>
          <w:color w:val="000000" w:themeColor="text1"/>
          <w:szCs w:val="24"/>
          <w:lang w:val="id-ID"/>
        </w:rPr>
        <w:t>untuk berjualan. Adapun lokasi tersebut dapat dilihat pada diagram I.1 sebagai berikut.</w:t>
      </w:r>
    </w:p>
    <w:p w:rsidR="00BC6FC1" w:rsidRPr="003249E2" w:rsidRDefault="00BC6FC1" w:rsidP="00BC6FC1">
      <w:pPr>
        <w:spacing w:after="0"/>
        <w:ind w:firstLine="851"/>
        <w:jc w:val="both"/>
        <w:rPr>
          <w:rFonts w:cs="Arial"/>
          <w:color w:val="000000" w:themeColor="text1"/>
          <w:lang w:val="id-ID"/>
        </w:rPr>
      </w:pPr>
    </w:p>
    <w:p w:rsidR="00BC6FC1" w:rsidRPr="003249E2" w:rsidRDefault="00BC6FC1"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Diagram I.1</w:t>
      </w:r>
    </w:p>
    <w:p w:rsidR="00BC6FC1" w:rsidRPr="003249E2" w:rsidRDefault="00BC6FC1" w:rsidP="00BC6FC1">
      <w:pPr>
        <w:spacing w:after="0" w:line="240" w:lineRule="auto"/>
        <w:jc w:val="center"/>
        <w:rPr>
          <w:rFonts w:cs="Arial"/>
          <w:b/>
          <w:color w:val="000000" w:themeColor="text1"/>
          <w:szCs w:val="24"/>
          <w:lang w:val="id-ID"/>
        </w:rPr>
      </w:pPr>
      <w:r w:rsidRPr="003249E2">
        <w:rPr>
          <w:rFonts w:cs="Arial"/>
          <w:noProof/>
          <w:color w:val="000000" w:themeColor="text1"/>
          <w:lang w:val="en-US"/>
          <w14:ligatures w14:val="none"/>
        </w:rPr>
        <w:drawing>
          <wp:anchor distT="0" distB="0" distL="114300" distR="114300" simplePos="0" relativeHeight="251669504" behindDoc="1" locked="0" layoutInCell="1" allowOverlap="1" wp14:anchorId="111FFC7F" wp14:editId="13263D80">
            <wp:simplePos x="0" y="0"/>
            <wp:positionH relativeFrom="column">
              <wp:posOffset>-16510</wp:posOffset>
            </wp:positionH>
            <wp:positionV relativeFrom="paragraph">
              <wp:posOffset>429260</wp:posOffset>
            </wp:positionV>
            <wp:extent cx="5041900" cy="1932940"/>
            <wp:effectExtent l="0" t="0" r="25400" b="10160"/>
            <wp:wrapThrough wrapText="bothSides">
              <wp:wrapPolygon edited="0">
                <wp:start x="0" y="0"/>
                <wp:lineTo x="0" y="21501"/>
                <wp:lineTo x="21627" y="21501"/>
                <wp:lineTo x="21627" y="0"/>
                <wp:lineTo x="0" y="0"/>
              </wp:wrapPolygon>
            </wp:wrapThrough>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3249E2">
        <w:rPr>
          <w:rFonts w:cs="Arial"/>
          <w:noProof/>
          <w:color w:val="000000" w:themeColor="text1"/>
          <w:lang w:val="en-US"/>
          <w14:ligatures w14:val="none"/>
        </w:rPr>
        <mc:AlternateContent>
          <mc:Choice Requires="wps">
            <w:drawing>
              <wp:anchor distT="0" distB="0" distL="114300" distR="114300" simplePos="0" relativeHeight="251667456" behindDoc="0" locked="0" layoutInCell="1" allowOverlap="1" wp14:anchorId="24B35E23" wp14:editId="102F24DB">
                <wp:simplePos x="0" y="0"/>
                <wp:positionH relativeFrom="column">
                  <wp:posOffset>913765</wp:posOffset>
                </wp:positionH>
                <wp:positionV relativeFrom="paragraph">
                  <wp:posOffset>1205865</wp:posOffset>
                </wp:positionV>
                <wp:extent cx="759460" cy="42481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75946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1767" w:rsidRDefault="007D1767" w:rsidP="00BC6FC1">
                            <w:pPr>
                              <w:jc w:val="center"/>
                              <w:rPr>
                                <w:b/>
                                <w:color w:val="FFFFFF" w:themeColor="background1"/>
                                <w:lang w:val="id-ID"/>
                                <w14:textOutline w14:w="9525" w14:cap="rnd" w14:cmpd="sng" w14:algn="ctr">
                                  <w14:noFill/>
                                  <w14:prstDash w14:val="solid"/>
                                  <w14:bevel/>
                                </w14:textOutline>
                              </w:rPr>
                            </w:pPr>
                            <w:r>
                              <w:rPr>
                                <w:b/>
                                <w:color w:val="FFFFFF" w:themeColor="background1"/>
                                <w:lang w:val="id-ID"/>
                                <w14:textOutline w14:w="9525" w14:cap="rnd" w14:cmpd="sng" w14:algn="ctr">
                                  <w14:noFill/>
                                  <w14:prstDash w14:val="solid"/>
                                  <w14:bevel/>
                                </w14:textOutline>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35E23" id="_x0000_t202" coordsize="21600,21600" o:spt="202" path="m,l,21600r21600,l21600,xe">
                <v:stroke joinstyle="miter"/>
                <v:path gradientshapeok="t" o:connecttype="rect"/>
              </v:shapetype>
              <v:shape id="Text Box 66" o:spid="_x0000_s1026" type="#_x0000_t202" style="position:absolute;left:0;text-align:left;margin-left:71.95pt;margin-top:94.95pt;width:59.8pt;height:3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" filled="f" stroked="f" strokeweight=".5pt">
                <v:textbox>
                  <w:txbxContent>
                    <w:p w:rsidR="007D1767" w:rsidRDefault="007D1767" w:rsidP="00BC6FC1">
                      <w:pPr>
                        <w:jc w:val="center"/>
                        <w:rPr>
                          <w:b/>
                          <w:color w:val="FFFFFF" w:themeColor="background1"/>
                          <w:lang w:val="id-ID"/>
                          <w14:textOutline w14:w="9525" w14:cap="rnd" w14:cmpd="sng" w14:algn="ctr">
                            <w14:noFill/>
                            <w14:prstDash w14:val="solid"/>
                            <w14:bevel/>
                          </w14:textOutline>
                        </w:rPr>
                      </w:pPr>
                      <w:r>
                        <w:rPr>
                          <w:b/>
                          <w:color w:val="FFFFFF" w:themeColor="background1"/>
                          <w:lang w:val="id-ID"/>
                          <w14:textOutline w14:w="9525" w14:cap="rnd" w14:cmpd="sng" w14:algn="ctr">
                            <w14:noFill/>
                            <w14:prstDash w14:val="solid"/>
                            <w14:bevel/>
                          </w14:textOutline>
                        </w:rPr>
                        <w:t>26%</w:t>
                      </w:r>
                    </w:p>
                  </w:txbxContent>
                </v:textbox>
              </v:shape>
            </w:pict>
          </mc:Fallback>
        </mc:AlternateContent>
      </w:r>
      <w:r w:rsidRPr="003249E2">
        <w:rPr>
          <w:rFonts w:cs="Arial"/>
          <w:noProof/>
          <w:color w:val="000000" w:themeColor="text1"/>
          <w:lang w:val="en-US"/>
          <w14:ligatures w14:val="none"/>
        </w:rPr>
        <mc:AlternateContent>
          <mc:Choice Requires="wps">
            <w:drawing>
              <wp:anchor distT="0" distB="0" distL="114300" distR="114300" simplePos="0" relativeHeight="251668480" behindDoc="0" locked="0" layoutInCell="1" allowOverlap="1" wp14:anchorId="6050F30F" wp14:editId="1C89818F">
                <wp:simplePos x="0" y="0"/>
                <wp:positionH relativeFrom="column">
                  <wp:posOffset>3474085</wp:posOffset>
                </wp:positionH>
                <wp:positionV relativeFrom="paragraph">
                  <wp:posOffset>1110615</wp:posOffset>
                </wp:positionV>
                <wp:extent cx="1268730" cy="3683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268730" cy="368300"/>
                        </a:xfrm>
                        <a:prstGeom prst="rect">
                          <a:avLst/>
                        </a:prstGeom>
                        <a:noFill/>
                        <a:ln w="6350">
                          <a:noFill/>
                        </a:ln>
                      </wps:spPr>
                      <wps:txbx>
                        <w:txbxContent>
                          <w:p w:rsidR="007D1767" w:rsidRDefault="007D1767" w:rsidP="00BC6FC1">
                            <w:pPr>
                              <w:rPr>
                                <w:b/>
                                <w:bCs/>
                              </w:rPr>
                            </w:pPr>
                            <w:r>
                              <w:rPr>
                                <w:b/>
                                <w:bCs/>
                              </w:rPr>
                              <w:t>Jenis lokasi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0F30F" id="Text Box 65" o:spid="_x0000_s1027" type="#_x0000_t202" style="position:absolute;left:0;text-align:left;margin-left:273.55pt;margin-top:87.45pt;width:99.9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" filled="f" stroked="f" strokeweight=".5pt">
                <v:textbox>
                  <w:txbxContent>
                    <w:p w:rsidR="007D1767" w:rsidRDefault="007D1767" w:rsidP="00BC6FC1">
                      <w:pPr>
                        <w:rPr>
                          <w:b/>
                          <w:bCs/>
                        </w:rPr>
                      </w:pPr>
                      <w:r>
                        <w:rPr>
                          <w:b/>
                          <w:bCs/>
                        </w:rPr>
                        <w:t>Jenis lokasi :</w:t>
                      </w:r>
                    </w:p>
                  </w:txbxContent>
                </v:textbox>
              </v:shape>
            </w:pict>
          </mc:Fallback>
        </mc:AlternateContent>
      </w:r>
      <w:r w:rsidRPr="003249E2">
        <w:rPr>
          <w:rFonts w:cs="Arial"/>
          <w:b/>
          <w:color w:val="000000" w:themeColor="text1"/>
          <w:szCs w:val="24"/>
          <w:lang w:val="id-ID"/>
        </w:rPr>
        <w:t>Jumlah Pedagang Kaki Lima Di Kota Dumai Berdasarkan Lokasi Yang PKL Gunakan Untuk Berjualan Di Kota Dumai Tahun 2024</w:t>
      </w:r>
    </w:p>
    <w:p w:rsidR="00BC6FC1" w:rsidRPr="003249E2" w:rsidRDefault="00BC6FC1" w:rsidP="00BC6FC1">
      <w:pPr>
        <w:spacing w:after="0" w:line="360" w:lineRule="auto"/>
        <w:jc w:val="both"/>
        <w:rPr>
          <w:rFonts w:cs="Arial"/>
          <w:color w:val="000000" w:themeColor="text1"/>
          <w:lang w:val="id-ID"/>
        </w:rPr>
      </w:pPr>
      <w:r w:rsidRPr="003249E2">
        <w:rPr>
          <w:rFonts w:cs="Arial"/>
          <w:color w:val="000000" w:themeColor="text1"/>
          <w:szCs w:val="24"/>
          <w:lang w:val="id-ID"/>
        </w:rPr>
        <w:t>Sumber Data : Hasil Observasi Penulis Tahun 2024</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lang w:val="id-ID"/>
        </w:rPr>
        <w:t>Dapat dilihat pada Diagram I.1 yang menunjukkan bahwa pedagang kaki lima di Kota Dumai lebih memilih lokasi yang dekat dengan pusat keramaian dan fasilitas umum seperti pasar dan taman, karena aksesibilitasnya yang mudah. Beberapa pedagang juga memilih lokasi di jalan utama yang sering dilalui kendaraan, menjadikannya sebagai daya tarik bagi konsumen.</w:t>
      </w:r>
    </w:p>
    <w:p w:rsidR="00BC6FC1" w:rsidRPr="003249E2" w:rsidRDefault="00BC6FC1" w:rsidP="00BC6FC1">
      <w:pPr>
        <w:pStyle w:val="ListParagraph"/>
        <w:spacing w:line="480" w:lineRule="auto"/>
        <w:ind w:left="1" w:firstLine="719"/>
        <w:jc w:val="both"/>
        <w:rPr>
          <w:color w:val="000000" w:themeColor="text1"/>
          <w:sz w:val="28"/>
          <w:szCs w:val="28"/>
          <w:lang w:val="id-ID"/>
        </w:rPr>
      </w:pPr>
      <w:r w:rsidRPr="003249E2">
        <w:rPr>
          <w:rFonts w:eastAsiaTheme="minorHAnsi"/>
          <w:color w:val="000000" w:themeColor="text1"/>
          <w:kern w:val="2"/>
          <w:sz w:val="24"/>
          <w:lang w:val="en-ID"/>
          <w14:ligatures w14:val="standardContextual"/>
        </w:rPr>
        <w:t>Dalam setiap perencanaan dan pelaksanaan kegiatan, penentuan target, realisasi, dan capaian adalah elemen kunci untuk mengukur keberhasilan program. Selain sebagai alat ukur kinerja, hal ini juga menjadi dasar untuk perbaikan berkelanjutan dan pengembangan program atau proyek di masa depan. Target, realisasi, dan pencapaian tingkat kinerja kegiatan Bidang Ketertiban Umum pada Satuan Polisi Pamong Praja (SATPOL PP) Kota Dumai dapat dilihat pada tabel I.3 di bawah ini.</w:t>
      </w: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r w:rsidRPr="003249E2">
        <w:rPr>
          <w:rFonts w:cs="Arial"/>
          <w:noProof/>
          <w:color w:val="000000" w:themeColor="text1"/>
          <w:szCs w:val="24"/>
          <w:lang w:val="en-US"/>
          <w14:ligatures w14:val="none"/>
        </w:rPr>
        <mc:AlternateContent>
          <mc:Choice Requires="wps">
            <w:drawing>
              <wp:anchor distT="0" distB="0" distL="114300" distR="114300" simplePos="0" relativeHeight="251677696" behindDoc="0" locked="0" layoutInCell="1" allowOverlap="1" wp14:anchorId="08893BAB" wp14:editId="13C2CE37">
                <wp:simplePos x="0" y="0"/>
                <wp:positionH relativeFrom="column">
                  <wp:posOffset>4932993</wp:posOffset>
                </wp:positionH>
                <wp:positionV relativeFrom="paragraph">
                  <wp:posOffset>-399415</wp:posOffset>
                </wp:positionV>
                <wp:extent cx="218364" cy="378867"/>
                <wp:effectExtent l="0" t="0" r="10795" b="21590"/>
                <wp:wrapNone/>
                <wp:docPr id="5" name="Rectangle 5"/>
                <wp:cNvGraphicFramePr/>
                <a:graphic xmlns:a="http://schemas.openxmlformats.org/drawingml/2006/main">
                  <a:graphicData uri="http://schemas.microsoft.com/office/word/2010/wordprocessingShape">
                    <wps:wsp>
                      <wps:cNvSpPr/>
                      <wps:spPr>
                        <a:xfrm>
                          <a:off x="0" y="0"/>
                          <a:ext cx="218364" cy="3788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0935D" id="Rectangle 5" o:spid="_x0000_s1026" style="position:absolute;margin-left:388.4pt;margin-top:-31.45pt;width:17.2pt;height:29.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" fillcolor="white [3212]" strokecolor="white [3212]" strokeweight="2pt"/>
            </w:pict>
          </mc:Fallback>
        </mc:AlternateContent>
      </w:r>
      <w:r w:rsidRPr="003249E2">
        <w:rPr>
          <w:rFonts w:cs="Arial"/>
          <w:noProof/>
          <w:color w:val="000000" w:themeColor="text1"/>
          <w:szCs w:val="24"/>
          <w:lang w:val="en-US"/>
          <w14:ligatures w14:val="none"/>
        </w:rPr>
        <mc:AlternateContent>
          <mc:Choice Requires="wps">
            <w:drawing>
              <wp:anchor distT="0" distB="0" distL="114300" distR="114300" simplePos="0" relativeHeight="251672576" behindDoc="0" locked="0" layoutInCell="1" allowOverlap="1" wp14:anchorId="1533690F" wp14:editId="70522004">
                <wp:simplePos x="0" y="0"/>
                <wp:positionH relativeFrom="column">
                  <wp:posOffset>5132705</wp:posOffset>
                </wp:positionH>
                <wp:positionV relativeFrom="paragraph">
                  <wp:posOffset>-675962</wp:posOffset>
                </wp:positionV>
                <wp:extent cx="360680" cy="276225"/>
                <wp:effectExtent l="0" t="0" r="1270" b="9525"/>
                <wp:wrapNone/>
                <wp:docPr id="2" name="Rectangle 2"/>
                <wp:cNvGraphicFramePr/>
                <a:graphic xmlns:a="http://schemas.openxmlformats.org/drawingml/2006/main">
                  <a:graphicData uri="http://schemas.microsoft.com/office/word/2010/wordprocessingShape">
                    <wps:wsp>
                      <wps:cNvSpPr/>
                      <wps:spPr>
                        <a:xfrm>
                          <a:off x="0" y="0"/>
                          <a:ext cx="36068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CC8B1" id="Rectangle 2" o:spid="_x0000_s1026" style="position:absolute;margin-left:404.15pt;margin-top:-53.25pt;width:28.4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" fillcolor="white [3212]" stroked="f" strokeweight="2pt"/>
            </w:pict>
          </mc:Fallback>
        </mc:AlternateContent>
      </w: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F06BA3" w:rsidP="00BC6FC1">
      <w:pPr>
        <w:spacing w:after="0"/>
        <w:ind w:firstLine="851"/>
        <w:jc w:val="both"/>
        <w:rPr>
          <w:rFonts w:cs="Arial"/>
          <w:color w:val="000000" w:themeColor="text1"/>
          <w:szCs w:val="24"/>
          <w:lang w:val="id-ID"/>
        </w:rPr>
      </w:pPr>
      <w:r w:rsidRPr="003249E2">
        <w:rPr>
          <w:noProof/>
          <w:color w:val="000000" w:themeColor="text1"/>
          <w:lang w:val="en-US"/>
          <w14:ligatures w14:val="none"/>
        </w:rPr>
        <w:drawing>
          <wp:anchor distT="0" distB="0" distL="114300" distR="114300" simplePos="0" relativeHeight="251750400" behindDoc="0" locked="0" layoutInCell="1" allowOverlap="1" wp14:anchorId="0E29FF13" wp14:editId="7C2B3A8A">
            <wp:simplePos x="0" y="0"/>
            <wp:positionH relativeFrom="column">
              <wp:posOffset>-1463675</wp:posOffset>
            </wp:positionH>
            <wp:positionV relativeFrom="paragraph">
              <wp:posOffset>107950</wp:posOffset>
            </wp:positionV>
            <wp:extent cx="7909560" cy="5087620"/>
            <wp:effectExtent l="127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9391" t="22634" r="18739" b="3693"/>
                    <a:stretch/>
                  </pic:blipFill>
                  <pic:spPr bwMode="auto">
                    <a:xfrm rot="16200000">
                      <a:off x="0" y="0"/>
                      <a:ext cx="7909560" cy="508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r w:rsidRPr="003249E2">
        <w:rPr>
          <w:rFonts w:cs="Arial"/>
          <w:noProof/>
          <w:color w:val="000000" w:themeColor="text1"/>
          <w:szCs w:val="24"/>
          <w:lang w:val="en-US"/>
          <w14:ligatures w14:val="none"/>
        </w:rPr>
        <mc:AlternateContent>
          <mc:Choice Requires="wps">
            <w:drawing>
              <wp:anchor distT="0" distB="0" distL="114300" distR="114300" simplePos="0" relativeHeight="251678720" behindDoc="0" locked="0" layoutInCell="1" allowOverlap="1" wp14:anchorId="540A9B9B" wp14:editId="360071AF">
                <wp:simplePos x="0" y="0"/>
                <wp:positionH relativeFrom="column">
                  <wp:posOffset>-251460</wp:posOffset>
                </wp:positionH>
                <wp:positionV relativeFrom="paragraph">
                  <wp:posOffset>413385</wp:posOffset>
                </wp:positionV>
                <wp:extent cx="217805" cy="378460"/>
                <wp:effectExtent l="0" t="0" r="10795" b="21590"/>
                <wp:wrapNone/>
                <wp:docPr id="6" name="Rectangle 6"/>
                <wp:cNvGraphicFramePr/>
                <a:graphic xmlns:a="http://schemas.openxmlformats.org/drawingml/2006/main">
                  <a:graphicData uri="http://schemas.microsoft.com/office/word/2010/wordprocessingShape">
                    <wps:wsp>
                      <wps:cNvSpPr/>
                      <wps:spPr>
                        <a:xfrm>
                          <a:off x="0" y="0"/>
                          <a:ext cx="217805" cy="378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E9438" id="Rectangle 6" o:spid="_x0000_s1026" style="position:absolute;margin-left:-19.8pt;margin-top:32.55pt;width:17.15pt;height:29.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" fillcolor="white [3212]" strokecolor="white [3212]" strokeweight="2pt"/>
            </w:pict>
          </mc:Fallback>
        </mc:AlternateContent>
      </w:r>
      <w:r w:rsidRPr="003249E2">
        <w:rPr>
          <w:rFonts w:cs="Arial"/>
          <w:noProof/>
          <w:color w:val="000000" w:themeColor="text1"/>
          <w:szCs w:val="24"/>
          <w:lang w:val="en-US"/>
          <w14:ligatures w14:val="none"/>
        </w:rPr>
        <mc:AlternateContent>
          <mc:Choice Requires="wps">
            <w:drawing>
              <wp:anchor distT="0" distB="0" distL="114300" distR="114300" simplePos="0" relativeHeight="251671552" behindDoc="0" locked="0" layoutInCell="1" allowOverlap="1" wp14:anchorId="4E0BB27F" wp14:editId="31CBA2AE">
                <wp:simplePos x="0" y="0"/>
                <wp:positionH relativeFrom="column">
                  <wp:posOffset>-212959</wp:posOffset>
                </wp:positionH>
                <wp:positionV relativeFrom="paragraph">
                  <wp:posOffset>365994</wp:posOffset>
                </wp:positionV>
                <wp:extent cx="360947" cy="276726"/>
                <wp:effectExtent l="0" t="0" r="1270" b="9525"/>
                <wp:wrapNone/>
                <wp:docPr id="1" name="Rectangle 1"/>
                <wp:cNvGraphicFramePr/>
                <a:graphic xmlns:a="http://schemas.openxmlformats.org/drawingml/2006/main">
                  <a:graphicData uri="http://schemas.microsoft.com/office/word/2010/wordprocessingShape">
                    <wps:wsp>
                      <wps:cNvSpPr/>
                      <wps:spPr>
                        <a:xfrm>
                          <a:off x="0" y="0"/>
                          <a:ext cx="360947" cy="276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583EF" id="Rectangle 1" o:spid="_x0000_s1026" style="position:absolute;margin-left:-16.75pt;margin-top:28.8pt;width:28.4pt;height:2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" fillcolor="white [3212]" stroked="f" strokeweight="2pt"/>
            </w:pict>
          </mc:Fallback>
        </mc:AlternateConten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en-US"/>
        </w:rPr>
        <w:t>Berdasarkan Tabel I.3, realisasi program patroli wilayah untuk pemantauan pasar dan Pedagang Kaki Lima di Kota Dumai telah melebihi target. Hal ini terjadi karena patroli dilakukan berulang akibat masih banyaknya pelanggaran oleh pedagang terhadap Perda Nomor 12 Tahun 2002 tentang Penyelenggaraan Ketertiban Umum.</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szCs w:val="24"/>
          <w:lang w:val="id-ID"/>
        </w:rPr>
        <w:t xml:space="preserve">Selanjutnya dalam program penertiban, dapat dilihat bahwa dalam penertiban secara keseluruhan Satpol PP sudah mencapai target. Meskipun Satpol PP telah mencapai target dalam program penertiban, masih banyak pelanggaran terhadap Perda Nomor 12 Tahun 2002 tentang Penyelenggaraan Ketertiban Umum di Kota Dumai, khususnya terkait penertiban Pedagang Kaki Lima. Banyak Pedagang Kaki Lima yang masih membuka lapak di lokasi terlarang seperti bahu jalan dan trotoar, yang mengakibatkan gangguan lalu lintas serta keresahan masyarakat. Hal ini menunjukkan masih adanya kendala dalam penegakan aturan dan ketertiban di lapangan. </w:t>
      </w:r>
      <w:r w:rsidRPr="003249E2">
        <w:rPr>
          <w:rFonts w:cs="Arial"/>
          <w:color w:val="000000" w:themeColor="text1"/>
          <w:lang w:val="id-ID"/>
        </w:rPr>
        <w:t>Pelanggaran tersebut dapat dilihat pada hasil dokumentasi  yang penulis lakukan pada gambar I.2 dan I.3 sebagai berikut.</w:t>
      </w:r>
    </w:p>
    <w:p w:rsidR="00BC6FC1" w:rsidRPr="003249E2" w:rsidRDefault="00BC6FC1" w:rsidP="00BC6FC1">
      <w:pPr>
        <w:tabs>
          <w:tab w:val="left" w:pos="5245"/>
        </w:tabs>
        <w:spacing w:after="0" w:line="240" w:lineRule="auto"/>
        <w:ind w:firstLine="993"/>
        <w:jc w:val="both"/>
        <w:rPr>
          <w:rFonts w:cs="Arial"/>
          <w:b/>
          <w:color w:val="000000" w:themeColor="text1"/>
          <w:szCs w:val="24"/>
          <w:lang w:val="id-ID"/>
        </w:rPr>
      </w:pPr>
      <w:r w:rsidRPr="003249E2">
        <w:rPr>
          <w:rFonts w:cs="Arial"/>
          <w:b/>
          <w:color w:val="000000" w:themeColor="text1"/>
          <w:szCs w:val="24"/>
          <w:lang w:val="id-ID"/>
        </w:rPr>
        <w:t xml:space="preserve">   Gambar I.2</w:t>
      </w:r>
      <w:r w:rsidRPr="003249E2">
        <w:rPr>
          <w:rFonts w:cs="Arial"/>
          <w:b/>
          <w:color w:val="000000" w:themeColor="text1"/>
          <w:szCs w:val="24"/>
          <w:lang w:val="id-ID"/>
        </w:rPr>
        <w:tab/>
        <w:t>Gambar I.3</w:t>
      </w:r>
    </w:p>
    <w:p w:rsidR="00BC6FC1" w:rsidRPr="003249E2" w:rsidRDefault="00BC6FC1" w:rsidP="00BC6FC1">
      <w:pPr>
        <w:tabs>
          <w:tab w:val="left" w:pos="284"/>
          <w:tab w:val="left" w:pos="3969"/>
        </w:tabs>
        <w:spacing w:after="0" w:line="240" w:lineRule="auto"/>
        <w:ind w:left="142"/>
        <w:jc w:val="both"/>
        <w:rPr>
          <w:rFonts w:cs="Arial"/>
          <w:b/>
          <w:color w:val="000000" w:themeColor="text1"/>
          <w:szCs w:val="24"/>
          <w:lang w:val="id-ID"/>
        </w:rPr>
      </w:pPr>
      <w:r w:rsidRPr="003249E2">
        <w:rPr>
          <w:rFonts w:cs="Arial"/>
          <w:b/>
          <w:color w:val="000000" w:themeColor="text1"/>
          <w:szCs w:val="24"/>
          <w:lang w:val="id-ID"/>
        </w:rPr>
        <w:t xml:space="preserve">Pkl Yang Berjualan Melebihi </w:t>
      </w:r>
      <w:r w:rsidRPr="003249E2">
        <w:rPr>
          <w:rFonts w:cs="Arial"/>
          <w:b/>
          <w:color w:val="000000" w:themeColor="text1"/>
          <w:szCs w:val="24"/>
          <w:lang w:val="id-ID"/>
        </w:rPr>
        <w:tab/>
        <w:t xml:space="preserve">Pkl Yang Berjualan Pada Lokasi </w:t>
      </w:r>
    </w:p>
    <w:p w:rsidR="00BC6FC1" w:rsidRPr="003249E2" w:rsidRDefault="00BC6FC1" w:rsidP="00BC6FC1">
      <w:pPr>
        <w:tabs>
          <w:tab w:val="left" w:pos="0"/>
          <w:tab w:val="left" w:pos="3544"/>
        </w:tabs>
        <w:spacing w:after="0" w:line="240" w:lineRule="auto"/>
        <w:ind w:left="3969" w:hanging="3543"/>
        <w:jc w:val="both"/>
        <w:rPr>
          <w:rFonts w:cs="Arial"/>
          <w:b/>
          <w:color w:val="000000" w:themeColor="text1"/>
          <w:szCs w:val="24"/>
          <w:lang w:val="id-ID"/>
        </w:rPr>
      </w:pPr>
      <w:r w:rsidRPr="003249E2">
        <w:rPr>
          <w:rFonts w:cs="Arial"/>
          <w:b/>
          <w:color w:val="000000" w:themeColor="text1"/>
          <w:szCs w:val="24"/>
          <w:lang w:val="id-ID"/>
        </w:rPr>
        <w:t xml:space="preserve">Batas Jam Operasional </w:t>
      </w:r>
      <w:r w:rsidRPr="003249E2">
        <w:rPr>
          <w:rFonts w:cs="Arial"/>
          <w:b/>
          <w:color w:val="000000" w:themeColor="text1"/>
          <w:szCs w:val="24"/>
          <w:lang w:val="id-ID"/>
        </w:rPr>
        <w:tab/>
        <w:t xml:space="preserve">Yang Tidak Diizinkan Untuk Berjualan </w:t>
      </w:r>
    </w:p>
    <w:p w:rsidR="00BC6FC1" w:rsidRPr="003249E2" w:rsidRDefault="00BC6FC1" w:rsidP="00BC6FC1">
      <w:pPr>
        <w:spacing w:after="0"/>
        <w:rPr>
          <w:rFonts w:cs="Arial"/>
          <w:color w:val="000000" w:themeColor="text1"/>
          <w:szCs w:val="24"/>
          <w:lang w:val="id-ID"/>
        </w:rPr>
      </w:pPr>
      <w:r w:rsidRPr="003249E2">
        <w:rPr>
          <w:rFonts w:cs="Arial"/>
          <w:noProof/>
          <w:color w:val="000000" w:themeColor="text1"/>
          <w:lang w:val="en-US"/>
          <w14:ligatures w14:val="none"/>
        </w:rPr>
        <w:drawing>
          <wp:anchor distT="0" distB="0" distL="114300" distR="114300" simplePos="0" relativeHeight="251673600" behindDoc="0" locked="0" layoutInCell="1" allowOverlap="1" wp14:anchorId="7CB9F075" wp14:editId="044AA8C0">
            <wp:simplePos x="0" y="0"/>
            <wp:positionH relativeFrom="column">
              <wp:posOffset>2684446</wp:posOffset>
            </wp:positionH>
            <wp:positionV relativeFrom="paragraph">
              <wp:posOffset>28575</wp:posOffset>
            </wp:positionV>
            <wp:extent cx="2165684" cy="1311442"/>
            <wp:effectExtent l="0" t="0" r="6350"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14409" t="-2" r="15363" b="29771"/>
                    <a:stretch>
                      <a:fillRect/>
                    </a:stretch>
                  </pic:blipFill>
                  <pic:spPr bwMode="auto">
                    <a:xfrm>
                      <a:off x="0" y="0"/>
                      <a:ext cx="2165684" cy="1311442"/>
                    </a:xfrm>
                    <a:prstGeom prst="rect">
                      <a:avLst/>
                    </a:prstGeom>
                    <a:noFill/>
                  </pic:spPr>
                </pic:pic>
              </a:graphicData>
            </a:graphic>
            <wp14:sizeRelH relativeFrom="page">
              <wp14:pctWidth>0</wp14:pctWidth>
            </wp14:sizeRelH>
            <wp14:sizeRelV relativeFrom="page">
              <wp14:pctHeight>0</wp14:pctHeight>
            </wp14:sizeRelV>
          </wp:anchor>
        </w:drawing>
      </w:r>
      <w:r w:rsidRPr="003249E2">
        <w:rPr>
          <w:rFonts w:cs="Arial"/>
          <w:noProof/>
          <w:color w:val="000000" w:themeColor="text1"/>
          <w:lang w:val="en-US"/>
          <w14:ligatures w14:val="none"/>
        </w:rPr>
        <w:drawing>
          <wp:anchor distT="0" distB="0" distL="114300" distR="114300" simplePos="0" relativeHeight="251674624" behindDoc="0" locked="0" layoutInCell="1" allowOverlap="1" wp14:anchorId="76521946" wp14:editId="46A083F2">
            <wp:simplePos x="0" y="0"/>
            <wp:positionH relativeFrom="column">
              <wp:posOffset>123925</wp:posOffset>
            </wp:positionH>
            <wp:positionV relativeFrom="paragraph">
              <wp:posOffset>28709</wp:posOffset>
            </wp:positionV>
            <wp:extent cx="2165684" cy="1311442"/>
            <wp:effectExtent l="0" t="0" r="635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10367" r="10329" b="8"/>
                    <a:stretch>
                      <a:fillRect/>
                    </a:stretch>
                  </pic:blipFill>
                  <pic:spPr bwMode="auto">
                    <a:xfrm>
                      <a:off x="0" y="0"/>
                      <a:ext cx="2165408" cy="1311275"/>
                    </a:xfrm>
                    <a:prstGeom prst="rect">
                      <a:avLst/>
                    </a:prstGeom>
                    <a:noFill/>
                  </pic:spPr>
                </pic:pic>
              </a:graphicData>
            </a:graphic>
            <wp14:sizeRelH relativeFrom="page">
              <wp14:pctWidth>0</wp14:pctWidth>
            </wp14:sizeRelH>
            <wp14:sizeRelV relativeFrom="page">
              <wp14:pctHeight>0</wp14:pctHeight>
            </wp14:sizeRelV>
          </wp:anchor>
        </w:drawing>
      </w: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lang w:val="id-ID"/>
        </w:rPr>
      </w:pPr>
    </w:p>
    <w:p w:rsidR="00BC6FC1" w:rsidRPr="003249E2" w:rsidRDefault="00BC6FC1" w:rsidP="00BC6FC1">
      <w:pPr>
        <w:spacing w:after="0"/>
        <w:jc w:val="both"/>
        <w:rPr>
          <w:rFonts w:cs="Arial"/>
          <w:color w:val="000000" w:themeColor="text1"/>
          <w:lang w:val="id-ID"/>
        </w:rPr>
      </w:pPr>
      <w:r w:rsidRPr="003249E2">
        <w:rPr>
          <w:rFonts w:cs="Arial"/>
          <w:color w:val="000000" w:themeColor="text1"/>
          <w:szCs w:val="24"/>
          <w:lang w:val="id-ID"/>
        </w:rPr>
        <w:t>Sumber Data : Hasil Observasi Penulis Tahun 2024</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 xml:space="preserve">Sesuai dengan gambar diatas dapat dilihat bahwa masih ditemukan pelanggaran jam operasional pada bahu jalan area pasar Bunda Sri Mersing (BSM) dimana pada lokasi tersebut hanya diperbolehkan berjualan </w:t>
      </w:r>
      <w:r w:rsidRPr="003249E2">
        <w:rPr>
          <w:rFonts w:cs="Arial"/>
          <w:color w:val="000000" w:themeColor="text1"/>
          <w:lang w:val="id-ID"/>
        </w:rPr>
        <w:t xml:space="preserve">mulai pukul 05.00 wib hingga pukul 09.30 wib. Namun hasil dokumentasi ini diambil pada pukul 11.00 wib </w:t>
      </w:r>
      <w:r w:rsidRPr="003249E2">
        <w:rPr>
          <w:rFonts w:cs="Arial"/>
          <w:color w:val="000000" w:themeColor="text1"/>
          <w:szCs w:val="24"/>
          <w:lang w:val="id-ID"/>
        </w:rPr>
        <w:t>dan pelanggaran ketentuan lokasi yg diizinkan untuk berjualan pada jalan Sultan Syarif Kasim dimana pada lokasi tersebut tidak diizinkan untuk berjualan.</w:t>
      </w:r>
    </w:p>
    <w:p w:rsidR="00BC6FC1" w:rsidRPr="003249E2" w:rsidRDefault="00BC6FC1" w:rsidP="00BC6FC1">
      <w:pPr>
        <w:spacing w:after="0"/>
        <w:ind w:firstLine="851"/>
        <w:jc w:val="both"/>
        <w:rPr>
          <w:rFonts w:eastAsia="Times New Roman" w:cs="Arial"/>
          <w:color w:val="000000" w:themeColor="text1"/>
          <w:kern w:val="0"/>
          <w:szCs w:val="24"/>
          <w:lang w:val="id-ID"/>
          <w14:ligatures w14:val="none"/>
        </w:rPr>
      </w:pPr>
      <w:r w:rsidRPr="003249E2">
        <w:rPr>
          <w:rFonts w:eastAsia="Times New Roman" w:cs="Arial"/>
          <w:color w:val="000000" w:themeColor="text1"/>
          <w:kern w:val="0"/>
          <w:szCs w:val="24"/>
          <w:lang w:val="id-ID"/>
          <w14:ligatures w14:val="none"/>
        </w:rPr>
        <w:t>Berdasarkan penjelasan sebelumnya, dapat disimpulkan bahwa terdapat pelanggaran yang signifikan terhadap peraturan jam operasional juga lokasi berjualan di Pasar Bunda Sri Mersing (BSM) dan Jalan Sultan Syarif Kasim. Pedagang kaki lima beroperasi di luar ketentuan yang ditetapkan, mencerminkan rendahnya kepatuhan terhadap aturan yang dibuat pemerintah untuk menjaga ketertiban dan keteraturan penggunaan ruang publik.</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lang w:val="id-ID"/>
        </w:rPr>
        <w:t xml:space="preserve">Pelanggaran ini juga diperkuat dengan adanya data </w:t>
      </w:r>
      <w:r w:rsidRPr="003249E2">
        <w:rPr>
          <w:rFonts w:cs="Arial"/>
          <w:color w:val="000000" w:themeColor="text1"/>
          <w:lang w:val="en-US"/>
        </w:rPr>
        <w:t xml:space="preserve">empiris mengenai </w:t>
      </w:r>
      <w:r w:rsidRPr="003249E2">
        <w:rPr>
          <w:rFonts w:cs="Arial"/>
          <w:color w:val="000000" w:themeColor="text1"/>
          <w:lang w:val="id-ID"/>
        </w:rPr>
        <w:t>pelanggaran yang dilakukan oleh pedagang kaki lima.</w:t>
      </w:r>
      <w:r w:rsidRPr="003249E2">
        <w:rPr>
          <w:rFonts w:cs="Arial"/>
          <w:color w:val="000000" w:themeColor="text1"/>
        </w:rPr>
        <w:t xml:space="preserve"> Data berikut ini </w:t>
      </w:r>
      <w:r w:rsidRPr="003249E2">
        <w:rPr>
          <w:rFonts w:cs="Arial"/>
          <w:color w:val="000000" w:themeColor="text1"/>
          <w:lang w:val="id-ID"/>
        </w:rPr>
        <w:t xml:space="preserve">memberikan gambaran yang lebih jelas mengenai frekuensi dan jenis pelanggaran yang terjadi. Adapun data pelanggaran tersebut dapat dilihat pada tabel I.4 berikut. </w:t>
      </w:r>
    </w:p>
    <w:p w:rsidR="00BC6FC1" w:rsidRPr="003249E2" w:rsidRDefault="00BC6FC1" w:rsidP="00BC6FC1">
      <w:pPr>
        <w:spacing w:after="0"/>
        <w:ind w:firstLine="851"/>
        <w:jc w:val="both"/>
        <w:rPr>
          <w:rFonts w:cs="Arial"/>
          <w:color w:val="000000" w:themeColor="text1"/>
          <w:lang w:val="id-ID"/>
        </w:rPr>
      </w:pPr>
    </w:p>
    <w:p w:rsidR="00BC6FC1" w:rsidRPr="003249E2" w:rsidRDefault="00BC6FC1" w:rsidP="00BC6FC1">
      <w:pPr>
        <w:spacing w:after="0"/>
        <w:ind w:firstLine="851"/>
        <w:jc w:val="both"/>
        <w:rPr>
          <w:rFonts w:cs="Arial"/>
          <w:color w:val="000000" w:themeColor="text1"/>
          <w:lang w:val="id-ID"/>
        </w:rPr>
      </w:pPr>
    </w:p>
    <w:p w:rsidR="00BC6FC1" w:rsidRPr="003249E2" w:rsidRDefault="00BC6FC1" w:rsidP="00BC6FC1">
      <w:pPr>
        <w:spacing w:after="0"/>
        <w:ind w:firstLine="851"/>
        <w:jc w:val="both"/>
        <w:rPr>
          <w:rFonts w:cs="Arial"/>
          <w:color w:val="000000" w:themeColor="text1"/>
          <w:lang w:val="id-ID"/>
        </w:rPr>
      </w:pPr>
    </w:p>
    <w:p w:rsidR="00BC6FC1" w:rsidRPr="003249E2" w:rsidRDefault="00BC6FC1"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Tabel I.4</w:t>
      </w:r>
    </w:p>
    <w:p w:rsidR="00BC6FC1" w:rsidRPr="003249E2" w:rsidRDefault="00BC6FC1" w:rsidP="00BC6FC1">
      <w:pPr>
        <w:spacing w:line="240" w:lineRule="auto"/>
        <w:jc w:val="center"/>
        <w:rPr>
          <w:rFonts w:cs="Arial"/>
          <w:b/>
          <w:color w:val="000000" w:themeColor="text1"/>
          <w:szCs w:val="24"/>
          <w:lang w:val="id-ID"/>
        </w:rPr>
      </w:pPr>
      <w:r w:rsidRPr="003249E2">
        <w:rPr>
          <w:rFonts w:cs="Arial"/>
          <w:b/>
          <w:color w:val="000000" w:themeColor="text1"/>
          <w:szCs w:val="24"/>
          <w:lang w:val="id-ID"/>
        </w:rPr>
        <w:t>Data Pelanggaran Lokasi Yang Tidak Diizinkan Untuk Pedagang Kaki Lima Berjualan Di Kota Dumai Tahun 2024</w:t>
      </w:r>
    </w:p>
    <w:tbl>
      <w:tblPr>
        <w:tblW w:w="0" w:type="auto"/>
        <w:jc w:val="center"/>
        <w:tblLook w:val="04A0" w:firstRow="1" w:lastRow="0" w:firstColumn="1" w:lastColumn="0" w:noHBand="0" w:noVBand="1"/>
      </w:tblPr>
      <w:tblGrid>
        <w:gridCol w:w="573"/>
        <w:gridCol w:w="1478"/>
        <w:gridCol w:w="1864"/>
        <w:gridCol w:w="1631"/>
        <w:gridCol w:w="2381"/>
      </w:tblGrid>
      <w:tr w:rsidR="00BC6FC1" w:rsidRPr="003249E2" w:rsidTr="00BC6FC1">
        <w:trPr>
          <w:trHeight w:val="20"/>
          <w:tblHeader/>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NO</w:t>
            </w:r>
          </w:p>
        </w:tc>
        <w:tc>
          <w:tcPr>
            <w:tcW w:w="1525"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Tanggal</w:t>
            </w: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Lokasi Berjualan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Jumlah pelanggaran</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Keterangan</w:t>
            </w:r>
          </w:p>
        </w:tc>
      </w:tr>
      <w:tr w:rsidR="00BC6FC1" w:rsidRPr="003249E2" w:rsidTr="00BC6FC1">
        <w:trPr>
          <w:trHeight w:val="20"/>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w:t>
            </w:r>
          </w:p>
        </w:tc>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Senin, </w:t>
            </w:r>
          </w:p>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29 April 2024</w:t>
            </w: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Sultan Syarif Kasim</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104</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Jendral Sudirman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96</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Pangeran Diponegoro</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88</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6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Prof M. Yamin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22</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2</w:t>
            </w:r>
          </w:p>
        </w:tc>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Selasa, </w:t>
            </w:r>
          </w:p>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30 April 2024</w:t>
            </w: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Sultan Syarif Kasim</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96</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Jendral Sudirman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100</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Pangeran Diponegoro</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72</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Prof M. Yamin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21</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jc w:val="center"/>
              <w:rPr>
                <w:rFonts w:cs="Arial"/>
                <w:color w:val="000000" w:themeColor="text1"/>
                <w:sz w:val="22"/>
                <w:lang w:val="id-ID"/>
              </w:rPr>
            </w:pPr>
            <w:r w:rsidRPr="003249E2">
              <w:rPr>
                <w:rFonts w:cs="Arial"/>
                <w:color w:val="000000" w:themeColor="text1"/>
                <w:sz w:val="22"/>
                <w:lang w:val="id-ID"/>
              </w:rPr>
              <w:t>3</w:t>
            </w:r>
          </w:p>
        </w:tc>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Rabu, </w:t>
            </w:r>
          </w:p>
          <w:p w:rsidR="00BC6FC1" w:rsidRPr="003249E2" w:rsidRDefault="00BC6FC1" w:rsidP="00BC6FC1">
            <w:pPr>
              <w:spacing w:after="0" w:line="240" w:lineRule="auto"/>
              <w:jc w:val="both"/>
              <w:rPr>
                <w:rFonts w:cs="Arial"/>
                <w:color w:val="000000" w:themeColor="text1"/>
                <w:sz w:val="22"/>
                <w:lang w:val="id-ID"/>
              </w:rPr>
            </w:pPr>
            <w:r w:rsidRPr="003249E2">
              <w:rPr>
                <w:rFonts w:cs="Arial"/>
                <w:color w:val="000000" w:themeColor="text1"/>
                <w:sz w:val="22"/>
                <w:lang w:val="id-ID"/>
              </w:rPr>
              <w:t>1 Mei 2024</w:t>
            </w: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Sultan Syarif Kasim</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78</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Jendral Sudirman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89</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Pangeran Diponegoro</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78</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Prof M. Yamin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19</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4</w:t>
            </w:r>
          </w:p>
        </w:tc>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Kamis, </w:t>
            </w:r>
          </w:p>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2 Mei 2024</w:t>
            </w: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Sultan Syarif Kasim</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89</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Jendral Sudirman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90</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Pangeran Diponegoro</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69</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Prof M. Yamin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26</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5</w:t>
            </w:r>
          </w:p>
        </w:tc>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Jumat, </w:t>
            </w:r>
          </w:p>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3 Mei 2024</w:t>
            </w: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Sultan Syarif Kasim</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99</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Jendral Sudirman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102</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Pangeran Diponegoro</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70</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Prof M. Yamin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28</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6</w:t>
            </w:r>
          </w:p>
        </w:tc>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Sabtu,</w:t>
            </w:r>
          </w:p>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4 Mei 2024</w:t>
            </w: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Sultan Syarif Kasim</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72</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Jendral Sudirman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124</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tas</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Pangeran Diponegoro</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81</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Prof M. Yamin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37</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7</w:t>
            </w:r>
          </w:p>
        </w:tc>
        <w:tc>
          <w:tcPr>
            <w:tcW w:w="1525"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Minggu, </w:t>
            </w:r>
          </w:p>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5 Mei 2024</w:t>
            </w: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Sultan Syarif Kasim</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69</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Jendral Sudirman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138</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tas</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Pangeran Diponegoro</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90</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r w:rsidR="00BC6FC1" w:rsidRPr="003249E2" w:rsidTr="00BC6FC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92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line="240" w:lineRule="auto"/>
              <w:rPr>
                <w:rFonts w:cs="Arial"/>
                <w:color w:val="000000" w:themeColor="text1"/>
                <w:sz w:val="22"/>
                <w:lang w:val="id-ID"/>
              </w:rPr>
            </w:pPr>
            <w:r w:rsidRPr="003249E2">
              <w:rPr>
                <w:rFonts w:cs="Arial"/>
                <w:color w:val="000000" w:themeColor="text1"/>
                <w:sz w:val="22"/>
                <w:lang w:val="id-ID"/>
              </w:rPr>
              <w:t>Jl. Prof M. Yamin</w:t>
            </w:r>
          </w:p>
        </w:tc>
        <w:tc>
          <w:tcPr>
            <w:tcW w:w="16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39</w:t>
            </w:r>
          </w:p>
        </w:tc>
        <w:tc>
          <w:tcPr>
            <w:tcW w:w="248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 xml:space="preserve">Penjual makanan </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minuman</w:t>
            </w:r>
          </w:p>
          <w:p w:rsidR="00BC6FC1" w:rsidRPr="003249E2" w:rsidRDefault="00BC6FC1" w:rsidP="00BC6FC1">
            <w:pPr>
              <w:pStyle w:val="ListParagraph"/>
              <w:numPr>
                <w:ilvl w:val="0"/>
                <w:numId w:val="21"/>
              </w:numPr>
              <w:ind w:left="175" w:hanging="218"/>
              <w:rPr>
                <w:color w:val="000000" w:themeColor="text1"/>
                <w:kern w:val="2"/>
                <w:lang w:val="id-ID"/>
                <w14:ligatures w14:val="standardContextual"/>
              </w:rPr>
            </w:pPr>
            <w:r w:rsidRPr="003249E2">
              <w:rPr>
                <w:color w:val="000000" w:themeColor="text1"/>
                <w:kern w:val="2"/>
                <w:lang w:val="id-ID"/>
                <w14:ligatures w14:val="standardContextual"/>
              </w:rPr>
              <w:t>Penjual bensin</w:t>
            </w:r>
          </w:p>
        </w:tc>
      </w:tr>
    </w:tbl>
    <w:p w:rsidR="00BC6FC1" w:rsidRPr="003249E2" w:rsidRDefault="00BC6FC1" w:rsidP="00BC6FC1">
      <w:pPr>
        <w:spacing w:after="0"/>
        <w:jc w:val="both"/>
        <w:rPr>
          <w:rFonts w:cs="Arial"/>
          <w:color w:val="000000" w:themeColor="text1"/>
          <w:lang w:val="id-ID"/>
        </w:rPr>
      </w:pPr>
      <w:r w:rsidRPr="003249E2">
        <w:rPr>
          <w:rFonts w:cs="Arial"/>
          <w:color w:val="000000" w:themeColor="text1"/>
          <w:szCs w:val="24"/>
          <w:lang w:val="id-ID"/>
        </w:rPr>
        <w:t>Sumber Data : Hasil Observasi Penulis Tahun 2024</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lang w:val="id-ID"/>
        </w:rPr>
        <w:t xml:space="preserve">Berdasarkan tabel I.4 diatas yang merupakan hasil observasi yang penulis lakukan dapat dilihat bahwa masih banyak yang melanggar </w:t>
      </w:r>
      <w:r w:rsidRPr="003249E2">
        <w:rPr>
          <w:rFonts w:cs="Arial"/>
          <w:color w:val="000000" w:themeColor="text1"/>
          <w:szCs w:val="24"/>
          <w:lang w:val="id-ID"/>
        </w:rPr>
        <w:t xml:space="preserve">Peraturan Daerah Nomor 12 tahun 2002 pasal 19 tentang Penyelenggaraan Ketertiban Umum </w:t>
      </w:r>
      <w:r w:rsidRPr="003249E2">
        <w:rPr>
          <w:rFonts w:cs="Arial"/>
          <w:color w:val="000000" w:themeColor="text1"/>
          <w:lang w:val="id-ID"/>
        </w:rPr>
        <w:t xml:space="preserve">yang telah ditetapkan. Hal tersebut sesuai dengan hasil wawancara yang dilakukan oleh penulis pada hari Selasa, 30 April 2024 yang </w:t>
      </w:r>
      <w:r w:rsidRPr="003249E2">
        <w:rPr>
          <w:rFonts w:cs="Arial"/>
          <w:color w:val="000000" w:themeColor="text1"/>
        </w:rPr>
        <w:t xml:space="preserve">disampaikan </w:t>
      </w:r>
      <w:r w:rsidRPr="003249E2">
        <w:rPr>
          <w:rFonts w:cs="Arial"/>
          <w:color w:val="000000" w:themeColor="text1"/>
          <w:lang w:val="id-ID"/>
        </w:rPr>
        <w:t xml:space="preserve">oleh Lena yaitu seorang pedagang buah yang merupakan salah satu </w:t>
      </w:r>
      <w:r w:rsidRPr="003249E2">
        <w:rPr>
          <w:rFonts w:cs="Arial"/>
          <w:color w:val="000000" w:themeColor="text1"/>
        </w:rPr>
        <w:t xml:space="preserve">Pedagang Kaki Lima </w:t>
      </w:r>
      <w:r w:rsidRPr="003249E2">
        <w:rPr>
          <w:rFonts w:cs="Arial"/>
          <w:color w:val="000000" w:themeColor="text1"/>
          <w:lang w:val="id-ID"/>
        </w:rPr>
        <w:t>di Kota Dumai yang melanggar lokasi berjualan yang telah diizinkan oleh pemerintah.</w:t>
      </w:r>
    </w:p>
    <w:p w:rsidR="00BC6FC1" w:rsidRPr="003249E2" w:rsidRDefault="00BC6FC1" w:rsidP="00BC6FC1">
      <w:pPr>
        <w:spacing w:line="240" w:lineRule="auto"/>
        <w:ind w:firstLine="851"/>
        <w:jc w:val="both"/>
        <w:rPr>
          <w:rFonts w:cs="Arial"/>
          <w:color w:val="000000" w:themeColor="text1"/>
          <w:lang w:val="id-ID"/>
        </w:rPr>
      </w:pPr>
      <w:r w:rsidRPr="003249E2">
        <w:rPr>
          <w:rFonts w:cs="Arial"/>
          <w:color w:val="000000" w:themeColor="text1"/>
          <w:lang w:val="id-ID"/>
        </w:rPr>
        <w:t>“</w:t>
      </w:r>
      <w:r w:rsidRPr="003249E2">
        <w:rPr>
          <w:rFonts w:cs="Arial"/>
          <w:color w:val="000000" w:themeColor="text1"/>
        </w:rPr>
        <w:t>saya tidak terlalu memperhatikan peraturan itu. Saya hanya mencari lokasi yang saya pikir akan memberikan peluang penjualan yang baik.</w:t>
      </w:r>
      <w:r w:rsidRPr="003249E2">
        <w:rPr>
          <w:rFonts w:cs="Arial"/>
          <w:color w:val="000000" w:themeColor="text1"/>
          <w:lang w:val="id-ID"/>
        </w:rPr>
        <w:t>”</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lang w:val="id-ID"/>
        </w:rPr>
        <w:t>Hal tersebut juga sesuai dengan hasil wawancara yang disampaikan oleh Kepala Bidang Ketertiban umum, Aldi Lubis.</w:t>
      </w:r>
    </w:p>
    <w:p w:rsidR="00BC6FC1" w:rsidRPr="003249E2" w:rsidRDefault="00BC6FC1" w:rsidP="00BC6FC1">
      <w:pPr>
        <w:spacing w:line="240" w:lineRule="auto"/>
        <w:ind w:firstLine="851"/>
        <w:jc w:val="both"/>
        <w:rPr>
          <w:rFonts w:cs="Arial"/>
          <w:color w:val="000000" w:themeColor="text1"/>
          <w:szCs w:val="24"/>
          <w:shd w:val="clear" w:color="auto" w:fill="FFFFFF"/>
          <w:lang w:val="id-ID"/>
        </w:rPr>
      </w:pPr>
      <w:r w:rsidRPr="003249E2">
        <w:rPr>
          <w:rFonts w:cs="Arial"/>
          <w:color w:val="000000" w:themeColor="text1"/>
          <w:szCs w:val="24"/>
          <w:shd w:val="clear" w:color="auto" w:fill="FFFFFF"/>
          <w:lang w:val="id-ID"/>
        </w:rPr>
        <w:t>“Mereka sudah sering diberikan peringatan namun masih banyak yang melanggar. Kami akan memberikan tiga kali peringatan jika masih melanggar kami akan melakukan penyitaan”.</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rPr>
        <w:t>Dari hasil wawancara diatas dapat disimpulkan bahwa ada kesenjangan antara kesadaran atau perhatian pedagang seperti Lena terhadap aturan yang ada dan penegakan hukum yang dilakukan oleh pemerintah</w:t>
      </w:r>
      <w:r w:rsidRPr="003249E2">
        <w:rPr>
          <w:rFonts w:cs="Arial"/>
          <w:color w:val="000000" w:themeColor="text1"/>
          <w:lang w:val="id-ID"/>
        </w:rPr>
        <w:t>.</w:t>
      </w:r>
    </w:p>
    <w:p w:rsidR="00BC6FC1" w:rsidRPr="003249E2" w:rsidRDefault="00BC6FC1" w:rsidP="00BC6FC1">
      <w:pPr>
        <w:pStyle w:val="NormalWeb"/>
        <w:spacing w:before="0" w:beforeAutospacing="0" w:after="0" w:afterAutospacing="0"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Pelanggaran batas jam operasional Pedagang Kaki Lima di Kota Dumai diatur melalui kebijakan diskresi. Kebijakan ini diterapkan secara selektif dengan pertimbangan matang agar penyesuaian tidak mengganggu ketertiban umum atau mengurangi efektivitas aturan.Adapun pelanggaran tersebut dapat dilihat pada tabel I.</w:t>
      </w:r>
      <w:r w:rsidRPr="003249E2">
        <w:rPr>
          <w:rFonts w:ascii="Arial" w:hAnsi="Arial" w:cs="Arial"/>
          <w:color w:val="000000" w:themeColor="text1"/>
        </w:rPr>
        <w:t>5</w:t>
      </w:r>
      <w:r w:rsidRPr="003249E2">
        <w:rPr>
          <w:rFonts w:ascii="Arial" w:hAnsi="Arial" w:cs="Arial"/>
          <w:color w:val="000000" w:themeColor="text1"/>
          <w:lang w:val="id-ID"/>
        </w:rPr>
        <w:t xml:space="preserve"> sebagai berikut.</w:t>
      </w:r>
    </w:p>
    <w:p w:rsidR="00BC6FC1" w:rsidRPr="003249E2" w:rsidRDefault="00BC6FC1" w:rsidP="00BC6FC1">
      <w:pPr>
        <w:pStyle w:val="NormalWeb"/>
        <w:spacing w:before="0" w:beforeAutospacing="0" w:after="0" w:afterAutospacing="0" w:line="480" w:lineRule="auto"/>
        <w:ind w:firstLine="851"/>
        <w:jc w:val="both"/>
        <w:rPr>
          <w:rFonts w:ascii="Arial" w:hAnsi="Arial" w:cs="Arial"/>
          <w:color w:val="000000" w:themeColor="text1"/>
          <w:lang w:val="id-ID"/>
        </w:rPr>
      </w:pPr>
    </w:p>
    <w:p w:rsidR="00BC6FC1" w:rsidRPr="003249E2" w:rsidRDefault="00BC6FC1" w:rsidP="00BC6FC1">
      <w:pPr>
        <w:pStyle w:val="NormalWeb"/>
        <w:spacing w:before="0" w:beforeAutospacing="0" w:after="0" w:afterAutospacing="0" w:line="480" w:lineRule="auto"/>
        <w:ind w:firstLine="851"/>
        <w:jc w:val="both"/>
        <w:rPr>
          <w:rFonts w:ascii="Arial" w:hAnsi="Arial" w:cs="Arial"/>
          <w:color w:val="000000" w:themeColor="text1"/>
          <w:lang w:val="id-ID"/>
        </w:rPr>
      </w:pPr>
    </w:p>
    <w:p w:rsidR="00BC6FC1" w:rsidRPr="003249E2" w:rsidRDefault="00BC6FC1" w:rsidP="00BC6FC1">
      <w:pPr>
        <w:tabs>
          <w:tab w:val="left" w:pos="3065"/>
          <w:tab w:val="center" w:pos="3969"/>
        </w:tabs>
        <w:spacing w:after="0" w:line="240" w:lineRule="auto"/>
        <w:rPr>
          <w:rFonts w:cs="Arial"/>
          <w:b/>
          <w:color w:val="000000" w:themeColor="text1"/>
          <w:szCs w:val="24"/>
          <w:lang w:val="id-ID"/>
        </w:rPr>
      </w:pPr>
      <w:r w:rsidRPr="003249E2">
        <w:rPr>
          <w:rFonts w:cs="Arial"/>
          <w:b/>
          <w:color w:val="000000" w:themeColor="text1"/>
          <w:szCs w:val="24"/>
          <w:lang w:val="id-ID"/>
        </w:rPr>
        <w:tab/>
        <w:t>Tabel I.5</w:t>
      </w:r>
    </w:p>
    <w:p w:rsidR="00BC6FC1" w:rsidRPr="003249E2" w:rsidRDefault="00BC6FC1" w:rsidP="00BC6FC1">
      <w:pPr>
        <w:spacing w:line="240" w:lineRule="auto"/>
        <w:jc w:val="center"/>
        <w:rPr>
          <w:rFonts w:cs="Arial"/>
          <w:b/>
          <w:color w:val="000000" w:themeColor="text1"/>
          <w:szCs w:val="24"/>
          <w:lang w:val="id-ID"/>
        </w:rPr>
      </w:pPr>
      <w:r w:rsidRPr="003249E2">
        <w:rPr>
          <w:rFonts w:cs="Arial"/>
          <w:b/>
          <w:color w:val="000000" w:themeColor="text1"/>
          <w:szCs w:val="24"/>
          <w:lang w:val="id-ID"/>
        </w:rPr>
        <w:t>Data Pelanggaran Batas Jam Operasional Yang Tidak Diizinkan Untuk Pedagang Kaki Lima Berjualan Di Kota Dumai Tahun 2024</w:t>
      </w:r>
    </w:p>
    <w:tbl>
      <w:tblPr>
        <w:tblW w:w="0" w:type="auto"/>
        <w:tblLook w:val="04A0" w:firstRow="1" w:lastRow="0" w:firstColumn="1" w:lastColumn="0" w:noHBand="0" w:noVBand="1"/>
      </w:tblPr>
      <w:tblGrid>
        <w:gridCol w:w="533"/>
        <w:gridCol w:w="1634"/>
        <w:gridCol w:w="1542"/>
        <w:gridCol w:w="1811"/>
        <w:gridCol w:w="2407"/>
      </w:tblGrid>
      <w:tr w:rsidR="00BC6FC1" w:rsidRPr="003249E2" w:rsidTr="00BC6FC1">
        <w:trPr>
          <w:tblHeader/>
        </w:trPr>
        <w:tc>
          <w:tcPr>
            <w:tcW w:w="53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No</w:t>
            </w:r>
          </w:p>
        </w:tc>
        <w:tc>
          <w:tcPr>
            <w:tcW w:w="169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Tanggal</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Lokasi</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Jumlah</w:t>
            </w:r>
          </w:p>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pelanggaran</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 w:val="22"/>
                <w:lang w:val="id-ID"/>
              </w:rPr>
            </w:pPr>
            <w:r w:rsidRPr="003249E2">
              <w:rPr>
                <w:rFonts w:cs="Arial"/>
                <w:b/>
                <w:color w:val="000000" w:themeColor="text1"/>
                <w:sz w:val="22"/>
                <w:lang w:val="id-ID"/>
              </w:rPr>
              <w:t>Keterangan</w:t>
            </w:r>
          </w:p>
        </w:tc>
      </w:tr>
      <w:tr w:rsidR="00BC6FC1" w:rsidRPr="003249E2" w:rsidTr="00BC6FC1">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Senin, </w:t>
            </w:r>
          </w:p>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29 April 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Jendral Sudirman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3</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4"/>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2"/>
              </w:numPr>
              <w:ind w:left="317" w:hanging="284"/>
              <w:rPr>
                <w:b/>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Sultan Hasanuddin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17</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sayuran</w:t>
            </w:r>
          </w:p>
        </w:tc>
      </w:tr>
      <w:tr w:rsidR="00BC6FC1" w:rsidRPr="003249E2" w:rsidTr="00BC6FC1">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2</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Selasa, </w:t>
            </w:r>
          </w:p>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30 April 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Jendral Sudirman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5</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4"/>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Sultan Hasanuddin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19</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sayuran</w:t>
            </w:r>
          </w:p>
        </w:tc>
      </w:tr>
      <w:tr w:rsidR="00BC6FC1" w:rsidRPr="003249E2" w:rsidTr="00BC6FC1">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3</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Rabu, </w:t>
            </w:r>
          </w:p>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1 Mei 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Jendral Sudirman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3</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4"/>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Sultan Hasanuddin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16</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sayuran</w:t>
            </w:r>
          </w:p>
        </w:tc>
      </w:tr>
      <w:tr w:rsidR="00BC6FC1" w:rsidRPr="003249E2" w:rsidTr="00BC6FC1">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4</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Kamis, </w:t>
            </w:r>
          </w:p>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2 Mei 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Jendral Sudirman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4</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4"/>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Sultan Hasanuddin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17</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sayuran</w:t>
            </w:r>
          </w:p>
        </w:tc>
      </w:tr>
      <w:tr w:rsidR="00BC6FC1" w:rsidRPr="003249E2" w:rsidTr="00BC6FC1">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5</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Jumat, </w:t>
            </w:r>
          </w:p>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3 Mei 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Jendral Sudirman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5</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4"/>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Sultan Hasanuddin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15</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sayuran</w:t>
            </w:r>
          </w:p>
        </w:tc>
      </w:tr>
      <w:tr w:rsidR="00BC6FC1" w:rsidRPr="003249E2" w:rsidTr="00BC6FC1">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6</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Sabtu,</w:t>
            </w:r>
          </w:p>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4 Mei 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Jendral Sudirman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4</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4"/>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Sultan Hasanuddin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22</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sayuran</w:t>
            </w:r>
          </w:p>
        </w:tc>
      </w:tr>
      <w:tr w:rsidR="00BC6FC1" w:rsidRPr="003249E2" w:rsidTr="00BC6FC1">
        <w:tc>
          <w:tcPr>
            <w:tcW w:w="536"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7</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r w:rsidRPr="003249E2">
              <w:rPr>
                <w:rFonts w:cs="Arial"/>
                <w:color w:val="000000" w:themeColor="text1"/>
                <w:sz w:val="22"/>
                <w:lang w:val="id-ID"/>
              </w:rPr>
              <w:t xml:space="preserve">Minggu, </w:t>
            </w:r>
          </w:p>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5 Mei 2024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Jendral Sudirman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6</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4"/>
              <w:rPr>
                <w:color w:val="000000" w:themeColor="text1"/>
                <w:kern w:val="2"/>
                <w:lang w:val="id-ID"/>
                <w14:ligatures w14:val="standardContextual"/>
              </w:rPr>
            </w:pPr>
            <w:r w:rsidRPr="003249E2">
              <w:rPr>
                <w:color w:val="000000" w:themeColor="text1"/>
                <w:kern w:val="2"/>
                <w:lang w:val="id-ID"/>
                <w14:ligatures w14:val="standardContextual"/>
              </w:rPr>
              <w:t>Penjual makanan</w:t>
            </w:r>
          </w:p>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minuman</w:t>
            </w:r>
          </w:p>
        </w:tc>
      </w:tr>
      <w:tr w:rsidR="00BC6FC1" w:rsidRPr="003249E2" w:rsidTr="00BC6FC1">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b/>
                <w:color w:val="000000" w:themeColor="text1"/>
                <w:sz w:val="22"/>
                <w:lang w:val="id-ID"/>
              </w:rPr>
            </w:pPr>
            <w:r w:rsidRPr="003249E2">
              <w:rPr>
                <w:rFonts w:cs="Arial"/>
                <w:color w:val="000000" w:themeColor="text1"/>
                <w:sz w:val="22"/>
                <w:lang w:val="id-ID"/>
              </w:rPr>
              <w:t>Jl. Sultan Hasanuddin</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 w:val="22"/>
                <w:lang w:val="id-ID"/>
              </w:rPr>
            </w:pPr>
            <w:r w:rsidRPr="003249E2">
              <w:rPr>
                <w:rFonts w:cs="Arial"/>
                <w:color w:val="000000" w:themeColor="text1"/>
                <w:sz w:val="22"/>
                <w:lang w:val="id-ID"/>
              </w:rPr>
              <w:t>20</w:t>
            </w:r>
          </w:p>
        </w:tc>
        <w:tc>
          <w:tcPr>
            <w:tcW w:w="25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numPr>
                <w:ilvl w:val="0"/>
                <w:numId w:val="22"/>
              </w:numPr>
              <w:ind w:left="317" w:hanging="283"/>
              <w:rPr>
                <w:b/>
                <w:color w:val="000000" w:themeColor="text1"/>
                <w:kern w:val="2"/>
                <w:lang w:val="id-ID"/>
                <w14:ligatures w14:val="standardContextual"/>
              </w:rPr>
            </w:pPr>
            <w:r w:rsidRPr="003249E2">
              <w:rPr>
                <w:color w:val="000000" w:themeColor="text1"/>
                <w:kern w:val="2"/>
                <w:lang w:val="id-ID"/>
                <w14:ligatures w14:val="standardContextual"/>
              </w:rPr>
              <w:t>Penjual sayuran</w:t>
            </w:r>
          </w:p>
        </w:tc>
      </w:tr>
    </w:tbl>
    <w:p w:rsidR="00BC6FC1" w:rsidRPr="003249E2" w:rsidRDefault="00BC6FC1" w:rsidP="00BC6FC1">
      <w:pPr>
        <w:spacing w:after="0"/>
        <w:jc w:val="both"/>
        <w:rPr>
          <w:rFonts w:cs="Arial"/>
          <w:color w:val="000000" w:themeColor="text1"/>
          <w:lang w:val="id-ID"/>
        </w:rPr>
      </w:pPr>
      <w:r w:rsidRPr="003249E2">
        <w:rPr>
          <w:rFonts w:cs="Arial"/>
          <w:color w:val="000000" w:themeColor="text1"/>
          <w:szCs w:val="24"/>
          <w:lang w:val="id-ID"/>
        </w:rPr>
        <w:t>Sumber Data : Hasil Observasi Penulis Tahun 2024</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lang w:val="id-ID"/>
        </w:rPr>
        <w:t xml:space="preserve">Berdasarkan tabel I.5 yang merupakan hasil observasi yang penulis lakukan dapat dilihat bahwa masih banyak yang melanggar kebijakan yang telah ditetapkan. Kebijakan yang dimaksud disini ialah Kebijakan Diskresi. Kebijakan diskresi yang ditetapkan di Kota Dumai salah satunya adalah pada bahu jalan Jendral Sudirman area sesudah pom bensin yang diizinkan berjualan mulai pukul 16.00 - selesai berjualan namun berdasarkan hasil observasi yang penulis lakukan banyak dari mereka yang sudah membuka dagangannya dari pukul 14.00 wib. </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lang w:val="id-ID"/>
        </w:rPr>
        <w:t>Selanjutnya pada bahu jalan Sultan Hasanuddin area Pasar Bundaran Sri Mersing (BSM) yang diizinkan berjualan mulai pukul 05.00 hingga pukul 09.30 lalu mulai pukul 16.00 diizinkan untuk berjualan kembali pada bahu jalan sultan hassanudin. Namun berdasarkan hasil observasi yang penulis lakukan pada area tersebut masih banyak pedagang yang membuka dagangannya hingga pukul 13.00 wib.</w:t>
      </w:r>
    </w:p>
    <w:p w:rsidR="00BC6FC1" w:rsidRPr="003249E2" w:rsidRDefault="00BC6FC1" w:rsidP="00BC6FC1">
      <w:pPr>
        <w:spacing w:after="0"/>
        <w:ind w:firstLine="851"/>
        <w:jc w:val="both"/>
        <w:rPr>
          <w:rFonts w:cs="Arial"/>
          <w:color w:val="000000" w:themeColor="text1"/>
          <w:lang w:val="id-ID"/>
        </w:rPr>
      </w:pPr>
      <w:r w:rsidRPr="003249E2">
        <w:rPr>
          <w:rFonts w:cs="Arial"/>
          <w:color w:val="000000" w:themeColor="text1"/>
        </w:rPr>
        <w:t xml:space="preserve">Hal </w:t>
      </w:r>
      <w:r w:rsidRPr="003249E2">
        <w:rPr>
          <w:rFonts w:cs="Arial"/>
          <w:color w:val="000000" w:themeColor="text1"/>
          <w:lang w:val="id-ID"/>
        </w:rPr>
        <w:t xml:space="preserve">ini sesuai dengan hasil wawancara yang dilakukan pada hari Kamis, 02 Mei 2024 yang </w:t>
      </w:r>
      <w:r w:rsidRPr="003249E2">
        <w:rPr>
          <w:rFonts w:cs="Arial"/>
          <w:color w:val="000000" w:themeColor="text1"/>
        </w:rPr>
        <w:t xml:space="preserve">disampaikan </w:t>
      </w:r>
      <w:r w:rsidRPr="003249E2">
        <w:rPr>
          <w:rFonts w:cs="Arial"/>
          <w:color w:val="000000" w:themeColor="text1"/>
          <w:lang w:val="id-ID"/>
        </w:rPr>
        <w:t xml:space="preserve">oleh Siti yang merupakan salah satu </w:t>
      </w:r>
      <w:r w:rsidRPr="003249E2">
        <w:rPr>
          <w:rFonts w:cs="Arial"/>
          <w:color w:val="000000" w:themeColor="text1"/>
        </w:rPr>
        <w:t xml:space="preserve">Pedagang Kaki Lima </w:t>
      </w:r>
      <w:r w:rsidRPr="003249E2">
        <w:rPr>
          <w:rFonts w:cs="Arial"/>
          <w:color w:val="000000" w:themeColor="text1"/>
          <w:lang w:val="id-ID"/>
        </w:rPr>
        <w:t>di Kota Dumai yang melanggar batasan jam berjualan pada Pasar BSM Kota Dumai.</w:t>
      </w:r>
    </w:p>
    <w:p w:rsidR="00BC6FC1" w:rsidRPr="003249E2" w:rsidRDefault="00BC6FC1" w:rsidP="00BC6FC1">
      <w:pPr>
        <w:spacing w:line="240" w:lineRule="auto"/>
        <w:ind w:firstLine="851"/>
        <w:jc w:val="both"/>
        <w:rPr>
          <w:rFonts w:cs="Arial"/>
          <w:color w:val="000000" w:themeColor="text1"/>
          <w:lang w:val="id-ID"/>
        </w:rPr>
      </w:pPr>
      <w:r w:rsidRPr="003249E2">
        <w:rPr>
          <w:rFonts w:cs="Arial"/>
          <w:color w:val="000000" w:themeColor="text1"/>
        </w:rPr>
        <w:t>“</w:t>
      </w:r>
      <w:r w:rsidRPr="003249E2">
        <w:rPr>
          <w:rFonts w:cs="Arial"/>
          <w:color w:val="000000" w:themeColor="text1"/>
          <w:lang w:val="id-ID"/>
        </w:rPr>
        <w:t>A</w:t>
      </w:r>
      <w:r w:rsidRPr="003249E2">
        <w:rPr>
          <w:rFonts w:cs="Arial"/>
          <w:color w:val="000000" w:themeColor="text1"/>
        </w:rPr>
        <w:t xml:space="preserve">da waktu-waktu tertentu yang lebih ramai dan pelanggan lebih banyak. </w:t>
      </w:r>
      <w:r w:rsidRPr="003249E2">
        <w:rPr>
          <w:rFonts w:cs="Arial"/>
          <w:color w:val="000000" w:themeColor="text1"/>
          <w:lang w:val="id-ID"/>
        </w:rPr>
        <w:t>S</w:t>
      </w:r>
      <w:r w:rsidRPr="003249E2">
        <w:rPr>
          <w:rFonts w:cs="Arial"/>
          <w:color w:val="000000" w:themeColor="text1"/>
        </w:rPr>
        <w:t xml:space="preserve">ulit </w:t>
      </w:r>
      <w:r w:rsidRPr="003249E2">
        <w:rPr>
          <w:rFonts w:cs="Arial"/>
          <w:color w:val="000000" w:themeColor="text1"/>
          <w:lang w:val="id-ID"/>
        </w:rPr>
        <w:t xml:space="preserve">bagi kami </w:t>
      </w:r>
      <w:r w:rsidRPr="003249E2">
        <w:rPr>
          <w:rFonts w:cs="Arial"/>
          <w:color w:val="000000" w:themeColor="text1"/>
        </w:rPr>
        <w:t xml:space="preserve">menahan diri saat pelanggan masih ada dan </w:t>
      </w:r>
      <w:r w:rsidRPr="003249E2">
        <w:rPr>
          <w:rFonts w:cs="Arial"/>
          <w:color w:val="000000" w:themeColor="text1"/>
          <w:lang w:val="id-ID"/>
        </w:rPr>
        <w:t>mau</w:t>
      </w:r>
      <w:r w:rsidRPr="003249E2">
        <w:rPr>
          <w:rFonts w:cs="Arial"/>
          <w:color w:val="000000" w:themeColor="text1"/>
        </w:rPr>
        <w:t xml:space="preserve"> membeli</w:t>
      </w:r>
      <w:r w:rsidRPr="003249E2">
        <w:rPr>
          <w:rFonts w:cs="Arial"/>
          <w:color w:val="000000" w:themeColor="text1"/>
          <w:lang w:val="id-ID"/>
        </w:rPr>
        <w:t>”.</w:t>
      </w:r>
    </w:p>
    <w:p w:rsidR="00BC6FC1" w:rsidRPr="003249E2" w:rsidRDefault="00BC6FC1" w:rsidP="00BC6FC1">
      <w:pPr>
        <w:spacing w:after="0"/>
        <w:ind w:firstLine="851"/>
        <w:jc w:val="both"/>
        <w:rPr>
          <w:rFonts w:cs="Arial"/>
          <w:color w:val="000000" w:themeColor="text1"/>
          <w:szCs w:val="24"/>
          <w:shd w:val="clear" w:color="auto" w:fill="FFFFFF"/>
          <w:lang w:val="id-ID"/>
        </w:rPr>
      </w:pPr>
      <w:r w:rsidRPr="003249E2">
        <w:rPr>
          <w:rFonts w:cs="Arial"/>
          <w:color w:val="000000" w:themeColor="text1"/>
        </w:rPr>
        <w:t xml:space="preserve">Hal </w:t>
      </w:r>
      <w:r w:rsidRPr="003249E2">
        <w:rPr>
          <w:rFonts w:cs="Arial"/>
          <w:color w:val="000000" w:themeColor="text1"/>
          <w:lang w:val="id-ID"/>
        </w:rPr>
        <w:t xml:space="preserve">ini juga sesuai dengan hasil wawancara yang dilakukan pada hari Jumat, 03 Mei 2024 yang </w:t>
      </w:r>
      <w:r w:rsidRPr="003249E2">
        <w:rPr>
          <w:rFonts w:cs="Arial"/>
          <w:color w:val="000000" w:themeColor="text1"/>
        </w:rPr>
        <w:t xml:space="preserve">disampaikan </w:t>
      </w:r>
      <w:r w:rsidRPr="003249E2">
        <w:rPr>
          <w:rFonts w:cs="Arial"/>
          <w:color w:val="000000" w:themeColor="text1"/>
          <w:lang w:val="id-ID"/>
        </w:rPr>
        <w:t>oleh Kepala Bidang Ketertiban umum, Aldi Lubis.</w:t>
      </w:r>
    </w:p>
    <w:p w:rsidR="00BC6FC1" w:rsidRPr="003249E2" w:rsidRDefault="00BC6FC1" w:rsidP="00BC6FC1">
      <w:pPr>
        <w:spacing w:line="240" w:lineRule="auto"/>
        <w:ind w:firstLine="851"/>
        <w:jc w:val="both"/>
        <w:rPr>
          <w:rFonts w:cs="Arial"/>
          <w:color w:val="000000" w:themeColor="text1"/>
          <w:szCs w:val="24"/>
          <w:shd w:val="clear" w:color="auto" w:fill="FFFFFF"/>
          <w:lang w:val="id-ID"/>
        </w:rPr>
      </w:pPr>
      <w:r w:rsidRPr="003249E2">
        <w:rPr>
          <w:rFonts w:cs="Arial"/>
          <w:color w:val="000000" w:themeColor="text1"/>
          <w:szCs w:val="24"/>
          <w:shd w:val="clear" w:color="auto" w:fill="FFFFFF"/>
          <w:lang w:val="id-ID"/>
        </w:rPr>
        <w:t>“</w:t>
      </w:r>
      <w:r w:rsidRPr="003249E2">
        <w:rPr>
          <w:rFonts w:cs="Arial"/>
          <w:color w:val="000000" w:themeColor="text1"/>
          <w:shd w:val="clear" w:color="auto" w:fill="FFFFFF"/>
        </w:rPr>
        <w:t xml:space="preserve">Kami telah melakukan patroli rutin dan telah mengingatkan para PKL tentang pentingnya mematuhi batasan waktu berjualan yang telah ditetapkan. Mereka </w:t>
      </w:r>
      <w:r w:rsidRPr="003249E2">
        <w:rPr>
          <w:rFonts w:cs="Arial"/>
          <w:color w:val="000000" w:themeColor="text1"/>
          <w:shd w:val="clear" w:color="auto" w:fill="FFFFFF"/>
          <w:lang w:val="id-ID"/>
        </w:rPr>
        <w:t>menutup dagangannya, namun setelah kami selesai patroli mereka membuka kembali dagangannya</w:t>
      </w:r>
      <w:r w:rsidRPr="003249E2">
        <w:rPr>
          <w:rFonts w:cs="Arial"/>
          <w:color w:val="000000" w:themeColor="text1"/>
          <w:szCs w:val="24"/>
          <w:shd w:val="clear" w:color="auto" w:fill="FFFFFF"/>
          <w:lang w:val="id-ID"/>
        </w:rPr>
        <w:t>”.</w:t>
      </w:r>
    </w:p>
    <w:p w:rsidR="00BC6FC1" w:rsidRPr="003249E2" w:rsidRDefault="00BC6FC1" w:rsidP="00BC6FC1">
      <w:pPr>
        <w:spacing w:after="0"/>
        <w:ind w:firstLine="851"/>
        <w:jc w:val="both"/>
        <w:rPr>
          <w:rFonts w:cs="Arial"/>
          <w:color w:val="000000" w:themeColor="text1"/>
          <w:szCs w:val="24"/>
          <w:lang w:val="id-ID"/>
        </w:rPr>
      </w:pPr>
      <w:r w:rsidRPr="003249E2">
        <w:rPr>
          <w:color w:val="000000" w:themeColor="text1"/>
        </w:rPr>
        <w:t xml:space="preserve">Berdasarkan hasil observasi dan wawancara, terdapat kesenjangan antara kesadaran </w:t>
      </w:r>
      <w:r w:rsidRPr="003249E2">
        <w:rPr>
          <w:rFonts w:cs="Arial"/>
          <w:color w:val="000000" w:themeColor="text1"/>
        </w:rPr>
        <w:t xml:space="preserve">Pedagang Kaki Lima </w:t>
      </w:r>
      <w:r w:rsidRPr="003249E2">
        <w:rPr>
          <w:rFonts w:cs="Arial"/>
          <w:color w:val="000000" w:themeColor="text1"/>
          <w:lang w:val="id-ID"/>
        </w:rPr>
        <w:t>di Kota Dumai</w:t>
      </w:r>
      <w:r w:rsidRPr="003249E2">
        <w:rPr>
          <w:color w:val="000000" w:themeColor="text1"/>
        </w:rPr>
        <w:t xml:space="preserve"> terhadap aturan dan penegakan hukum oleh Satpol PP. Meskipun sudah ada patroli dan peringatan, pelanggaran masih banyak terjadi, terutama setelah petugas selesai berpatroli.</w:t>
      </w:r>
    </w:p>
    <w:p w:rsidR="00BC6FC1" w:rsidRPr="003249E2" w:rsidRDefault="00BC6FC1" w:rsidP="00BC6FC1">
      <w:pPr>
        <w:spacing w:after="0"/>
        <w:jc w:val="both"/>
        <w:rPr>
          <w:color w:val="000000" w:themeColor="text1"/>
          <w:lang w:val="id-ID"/>
        </w:rPr>
      </w:pPr>
      <w:r w:rsidRPr="003249E2">
        <w:rPr>
          <w:rFonts w:cs="Arial"/>
          <w:color w:val="000000" w:themeColor="text1"/>
          <w:lang w:val="id-ID"/>
        </w:rPr>
        <w:tab/>
        <w:t xml:space="preserve">Dalam hal ini </w:t>
      </w:r>
      <w:r w:rsidRPr="003249E2">
        <w:rPr>
          <w:rFonts w:cs="Arial"/>
          <w:color w:val="000000" w:themeColor="text1"/>
          <w:szCs w:val="24"/>
        </w:rPr>
        <w:t xml:space="preserve">tindakan yang diambil oleh </w:t>
      </w:r>
      <w:r w:rsidRPr="003249E2">
        <w:rPr>
          <w:rFonts w:cs="Arial"/>
          <w:color w:val="000000" w:themeColor="text1"/>
          <w:szCs w:val="24"/>
          <w:lang w:val="id-ID"/>
        </w:rPr>
        <w:t>Satpol PP Kota dumai</w:t>
      </w:r>
      <w:r w:rsidRPr="003249E2">
        <w:rPr>
          <w:rFonts w:cs="Arial"/>
          <w:color w:val="000000" w:themeColor="text1"/>
          <w:szCs w:val="24"/>
        </w:rPr>
        <w:t xml:space="preserve"> untuk menegakkan Peraturan Daerah dan menjaga ketertiban umum</w:t>
      </w:r>
      <w:r w:rsidRPr="003249E2">
        <w:rPr>
          <w:rFonts w:cs="Arial"/>
          <w:color w:val="000000" w:themeColor="text1"/>
          <w:szCs w:val="24"/>
          <w:lang w:val="id-ID"/>
        </w:rPr>
        <w:t xml:space="preserve"> yaitu dengan melakukan penertiban</w:t>
      </w:r>
      <w:r w:rsidRPr="003249E2">
        <w:rPr>
          <w:rFonts w:cs="Arial"/>
          <w:color w:val="000000" w:themeColor="text1"/>
          <w:szCs w:val="24"/>
        </w:rPr>
        <w:t>.</w:t>
      </w:r>
      <w:r w:rsidRPr="003249E2">
        <w:rPr>
          <w:rFonts w:cs="Arial"/>
          <w:color w:val="000000" w:themeColor="text1"/>
          <w:szCs w:val="24"/>
          <w:lang w:val="id-ID"/>
        </w:rPr>
        <w:t xml:space="preserve"> Adapun objek yang ditertibkan Satpol PP untuk </w:t>
      </w:r>
      <w:r w:rsidRPr="003249E2">
        <w:rPr>
          <w:rFonts w:cs="Arial"/>
          <w:color w:val="000000" w:themeColor="text1"/>
        </w:rPr>
        <w:t xml:space="preserve">Pedagang Kaki Lima </w:t>
      </w:r>
      <w:r w:rsidRPr="003249E2">
        <w:rPr>
          <w:rFonts w:cs="Arial"/>
          <w:color w:val="000000" w:themeColor="text1"/>
          <w:lang w:val="id-ID"/>
        </w:rPr>
        <w:t xml:space="preserve">di Kota Dumai yaitu: </w:t>
      </w:r>
      <w:r w:rsidRPr="003249E2">
        <w:rPr>
          <w:color w:val="000000" w:themeColor="text1"/>
        </w:rPr>
        <w:t>tempat penjualan</w:t>
      </w:r>
      <w:r w:rsidRPr="003249E2">
        <w:rPr>
          <w:color w:val="000000" w:themeColor="text1"/>
          <w:lang w:val="id-ID"/>
        </w:rPr>
        <w:t>,</w:t>
      </w:r>
      <w:r w:rsidRPr="003249E2">
        <w:rPr>
          <w:color w:val="000000" w:themeColor="text1"/>
        </w:rPr>
        <w:t xml:space="preserve"> kebersihan</w:t>
      </w:r>
      <w:r w:rsidRPr="003249E2">
        <w:rPr>
          <w:color w:val="000000" w:themeColor="text1"/>
          <w:lang w:val="id-ID"/>
        </w:rPr>
        <w:t>,</w:t>
      </w:r>
      <w:r w:rsidRPr="003249E2">
        <w:rPr>
          <w:color w:val="000000" w:themeColor="text1"/>
        </w:rPr>
        <w:t xml:space="preserve"> jam operasional</w:t>
      </w:r>
      <w:r w:rsidRPr="003249E2">
        <w:rPr>
          <w:color w:val="000000" w:themeColor="text1"/>
          <w:lang w:val="id-ID"/>
        </w:rPr>
        <w:t>, s</w:t>
      </w:r>
      <w:r w:rsidRPr="003249E2">
        <w:rPr>
          <w:color w:val="000000" w:themeColor="text1"/>
        </w:rPr>
        <w:t>arana dan prasarana</w:t>
      </w:r>
      <w:r w:rsidRPr="003249E2">
        <w:rPr>
          <w:color w:val="000000" w:themeColor="text1"/>
          <w:lang w:val="id-ID"/>
        </w:rPr>
        <w:t xml:space="preserve">, </w:t>
      </w:r>
      <w:r w:rsidRPr="003249E2">
        <w:rPr>
          <w:color w:val="000000" w:themeColor="text1"/>
        </w:rPr>
        <w:t>penataan barang dagangan</w:t>
      </w:r>
      <w:r w:rsidRPr="003249E2">
        <w:rPr>
          <w:color w:val="000000" w:themeColor="text1"/>
          <w:lang w:val="id-ID"/>
        </w:rPr>
        <w:t xml:space="preserve">, </w:t>
      </w:r>
      <w:r w:rsidRPr="003249E2">
        <w:rPr>
          <w:color w:val="000000" w:themeColor="text1"/>
        </w:rPr>
        <w:t>fasilitas umum</w:t>
      </w:r>
      <w:r w:rsidRPr="003249E2">
        <w:rPr>
          <w:color w:val="000000" w:themeColor="text1"/>
          <w:lang w:val="id-ID"/>
        </w:rPr>
        <w:t>,</w:t>
      </w:r>
      <w:r w:rsidRPr="003249E2">
        <w:rPr>
          <w:color w:val="000000" w:themeColor="text1"/>
        </w:rPr>
        <w:t xml:space="preserve"> pelanggaran hukum:</w:t>
      </w:r>
    </w:p>
    <w:p w:rsidR="00BC6FC1" w:rsidRPr="003249E2" w:rsidRDefault="00BC6FC1" w:rsidP="00BC6FC1">
      <w:pPr>
        <w:ind w:firstLine="851"/>
        <w:jc w:val="both"/>
        <w:rPr>
          <w:rFonts w:cs="Arial"/>
          <w:color w:val="000000" w:themeColor="text1"/>
          <w:szCs w:val="24"/>
          <w:lang w:val="id-ID"/>
        </w:rPr>
      </w:pPr>
      <w:r w:rsidRPr="003249E2">
        <w:rPr>
          <w:rFonts w:cs="Arial"/>
          <w:color w:val="000000" w:themeColor="text1"/>
          <w:szCs w:val="24"/>
          <w:lang w:val="id-ID"/>
        </w:rPr>
        <w:t xml:space="preserve">Satpol PP dalam penertibannya juga bekerja sama dengan instansi lainnya seperti Dinas Perdagangan, Dinas Perhubungan, Dinas Sosial, Dinas Pekerjaan Umum dan Penataan Ruang (PUPR), Dinas Pariwisata, Dinas Penanaman Modal dan Pelayanan Terpadu Satu Pintu (DPMPTSP), POLRI dan TNI. Adapun alur penertiban tersebut </w:t>
      </w:r>
      <w:r w:rsidRPr="003249E2">
        <w:rPr>
          <w:rFonts w:cs="Arial"/>
          <w:color w:val="000000" w:themeColor="text1"/>
          <w:szCs w:val="24"/>
        </w:rPr>
        <w:t xml:space="preserve">dapat dilihat dari </w:t>
      </w:r>
      <w:r w:rsidRPr="003249E2">
        <w:rPr>
          <w:rFonts w:cs="Arial"/>
          <w:color w:val="000000" w:themeColor="text1"/>
          <w:szCs w:val="24"/>
          <w:lang w:val="id-ID"/>
        </w:rPr>
        <w:t>Bagan</w:t>
      </w:r>
      <w:r w:rsidRPr="003249E2">
        <w:rPr>
          <w:rFonts w:cs="Arial"/>
          <w:color w:val="000000" w:themeColor="text1"/>
          <w:szCs w:val="24"/>
        </w:rPr>
        <w:t xml:space="preserve"> I.1 di bawah ini</w:t>
      </w:r>
    </w:p>
    <w:p w:rsidR="00BC6FC1" w:rsidRPr="003249E2" w:rsidRDefault="00BC6FC1"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Bagan I.1</w:t>
      </w:r>
    </w:p>
    <w:p w:rsidR="00BC6FC1" w:rsidRPr="003249E2" w:rsidRDefault="00BC6FC1" w:rsidP="00BC6FC1">
      <w:pPr>
        <w:spacing w:after="0" w:line="240" w:lineRule="auto"/>
        <w:jc w:val="center"/>
        <w:rPr>
          <w:rFonts w:cs="Arial"/>
          <w:b/>
          <w:color w:val="000000" w:themeColor="text1"/>
          <w:szCs w:val="24"/>
          <w:lang w:val="id-ID"/>
        </w:rPr>
      </w:pPr>
      <w:r w:rsidRPr="003249E2">
        <w:rPr>
          <w:rFonts w:cs="Arial"/>
          <w:noProof/>
          <w:color w:val="000000" w:themeColor="text1"/>
          <w:lang w:val="en-US"/>
          <w14:ligatures w14:val="none"/>
        </w:rPr>
        <w:drawing>
          <wp:anchor distT="0" distB="0" distL="114300" distR="114300" simplePos="0" relativeHeight="251675648" behindDoc="1" locked="0" layoutInCell="1" allowOverlap="1" wp14:anchorId="4493B8B4" wp14:editId="7221BBC9">
            <wp:simplePos x="0" y="0"/>
            <wp:positionH relativeFrom="column">
              <wp:posOffset>51435</wp:posOffset>
            </wp:positionH>
            <wp:positionV relativeFrom="paragraph">
              <wp:posOffset>342265</wp:posOffset>
            </wp:positionV>
            <wp:extent cx="4944745" cy="2213610"/>
            <wp:effectExtent l="0" t="19050" r="0" b="0"/>
            <wp:wrapSquare wrapText="bothSides"/>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Pr="003249E2">
        <w:rPr>
          <w:rFonts w:cs="Arial"/>
          <w:b/>
          <w:color w:val="000000" w:themeColor="text1"/>
          <w:szCs w:val="24"/>
          <w:lang w:val="id-ID"/>
        </w:rPr>
        <w:t xml:space="preserve">Alur Penertiban Satpol PP Kota Dumai Tahun 2023 </w:t>
      </w:r>
    </w:p>
    <w:p w:rsidR="00BC6FC1" w:rsidRPr="003249E2" w:rsidRDefault="00BC6FC1" w:rsidP="00BC6FC1">
      <w:pPr>
        <w:spacing w:after="0"/>
        <w:rPr>
          <w:rFonts w:cs="Arial"/>
          <w:b/>
          <w:color w:val="000000" w:themeColor="text1"/>
          <w:szCs w:val="24"/>
          <w:lang w:val="id-ID"/>
        </w:rPr>
      </w:pPr>
      <w:r w:rsidRPr="003249E2">
        <w:rPr>
          <w:rFonts w:cs="Arial"/>
          <w:color w:val="000000" w:themeColor="text1"/>
          <w:szCs w:val="24"/>
        </w:rPr>
        <w:t xml:space="preserve">Sumber Data: </w:t>
      </w:r>
      <w:r w:rsidRPr="003249E2">
        <w:rPr>
          <w:rFonts w:cs="Arial"/>
          <w:color w:val="000000" w:themeColor="text1"/>
          <w:lang w:val="id-ID"/>
        </w:rPr>
        <w:t>Kantor Satpol PP</w:t>
      </w:r>
      <w:r w:rsidRPr="003249E2">
        <w:rPr>
          <w:rFonts w:cs="Arial"/>
          <w:color w:val="000000" w:themeColor="text1"/>
        </w:rPr>
        <w:t xml:space="preserve"> Kota Dumai</w:t>
      </w:r>
      <w:r w:rsidRPr="003249E2">
        <w:rPr>
          <w:rFonts w:cs="Arial"/>
          <w:color w:val="000000" w:themeColor="text1"/>
          <w:lang w:val="id-ID"/>
        </w:rPr>
        <w:t xml:space="preserve"> Tahun 2023</w:t>
      </w:r>
    </w:p>
    <w:p w:rsidR="00BC6FC1" w:rsidRPr="003249E2" w:rsidRDefault="00BC6FC1" w:rsidP="00BC6FC1">
      <w:pPr>
        <w:spacing w:after="0"/>
        <w:ind w:firstLine="851"/>
        <w:rPr>
          <w:rFonts w:cs="Arial"/>
          <w:color w:val="000000" w:themeColor="text1"/>
          <w:szCs w:val="24"/>
          <w:lang w:val="id-ID"/>
        </w:rPr>
      </w:pPr>
      <w:r w:rsidRPr="003249E2">
        <w:rPr>
          <w:rFonts w:cs="Arial"/>
          <w:color w:val="000000" w:themeColor="text1"/>
          <w:szCs w:val="24"/>
          <w:lang w:val="id-ID"/>
        </w:rPr>
        <w:t>Adapun penjelasan pada Bagan  I.1 diatas ialah sebagai berikut:</w:t>
      </w:r>
    </w:p>
    <w:p w:rsidR="00BC6FC1" w:rsidRPr="003249E2" w:rsidRDefault="00BC6FC1" w:rsidP="00BC6FC1">
      <w:pPr>
        <w:pStyle w:val="ListParagraph"/>
        <w:numPr>
          <w:ilvl w:val="0"/>
          <w:numId w:val="23"/>
        </w:numPr>
        <w:spacing w:line="480" w:lineRule="auto"/>
        <w:ind w:left="426" w:hanging="426"/>
        <w:jc w:val="both"/>
        <w:rPr>
          <w:color w:val="000000" w:themeColor="text1"/>
          <w:sz w:val="24"/>
          <w:szCs w:val="24"/>
          <w:lang w:val="id-ID"/>
        </w:rPr>
      </w:pPr>
      <w:r w:rsidRPr="003249E2">
        <w:rPr>
          <w:color w:val="000000" w:themeColor="text1"/>
          <w:sz w:val="24"/>
          <w:szCs w:val="24"/>
          <w:lang w:val="id-ID"/>
        </w:rPr>
        <w:t>Pemantauan dan Identifikasi Pelanggaran</w:t>
      </w:r>
    </w:p>
    <w:p w:rsidR="00BC6FC1" w:rsidRPr="003249E2" w:rsidRDefault="00BC6FC1" w:rsidP="00BC6FC1">
      <w:pPr>
        <w:pStyle w:val="ListParagraph"/>
        <w:spacing w:line="480" w:lineRule="auto"/>
        <w:ind w:left="0" w:firstLine="720"/>
        <w:jc w:val="both"/>
        <w:rPr>
          <w:color w:val="000000" w:themeColor="text1"/>
          <w:sz w:val="24"/>
          <w:szCs w:val="24"/>
          <w:lang w:val="id-ID"/>
        </w:rPr>
      </w:pPr>
      <w:r w:rsidRPr="003249E2">
        <w:rPr>
          <w:color w:val="000000" w:themeColor="text1"/>
          <w:sz w:val="24"/>
          <w:szCs w:val="24"/>
          <w:lang w:val="id-ID"/>
        </w:rPr>
        <w:t>Satpol PP melakukan pemantauan di wilayahnya untuk mengidentifikasi pelanggaran peraturan atau tindakan yang melanggar ketertiban umum. Ini dapat mencakup pelanggaran terkait perizinan usaha, ketertiban lalu lintas, atau aturan-aturan lainnya.</w:t>
      </w:r>
    </w:p>
    <w:p w:rsidR="00BC6FC1" w:rsidRPr="003249E2" w:rsidRDefault="00BC6FC1" w:rsidP="00BC6FC1">
      <w:pPr>
        <w:pStyle w:val="ListParagraph"/>
        <w:numPr>
          <w:ilvl w:val="0"/>
          <w:numId w:val="23"/>
        </w:numPr>
        <w:spacing w:line="480" w:lineRule="auto"/>
        <w:ind w:left="284" w:hanging="283"/>
        <w:jc w:val="both"/>
        <w:rPr>
          <w:color w:val="000000" w:themeColor="text1"/>
          <w:sz w:val="24"/>
          <w:szCs w:val="24"/>
          <w:lang w:val="id-ID"/>
        </w:rPr>
      </w:pPr>
      <w:r w:rsidRPr="003249E2">
        <w:rPr>
          <w:color w:val="000000" w:themeColor="text1"/>
          <w:sz w:val="24"/>
          <w:szCs w:val="24"/>
          <w:lang w:val="id-ID"/>
        </w:rPr>
        <w:t>Penyuluhan dan Himbauan</w:t>
      </w:r>
    </w:p>
    <w:p w:rsidR="00BC6FC1" w:rsidRPr="003249E2" w:rsidRDefault="00BC6FC1" w:rsidP="00BC6FC1">
      <w:pPr>
        <w:pStyle w:val="ListParagraph"/>
        <w:spacing w:line="480" w:lineRule="auto"/>
        <w:ind w:left="1" w:firstLine="719"/>
        <w:jc w:val="both"/>
        <w:rPr>
          <w:color w:val="000000" w:themeColor="text1"/>
          <w:sz w:val="24"/>
          <w:szCs w:val="24"/>
          <w:lang w:val="id-ID"/>
        </w:rPr>
      </w:pPr>
      <w:r w:rsidRPr="003249E2">
        <w:rPr>
          <w:color w:val="000000" w:themeColor="text1"/>
          <w:sz w:val="24"/>
          <w:szCs w:val="24"/>
          <w:lang w:val="id-ID"/>
        </w:rPr>
        <w:t>Jika Satpol PP menemukan pelanggaran, langkah awal biasanya adalah memberikan penyuluhan dan himbauan kepada pelaku pelanggaran. Pemberian informasi dan himbauan ini bertujuan untuk memberikan kesempatan kepada pelanggar untuk memahami dan mematuhi peraturan yang berlaku.</w:t>
      </w:r>
    </w:p>
    <w:p w:rsidR="00BC6FC1" w:rsidRPr="003249E2" w:rsidRDefault="00BC6FC1" w:rsidP="00BC6FC1">
      <w:pPr>
        <w:pStyle w:val="ListParagraph"/>
        <w:numPr>
          <w:ilvl w:val="0"/>
          <w:numId w:val="23"/>
        </w:numPr>
        <w:spacing w:line="480" w:lineRule="auto"/>
        <w:ind w:left="284" w:hanging="283"/>
        <w:jc w:val="both"/>
        <w:rPr>
          <w:color w:val="000000" w:themeColor="text1"/>
          <w:sz w:val="24"/>
          <w:szCs w:val="24"/>
          <w:lang w:val="id-ID"/>
        </w:rPr>
      </w:pPr>
      <w:r w:rsidRPr="003249E2">
        <w:rPr>
          <w:color w:val="000000" w:themeColor="text1"/>
          <w:sz w:val="24"/>
          <w:szCs w:val="24"/>
          <w:lang w:val="id-ID"/>
        </w:rPr>
        <w:t xml:space="preserve">Pemberian Peringatan </w:t>
      </w:r>
    </w:p>
    <w:p w:rsidR="00BC6FC1" w:rsidRPr="003249E2" w:rsidRDefault="00BC6FC1" w:rsidP="00BC6FC1">
      <w:pPr>
        <w:spacing w:after="0"/>
        <w:ind w:firstLine="709"/>
        <w:jc w:val="both"/>
        <w:rPr>
          <w:rFonts w:cs="Arial"/>
          <w:color w:val="000000" w:themeColor="text1"/>
          <w:lang w:val="id-ID"/>
        </w:rPr>
      </w:pPr>
      <w:r w:rsidRPr="003249E2">
        <w:rPr>
          <w:rFonts w:eastAsia="Times New Roman" w:cs="Arial"/>
          <w:color w:val="000000" w:themeColor="text1"/>
          <w:szCs w:val="24"/>
          <w:lang w:val="en-US"/>
        </w:rPr>
        <w:t xml:space="preserve">Jika </w:t>
      </w:r>
      <w:r w:rsidRPr="003249E2">
        <w:rPr>
          <w:rFonts w:eastAsia="Times New Roman" w:cs="Arial"/>
          <w:color w:val="000000" w:themeColor="text1"/>
          <w:szCs w:val="24"/>
          <w:lang w:val="id-ID"/>
        </w:rPr>
        <w:t>h</w:t>
      </w:r>
      <w:r w:rsidRPr="003249E2">
        <w:rPr>
          <w:rFonts w:eastAsia="Times New Roman" w:cs="Arial"/>
          <w:color w:val="000000" w:themeColor="text1"/>
          <w:szCs w:val="24"/>
          <w:lang w:val="en-US"/>
        </w:rPr>
        <w:t>imbauan tidak berhasil dan pelanggaran terus berlanjut, Satpol PP dapat memberikan peringatan kepada pelanggar. Ada dua jenis peringatan yang dapat diberikan: tertulis dan tidak tertulis. Peringatan tertulis mencakup rincian pelanggaran yang terjadi serta tindakan yang perlu diambil untuk memperbaiki keadaan.</w:t>
      </w:r>
      <w:r w:rsidRPr="003249E2">
        <w:rPr>
          <w:rFonts w:eastAsia="Times New Roman" w:cs="Arial"/>
          <w:color w:val="000000" w:themeColor="text1"/>
          <w:szCs w:val="24"/>
          <w:lang w:val="id-ID"/>
        </w:rPr>
        <w:t xml:space="preserve"> </w:t>
      </w:r>
      <w:r w:rsidRPr="003249E2">
        <w:rPr>
          <w:rFonts w:cs="Arial"/>
          <w:color w:val="000000" w:themeColor="text1"/>
          <w:lang w:val="id-ID"/>
        </w:rPr>
        <w:t>Selanjutnya p</w:t>
      </w:r>
      <w:r w:rsidRPr="003249E2">
        <w:rPr>
          <w:rFonts w:cs="Arial"/>
          <w:color w:val="000000" w:themeColor="text1"/>
        </w:rPr>
        <w:t>eringatan tidak tertulis</w:t>
      </w:r>
      <w:r w:rsidRPr="003249E2">
        <w:rPr>
          <w:rFonts w:cs="Arial"/>
          <w:color w:val="000000" w:themeColor="text1"/>
          <w:lang w:val="id-ID"/>
        </w:rPr>
        <w:t>,</w:t>
      </w:r>
      <w:r w:rsidRPr="003249E2">
        <w:rPr>
          <w:rFonts w:cs="Arial"/>
          <w:color w:val="000000" w:themeColor="text1"/>
        </w:rPr>
        <w:t xml:space="preserve"> ini berarti memberikan teguran lisan kepada pelanggar. Pegawai Satpol PP akan memberikan teguran hingga tiga kali. Jika pelanggar tetap mengabaikan teguran tersebut, maka pegawai Satpol PP akan menyita barang milik pelanggar.</w:t>
      </w:r>
    </w:p>
    <w:p w:rsidR="00BC6FC1" w:rsidRPr="003249E2" w:rsidRDefault="00BC6FC1" w:rsidP="00BC6FC1">
      <w:pPr>
        <w:spacing w:after="0"/>
        <w:ind w:firstLine="709"/>
        <w:jc w:val="both"/>
        <w:rPr>
          <w:rFonts w:cs="Arial"/>
          <w:color w:val="000000" w:themeColor="text1"/>
          <w:szCs w:val="24"/>
          <w:lang w:val="id-ID"/>
        </w:rPr>
      </w:pPr>
    </w:p>
    <w:p w:rsidR="00BC6FC1" w:rsidRPr="003249E2" w:rsidRDefault="00BC6FC1" w:rsidP="00BC6FC1">
      <w:pPr>
        <w:pStyle w:val="ListParagraph"/>
        <w:numPr>
          <w:ilvl w:val="0"/>
          <w:numId w:val="23"/>
        </w:numPr>
        <w:spacing w:line="480" w:lineRule="auto"/>
        <w:ind w:left="284" w:hanging="283"/>
        <w:jc w:val="both"/>
        <w:rPr>
          <w:color w:val="000000" w:themeColor="text1"/>
          <w:sz w:val="24"/>
          <w:szCs w:val="24"/>
          <w:lang w:val="id-ID"/>
        </w:rPr>
      </w:pPr>
      <w:r w:rsidRPr="003249E2">
        <w:rPr>
          <w:color w:val="000000" w:themeColor="text1"/>
          <w:sz w:val="24"/>
          <w:szCs w:val="24"/>
          <w:lang w:val="id-ID"/>
        </w:rPr>
        <w:t>Tindakan Penertiban</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Jika pelanggaran tetap berlanjut, Satpol PP memiliki kewenangan untuk mengambil tindakan penertiban. Ini dapat berupa penyegelan tempat usaha, penertiban lapak atau bangunan yang melanggar peraturan, atau tindakan lain yang diperlukan.</w:t>
      </w:r>
    </w:p>
    <w:p w:rsidR="00BC6FC1" w:rsidRPr="003249E2" w:rsidRDefault="00BC6FC1" w:rsidP="00BC6FC1">
      <w:pPr>
        <w:pStyle w:val="ListParagraph"/>
        <w:numPr>
          <w:ilvl w:val="0"/>
          <w:numId w:val="23"/>
        </w:numPr>
        <w:tabs>
          <w:tab w:val="left" w:pos="284"/>
        </w:tabs>
        <w:spacing w:line="480" w:lineRule="auto"/>
        <w:ind w:left="0" w:firstLine="0"/>
        <w:jc w:val="both"/>
        <w:rPr>
          <w:color w:val="000000" w:themeColor="text1"/>
          <w:sz w:val="24"/>
          <w:szCs w:val="24"/>
          <w:lang w:val="id-ID"/>
        </w:rPr>
      </w:pPr>
      <w:r w:rsidRPr="003249E2">
        <w:rPr>
          <w:color w:val="000000" w:themeColor="text1"/>
          <w:sz w:val="24"/>
          <w:szCs w:val="24"/>
          <w:lang w:val="id-ID"/>
        </w:rPr>
        <w:t>Penindakan Hukum</w:t>
      </w:r>
    </w:p>
    <w:p w:rsidR="00BC6FC1" w:rsidRPr="003249E2" w:rsidRDefault="00BC6FC1" w:rsidP="00BC6FC1">
      <w:pPr>
        <w:pStyle w:val="ListParagraph"/>
        <w:spacing w:line="480" w:lineRule="auto"/>
        <w:ind w:left="1" w:firstLine="719"/>
        <w:jc w:val="both"/>
        <w:rPr>
          <w:color w:val="000000" w:themeColor="text1"/>
          <w:sz w:val="24"/>
          <w:szCs w:val="24"/>
          <w:lang w:val="id-ID"/>
        </w:rPr>
      </w:pPr>
      <w:r w:rsidRPr="003249E2">
        <w:rPr>
          <w:color w:val="000000" w:themeColor="text1"/>
          <w:sz w:val="24"/>
          <w:szCs w:val="24"/>
          <w:lang w:val="id-ID"/>
        </w:rPr>
        <w:t>Dalam beberapa kasus, jika pelanggaran serius dan berulang terjadi, Satpol PP dapat melibatkan pihak berwenang, seperti kepolisian atau instansi hukum lainnya, untuk menindaklanjuti secara hukum.</w:t>
      </w:r>
    </w:p>
    <w:p w:rsidR="00BC6FC1" w:rsidRPr="003249E2" w:rsidRDefault="00BC6FC1" w:rsidP="00BC6FC1">
      <w:pPr>
        <w:pStyle w:val="ListParagraph"/>
        <w:numPr>
          <w:ilvl w:val="0"/>
          <w:numId w:val="23"/>
        </w:numPr>
        <w:spacing w:line="480" w:lineRule="auto"/>
        <w:ind w:left="284" w:hanging="283"/>
        <w:jc w:val="both"/>
        <w:rPr>
          <w:color w:val="000000" w:themeColor="text1"/>
          <w:sz w:val="24"/>
          <w:szCs w:val="24"/>
          <w:lang w:val="id-ID"/>
        </w:rPr>
      </w:pPr>
      <w:r w:rsidRPr="003249E2">
        <w:rPr>
          <w:color w:val="000000" w:themeColor="text1"/>
          <w:sz w:val="24"/>
          <w:szCs w:val="24"/>
          <w:lang w:val="id-ID"/>
        </w:rPr>
        <w:t>Monitoring dan Evaluasi</w:t>
      </w:r>
    </w:p>
    <w:p w:rsidR="00BC6FC1" w:rsidRPr="003249E2" w:rsidRDefault="00BC6FC1" w:rsidP="00BC6FC1">
      <w:pPr>
        <w:spacing w:after="0"/>
        <w:ind w:firstLine="851"/>
        <w:jc w:val="both"/>
        <w:rPr>
          <w:color w:val="000000" w:themeColor="text1"/>
          <w:szCs w:val="24"/>
          <w:lang w:val="id-ID"/>
        </w:rPr>
      </w:pPr>
      <w:r w:rsidRPr="003249E2">
        <w:rPr>
          <w:color w:val="000000" w:themeColor="text1"/>
          <w:szCs w:val="24"/>
          <w:lang w:val="id-ID"/>
        </w:rPr>
        <w:t>Satpol PP terus memantau kepatuhan setelah tindakan penertiban. Jika ada pelanggaran baru atau ketidakpatuhan, proses penertiban dapat diulang.</w:t>
      </w:r>
    </w:p>
    <w:p w:rsidR="00BC6FC1" w:rsidRPr="003249E2" w:rsidRDefault="00BC6FC1" w:rsidP="00BC6FC1">
      <w:pPr>
        <w:spacing w:after="0"/>
        <w:ind w:firstLine="851"/>
        <w:jc w:val="both"/>
        <w:rPr>
          <w:color w:val="000000" w:themeColor="text1"/>
          <w:lang w:val="id-ID"/>
        </w:rPr>
      </w:pPr>
      <w:r w:rsidRPr="003249E2">
        <w:rPr>
          <w:color w:val="000000" w:themeColor="text1"/>
        </w:rPr>
        <w:t>Meskipun alur penertiban telah dirancang dan diimplementasikan dengan detail untuk mengatur aktivitas Pedagang Kaki Lima</w:t>
      </w:r>
      <w:r w:rsidRPr="003249E2">
        <w:rPr>
          <w:color w:val="000000" w:themeColor="text1"/>
          <w:lang w:val="id-ID"/>
        </w:rPr>
        <w:t xml:space="preserve"> di Kota Dumai</w:t>
      </w:r>
      <w:r w:rsidRPr="003249E2">
        <w:rPr>
          <w:color w:val="000000" w:themeColor="text1"/>
        </w:rPr>
        <w:t>,</w:t>
      </w:r>
      <w:r w:rsidRPr="003249E2">
        <w:rPr>
          <w:color w:val="000000" w:themeColor="text1"/>
          <w:lang w:val="id-ID"/>
        </w:rPr>
        <w:t xml:space="preserve"> faktanya</w:t>
      </w:r>
      <w:r w:rsidRPr="003249E2">
        <w:rPr>
          <w:color w:val="000000" w:themeColor="text1"/>
        </w:rPr>
        <w:t xml:space="preserve"> masih terdapat pelanggaran yang terjadi di lapangan</w:t>
      </w:r>
      <w:r w:rsidRPr="003249E2">
        <w:rPr>
          <w:color w:val="000000" w:themeColor="text1"/>
          <w:lang w:val="id-ID"/>
        </w:rPr>
        <w:t xml:space="preserve">. Hal ini </w:t>
      </w:r>
      <w:r w:rsidRPr="003249E2">
        <w:rPr>
          <w:color w:val="000000" w:themeColor="text1"/>
        </w:rPr>
        <w:t>menunjukkan bahwa penerapan aturan belum sepenuhnya efektif.</w:t>
      </w:r>
    </w:p>
    <w:p w:rsidR="00BC6FC1" w:rsidRPr="003249E2" w:rsidRDefault="00BC6FC1" w:rsidP="00BC6FC1">
      <w:pPr>
        <w:jc w:val="both"/>
        <w:rPr>
          <w:rFonts w:cs="Arial"/>
          <w:b/>
          <w:color w:val="000000" w:themeColor="text1"/>
        </w:rPr>
      </w:pPr>
      <w:r w:rsidRPr="003249E2">
        <w:rPr>
          <w:rStyle w:val="BodyTextChar"/>
          <w:rFonts w:ascii="Arial" w:hAnsi="Arial" w:cs="Arial"/>
          <w:color w:val="000000" w:themeColor="text1"/>
        </w:rPr>
        <w:t xml:space="preserve">Berdasarkan uraian penjelasan sebagaimana penulis kemukakan diatas, maka penulis tertarik untuk melakukan penelitian dengan judul : </w:t>
      </w:r>
      <w:r w:rsidRPr="003249E2">
        <w:rPr>
          <w:rStyle w:val="BodyTextChar"/>
          <w:rFonts w:ascii="Arial" w:hAnsi="Arial" w:cs="Arial"/>
          <w:b/>
          <w:color w:val="000000" w:themeColor="text1"/>
        </w:rPr>
        <w:t>“Analisis Kinerja Satuan Polisi Pamong Praja (Satpol PP) Dalam Penertiban Pedagang Kaki Lima Di Kota Dumai</w:t>
      </w:r>
      <w:r w:rsidRPr="003249E2">
        <w:rPr>
          <w:rFonts w:cs="Arial"/>
          <w:b/>
          <w:color w:val="000000" w:themeColor="text1"/>
        </w:rPr>
        <w:t>”</w:t>
      </w:r>
    </w:p>
    <w:p w:rsidR="00BC6FC1" w:rsidRPr="003249E2" w:rsidRDefault="00BC6FC1" w:rsidP="00BC6FC1">
      <w:pPr>
        <w:pStyle w:val="Heading1"/>
        <w:rPr>
          <w:color w:val="000000" w:themeColor="text1"/>
        </w:rPr>
      </w:pPr>
    </w:p>
    <w:p w:rsidR="00BC6FC1" w:rsidRPr="003249E2" w:rsidRDefault="00BC6FC1" w:rsidP="00BC6FC1">
      <w:pPr>
        <w:pStyle w:val="Heading1"/>
        <w:rPr>
          <w:color w:val="000000" w:themeColor="text1"/>
        </w:rPr>
      </w:pPr>
    </w:p>
    <w:p w:rsidR="00BC6FC1" w:rsidRPr="003249E2" w:rsidRDefault="00BC6FC1" w:rsidP="006C6977">
      <w:pPr>
        <w:pStyle w:val="Heading1"/>
        <w:jc w:val="left"/>
        <w:rPr>
          <w:color w:val="000000" w:themeColor="text1"/>
          <w:lang w:val="id-ID"/>
        </w:rPr>
      </w:pPr>
    </w:p>
    <w:p w:rsidR="00BC6FC1" w:rsidRPr="003249E2" w:rsidRDefault="00BC6FC1" w:rsidP="00BC6FC1">
      <w:pPr>
        <w:pStyle w:val="Heading2"/>
        <w:keepNext w:val="0"/>
        <w:keepLines w:val="0"/>
        <w:widowControl w:val="0"/>
        <w:numPr>
          <w:ilvl w:val="0"/>
          <w:numId w:val="20"/>
        </w:numPr>
        <w:autoSpaceDE w:val="0"/>
        <w:autoSpaceDN w:val="0"/>
        <w:spacing w:before="0"/>
        <w:ind w:left="426" w:hanging="426"/>
        <w:jc w:val="both"/>
        <w:rPr>
          <w:rFonts w:ascii="Arial" w:hAnsi="Arial" w:cs="Arial"/>
          <w:color w:val="000000" w:themeColor="text1"/>
          <w:sz w:val="24"/>
        </w:rPr>
      </w:pPr>
      <w:bookmarkStart w:id="4" w:name="_Toc176600159"/>
      <w:r w:rsidRPr="003249E2">
        <w:rPr>
          <w:rFonts w:ascii="Arial" w:hAnsi="Arial" w:cs="Arial"/>
          <w:color w:val="000000" w:themeColor="text1"/>
          <w:sz w:val="24"/>
        </w:rPr>
        <w:t>Rumusan Masalah</w:t>
      </w:r>
      <w:bookmarkEnd w:id="4"/>
      <w:r w:rsidRPr="003249E2">
        <w:rPr>
          <w:rFonts w:ascii="Arial" w:hAnsi="Arial" w:cs="Arial"/>
          <w:color w:val="000000" w:themeColor="text1"/>
          <w:sz w:val="24"/>
        </w:rPr>
        <w:t xml:space="preserve"> </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Berdasarkan hasil observasi awal yang penulis lakukan pada kantor Satuan Polisi Pamong Praja (SATPOL PP) Kota Dumai, maka penulis menemukan gejala-gejala permasalahan sebagai berikut:</w:t>
      </w:r>
    </w:p>
    <w:p w:rsidR="00BC6FC1" w:rsidRPr="003249E2" w:rsidRDefault="00BC6FC1" w:rsidP="00BC6FC1">
      <w:pPr>
        <w:pStyle w:val="BodyText"/>
        <w:numPr>
          <w:ilvl w:val="0"/>
          <w:numId w:val="24"/>
        </w:numPr>
        <w:spacing w:line="480" w:lineRule="auto"/>
        <w:ind w:left="709"/>
        <w:jc w:val="both"/>
        <w:rPr>
          <w:rFonts w:ascii="Arial" w:hAnsi="Arial" w:cs="Arial"/>
          <w:color w:val="000000" w:themeColor="text1"/>
          <w:lang w:val="id-ID"/>
        </w:rPr>
      </w:pPr>
      <w:r w:rsidRPr="003249E2">
        <w:rPr>
          <w:rFonts w:ascii="Arial" w:hAnsi="Arial" w:cs="Arial"/>
          <w:color w:val="000000" w:themeColor="text1"/>
          <w:lang w:val="id-ID"/>
        </w:rPr>
        <w:t xml:space="preserve">Masih adanya pedagang kaki lima yang berjualan pada wilayah yang tidak diizinkan. </w:t>
      </w:r>
    </w:p>
    <w:p w:rsidR="00BC6FC1" w:rsidRPr="003249E2" w:rsidRDefault="00BC6FC1" w:rsidP="00BC6FC1">
      <w:pPr>
        <w:pStyle w:val="BodyText"/>
        <w:numPr>
          <w:ilvl w:val="0"/>
          <w:numId w:val="24"/>
        </w:numPr>
        <w:spacing w:line="480" w:lineRule="auto"/>
        <w:ind w:left="709"/>
        <w:jc w:val="both"/>
        <w:rPr>
          <w:rFonts w:ascii="Arial" w:hAnsi="Arial" w:cs="Arial"/>
          <w:color w:val="000000" w:themeColor="text1"/>
          <w:lang w:val="id-ID"/>
        </w:rPr>
      </w:pPr>
      <w:r w:rsidRPr="003249E2">
        <w:rPr>
          <w:rFonts w:ascii="Arial" w:hAnsi="Arial" w:cs="Arial"/>
          <w:color w:val="000000" w:themeColor="text1"/>
          <w:lang w:val="id-ID"/>
        </w:rPr>
        <w:t>Masih adanya pedagang kaki lima yang melakukan pelanggaran batas jam operasional untuk berjualan yang telah ditetapkan oleh pemerintah Kota Dumai</w:t>
      </w:r>
    </w:p>
    <w:p w:rsidR="00BC6FC1" w:rsidRPr="003249E2" w:rsidRDefault="00BC6FC1" w:rsidP="00BC6FC1">
      <w:pPr>
        <w:spacing w:after="0"/>
        <w:ind w:firstLine="851"/>
        <w:jc w:val="both"/>
        <w:rPr>
          <w:rFonts w:cs="Arial"/>
          <w:b/>
          <w:color w:val="000000" w:themeColor="text1"/>
          <w:szCs w:val="24"/>
          <w:lang w:val="id-ID"/>
        </w:rPr>
      </w:pPr>
      <w:r w:rsidRPr="003249E2">
        <w:rPr>
          <w:rFonts w:cs="Arial"/>
          <w:color w:val="000000" w:themeColor="text1"/>
          <w:szCs w:val="24"/>
        </w:rPr>
        <w:t>Dilihat dari gejala</w:t>
      </w:r>
      <w:r w:rsidRPr="003249E2">
        <w:rPr>
          <w:rFonts w:cs="Arial"/>
          <w:color w:val="000000" w:themeColor="text1"/>
          <w:szCs w:val="24"/>
          <w:lang w:val="id-ID"/>
        </w:rPr>
        <w:t xml:space="preserve">-gejala </w:t>
      </w:r>
      <w:r w:rsidRPr="003249E2">
        <w:rPr>
          <w:rFonts w:cs="Arial"/>
          <w:color w:val="000000" w:themeColor="text1"/>
          <w:szCs w:val="24"/>
        </w:rPr>
        <w:t>masalah yang telah penulis temui selama pelaksanaan penelitian, maka penulis merumuskan permasalahan pokok dalam penelitian ini yaitu</w:t>
      </w:r>
      <w:r w:rsidRPr="003249E2">
        <w:rPr>
          <w:rFonts w:cs="Arial"/>
          <w:color w:val="000000" w:themeColor="text1"/>
          <w:szCs w:val="24"/>
          <w:lang w:val="id-ID"/>
        </w:rPr>
        <w:t xml:space="preserve">: </w:t>
      </w:r>
      <w:r w:rsidRPr="003249E2">
        <w:rPr>
          <w:rFonts w:cs="Arial"/>
          <w:b/>
          <w:color w:val="000000" w:themeColor="text1"/>
          <w:szCs w:val="24"/>
          <w:lang w:val="id-ID"/>
        </w:rPr>
        <w:t>“Bagaimana Kinerja Satuan Polisi Pamong Praja (Satpol PP) Dalam Penertiban Pedagang Kaki Lima Kota Dumai?”</w:t>
      </w:r>
    </w:p>
    <w:p w:rsidR="00BC6FC1" w:rsidRPr="003249E2" w:rsidRDefault="00BC6FC1" w:rsidP="00BC6FC1">
      <w:pPr>
        <w:pStyle w:val="Heading2"/>
        <w:keepNext w:val="0"/>
        <w:keepLines w:val="0"/>
        <w:widowControl w:val="0"/>
        <w:numPr>
          <w:ilvl w:val="0"/>
          <w:numId w:val="20"/>
        </w:numPr>
        <w:autoSpaceDE w:val="0"/>
        <w:autoSpaceDN w:val="0"/>
        <w:spacing w:before="0"/>
        <w:ind w:left="426" w:hanging="426"/>
        <w:jc w:val="both"/>
        <w:rPr>
          <w:color w:val="000000" w:themeColor="text1"/>
        </w:rPr>
      </w:pPr>
      <w:bookmarkStart w:id="5" w:name="_Toc176600160"/>
      <w:r w:rsidRPr="003249E2">
        <w:rPr>
          <w:rFonts w:ascii="Arial" w:hAnsi="Arial" w:cs="Arial"/>
          <w:color w:val="000000" w:themeColor="text1"/>
          <w:sz w:val="24"/>
          <w:szCs w:val="24"/>
        </w:rPr>
        <w:t>Tujuan</w:t>
      </w:r>
      <w:r w:rsidRPr="003249E2">
        <w:rPr>
          <w:rFonts w:ascii="Arial" w:hAnsi="Arial" w:cs="Arial"/>
          <w:color w:val="000000" w:themeColor="text1"/>
          <w:spacing w:val="-2"/>
          <w:sz w:val="24"/>
          <w:szCs w:val="24"/>
        </w:rPr>
        <w:t xml:space="preserve"> </w:t>
      </w:r>
      <w:r w:rsidRPr="003249E2">
        <w:rPr>
          <w:rFonts w:ascii="Arial" w:hAnsi="Arial" w:cs="Arial"/>
          <w:color w:val="000000" w:themeColor="text1"/>
          <w:sz w:val="24"/>
          <w:szCs w:val="24"/>
        </w:rPr>
        <w:t>dan</w:t>
      </w:r>
      <w:r w:rsidRPr="003249E2">
        <w:rPr>
          <w:rFonts w:ascii="Arial" w:hAnsi="Arial" w:cs="Arial"/>
          <w:color w:val="000000" w:themeColor="text1"/>
          <w:spacing w:val="-2"/>
          <w:sz w:val="24"/>
          <w:szCs w:val="24"/>
        </w:rPr>
        <w:t xml:space="preserve"> </w:t>
      </w:r>
      <w:r w:rsidRPr="003249E2">
        <w:rPr>
          <w:rFonts w:ascii="Arial" w:hAnsi="Arial" w:cs="Arial"/>
          <w:color w:val="000000" w:themeColor="text1"/>
          <w:sz w:val="24"/>
          <w:szCs w:val="24"/>
        </w:rPr>
        <w:t>Kegunaan</w:t>
      </w:r>
      <w:r w:rsidRPr="003249E2">
        <w:rPr>
          <w:rFonts w:ascii="Arial" w:hAnsi="Arial" w:cs="Arial"/>
          <w:color w:val="000000" w:themeColor="text1"/>
          <w:spacing w:val="-2"/>
          <w:sz w:val="24"/>
          <w:szCs w:val="24"/>
        </w:rPr>
        <w:t xml:space="preserve"> </w:t>
      </w:r>
      <w:r w:rsidRPr="003249E2">
        <w:rPr>
          <w:rFonts w:ascii="Arial" w:hAnsi="Arial" w:cs="Arial"/>
          <w:color w:val="000000" w:themeColor="text1"/>
          <w:sz w:val="24"/>
          <w:szCs w:val="24"/>
        </w:rPr>
        <w:t>Pene</w:t>
      </w:r>
      <w:r w:rsidRPr="003249E2">
        <w:rPr>
          <w:rFonts w:ascii="Arial" w:hAnsi="Arial" w:cs="Arial"/>
          <w:color w:val="000000" w:themeColor="text1"/>
          <w:sz w:val="24"/>
          <w:szCs w:val="24"/>
          <w:lang w:val="id-ID"/>
        </w:rPr>
        <w:t>l</w:t>
      </w:r>
      <w:r w:rsidRPr="003249E2">
        <w:rPr>
          <w:rFonts w:ascii="Arial" w:hAnsi="Arial" w:cs="Arial"/>
          <w:color w:val="000000" w:themeColor="text1"/>
          <w:sz w:val="24"/>
          <w:szCs w:val="24"/>
        </w:rPr>
        <w:t>i</w:t>
      </w:r>
      <w:r w:rsidRPr="003249E2">
        <w:rPr>
          <w:rFonts w:ascii="Arial" w:hAnsi="Arial" w:cs="Arial"/>
          <w:color w:val="000000" w:themeColor="text1"/>
          <w:sz w:val="24"/>
        </w:rPr>
        <w:t>tian</w:t>
      </w:r>
      <w:bookmarkEnd w:id="5"/>
    </w:p>
    <w:p w:rsidR="00BC6FC1" w:rsidRPr="003249E2" w:rsidRDefault="00BC6FC1" w:rsidP="00BC6FC1">
      <w:pPr>
        <w:pStyle w:val="ListParagraph"/>
        <w:numPr>
          <w:ilvl w:val="1"/>
          <w:numId w:val="25"/>
        </w:numPr>
        <w:spacing w:line="480" w:lineRule="auto"/>
        <w:ind w:left="567"/>
        <w:jc w:val="both"/>
        <w:rPr>
          <w:b/>
          <w:color w:val="000000" w:themeColor="text1"/>
          <w:sz w:val="24"/>
          <w:szCs w:val="24"/>
          <w:lang w:val="id-ID"/>
        </w:rPr>
      </w:pPr>
      <w:r w:rsidRPr="003249E2">
        <w:rPr>
          <w:b/>
          <w:color w:val="000000" w:themeColor="text1"/>
          <w:sz w:val="24"/>
          <w:szCs w:val="24"/>
        </w:rPr>
        <w:t>Tujuan</w:t>
      </w:r>
      <w:r w:rsidRPr="003249E2">
        <w:rPr>
          <w:b/>
          <w:color w:val="000000" w:themeColor="text1"/>
          <w:spacing w:val="-1"/>
          <w:sz w:val="24"/>
          <w:szCs w:val="24"/>
        </w:rPr>
        <w:t xml:space="preserve"> </w:t>
      </w:r>
      <w:r w:rsidRPr="003249E2">
        <w:rPr>
          <w:b/>
          <w:color w:val="000000" w:themeColor="text1"/>
          <w:sz w:val="24"/>
          <w:szCs w:val="24"/>
        </w:rPr>
        <w:t>Penelitian</w:t>
      </w:r>
    </w:p>
    <w:p w:rsidR="00BC6FC1" w:rsidRPr="003249E2" w:rsidRDefault="00BC6FC1" w:rsidP="00BC6FC1">
      <w:pPr>
        <w:pStyle w:val="BodyText"/>
        <w:numPr>
          <w:ilvl w:val="0"/>
          <w:numId w:val="27"/>
        </w:numPr>
        <w:spacing w:line="480" w:lineRule="auto"/>
        <w:jc w:val="both"/>
        <w:rPr>
          <w:rFonts w:ascii="Arial" w:hAnsi="Arial" w:cs="Arial"/>
          <w:bCs/>
          <w:color w:val="000000" w:themeColor="text1"/>
          <w:lang w:val="id-ID"/>
        </w:rPr>
      </w:pPr>
      <w:r w:rsidRPr="003249E2">
        <w:rPr>
          <w:rFonts w:ascii="Arial" w:hAnsi="Arial" w:cs="Arial"/>
          <w:color w:val="000000" w:themeColor="text1"/>
          <w:lang w:val="id-ID"/>
        </w:rPr>
        <w:t>Untuk mengetahui</w:t>
      </w:r>
      <w:r w:rsidRPr="003249E2">
        <w:rPr>
          <w:rFonts w:ascii="Arial" w:hAnsi="Arial" w:cs="Arial"/>
          <w:color w:val="000000" w:themeColor="text1"/>
        </w:rPr>
        <w:t xml:space="preserve"> </w:t>
      </w:r>
      <w:r w:rsidRPr="003249E2">
        <w:rPr>
          <w:rFonts w:ascii="Arial" w:hAnsi="Arial" w:cs="Arial"/>
          <w:bCs/>
          <w:color w:val="000000" w:themeColor="text1"/>
          <w:lang w:val="id-ID"/>
        </w:rPr>
        <w:t xml:space="preserve">Kinerja </w:t>
      </w:r>
      <w:r w:rsidRPr="003249E2">
        <w:rPr>
          <w:rFonts w:ascii="Arial" w:hAnsi="Arial" w:cs="Arial"/>
          <w:color w:val="000000" w:themeColor="text1"/>
          <w:lang w:val="id-ID"/>
        </w:rPr>
        <w:t>Satuan Polisi Pamong Praja (Satpol PP) Kota Dumai</w:t>
      </w:r>
      <w:r w:rsidRPr="003249E2">
        <w:rPr>
          <w:rFonts w:ascii="Arial" w:hAnsi="Arial" w:cs="Arial"/>
          <w:bCs/>
          <w:color w:val="000000" w:themeColor="text1"/>
          <w:lang w:val="id-ID"/>
        </w:rPr>
        <w:t xml:space="preserve"> Dalam Penertiban Pedagang kaki lima Di Kota Dumai.</w:t>
      </w:r>
    </w:p>
    <w:p w:rsidR="00BC6FC1" w:rsidRPr="003249E2" w:rsidRDefault="00BC6FC1" w:rsidP="00BC6FC1">
      <w:pPr>
        <w:pStyle w:val="BodyText"/>
        <w:numPr>
          <w:ilvl w:val="0"/>
          <w:numId w:val="27"/>
        </w:numPr>
        <w:spacing w:line="480" w:lineRule="auto"/>
        <w:jc w:val="both"/>
        <w:rPr>
          <w:rFonts w:ascii="Arial" w:hAnsi="Arial" w:cs="Arial"/>
          <w:color w:val="000000" w:themeColor="text1"/>
          <w:lang w:val="id-ID"/>
        </w:rPr>
      </w:pPr>
      <w:r w:rsidRPr="003249E2">
        <w:rPr>
          <w:rFonts w:ascii="Arial" w:hAnsi="Arial" w:cs="Arial"/>
          <w:color w:val="000000" w:themeColor="text1"/>
          <w:lang w:val="id-ID"/>
        </w:rPr>
        <w:t>Untuk mengetahui faktor pendukung dan faktor penghambat Kinerja Satuan Polisi Pamong Praja (Satpol PP) Kota Dumai dalam Dalam Penertiban Pedagang Kaki Lima di Kota Dumai.</w:t>
      </w: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Heading1"/>
        <w:numPr>
          <w:ilvl w:val="0"/>
          <w:numId w:val="28"/>
        </w:numPr>
        <w:tabs>
          <w:tab w:val="clear" w:pos="2638"/>
        </w:tabs>
        <w:ind w:left="567"/>
        <w:jc w:val="left"/>
        <w:rPr>
          <w:color w:val="000000" w:themeColor="text1"/>
        </w:rPr>
      </w:pPr>
      <w:bookmarkStart w:id="6" w:name="_Toc176600161"/>
      <w:r w:rsidRPr="003249E2">
        <w:rPr>
          <w:color w:val="000000" w:themeColor="text1"/>
        </w:rPr>
        <w:t>Kegunaan</w:t>
      </w:r>
      <w:r w:rsidRPr="003249E2">
        <w:rPr>
          <w:color w:val="000000" w:themeColor="text1"/>
          <w:spacing w:val="-3"/>
        </w:rPr>
        <w:t xml:space="preserve"> </w:t>
      </w:r>
      <w:r w:rsidRPr="003249E2">
        <w:rPr>
          <w:color w:val="000000" w:themeColor="text1"/>
        </w:rPr>
        <w:t>Penelitian</w:t>
      </w:r>
      <w:bookmarkEnd w:id="6"/>
    </w:p>
    <w:p w:rsidR="00BC6FC1" w:rsidRPr="003249E2" w:rsidRDefault="00BC6FC1" w:rsidP="00BC6FC1">
      <w:pPr>
        <w:pStyle w:val="ListParagraph"/>
        <w:widowControl/>
        <w:numPr>
          <w:ilvl w:val="0"/>
          <w:numId w:val="26"/>
        </w:numPr>
        <w:autoSpaceDE/>
        <w:spacing w:line="480" w:lineRule="auto"/>
        <w:ind w:left="993"/>
        <w:contextualSpacing/>
        <w:jc w:val="both"/>
        <w:rPr>
          <w:color w:val="000000" w:themeColor="text1"/>
          <w:sz w:val="24"/>
          <w:szCs w:val="24"/>
          <w:lang w:val="id-ID"/>
        </w:rPr>
      </w:pPr>
      <w:r w:rsidRPr="003249E2">
        <w:rPr>
          <w:color w:val="000000" w:themeColor="text1"/>
          <w:sz w:val="24"/>
          <w:szCs w:val="24"/>
          <w:lang w:val="id-ID"/>
        </w:rPr>
        <w:t>Sebagai bahan masukan informasi bagi Bidang Ketertiban Umum Pada Satuan Polisi Pamong Praja (Satpol PP) Kota Dumai dalam melaksanakan penertiban Pedagang Kaki Lima di Kota Dumai.</w:t>
      </w:r>
    </w:p>
    <w:p w:rsidR="00BC6FC1" w:rsidRPr="003249E2" w:rsidRDefault="00BC6FC1" w:rsidP="00BC6FC1">
      <w:pPr>
        <w:pStyle w:val="BodyText"/>
        <w:numPr>
          <w:ilvl w:val="0"/>
          <w:numId w:val="26"/>
        </w:numPr>
        <w:spacing w:line="480" w:lineRule="auto"/>
        <w:ind w:left="993"/>
        <w:jc w:val="both"/>
        <w:rPr>
          <w:rFonts w:ascii="Arial" w:hAnsi="Arial" w:cs="Arial"/>
          <w:color w:val="000000" w:themeColor="text1"/>
          <w:lang w:val="id-ID"/>
        </w:rPr>
      </w:pPr>
      <w:r w:rsidRPr="003249E2">
        <w:rPr>
          <w:rFonts w:ascii="Arial" w:hAnsi="Arial" w:cs="Arial"/>
          <w:color w:val="000000" w:themeColor="text1"/>
          <w:lang w:val="id-ID"/>
        </w:rPr>
        <w:t>Sebagai ilmu pengetahuan dalam ilmu administrasi publik.</w:t>
      </w:r>
    </w:p>
    <w:p w:rsidR="00BC6FC1" w:rsidRPr="003249E2" w:rsidRDefault="00BC6FC1" w:rsidP="00BC6FC1">
      <w:pPr>
        <w:pStyle w:val="BodyText"/>
        <w:numPr>
          <w:ilvl w:val="0"/>
          <w:numId w:val="26"/>
        </w:numPr>
        <w:spacing w:line="480" w:lineRule="auto"/>
        <w:ind w:left="993"/>
        <w:jc w:val="both"/>
        <w:rPr>
          <w:rFonts w:ascii="Arial" w:hAnsi="Arial" w:cs="Arial"/>
          <w:color w:val="000000" w:themeColor="text1"/>
          <w:lang w:val="id-ID"/>
        </w:rPr>
      </w:pPr>
      <w:r w:rsidRPr="003249E2">
        <w:rPr>
          <w:rFonts w:ascii="Arial" w:hAnsi="Arial" w:cs="Arial"/>
          <w:color w:val="000000" w:themeColor="text1"/>
          <w:lang w:val="id-ID"/>
        </w:rPr>
        <w:t>Sebagai bahan informasi dan perbandingan untuk penelitian berikutnya.</w:t>
      </w: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AD0CB5" w:rsidRPr="003249E2" w:rsidRDefault="00AD0CB5" w:rsidP="00BC6FC1">
      <w:pPr>
        <w:pStyle w:val="Heading1"/>
        <w:rPr>
          <w:color w:val="000000" w:themeColor="text1"/>
        </w:rPr>
        <w:sectPr w:rsidR="00AD0CB5" w:rsidRPr="003249E2" w:rsidSect="00AD0CB5">
          <w:pgSz w:w="11906" w:h="16838"/>
          <w:pgMar w:top="2268" w:right="1701" w:bottom="1701" w:left="2268" w:header="706" w:footer="706" w:gutter="0"/>
          <w:pgNumType w:start="1" w:chapStyle="1"/>
          <w:cols w:space="720"/>
          <w:titlePg/>
          <w:docGrid w:linePitch="326"/>
        </w:sectPr>
      </w:pPr>
      <w:bookmarkStart w:id="7" w:name="_Toc176600162"/>
    </w:p>
    <w:p w:rsidR="00BC6FC1" w:rsidRPr="003249E2" w:rsidRDefault="00BC6FC1" w:rsidP="00BC6FC1">
      <w:pPr>
        <w:pStyle w:val="Heading1"/>
        <w:rPr>
          <w:color w:val="000000" w:themeColor="text1"/>
        </w:rPr>
      </w:pPr>
      <w:r w:rsidRPr="003249E2">
        <w:rPr>
          <w:color w:val="000000" w:themeColor="text1"/>
        </w:rPr>
        <w:t>BAB II</w:t>
      </w:r>
      <w:bookmarkEnd w:id="7"/>
    </w:p>
    <w:p w:rsidR="00BC6FC1" w:rsidRPr="003249E2" w:rsidRDefault="00BC6FC1" w:rsidP="00BC6FC1">
      <w:pPr>
        <w:pStyle w:val="Heading1"/>
        <w:rPr>
          <w:color w:val="000000" w:themeColor="text1"/>
        </w:rPr>
      </w:pPr>
      <w:bookmarkStart w:id="8" w:name="_Toc176600163"/>
      <w:r w:rsidRPr="003249E2">
        <w:rPr>
          <w:color w:val="000000" w:themeColor="text1"/>
        </w:rPr>
        <w:t>TELAAH PUSTAKA</w:t>
      </w:r>
      <w:bookmarkEnd w:id="8"/>
    </w:p>
    <w:p w:rsidR="00BC6FC1" w:rsidRPr="003249E2" w:rsidRDefault="00BC6FC1" w:rsidP="00BC6FC1">
      <w:pPr>
        <w:pStyle w:val="Heading1"/>
        <w:rPr>
          <w:color w:val="000000" w:themeColor="text1"/>
        </w:rPr>
      </w:pPr>
    </w:p>
    <w:p w:rsidR="00BC6FC1" w:rsidRPr="003249E2" w:rsidRDefault="00BC6FC1" w:rsidP="00BC6FC1">
      <w:pPr>
        <w:pStyle w:val="Heading2"/>
        <w:keepNext w:val="0"/>
        <w:keepLines w:val="0"/>
        <w:widowControl w:val="0"/>
        <w:numPr>
          <w:ilvl w:val="0"/>
          <w:numId w:val="48"/>
        </w:numPr>
        <w:autoSpaceDE w:val="0"/>
        <w:autoSpaceDN w:val="0"/>
        <w:spacing w:before="0"/>
        <w:ind w:left="426" w:hanging="426"/>
        <w:jc w:val="both"/>
        <w:rPr>
          <w:rFonts w:ascii="Arial" w:hAnsi="Arial" w:cs="Arial"/>
          <w:color w:val="000000" w:themeColor="text1"/>
          <w:sz w:val="24"/>
        </w:rPr>
      </w:pPr>
      <w:bookmarkStart w:id="9" w:name="_Toc176600164"/>
      <w:r w:rsidRPr="003249E2">
        <w:rPr>
          <w:rFonts w:ascii="Arial" w:hAnsi="Arial" w:cs="Arial"/>
          <w:color w:val="000000" w:themeColor="text1"/>
          <w:sz w:val="24"/>
        </w:rPr>
        <w:t>Kerangka Teori</w:t>
      </w:r>
      <w:bookmarkEnd w:id="9"/>
    </w:p>
    <w:p w:rsidR="00BC6FC1" w:rsidRPr="003249E2" w:rsidRDefault="00BC6FC1" w:rsidP="00BC6FC1">
      <w:pPr>
        <w:pStyle w:val="BodyText"/>
        <w:spacing w:line="480" w:lineRule="auto"/>
        <w:ind w:firstLine="851"/>
        <w:jc w:val="both"/>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Kinerja adalah hasil atau tingkat keberhasilan seseorang selama periode waktu tertentu dalam menyelesaikan tugas, dibandingkan dengan berbagai kemungkinan, seperti standar hasil kerja, target, sasaran, atau kriteria yang telah ditetapkan dan disepakati bersama.</w:t>
      </w:r>
    </w:p>
    <w:p w:rsidR="00BC6FC1" w:rsidRPr="003249E2" w:rsidRDefault="00BC6FC1" w:rsidP="00BC6FC1">
      <w:pPr>
        <w:pStyle w:val="BodyText"/>
        <w:spacing w:line="480" w:lineRule="auto"/>
        <w:ind w:firstLine="851"/>
        <w:jc w:val="both"/>
        <w:rPr>
          <w:rFonts w:ascii="Arial" w:hAnsi="Arial" w:cs="Arial"/>
          <w:color w:val="000000" w:themeColor="text1"/>
          <w:shd w:val="clear" w:color="auto" w:fill="FFFFFF"/>
          <w:lang w:val="id-ID"/>
        </w:rPr>
      </w:pPr>
      <w:r w:rsidRPr="003249E2">
        <w:rPr>
          <w:rFonts w:ascii="Arial" w:hAnsi="Arial" w:cs="Arial"/>
          <w:color w:val="000000" w:themeColor="text1"/>
          <w:shd w:val="clear" w:color="auto" w:fill="FFFFFF"/>
          <w:lang w:val="id-ID"/>
        </w:rPr>
        <w:t>Secara umum, defenisi kinerja adalah hasil kerja secara kualitas dan kuantitas yang dapat dicapai oleh pekerja dalam melaksanakan tugas pokok dan fungsinya sesuai dengan tanggung jawab yang diberikan kepada mereka</w:t>
      </w:r>
      <w:r w:rsidRPr="003249E2">
        <w:rPr>
          <w:rFonts w:ascii="Arial" w:hAnsi="Arial" w:cs="Arial"/>
          <w:color w:val="000000" w:themeColor="text1"/>
          <w:shd w:val="clear" w:color="auto" w:fill="FFFFFF"/>
          <w:lang w:val="en-US"/>
        </w:rPr>
        <w:t>. Kinerja adalah seberapa efektif dan efisien seseorang dalam bekerja, memenuhi atau bahkan melampaui tujuan mereka.</w:t>
      </w:r>
      <w:sdt>
        <w:sdtPr>
          <w:rPr>
            <w:rFonts w:ascii="Arial" w:hAnsi="Arial" w:cs="Arial"/>
            <w:color w:val="000000" w:themeColor="text1"/>
            <w:shd w:val="clear" w:color="auto" w:fill="FFFFFF"/>
            <w:lang w:val="id-ID"/>
          </w:rPr>
          <w:id w:val="-890106279"/>
          <w:citation/>
        </w:sdtPr>
        <w:sdtEndPr/>
        <w:sdtContent>
          <w:r w:rsidRPr="003249E2">
            <w:rPr>
              <w:rFonts w:ascii="Arial" w:hAnsi="Arial" w:cs="Arial"/>
              <w:color w:val="000000" w:themeColor="text1"/>
              <w:shd w:val="clear" w:color="auto" w:fill="FFFFFF"/>
              <w:lang w:val="id-ID"/>
            </w:rPr>
            <w:fldChar w:fldCharType="begin"/>
          </w:r>
          <w:r w:rsidRPr="003249E2">
            <w:rPr>
              <w:rFonts w:ascii="Arial" w:hAnsi="Arial" w:cs="Arial"/>
              <w:color w:val="000000" w:themeColor="text1"/>
              <w:shd w:val="clear" w:color="auto" w:fill="FFFFFF"/>
              <w:lang w:val="id-ID"/>
            </w:rPr>
            <w:instrText xml:space="preserve"> CITATION Jan21 \l 1057 </w:instrText>
          </w:r>
          <w:r w:rsidRPr="003249E2">
            <w:rPr>
              <w:rFonts w:ascii="Arial" w:hAnsi="Arial" w:cs="Arial"/>
              <w:color w:val="000000" w:themeColor="text1"/>
              <w:shd w:val="clear" w:color="auto" w:fill="FFFFFF"/>
              <w:lang w:val="id-ID"/>
            </w:rPr>
            <w:fldChar w:fldCharType="separate"/>
          </w:r>
          <w:r w:rsidRPr="003249E2">
            <w:rPr>
              <w:rFonts w:ascii="Arial" w:hAnsi="Arial" w:cs="Arial"/>
              <w:noProof/>
              <w:color w:val="000000" w:themeColor="text1"/>
              <w:shd w:val="clear" w:color="auto" w:fill="FFFFFF"/>
              <w:lang w:val="id-ID"/>
            </w:rPr>
            <w:t xml:space="preserve"> (Jannah, 2021)</w:t>
          </w:r>
          <w:r w:rsidRPr="003249E2">
            <w:rPr>
              <w:rFonts w:ascii="Arial" w:hAnsi="Arial" w:cs="Arial"/>
              <w:color w:val="000000" w:themeColor="text1"/>
              <w:shd w:val="clear" w:color="auto" w:fill="FFFFFF"/>
              <w:lang w:val="id-ID"/>
            </w:rPr>
            <w:fldChar w:fldCharType="end"/>
          </w:r>
        </w:sdtContent>
      </w:sdt>
      <w:r w:rsidRPr="003249E2">
        <w:rPr>
          <w:rFonts w:ascii="Arial" w:hAnsi="Arial" w:cs="Arial"/>
          <w:color w:val="000000" w:themeColor="text1"/>
          <w:shd w:val="clear" w:color="auto" w:fill="FFFFFF"/>
          <w:lang w:val="id-ID"/>
        </w:rPr>
        <w:t>.</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noProof/>
          <w:color w:val="000000" w:themeColor="text1"/>
          <w:lang w:val="en-US"/>
        </w:rPr>
        <w:t xml:space="preserve">Menurut </w:t>
      </w:r>
      <w:r w:rsidRPr="003249E2">
        <w:rPr>
          <w:rFonts w:ascii="Arial" w:hAnsi="Arial" w:cs="Arial"/>
          <w:noProof/>
          <w:color w:val="000000" w:themeColor="text1"/>
          <w:lang w:val="id-ID"/>
        </w:rPr>
        <w:t>Rivai</w:t>
      </w:r>
      <w:r w:rsidRPr="003249E2">
        <w:rPr>
          <w:rFonts w:ascii="Arial" w:hAnsi="Arial" w:cs="Arial"/>
          <w:noProof/>
          <w:color w:val="000000" w:themeColor="text1"/>
          <w:lang w:val="en-US"/>
        </w:rPr>
        <w:t>, kinerja</w:t>
      </w:r>
      <w:r w:rsidRPr="003249E2">
        <w:rPr>
          <w:rFonts w:ascii="Arial" w:hAnsi="Arial" w:cs="Arial"/>
          <w:noProof/>
          <w:color w:val="000000" w:themeColor="text1"/>
          <w:lang w:val="id-ID"/>
        </w:rPr>
        <w:t xml:space="preserve"> adalah hasil atau tingkat keberhasilan seseorang secara keseluruhan selama periode tertentu dalam menyelesaikan tugas tertentu, dibandingkan dengan standar hasil kerja serta target, sasaran, atau kriteria yang telah ditetapkan dan disepakati bersama. Kesediaan seseorang untuk melakukan tugas sesuai dengan tanggung jawabnya dengan hasil yang diharapkan oleh organisasi juga disebut kinerja.</w:t>
      </w:r>
      <w:sdt>
        <w:sdtPr>
          <w:rPr>
            <w:rFonts w:ascii="Arial" w:hAnsi="Arial" w:cs="Arial"/>
            <w:noProof/>
            <w:color w:val="000000" w:themeColor="text1"/>
            <w:lang w:val="id-ID"/>
          </w:rPr>
          <w:id w:val="-1297985801"/>
          <w:citation/>
        </w:sdtPr>
        <w:sdtEndPr/>
        <w:sdtContent>
          <w:r w:rsidRPr="003249E2">
            <w:rPr>
              <w:rFonts w:ascii="Arial" w:hAnsi="Arial" w:cs="Arial"/>
              <w:noProof/>
              <w:color w:val="000000" w:themeColor="text1"/>
              <w:lang w:val="id-ID"/>
            </w:rPr>
            <w:fldChar w:fldCharType="begin"/>
          </w:r>
          <w:r w:rsidRPr="003249E2">
            <w:rPr>
              <w:rFonts w:ascii="Arial" w:hAnsi="Arial" w:cs="Arial"/>
              <w:noProof/>
              <w:color w:val="000000" w:themeColor="text1"/>
              <w:lang w:val="id-ID"/>
            </w:rPr>
            <w:instrText xml:space="preserve"> CITATION Wid18 \l 1057 </w:instrText>
          </w:r>
          <w:r w:rsidRPr="003249E2">
            <w:rPr>
              <w:rFonts w:ascii="Arial" w:hAnsi="Arial" w:cs="Arial"/>
              <w:noProof/>
              <w:color w:val="000000" w:themeColor="text1"/>
              <w:lang w:val="id-ID"/>
            </w:rPr>
            <w:fldChar w:fldCharType="separate"/>
          </w:r>
          <w:r w:rsidRPr="003249E2">
            <w:rPr>
              <w:rFonts w:ascii="Arial" w:hAnsi="Arial" w:cs="Arial"/>
              <w:noProof/>
              <w:color w:val="000000" w:themeColor="text1"/>
              <w:lang w:val="id-ID"/>
            </w:rPr>
            <w:t xml:space="preserve"> (Widyastuti, 2018)</w:t>
          </w:r>
          <w:r w:rsidRPr="003249E2">
            <w:rPr>
              <w:rFonts w:ascii="Arial" w:hAnsi="Arial" w:cs="Arial"/>
              <w:noProof/>
              <w:color w:val="000000" w:themeColor="text1"/>
              <w:lang w:val="id-ID"/>
            </w:rPr>
            <w:fldChar w:fldCharType="end"/>
          </w:r>
        </w:sdtContent>
      </w:sdt>
      <w:r w:rsidRPr="003249E2">
        <w:rPr>
          <w:rFonts w:ascii="Arial" w:hAnsi="Arial" w:cs="Arial"/>
          <w:noProof/>
          <w:color w:val="000000" w:themeColor="text1"/>
          <w:lang w:val="id-ID"/>
        </w:rPr>
        <w:t>.</w:t>
      </w:r>
    </w:p>
    <w:p w:rsidR="00BC6FC1" w:rsidRPr="003249E2" w:rsidRDefault="00BC6FC1" w:rsidP="00BC6FC1">
      <w:pPr>
        <w:pStyle w:val="BodyText"/>
        <w:spacing w:line="480" w:lineRule="auto"/>
        <w:ind w:firstLine="851"/>
        <w:jc w:val="both"/>
        <w:rPr>
          <w:rFonts w:ascii="Arial" w:eastAsiaTheme="minorHAnsi" w:hAnsi="Arial" w:cs="Arial"/>
          <w:color w:val="000000" w:themeColor="text1"/>
          <w:kern w:val="2"/>
          <w:lang w:val="id-ID"/>
          <w14:ligatures w14:val="standardContextual"/>
        </w:rPr>
      </w:pPr>
      <w:r w:rsidRPr="003249E2">
        <w:rPr>
          <w:rFonts w:ascii="Arial" w:eastAsiaTheme="minorHAnsi" w:hAnsi="Arial" w:cs="Arial"/>
          <w:color w:val="000000" w:themeColor="text1"/>
          <w:kern w:val="2"/>
          <w:lang w:val="id-ID"/>
          <w14:ligatures w14:val="standardContextual"/>
        </w:rPr>
        <w:t xml:space="preserve">Menurut Russel, kinerja adalah catatan mengenai hasil-hasil yang dicapai dari berbagai fungsi pekerjaan atau aktivitas dalam kurun waktu tertentu. Sedangkan menurut Mangkunegara, kinerja adalah hasil kerja baik dari segi kualitas maupun kuantitas yang dicapai oleh individu atau karyawan dalam melaksanakan tugasnya sesuai dengan tanggung jawab yang diberikan </w:t>
      </w:r>
      <w:sdt>
        <w:sdtPr>
          <w:rPr>
            <w:rFonts w:ascii="Arial" w:eastAsiaTheme="minorHAnsi" w:hAnsi="Arial" w:cs="Arial"/>
            <w:color w:val="000000" w:themeColor="text1"/>
            <w:kern w:val="2"/>
            <w:lang w:val="id-ID"/>
            <w14:ligatures w14:val="standardContextual"/>
          </w:rPr>
          <w:id w:val="1231418071"/>
          <w:citation/>
        </w:sdtPr>
        <w:sdtEndPr/>
        <w:sdtContent>
          <w:r w:rsidRPr="003249E2">
            <w:rPr>
              <w:rFonts w:ascii="Arial" w:eastAsiaTheme="minorHAnsi" w:hAnsi="Arial" w:cs="Arial"/>
              <w:color w:val="000000" w:themeColor="text1"/>
              <w:kern w:val="2"/>
              <w:lang w:val="id-ID"/>
              <w14:ligatures w14:val="standardContextual"/>
            </w:rPr>
            <w:fldChar w:fldCharType="begin"/>
          </w:r>
          <w:r w:rsidRPr="003249E2">
            <w:rPr>
              <w:rFonts w:ascii="Arial" w:eastAsiaTheme="minorHAnsi" w:hAnsi="Arial" w:cs="Arial"/>
              <w:color w:val="000000" w:themeColor="text1"/>
              <w:kern w:val="2"/>
              <w:lang w:val="id-ID"/>
              <w14:ligatures w14:val="standardContextual"/>
            </w:rPr>
            <w:instrText xml:space="preserve"> CITATION LAI22 \l 1057 </w:instrText>
          </w:r>
          <w:r w:rsidRPr="003249E2">
            <w:rPr>
              <w:rFonts w:ascii="Arial" w:eastAsiaTheme="minorHAnsi" w:hAnsi="Arial" w:cs="Arial"/>
              <w:color w:val="000000" w:themeColor="text1"/>
              <w:kern w:val="2"/>
              <w:lang w:val="id-ID"/>
              <w14:ligatures w14:val="standardContextual"/>
            </w:rPr>
            <w:fldChar w:fldCharType="separate"/>
          </w:r>
          <w:r w:rsidRPr="003249E2">
            <w:rPr>
              <w:rFonts w:ascii="Arial" w:eastAsiaTheme="minorHAnsi" w:hAnsi="Arial" w:cs="Arial"/>
              <w:noProof/>
              <w:color w:val="000000" w:themeColor="text1"/>
              <w:kern w:val="2"/>
              <w:lang w:val="id-ID"/>
              <w14:ligatures w14:val="standardContextual"/>
            </w:rPr>
            <w:t>(Lailussabil, 2022)</w:t>
          </w:r>
          <w:r w:rsidRPr="003249E2">
            <w:rPr>
              <w:rFonts w:ascii="Arial" w:eastAsiaTheme="minorHAnsi" w:hAnsi="Arial" w:cs="Arial"/>
              <w:color w:val="000000" w:themeColor="text1"/>
              <w:kern w:val="2"/>
              <w:lang w:val="id-ID"/>
              <w14:ligatures w14:val="standardContextual"/>
            </w:rPr>
            <w:fldChar w:fldCharType="end"/>
          </w:r>
        </w:sdtContent>
      </w:sdt>
      <w:r w:rsidRPr="003249E2">
        <w:rPr>
          <w:rFonts w:ascii="Arial" w:eastAsiaTheme="minorHAnsi" w:hAnsi="Arial" w:cs="Arial"/>
          <w:color w:val="000000" w:themeColor="text1"/>
          <w:kern w:val="2"/>
          <w:lang w:val="id-ID"/>
          <w14:ligatures w14:val="standardContextual"/>
        </w:rPr>
        <w:t>. Menurut Wxley, kinerja merupakan penerapan dari teori keseimbangan, yang menyatakan bahwa seseorang akan menunjukkan kinerja optimal jika mereka memperoleh manfaat dan ada rangsangan dalam pekerjaan secara adil dan masuk akal</w:t>
      </w:r>
      <w:sdt>
        <w:sdtPr>
          <w:rPr>
            <w:rFonts w:ascii="Arial" w:eastAsiaTheme="minorHAnsi" w:hAnsi="Arial" w:cs="Arial"/>
            <w:color w:val="000000" w:themeColor="text1"/>
            <w:kern w:val="2"/>
            <w:lang w:val="id-ID"/>
            <w14:ligatures w14:val="standardContextual"/>
          </w:rPr>
          <w:id w:val="1090500802"/>
          <w:citation/>
        </w:sdtPr>
        <w:sdtEndPr/>
        <w:sdtContent>
          <w:r w:rsidRPr="003249E2">
            <w:rPr>
              <w:rFonts w:ascii="Arial" w:eastAsiaTheme="minorHAnsi" w:hAnsi="Arial" w:cs="Arial"/>
              <w:color w:val="000000" w:themeColor="text1"/>
              <w:kern w:val="2"/>
              <w:lang w:val="id-ID"/>
              <w14:ligatures w14:val="standardContextual"/>
            </w:rPr>
            <w:fldChar w:fldCharType="begin"/>
          </w:r>
          <w:r w:rsidRPr="003249E2">
            <w:rPr>
              <w:rFonts w:ascii="Arial" w:eastAsiaTheme="minorHAnsi" w:hAnsi="Arial" w:cs="Arial"/>
              <w:color w:val="000000" w:themeColor="text1"/>
              <w:kern w:val="2"/>
              <w:lang w:val="id-ID"/>
              <w14:ligatures w14:val="standardContextual"/>
            </w:rPr>
            <w:instrText xml:space="preserve"> CITATION LAI22 \l 1057 </w:instrText>
          </w:r>
          <w:r w:rsidRPr="003249E2">
            <w:rPr>
              <w:rFonts w:ascii="Arial" w:eastAsiaTheme="minorHAnsi" w:hAnsi="Arial" w:cs="Arial"/>
              <w:color w:val="000000" w:themeColor="text1"/>
              <w:kern w:val="2"/>
              <w:lang w:val="id-ID"/>
              <w14:ligatures w14:val="standardContextual"/>
            </w:rPr>
            <w:fldChar w:fldCharType="separate"/>
          </w:r>
          <w:r w:rsidRPr="003249E2">
            <w:rPr>
              <w:rFonts w:ascii="Arial" w:eastAsiaTheme="minorHAnsi" w:hAnsi="Arial" w:cs="Arial"/>
              <w:noProof/>
              <w:color w:val="000000" w:themeColor="text1"/>
              <w:kern w:val="2"/>
              <w:lang w:val="id-ID"/>
              <w14:ligatures w14:val="standardContextual"/>
            </w:rPr>
            <w:t xml:space="preserve"> (Lailussabil, 2022)</w:t>
          </w:r>
          <w:r w:rsidRPr="003249E2">
            <w:rPr>
              <w:rFonts w:ascii="Arial" w:eastAsiaTheme="minorHAnsi" w:hAnsi="Arial" w:cs="Arial"/>
              <w:color w:val="000000" w:themeColor="text1"/>
              <w:kern w:val="2"/>
              <w:lang w:val="id-ID"/>
              <w14:ligatures w14:val="standardContextual"/>
            </w:rPr>
            <w:fldChar w:fldCharType="end"/>
          </w:r>
        </w:sdtContent>
      </w:sdt>
      <w:r w:rsidRPr="003249E2">
        <w:rPr>
          <w:rFonts w:ascii="Arial" w:eastAsiaTheme="minorHAnsi" w:hAnsi="Arial" w:cs="Arial"/>
          <w:color w:val="000000" w:themeColor="text1"/>
          <w:kern w:val="2"/>
          <w:lang w:val="id-ID"/>
          <w14:ligatures w14:val="standardContextual"/>
        </w:rPr>
        <w:t>.</w:t>
      </w:r>
    </w:p>
    <w:p w:rsidR="00BC6FC1" w:rsidRPr="003249E2" w:rsidRDefault="00BC6FC1" w:rsidP="00BC6FC1">
      <w:pPr>
        <w:pStyle w:val="BodyText"/>
        <w:spacing w:line="480" w:lineRule="auto"/>
        <w:ind w:firstLine="851"/>
        <w:jc w:val="both"/>
        <w:rPr>
          <w:rFonts w:ascii="Arial" w:eastAsiaTheme="minorHAnsi" w:hAnsi="Arial" w:cs="Arial"/>
          <w:color w:val="000000" w:themeColor="text1"/>
          <w:kern w:val="2"/>
          <w:lang w:val="id-ID"/>
          <w14:ligatures w14:val="standardContextual"/>
        </w:rPr>
      </w:pPr>
      <w:r w:rsidRPr="003249E2">
        <w:rPr>
          <w:rFonts w:ascii="Arial" w:eastAsiaTheme="minorHAnsi" w:hAnsi="Arial" w:cs="Arial"/>
          <w:color w:val="000000" w:themeColor="text1"/>
          <w:kern w:val="2"/>
          <w:lang w:val="id-ID"/>
          <w14:ligatures w14:val="standardContextual"/>
        </w:rPr>
        <w:t xml:space="preserve">Dari beberapa definisi di atas, dapat disimpulkan bahwa kinerja adalah catatan hasil kemampuan dalam melaksanakan pekerjaan yang sesuai dengan harapan. </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eastAsiaTheme="minorHAnsi" w:hAnsi="Arial" w:cs="Arial"/>
          <w:color w:val="000000" w:themeColor="text1"/>
          <w:kern w:val="2"/>
          <w:lang w:val="id-ID"/>
          <w14:ligatures w14:val="standardContextual"/>
        </w:rPr>
        <w:t xml:space="preserve">Menurut Wibowo, kata "kinerja" berasal dari kata "performance", yang dapat diartikan sebagai hasil kerja atau prestasi kerja. Namun, makna kinerja mencakup tidak hanya hasil kerja tetapi juga bagaimana proses pekerjaan </w:t>
      </w:r>
      <w:r w:rsidRPr="003249E2">
        <w:rPr>
          <w:rFonts w:ascii="Arial" w:eastAsiaTheme="minorHAnsi" w:hAnsi="Arial" w:cs="Arial"/>
          <w:color w:val="000000" w:themeColor="text1"/>
          <w:kern w:val="2"/>
          <w:lang w:val="en-US"/>
          <w14:ligatures w14:val="standardContextual"/>
        </w:rPr>
        <w:t xml:space="preserve">tersebut </w:t>
      </w:r>
      <w:r w:rsidRPr="003249E2">
        <w:rPr>
          <w:rFonts w:ascii="Arial" w:eastAsiaTheme="minorHAnsi" w:hAnsi="Arial" w:cs="Arial"/>
          <w:color w:val="000000" w:themeColor="text1"/>
          <w:kern w:val="2"/>
          <w:lang w:val="id-ID"/>
          <w14:ligatures w14:val="standardContextual"/>
        </w:rPr>
        <w:t>dilakukan.</w:t>
      </w:r>
      <w:sdt>
        <w:sdtPr>
          <w:rPr>
            <w:rFonts w:ascii="Arial" w:eastAsiaTheme="minorHAnsi" w:hAnsi="Arial" w:cs="Arial"/>
            <w:color w:val="000000" w:themeColor="text1"/>
            <w:kern w:val="2"/>
            <w:lang w:val="id-ID"/>
            <w14:ligatures w14:val="standardContextual"/>
          </w:rPr>
          <w:id w:val="1319462066"/>
          <w:citation/>
        </w:sdtPr>
        <w:sdtEndPr/>
        <w:sdtContent>
          <w:r w:rsidRPr="003249E2">
            <w:rPr>
              <w:rFonts w:ascii="Arial" w:eastAsiaTheme="minorHAnsi" w:hAnsi="Arial" w:cs="Arial"/>
              <w:color w:val="000000" w:themeColor="text1"/>
              <w:kern w:val="2"/>
              <w:lang w:val="id-ID"/>
              <w14:ligatures w14:val="standardContextual"/>
            </w:rPr>
            <w:fldChar w:fldCharType="begin"/>
          </w:r>
          <w:r w:rsidRPr="003249E2">
            <w:rPr>
              <w:rFonts w:ascii="Arial" w:eastAsiaTheme="minorHAnsi" w:hAnsi="Arial" w:cs="Arial"/>
              <w:color w:val="000000" w:themeColor="text1"/>
              <w:kern w:val="2"/>
              <w:lang w:val="id-ID"/>
              <w14:ligatures w14:val="standardContextual"/>
            </w:rPr>
            <w:instrText xml:space="preserve"> CITATION Adi17 \l 1057 </w:instrText>
          </w:r>
          <w:r w:rsidRPr="003249E2">
            <w:rPr>
              <w:rFonts w:ascii="Arial" w:eastAsiaTheme="minorHAnsi" w:hAnsi="Arial" w:cs="Arial"/>
              <w:color w:val="000000" w:themeColor="text1"/>
              <w:kern w:val="2"/>
              <w:lang w:val="id-ID"/>
              <w14:ligatures w14:val="standardContextual"/>
            </w:rPr>
            <w:fldChar w:fldCharType="separate"/>
          </w:r>
          <w:r w:rsidRPr="003249E2">
            <w:rPr>
              <w:rFonts w:ascii="Arial" w:eastAsiaTheme="minorHAnsi" w:hAnsi="Arial" w:cs="Arial"/>
              <w:noProof/>
              <w:color w:val="000000" w:themeColor="text1"/>
              <w:kern w:val="2"/>
              <w:lang w:val="id-ID"/>
              <w14:ligatures w14:val="standardContextual"/>
            </w:rPr>
            <w:t xml:space="preserve"> (Aditama, 2017)</w:t>
          </w:r>
          <w:r w:rsidRPr="003249E2">
            <w:rPr>
              <w:rFonts w:ascii="Arial" w:eastAsiaTheme="minorHAnsi" w:hAnsi="Arial" w:cs="Arial"/>
              <w:color w:val="000000" w:themeColor="text1"/>
              <w:kern w:val="2"/>
              <w:lang w:val="id-ID"/>
              <w14:ligatures w14:val="standardContextual"/>
            </w:rPr>
            <w:fldChar w:fldCharType="end"/>
          </w:r>
        </w:sdtContent>
      </w:sdt>
      <w:r w:rsidRPr="003249E2">
        <w:rPr>
          <w:rFonts w:ascii="Arial" w:eastAsiaTheme="minorHAnsi" w:hAnsi="Arial" w:cs="Arial"/>
          <w:color w:val="000000" w:themeColor="text1"/>
          <w:kern w:val="2"/>
          <w:lang w:val="id-ID"/>
          <w14:ligatures w14:val="standardContextual"/>
        </w:rPr>
        <w:t>.</w:t>
      </w:r>
    </w:p>
    <w:p w:rsidR="00BC6FC1" w:rsidRPr="003249E2" w:rsidRDefault="00BC6FC1" w:rsidP="00BC6FC1">
      <w:pPr>
        <w:pStyle w:val="BodyText"/>
        <w:spacing w:line="480" w:lineRule="auto"/>
        <w:ind w:right="-1" w:firstLine="851"/>
        <w:jc w:val="both"/>
        <w:rPr>
          <w:rFonts w:ascii="Arial" w:hAnsi="Arial" w:cs="Arial"/>
          <w:color w:val="000000" w:themeColor="text1"/>
          <w:lang w:val="id-ID"/>
        </w:rPr>
      </w:pPr>
      <w:r w:rsidRPr="003249E2">
        <w:rPr>
          <w:rFonts w:ascii="Arial" w:hAnsi="Arial" w:cs="Arial"/>
          <w:color w:val="000000" w:themeColor="text1"/>
          <w:lang w:val="id-ID"/>
        </w:rPr>
        <w:t>Menurut Pabundu, kinerja adalah semua hasil kerja yang dihasilkan oleh seorang karyawan yang dimaksudkan untuk mencapai tujuan yang diharapkan. Kinerja juga bisa diartikan sebagai hasil fungsi pekerjaan atau kegiatan individu atau kelompok dalam suatu organisasi, yang dipengaruhi oleh berbagai faktor untuk mencapai tujuan organisasi dalam jangka waktu tertentu. Definisi ini mencakup tidak hanya kinerja individu tetapi juga kinerja kelompok</w:t>
      </w:r>
      <w:sdt>
        <w:sdtPr>
          <w:rPr>
            <w:rFonts w:ascii="Arial" w:hAnsi="Arial" w:cs="Arial"/>
            <w:color w:val="000000" w:themeColor="text1"/>
            <w:lang w:val="id-ID"/>
          </w:rPr>
          <w:id w:val="-1561312574"/>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Mac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(Machfudoh, 2020)</w:t>
          </w:r>
          <w:r w:rsidRPr="003249E2">
            <w:rPr>
              <w:rFonts w:ascii="Arial" w:hAnsi="Arial" w:cs="Arial"/>
              <w:color w:val="000000" w:themeColor="text1"/>
              <w:lang w:val="id-ID"/>
            </w:rPr>
            <w:fldChar w:fldCharType="end"/>
          </w:r>
        </w:sdtContent>
      </w:sdt>
    </w:p>
    <w:p w:rsidR="00BC6FC1" w:rsidRPr="003249E2" w:rsidRDefault="00BC6FC1" w:rsidP="00BC6FC1">
      <w:pPr>
        <w:pStyle w:val="BodyText"/>
        <w:spacing w:line="480" w:lineRule="auto"/>
        <w:ind w:right="-1" w:firstLine="851"/>
        <w:jc w:val="both"/>
        <w:rPr>
          <w:rFonts w:ascii="Arial" w:hAnsi="Arial" w:cs="Arial"/>
          <w:color w:val="000000" w:themeColor="text1"/>
          <w:lang w:val="id-ID"/>
        </w:rPr>
      </w:pPr>
    </w:p>
    <w:p w:rsidR="00BC6FC1" w:rsidRPr="003249E2" w:rsidRDefault="00BC6FC1" w:rsidP="00BC6FC1">
      <w:pPr>
        <w:pStyle w:val="BodyText"/>
        <w:spacing w:line="480" w:lineRule="auto"/>
        <w:ind w:right="-1" w:firstLine="851"/>
        <w:jc w:val="both"/>
        <w:rPr>
          <w:rFonts w:ascii="Arial" w:hAnsi="Arial" w:cs="Arial"/>
          <w:color w:val="000000" w:themeColor="text1"/>
          <w:lang w:val="id-ID"/>
        </w:rPr>
      </w:pPr>
    </w:p>
    <w:p w:rsidR="00BC6FC1" w:rsidRPr="003249E2" w:rsidRDefault="00BC6FC1" w:rsidP="00BC6FC1">
      <w:pPr>
        <w:pStyle w:val="BodyText"/>
        <w:spacing w:line="480" w:lineRule="auto"/>
        <w:ind w:right="-1" w:firstLine="851"/>
        <w:jc w:val="both"/>
        <w:rPr>
          <w:rFonts w:ascii="Arial" w:hAnsi="Arial" w:cs="Arial"/>
          <w:color w:val="000000" w:themeColor="text1"/>
          <w:lang w:val="id-ID"/>
        </w:rPr>
      </w:pPr>
      <w:r w:rsidRPr="003249E2">
        <w:rPr>
          <w:rFonts w:ascii="Arial" w:hAnsi="Arial" w:cs="Arial"/>
          <w:color w:val="000000" w:themeColor="text1"/>
          <w:lang w:val="id-ID"/>
        </w:rPr>
        <w:t xml:space="preserve">Sementara itu menurut Hersey, </w:t>
      </w:r>
      <w:r w:rsidRPr="003249E2">
        <w:rPr>
          <w:rFonts w:ascii="Arial" w:hAnsi="Arial" w:cs="Arial"/>
          <w:color w:val="000000" w:themeColor="text1"/>
          <w:lang w:val="en-US"/>
        </w:rPr>
        <w:t>k</w:t>
      </w:r>
      <w:r w:rsidRPr="003249E2">
        <w:rPr>
          <w:rFonts w:ascii="Arial" w:hAnsi="Arial" w:cs="Arial"/>
          <w:color w:val="000000" w:themeColor="text1"/>
          <w:lang w:val="id-ID"/>
        </w:rPr>
        <w:t>inerja ditentukan oleh motivasi dan kemampuan seseorang untuk menyelesaikan tugas atau pekerjaan. Untuk mencapai kinerja yang baik, seseorang harus memiliki tingkat kesediaan dan kemampuan tertentu</w:t>
      </w:r>
      <w:sdt>
        <w:sdtPr>
          <w:rPr>
            <w:rFonts w:ascii="Arial" w:hAnsi="Arial" w:cs="Arial"/>
            <w:color w:val="000000" w:themeColor="text1"/>
            <w:lang w:val="id-ID"/>
          </w:rPr>
          <w:id w:val="-637028301"/>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Jul17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(Julianry, 2017)</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w:t>
      </w:r>
    </w:p>
    <w:p w:rsidR="00BC6FC1" w:rsidRPr="003249E2" w:rsidRDefault="00BC6FC1" w:rsidP="00BC6FC1">
      <w:pPr>
        <w:pStyle w:val="BodyText"/>
        <w:spacing w:line="480" w:lineRule="auto"/>
        <w:ind w:right="49" w:firstLine="851"/>
        <w:jc w:val="both"/>
        <w:rPr>
          <w:rFonts w:ascii="Arial" w:hAnsi="Arial" w:cs="Arial"/>
          <w:color w:val="000000" w:themeColor="text1"/>
          <w:lang w:val="id-ID"/>
        </w:rPr>
      </w:pPr>
      <w:r w:rsidRPr="003249E2">
        <w:rPr>
          <w:rFonts w:ascii="Arial" w:hAnsi="Arial" w:cs="Arial"/>
          <w:color w:val="000000" w:themeColor="text1"/>
          <w:lang w:val="id-ID"/>
        </w:rPr>
        <w:t>Kinerja</w:t>
      </w:r>
      <w:r w:rsidRPr="003249E2">
        <w:rPr>
          <w:rFonts w:ascii="Arial" w:hAnsi="Arial" w:cs="Arial"/>
          <w:color w:val="000000" w:themeColor="text1"/>
          <w:lang w:val="en-US"/>
        </w:rPr>
        <w:t xml:space="preserve"> </w:t>
      </w:r>
      <w:r w:rsidRPr="003249E2">
        <w:rPr>
          <w:rFonts w:ascii="Arial" w:hAnsi="Arial" w:cs="Arial"/>
          <w:color w:val="000000" w:themeColor="text1"/>
          <w:lang w:val="id-ID"/>
        </w:rPr>
        <w:t>menurut Moeheriono didefinisikan sebagai tingkat pencapaian dalam pelaksanaan program kegiatan untuk mencapai sasaran, tujuan, visi, dan misi organisasi, yang dituangkan dalam perencanaan strategis organisasi</w:t>
      </w:r>
      <w:sdt>
        <w:sdtPr>
          <w:rPr>
            <w:rFonts w:ascii="Arial" w:hAnsi="Arial" w:cs="Arial"/>
            <w:color w:val="000000" w:themeColor="text1"/>
            <w:lang w:val="id-ID"/>
          </w:rPr>
          <w:id w:val="-950551452"/>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Adi17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(Aditama, 2017)</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w:t>
      </w:r>
    </w:p>
    <w:p w:rsidR="00BC6FC1" w:rsidRPr="003249E2" w:rsidRDefault="00BC6FC1" w:rsidP="00BC6FC1">
      <w:pPr>
        <w:pStyle w:val="BodyText"/>
        <w:numPr>
          <w:ilvl w:val="0"/>
          <w:numId w:val="29"/>
        </w:numPr>
        <w:spacing w:line="480" w:lineRule="auto"/>
        <w:ind w:left="851" w:right="49" w:hanging="480"/>
        <w:jc w:val="both"/>
        <w:rPr>
          <w:rFonts w:ascii="Arial" w:hAnsi="Arial" w:cs="Arial"/>
          <w:b/>
          <w:color w:val="000000" w:themeColor="text1"/>
          <w:lang w:val="id-ID"/>
        </w:rPr>
      </w:pPr>
      <w:r w:rsidRPr="003249E2">
        <w:rPr>
          <w:rFonts w:ascii="Arial" w:hAnsi="Arial" w:cs="Arial"/>
          <w:b/>
          <w:color w:val="000000" w:themeColor="text1"/>
          <w:lang w:val="id-ID"/>
        </w:rPr>
        <w:t>Kinerja Organisasi</w:t>
      </w:r>
    </w:p>
    <w:p w:rsidR="00BC6FC1" w:rsidRPr="003249E2" w:rsidRDefault="00BC6FC1" w:rsidP="00BC6FC1">
      <w:pPr>
        <w:pStyle w:val="BodyText"/>
        <w:spacing w:line="480" w:lineRule="auto"/>
        <w:ind w:right="49" w:firstLine="851"/>
        <w:jc w:val="both"/>
        <w:rPr>
          <w:rFonts w:ascii="Arial" w:hAnsi="Arial" w:cs="Arial"/>
          <w:color w:val="000000" w:themeColor="text1"/>
          <w:lang w:val="id-ID"/>
        </w:rPr>
      </w:pPr>
      <w:r w:rsidRPr="003249E2">
        <w:rPr>
          <w:rFonts w:ascii="Arial" w:hAnsi="Arial" w:cs="Arial"/>
          <w:color w:val="000000" w:themeColor="text1"/>
          <w:lang w:val="id-ID"/>
        </w:rPr>
        <w:t>Kinerja organisasi adalah hasil kerja yang dicapai oleh sekelompok orang atau keseluruhan organisasi dalam sebuah entitas</w:t>
      </w:r>
      <w:sdt>
        <w:sdtPr>
          <w:rPr>
            <w:rFonts w:ascii="Arial" w:hAnsi="Arial" w:cs="Arial"/>
            <w:color w:val="000000" w:themeColor="text1"/>
            <w:lang w:val="id-ID"/>
          </w:rPr>
          <w:id w:val="1576005245"/>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Hij21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(Hijeriah, 2021)</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w:t>
      </w:r>
    </w:p>
    <w:p w:rsidR="00BC6FC1" w:rsidRPr="003249E2" w:rsidRDefault="00BC6FC1" w:rsidP="00BC6FC1">
      <w:pPr>
        <w:pStyle w:val="BodyText"/>
        <w:spacing w:line="480" w:lineRule="auto"/>
        <w:ind w:right="49" w:firstLine="851"/>
        <w:jc w:val="both"/>
        <w:rPr>
          <w:rFonts w:ascii="Arial" w:hAnsi="Arial" w:cs="Arial"/>
          <w:color w:val="000000" w:themeColor="text1"/>
          <w:lang w:val="id-ID"/>
        </w:rPr>
      </w:pPr>
      <w:r w:rsidRPr="003249E2">
        <w:rPr>
          <w:rFonts w:ascii="Arial" w:hAnsi="Arial" w:cs="Arial"/>
          <w:color w:val="000000" w:themeColor="text1"/>
          <w:lang w:val="id-ID"/>
        </w:rPr>
        <w:t>Menurut Atmosudirjo, kinerja organisasi mencerminkan efektivitas keseluruhan organisasi dalam memenuhi kebutuhan yang ditetapkan melalui usaha-usaha sistemik dan perbaikan berkelanjutan untuk mencapai tujuannya secara efektif</w:t>
      </w:r>
      <w:sdt>
        <w:sdtPr>
          <w:rPr>
            <w:rFonts w:ascii="Arial" w:hAnsi="Arial" w:cs="Arial"/>
            <w:color w:val="000000" w:themeColor="text1"/>
            <w:lang w:val="id-ID"/>
          </w:rPr>
          <w:id w:val="-1253347281"/>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Ism17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(Ismiyarto, 2017)</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 xml:space="preserve">. </w:t>
      </w:r>
    </w:p>
    <w:p w:rsidR="00BC6FC1" w:rsidRPr="003249E2" w:rsidRDefault="00BC6FC1" w:rsidP="00BC6FC1">
      <w:pPr>
        <w:pStyle w:val="BodyText"/>
        <w:spacing w:line="480" w:lineRule="auto"/>
        <w:ind w:right="49" w:firstLine="851"/>
        <w:jc w:val="both"/>
        <w:rPr>
          <w:rFonts w:ascii="Arial" w:hAnsi="Arial" w:cs="Arial"/>
          <w:color w:val="000000" w:themeColor="text1"/>
          <w:lang w:val="id-ID"/>
        </w:rPr>
      </w:pPr>
      <w:r w:rsidRPr="003249E2">
        <w:rPr>
          <w:rFonts w:ascii="Arial" w:hAnsi="Arial" w:cs="Arial"/>
          <w:color w:val="000000" w:themeColor="text1"/>
          <w:lang w:val="id-ID"/>
        </w:rPr>
        <w:t>Etzioni menyatakan bahwa kinerja organisasi menunjukkan sejauh mana organisasi berhasil merealisasikan tujuan akhirnya. Sedangkan Bastian menjelaskan bahwa kinerja organisasi menggambarkan tingkat pencapaian dalam melaksanakan tugas-tugas organisasi untuk mencapai sasaran, tujuan, misi, dan visi yang telah ditetapkan</w:t>
      </w:r>
      <w:sdt>
        <w:sdtPr>
          <w:rPr>
            <w:rFonts w:ascii="Arial" w:hAnsi="Arial" w:cs="Arial"/>
            <w:color w:val="000000" w:themeColor="text1"/>
            <w:lang w:val="id-ID"/>
          </w:rPr>
          <w:id w:val="1044173517"/>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Adi17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(Aditama, 2017)</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w:t>
      </w:r>
    </w:p>
    <w:p w:rsidR="00BC6FC1" w:rsidRPr="003249E2" w:rsidRDefault="00BC6FC1" w:rsidP="00BC6FC1">
      <w:pPr>
        <w:pStyle w:val="BodyText"/>
        <w:spacing w:line="480" w:lineRule="auto"/>
        <w:ind w:right="49" w:firstLine="851"/>
        <w:jc w:val="both"/>
        <w:rPr>
          <w:rFonts w:ascii="Arial" w:hAnsi="Arial" w:cs="Arial"/>
          <w:color w:val="000000" w:themeColor="text1"/>
          <w:lang w:val="id-ID"/>
        </w:rPr>
      </w:pPr>
    </w:p>
    <w:p w:rsidR="00BC6FC1" w:rsidRPr="003249E2" w:rsidRDefault="00BC6FC1" w:rsidP="00BC6FC1">
      <w:pPr>
        <w:pStyle w:val="BodyText"/>
        <w:spacing w:line="480" w:lineRule="auto"/>
        <w:ind w:right="102" w:firstLine="851"/>
        <w:jc w:val="both"/>
        <w:rPr>
          <w:rFonts w:ascii="Arial" w:hAnsi="Arial" w:cs="Arial"/>
          <w:color w:val="000000" w:themeColor="text1"/>
          <w:lang w:val="id-ID"/>
        </w:rPr>
      </w:pPr>
      <w:r w:rsidRPr="003249E2">
        <w:rPr>
          <w:rFonts w:ascii="Arial" w:hAnsi="Arial" w:cs="Arial"/>
          <w:color w:val="000000" w:themeColor="text1"/>
          <w:lang w:val="id-ID"/>
        </w:rPr>
        <w:t xml:space="preserve">Indikator kinerja organisasi menurut Dwiyanto </w:t>
      </w:r>
      <w:sdt>
        <w:sdtPr>
          <w:rPr>
            <w:rFonts w:ascii="Arial" w:hAnsi="Arial" w:cs="Arial"/>
            <w:color w:val="000000" w:themeColor="text1"/>
            <w:lang w:val="id-ID"/>
          </w:rPr>
          <w:id w:val="805976860"/>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Ang08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(Anggun, 2008)</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 xml:space="preserve"> meliputi:</w:t>
      </w:r>
    </w:p>
    <w:p w:rsidR="00BC6FC1" w:rsidRPr="003249E2" w:rsidRDefault="00BC6FC1" w:rsidP="00BC6FC1">
      <w:pPr>
        <w:pStyle w:val="BodyText"/>
        <w:numPr>
          <w:ilvl w:val="0"/>
          <w:numId w:val="30"/>
        </w:numPr>
        <w:spacing w:line="480" w:lineRule="auto"/>
        <w:ind w:left="709" w:right="102"/>
        <w:jc w:val="both"/>
        <w:rPr>
          <w:rFonts w:ascii="Arial" w:hAnsi="Arial" w:cs="Arial"/>
          <w:color w:val="000000" w:themeColor="text1"/>
          <w:lang w:val="id-ID"/>
        </w:rPr>
      </w:pPr>
      <w:r w:rsidRPr="003249E2">
        <w:rPr>
          <w:rFonts w:ascii="Arial" w:hAnsi="Arial" w:cs="Arial"/>
          <w:color w:val="000000" w:themeColor="text1"/>
          <w:lang w:val="id-ID"/>
        </w:rPr>
        <w:t>Produktivitas: Mengukur kinerja berdasarkan tingkat efisiensi dan efektivitas pelayanan publik dalam mencapai hasil yang diharapkan.</w:t>
      </w:r>
    </w:p>
    <w:p w:rsidR="00BC6FC1" w:rsidRPr="003249E2" w:rsidRDefault="00BC6FC1" w:rsidP="00BC6FC1">
      <w:pPr>
        <w:pStyle w:val="BodyText"/>
        <w:numPr>
          <w:ilvl w:val="0"/>
          <w:numId w:val="30"/>
        </w:numPr>
        <w:spacing w:line="480" w:lineRule="auto"/>
        <w:ind w:left="709" w:right="102"/>
        <w:jc w:val="both"/>
        <w:rPr>
          <w:rFonts w:ascii="Arial" w:hAnsi="Arial" w:cs="Arial"/>
          <w:color w:val="000000" w:themeColor="text1"/>
          <w:lang w:val="id-ID"/>
        </w:rPr>
      </w:pPr>
      <w:r w:rsidRPr="003249E2">
        <w:rPr>
          <w:rFonts w:ascii="Arial" w:hAnsi="Arial" w:cs="Arial"/>
          <w:color w:val="000000" w:themeColor="text1"/>
          <w:lang w:val="id-ID"/>
        </w:rPr>
        <w:t>Kualitas Layanan: Meningkatkan kualitas pelayanan publik dengan menilai kepuasan masyarakat terhadap layanan yang diberikan.</w:t>
      </w:r>
    </w:p>
    <w:p w:rsidR="00BC6FC1" w:rsidRPr="003249E2" w:rsidRDefault="00BC6FC1" w:rsidP="00BC6FC1">
      <w:pPr>
        <w:pStyle w:val="BodyText"/>
        <w:numPr>
          <w:ilvl w:val="0"/>
          <w:numId w:val="30"/>
        </w:numPr>
        <w:spacing w:line="480" w:lineRule="auto"/>
        <w:ind w:right="102"/>
        <w:jc w:val="both"/>
        <w:rPr>
          <w:rFonts w:ascii="Arial" w:hAnsi="Arial" w:cs="Arial"/>
          <w:color w:val="000000" w:themeColor="text1"/>
          <w:lang w:val="id-ID"/>
        </w:rPr>
      </w:pPr>
      <w:r w:rsidRPr="003249E2">
        <w:rPr>
          <w:rFonts w:ascii="Arial" w:hAnsi="Arial" w:cs="Arial"/>
          <w:color w:val="000000" w:themeColor="text1"/>
          <w:lang w:val="id-ID"/>
        </w:rPr>
        <w:t>Responsivitas: Mengevaluasi kemampuan organisasi untuk mengidentifikasi kebutuhan masyarakat, membuat agenda dan prioritas layanan, dan membuat program pelayanan publik yang sesuai dengan aspirasi dan kebutuhan masyarakat.</w:t>
      </w:r>
    </w:p>
    <w:p w:rsidR="00BC6FC1" w:rsidRPr="003249E2" w:rsidRDefault="00BC6FC1" w:rsidP="00BC6FC1">
      <w:pPr>
        <w:pStyle w:val="BodyText"/>
        <w:numPr>
          <w:ilvl w:val="0"/>
          <w:numId w:val="30"/>
        </w:numPr>
        <w:spacing w:line="480" w:lineRule="auto"/>
        <w:ind w:right="102"/>
        <w:jc w:val="both"/>
        <w:rPr>
          <w:rFonts w:ascii="Arial" w:hAnsi="Arial" w:cs="Arial"/>
          <w:color w:val="000000" w:themeColor="text1"/>
          <w:lang w:val="id-ID"/>
        </w:rPr>
      </w:pPr>
      <w:r w:rsidRPr="003249E2">
        <w:rPr>
          <w:rFonts w:ascii="Arial" w:hAnsi="Arial" w:cs="Arial"/>
          <w:color w:val="000000" w:themeColor="text1"/>
          <w:lang w:val="id-ID"/>
        </w:rPr>
        <w:t>Responsibilitas: Menentukan apakah pelaksanaan kinerja organisasi publik sesuai dengan kebijakan organisasi, baik yang tertulis maupun tidak tertulis, atau sesuai dengan prinsip administrasi yang benar.</w:t>
      </w:r>
    </w:p>
    <w:p w:rsidR="00BC6FC1" w:rsidRPr="003249E2" w:rsidRDefault="00BC6FC1" w:rsidP="00BC6FC1">
      <w:pPr>
        <w:pStyle w:val="BodyText"/>
        <w:numPr>
          <w:ilvl w:val="0"/>
          <w:numId w:val="30"/>
        </w:numPr>
        <w:spacing w:line="480" w:lineRule="auto"/>
        <w:ind w:right="102"/>
        <w:jc w:val="both"/>
        <w:rPr>
          <w:rFonts w:ascii="Arial" w:hAnsi="Arial" w:cs="Arial"/>
          <w:color w:val="000000" w:themeColor="text1"/>
          <w:lang w:val="id-ID"/>
        </w:rPr>
      </w:pPr>
      <w:r w:rsidRPr="003249E2">
        <w:rPr>
          <w:rFonts w:ascii="Arial" w:hAnsi="Arial" w:cs="Arial"/>
          <w:color w:val="000000" w:themeColor="text1"/>
          <w:lang w:val="id-ID"/>
        </w:rPr>
        <w:t xml:space="preserve">Akuntabilitas: </w:t>
      </w:r>
      <w:r w:rsidRPr="003249E2">
        <w:rPr>
          <w:rFonts w:ascii="Arial" w:hAnsi="Arial" w:cs="Arial"/>
          <w:color w:val="000000" w:themeColor="text1"/>
          <w:lang w:val="en-US"/>
        </w:rPr>
        <w:t>M</w:t>
      </w:r>
      <w:r w:rsidRPr="003249E2">
        <w:rPr>
          <w:rFonts w:ascii="Arial" w:hAnsi="Arial" w:cs="Arial"/>
          <w:color w:val="000000" w:themeColor="text1"/>
          <w:lang w:val="id-ID"/>
        </w:rPr>
        <w:t>engevaluasi seberapa bertanggung jawab pejabat politik yang dipilih oleh rakyat atas kebijakan dan operasi birokrasi publik, atau apakah itu sesuai dengan standar eksternal yang berlaku di masyarakat atau yang dimiliki oleh pemangku kepentingan.</w:t>
      </w:r>
    </w:p>
    <w:p w:rsidR="00BC6FC1" w:rsidRPr="003249E2" w:rsidRDefault="00BC6FC1" w:rsidP="00BC6FC1">
      <w:pPr>
        <w:pStyle w:val="BodyText"/>
        <w:spacing w:line="480" w:lineRule="auto"/>
        <w:ind w:right="102" w:firstLine="851"/>
        <w:jc w:val="both"/>
        <w:rPr>
          <w:rFonts w:ascii="Arial" w:hAnsi="Arial" w:cs="Arial"/>
          <w:color w:val="000000" w:themeColor="text1"/>
          <w:lang w:val="id-ID"/>
        </w:rPr>
      </w:pPr>
      <w:r w:rsidRPr="003249E2">
        <w:rPr>
          <w:rFonts w:ascii="Arial" w:hAnsi="Arial" w:cs="Arial"/>
          <w:color w:val="000000" w:themeColor="text1"/>
          <w:lang w:val="id-ID"/>
        </w:rPr>
        <w:t xml:space="preserve">Elemen-elemen dalam indikator kinerja menurut Indra </w:t>
      </w:r>
      <w:sdt>
        <w:sdtPr>
          <w:rPr>
            <w:rFonts w:ascii="Arial" w:hAnsi="Arial" w:cs="Arial"/>
            <w:color w:val="000000" w:themeColor="text1"/>
            <w:lang w:val="id-ID"/>
          </w:rPr>
          <w:id w:val="735358888"/>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Kur13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(Kurniawan, 2013)</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 xml:space="preserve"> meliputi:</w:t>
      </w:r>
    </w:p>
    <w:p w:rsidR="00BC6FC1" w:rsidRPr="003249E2" w:rsidRDefault="00BC6FC1" w:rsidP="00BC6FC1">
      <w:pPr>
        <w:pStyle w:val="BodyText"/>
        <w:spacing w:line="480" w:lineRule="auto"/>
        <w:ind w:right="102" w:firstLine="851"/>
        <w:jc w:val="both"/>
        <w:rPr>
          <w:rFonts w:ascii="Arial" w:hAnsi="Arial" w:cs="Arial"/>
          <w:color w:val="000000" w:themeColor="text1"/>
          <w:lang w:val="id-ID"/>
        </w:rPr>
      </w:pPr>
    </w:p>
    <w:p w:rsidR="00BC6FC1" w:rsidRPr="003249E2" w:rsidRDefault="00BC6FC1" w:rsidP="00BC6FC1">
      <w:pPr>
        <w:pStyle w:val="BodyText"/>
        <w:numPr>
          <w:ilvl w:val="0"/>
          <w:numId w:val="31"/>
        </w:numPr>
        <w:spacing w:line="480" w:lineRule="auto"/>
        <w:ind w:right="102"/>
        <w:jc w:val="both"/>
        <w:rPr>
          <w:rFonts w:ascii="Arial" w:hAnsi="Arial" w:cs="Arial"/>
          <w:color w:val="000000" w:themeColor="text1"/>
          <w:lang w:val="id-ID"/>
        </w:rPr>
      </w:pPr>
      <w:r w:rsidRPr="003249E2">
        <w:rPr>
          <w:rFonts w:ascii="Arial" w:hAnsi="Arial" w:cs="Arial"/>
          <w:color w:val="000000" w:themeColor="text1"/>
          <w:lang w:val="id-ID"/>
        </w:rPr>
        <w:t>Indikator Masukan (Input) : Ini mencakup segala hal yang diperlukan untuk melakukan tugas agar dapat menghasilkan output. Input, yang dimulai dari rencana program tahunan, merupakan langkah awal dalam pembuatan indikator kinerja. Data, informasi, dan kemampuan karyawan yang dapat diandalkan diperlukan untuk mengidentifikasi kegiatan</w:t>
      </w:r>
      <w:r w:rsidRPr="003249E2">
        <w:rPr>
          <w:rFonts w:ascii="Arial" w:hAnsi="Arial" w:cs="Arial"/>
          <w:color w:val="000000" w:themeColor="text1"/>
          <w:lang w:val="en-US"/>
        </w:rPr>
        <w:t xml:space="preserve"> </w:t>
      </w:r>
      <w:r w:rsidRPr="003249E2">
        <w:rPr>
          <w:rFonts w:ascii="Arial" w:hAnsi="Arial" w:cs="Arial"/>
          <w:color w:val="000000" w:themeColor="text1"/>
          <w:lang w:val="id-ID"/>
        </w:rPr>
        <w:t>pemerintah. Fokus perencanaan awal adalah bagaimana tujuan dapat dicapai.</w:t>
      </w:r>
    </w:p>
    <w:p w:rsidR="00BC6FC1" w:rsidRPr="003249E2" w:rsidRDefault="00BC6FC1" w:rsidP="00BC6FC1">
      <w:pPr>
        <w:pStyle w:val="BodyText"/>
        <w:numPr>
          <w:ilvl w:val="0"/>
          <w:numId w:val="31"/>
        </w:numPr>
        <w:spacing w:line="480" w:lineRule="auto"/>
        <w:ind w:right="102"/>
        <w:jc w:val="both"/>
        <w:rPr>
          <w:rFonts w:ascii="Arial" w:hAnsi="Arial" w:cs="Arial"/>
          <w:color w:val="000000" w:themeColor="text1"/>
          <w:lang w:val="id-ID"/>
        </w:rPr>
      </w:pPr>
      <w:r w:rsidRPr="003249E2">
        <w:rPr>
          <w:rFonts w:ascii="Arial" w:hAnsi="Arial" w:cs="Arial"/>
          <w:color w:val="000000" w:themeColor="text1"/>
          <w:lang w:val="id-ID"/>
        </w:rPr>
        <w:t>Indikator Keluaran (Output) : Ini adalah hasil yang diharapkan dari aktivitas fisik atau nonfisik. Indikator keluaran menunjukkan seberapa jelas dan teliti pegawai dalam menjalankan suatu</w:t>
      </w:r>
      <w:r w:rsidRPr="003249E2">
        <w:rPr>
          <w:rFonts w:ascii="Arial" w:hAnsi="Arial" w:cs="Arial"/>
          <w:color w:val="000000" w:themeColor="text1"/>
          <w:lang w:val="en-US"/>
        </w:rPr>
        <w:t xml:space="preserve"> </w:t>
      </w:r>
      <w:r w:rsidRPr="003249E2">
        <w:rPr>
          <w:rFonts w:ascii="Arial" w:hAnsi="Arial" w:cs="Arial"/>
          <w:color w:val="000000" w:themeColor="text1"/>
          <w:lang w:val="id-ID"/>
        </w:rPr>
        <w:t>program kerja dan seberapa berhasil rencana yang telah</w:t>
      </w:r>
      <w:r w:rsidRPr="003249E2">
        <w:rPr>
          <w:rFonts w:ascii="Arial" w:hAnsi="Arial" w:cs="Arial"/>
          <w:color w:val="000000" w:themeColor="text1"/>
          <w:lang w:val="en-US"/>
        </w:rPr>
        <w:t xml:space="preserve"> </w:t>
      </w:r>
      <w:r w:rsidRPr="003249E2">
        <w:rPr>
          <w:rFonts w:ascii="Arial" w:hAnsi="Arial" w:cs="Arial"/>
          <w:color w:val="000000" w:themeColor="text1"/>
          <w:lang w:val="id-ID"/>
        </w:rPr>
        <w:t>dilaksanakan.</w:t>
      </w:r>
    </w:p>
    <w:p w:rsidR="00BC6FC1" w:rsidRPr="003249E2" w:rsidRDefault="00BC6FC1" w:rsidP="00BC6FC1">
      <w:pPr>
        <w:pStyle w:val="BodyText"/>
        <w:numPr>
          <w:ilvl w:val="0"/>
          <w:numId w:val="31"/>
        </w:numPr>
        <w:spacing w:line="480" w:lineRule="auto"/>
        <w:ind w:right="102"/>
        <w:jc w:val="both"/>
        <w:rPr>
          <w:rFonts w:ascii="Arial" w:hAnsi="Arial" w:cs="Arial"/>
          <w:color w:val="000000" w:themeColor="text1"/>
          <w:lang w:val="id-ID"/>
        </w:rPr>
      </w:pPr>
      <w:r w:rsidRPr="003249E2">
        <w:rPr>
          <w:rFonts w:ascii="Arial" w:hAnsi="Arial" w:cs="Arial"/>
          <w:color w:val="000000" w:themeColor="text1"/>
          <w:lang w:val="id-ID"/>
        </w:rPr>
        <w:t>Indikator Hasil (Outcome) : Ini menunjukkan fungsi keluaran kegiatan dalam jangka menengah (efek langsung). Indikator hasil menilai seberapa baik hasil program kerja sesuai dengan tujuan dan sasaran.</w:t>
      </w:r>
    </w:p>
    <w:p w:rsidR="00BC6FC1" w:rsidRPr="003249E2" w:rsidRDefault="00BC6FC1" w:rsidP="00BC6FC1">
      <w:pPr>
        <w:pStyle w:val="BodyText"/>
        <w:numPr>
          <w:ilvl w:val="0"/>
          <w:numId w:val="31"/>
        </w:numPr>
        <w:spacing w:line="480" w:lineRule="auto"/>
        <w:ind w:left="709" w:right="102"/>
        <w:jc w:val="both"/>
        <w:rPr>
          <w:rFonts w:ascii="Arial" w:hAnsi="Arial" w:cs="Arial"/>
          <w:color w:val="000000" w:themeColor="text1"/>
          <w:lang w:val="id-ID"/>
        </w:rPr>
      </w:pPr>
      <w:r w:rsidRPr="003249E2">
        <w:rPr>
          <w:rFonts w:ascii="Arial" w:hAnsi="Arial" w:cs="Arial"/>
          <w:color w:val="000000" w:themeColor="text1"/>
          <w:lang w:val="id-ID"/>
        </w:rPr>
        <w:t xml:space="preserve">Indikator Manfaat (Benefit) : Ini </w:t>
      </w:r>
      <w:r w:rsidRPr="003249E2">
        <w:rPr>
          <w:rFonts w:ascii="Arial" w:hAnsi="Arial" w:cs="Arial"/>
          <w:color w:val="000000" w:themeColor="text1"/>
          <w:lang w:val="en-US"/>
        </w:rPr>
        <w:t>terkait</w:t>
      </w:r>
      <w:r w:rsidRPr="003249E2">
        <w:rPr>
          <w:rFonts w:ascii="Arial" w:hAnsi="Arial" w:cs="Arial"/>
          <w:color w:val="000000" w:themeColor="text1"/>
          <w:lang w:val="id-ID"/>
        </w:rPr>
        <w:t xml:space="preserve"> dengan tujuan akhir dari pelaksanaan kegiatan. Indikator manfaat menetapkan indikator yang paling relevan dan </w:t>
      </w:r>
      <w:r w:rsidRPr="003249E2">
        <w:rPr>
          <w:rFonts w:ascii="Arial" w:hAnsi="Arial" w:cs="Arial"/>
          <w:color w:val="000000" w:themeColor="text1"/>
          <w:lang w:val="en-US"/>
        </w:rPr>
        <w:t>mempengaruhi</w:t>
      </w:r>
      <w:r w:rsidRPr="003249E2">
        <w:rPr>
          <w:rFonts w:ascii="Arial" w:hAnsi="Arial" w:cs="Arial"/>
          <w:color w:val="000000" w:themeColor="text1"/>
          <w:lang w:val="id-ID"/>
        </w:rPr>
        <w:t xml:space="preserve"> keberhasilan kebijakan dan program kerja, serta me</w:t>
      </w:r>
      <w:r w:rsidRPr="003249E2">
        <w:rPr>
          <w:rFonts w:ascii="Arial" w:hAnsi="Arial" w:cs="Arial"/>
          <w:color w:val="000000" w:themeColor="text1"/>
          <w:lang w:val="en-US"/>
        </w:rPr>
        <w:t>ncakup</w:t>
      </w:r>
      <w:r w:rsidRPr="003249E2">
        <w:rPr>
          <w:rFonts w:ascii="Arial" w:hAnsi="Arial" w:cs="Arial"/>
          <w:color w:val="000000" w:themeColor="text1"/>
          <w:lang w:val="id-ID"/>
        </w:rPr>
        <w:t xml:space="preserve"> pemantauan langsung terhadap pelaksanaan program.</w:t>
      </w:r>
    </w:p>
    <w:p w:rsidR="00BC6FC1" w:rsidRPr="003249E2" w:rsidRDefault="00BC6FC1" w:rsidP="00BC6FC1">
      <w:pPr>
        <w:pStyle w:val="BodyText"/>
        <w:numPr>
          <w:ilvl w:val="0"/>
          <w:numId w:val="31"/>
        </w:numPr>
        <w:spacing w:line="480" w:lineRule="auto"/>
        <w:ind w:right="102"/>
        <w:jc w:val="both"/>
        <w:rPr>
          <w:rFonts w:ascii="Arial" w:hAnsi="Arial" w:cs="Arial"/>
          <w:color w:val="000000" w:themeColor="text1"/>
          <w:lang w:val="id-ID"/>
        </w:rPr>
      </w:pPr>
      <w:r w:rsidRPr="003249E2">
        <w:rPr>
          <w:rFonts w:ascii="Arial" w:hAnsi="Arial" w:cs="Arial"/>
          <w:color w:val="000000" w:themeColor="text1"/>
          <w:lang w:val="id-ID"/>
        </w:rPr>
        <w:t>Indikator Dampak (Impact) : Ini mencakup efek dari setiap tingkat indikator berdasarkan asumsi yang telah diterapkan, baik yang positif maupun yang negatif. Indikator dampak menentukan pengendalian pelaksanaan program, memastikan pertanggungjawaban di organisasi, dan memastikan bahwa pelaksanaan program berjalan lebih baik dan lebih efisien.</w:t>
      </w:r>
    </w:p>
    <w:p w:rsidR="00BC6FC1" w:rsidRPr="003249E2" w:rsidRDefault="00BC6FC1" w:rsidP="00BC6FC1">
      <w:pPr>
        <w:pStyle w:val="BodyText"/>
        <w:spacing w:line="480" w:lineRule="auto"/>
        <w:ind w:right="102" w:firstLine="851"/>
        <w:jc w:val="both"/>
        <w:rPr>
          <w:rFonts w:ascii="Arial" w:hAnsi="Arial" w:cs="Arial"/>
          <w:color w:val="000000" w:themeColor="text1"/>
          <w:lang w:val="id-ID"/>
        </w:rPr>
      </w:pPr>
      <w:r w:rsidRPr="003249E2">
        <w:rPr>
          <w:rFonts w:ascii="Arial" w:hAnsi="Arial" w:cs="Arial"/>
          <w:color w:val="000000" w:themeColor="text1"/>
          <w:lang w:val="id-ID"/>
        </w:rPr>
        <w:t xml:space="preserve"> Indikator kinerja organisasi menurut Kumorotomo </w:t>
      </w:r>
      <w:sdt>
        <w:sdtPr>
          <w:rPr>
            <w:rFonts w:ascii="Arial" w:hAnsi="Arial" w:cs="Arial"/>
            <w:color w:val="000000" w:themeColor="text1"/>
            <w:lang w:val="id-ID"/>
          </w:rPr>
          <w:id w:val="1796565072"/>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Tin08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(Tinggogoy, 2008)</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 xml:space="preserve"> meliputi:</w:t>
      </w:r>
    </w:p>
    <w:p w:rsidR="00BC6FC1" w:rsidRPr="003249E2" w:rsidRDefault="00BC6FC1" w:rsidP="00BC6FC1">
      <w:pPr>
        <w:pStyle w:val="BodyText"/>
        <w:numPr>
          <w:ilvl w:val="1"/>
          <w:numId w:val="32"/>
        </w:numPr>
        <w:tabs>
          <w:tab w:val="left" w:pos="2410"/>
        </w:tabs>
        <w:spacing w:line="480" w:lineRule="auto"/>
        <w:ind w:left="709" w:right="102"/>
        <w:jc w:val="both"/>
        <w:rPr>
          <w:rFonts w:ascii="Arial" w:hAnsi="Arial" w:cs="Arial"/>
          <w:color w:val="000000" w:themeColor="text1"/>
          <w:lang w:val="id-ID"/>
        </w:rPr>
      </w:pPr>
      <w:r w:rsidRPr="003249E2">
        <w:rPr>
          <w:rFonts w:ascii="Arial" w:hAnsi="Arial" w:cs="Arial"/>
          <w:color w:val="000000" w:themeColor="text1"/>
          <w:lang w:val="id-ID"/>
        </w:rPr>
        <w:t>Efisiensi : Berkaitan dengan sejauh mana organisasi pelayanan publik berhasil memperoleh laba dan memanfaatkan faktor-faktor produksi secara rasional dan ekonomis.</w:t>
      </w:r>
    </w:p>
    <w:p w:rsidR="00BC6FC1" w:rsidRPr="003249E2" w:rsidRDefault="00BC6FC1" w:rsidP="00BC6FC1">
      <w:pPr>
        <w:pStyle w:val="BodyText"/>
        <w:numPr>
          <w:ilvl w:val="1"/>
          <w:numId w:val="32"/>
        </w:numPr>
        <w:tabs>
          <w:tab w:val="left" w:pos="2410"/>
        </w:tabs>
        <w:spacing w:line="480" w:lineRule="auto"/>
        <w:ind w:left="709" w:right="102"/>
        <w:jc w:val="both"/>
        <w:rPr>
          <w:rFonts w:ascii="Arial" w:hAnsi="Arial" w:cs="Arial"/>
          <w:color w:val="000000" w:themeColor="text1"/>
          <w:lang w:val="id-ID"/>
        </w:rPr>
      </w:pPr>
      <w:r w:rsidRPr="003249E2">
        <w:rPr>
          <w:rFonts w:ascii="Arial" w:hAnsi="Arial" w:cs="Arial"/>
          <w:color w:val="000000" w:themeColor="text1"/>
          <w:lang w:val="id-ID"/>
        </w:rPr>
        <w:t>Efektivitas : Menilai apakah tujuan yang ditetapkan oleh organisasi publik tercapai dengan baik. Ini berkaitan dengan rasionalitas teknis, nilai, misi, dan tujuan organisasi, serta fungsi agen pembangunan.</w:t>
      </w:r>
    </w:p>
    <w:p w:rsidR="00BC6FC1" w:rsidRPr="003249E2" w:rsidRDefault="00BC6FC1" w:rsidP="00BC6FC1">
      <w:pPr>
        <w:pStyle w:val="BodyText"/>
        <w:numPr>
          <w:ilvl w:val="1"/>
          <w:numId w:val="32"/>
        </w:numPr>
        <w:tabs>
          <w:tab w:val="left" w:pos="2410"/>
        </w:tabs>
        <w:spacing w:line="480" w:lineRule="auto"/>
        <w:ind w:left="709" w:right="102"/>
        <w:jc w:val="both"/>
        <w:rPr>
          <w:rFonts w:ascii="Arial" w:hAnsi="Arial" w:cs="Arial"/>
          <w:color w:val="000000" w:themeColor="text1"/>
          <w:lang w:val="id-ID"/>
        </w:rPr>
      </w:pPr>
      <w:r w:rsidRPr="003249E2">
        <w:rPr>
          <w:rFonts w:ascii="Arial" w:hAnsi="Arial" w:cs="Arial"/>
          <w:color w:val="000000" w:themeColor="text1"/>
          <w:lang w:val="id-ID"/>
        </w:rPr>
        <w:t>Keadilan : Mengacu pada bagaimana distribusi dan alokasi layanan yang disediakan oleh organisasi pelayanan publik dilakukan.</w:t>
      </w:r>
    </w:p>
    <w:p w:rsidR="00BC6FC1" w:rsidRPr="003249E2" w:rsidRDefault="00BC6FC1" w:rsidP="00BC6FC1">
      <w:pPr>
        <w:pStyle w:val="BodyText"/>
        <w:numPr>
          <w:ilvl w:val="1"/>
          <w:numId w:val="32"/>
        </w:numPr>
        <w:tabs>
          <w:tab w:val="left" w:pos="2410"/>
        </w:tabs>
        <w:spacing w:line="480" w:lineRule="auto"/>
        <w:ind w:left="709" w:right="102"/>
        <w:jc w:val="both"/>
        <w:rPr>
          <w:rFonts w:ascii="Arial" w:hAnsi="Arial" w:cs="Arial"/>
          <w:color w:val="000000" w:themeColor="text1"/>
          <w:lang w:val="id-ID"/>
        </w:rPr>
      </w:pPr>
      <w:r w:rsidRPr="003249E2">
        <w:rPr>
          <w:rFonts w:ascii="Arial" w:hAnsi="Arial" w:cs="Arial"/>
          <w:color w:val="000000" w:themeColor="text1"/>
          <w:lang w:val="id-ID"/>
        </w:rPr>
        <w:t>Daya Tanggap : Menilai sejauh mana organisasi pelayanan publik dapat merespons kebutuhan mendesak masyarakat sebagai bagian dari respons negara atau pemerintah.</w:t>
      </w:r>
    </w:p>
    <w:p w:rsidR="00BC6FC1" w:rsidRPr="003249E2" w:rsidRDefault="00BC6FC1" w:rsidP="00BC6FC1">
      <w:pPr>
        <w:pStyle w:val="BodyText"/>
        <w:numPr>
          <w:ilvl w:val="0"/>
          <w:numId w:val="29"/>
        </w:numPr>
        <w:tabs>
          <w:tab w:val="left" w:pos="1418"/>
        </w:tabs>
        <w:spacing w:line="480" w:lineRule="auto"/>
        <w:ind w:left="851" w:right="102" w:hanging="425"/>
        <w:jc w:val="both"/>
        <w:rPr>
          <w:rFonts w:ascii="Arial" w:hAnsi="Arial" w:cs="Arial"/>
          <w:b/>
          <w:color w:val="000000" w:themeColor="text1"/>
          <w:lang w:val="id-ID"/>
        </w:rPr>
      </w:pPr>
      <w:r w:rsidRPr="003249E2">
        <w:rPr>
          <w:rFonts w:ascii="Arial" w:hAnsi="Arial" w:cs="Arial"/>
          <w:b/>
          <w:color w:val="000000" w:themeColor="text1"/>
          <w:lang w:val="id-ID"/>
        </w:rPr>
        <w:t>Penertiban</w:t>
      </w:r>
    </w:p>
    <w:p w:rsidR="00BC6FC1" w:rsidRPr="003249E2" w:rsidRDefault="00BC6FC1" w:rsidP="00BC6FC1">
      <w:pPr>
        <w:pStyle w:val="BodyText"/>
        <w:spacing w:line="480" w:lineRule="auto"/>
        <w:ind w:firstLine="851"/>
        <w:jc w:val="both"/>
        <w:rPr>
          <w:rFonts w:ascii="Arial" w:hAnsi="Arial" w:cs="Arial"/>
          <w:noProof/>
          <w:color w:val="000000" w:themeColor="text1"/>
          <w:lang w:val="id-ID"/>
        </w:rPr>
      </w:pPr>
      <w:r w:rsidRPr="003249E2">
        <w:rPr>
          <w:rFonts w:ascii="Arial" w:hAnsi="Arial" w:cs="Arial"/>
          <w:noProof/>
          <w:color w:val="000000" w:themeColor="text1"/>
          <w:lang w:val="id-ID"/>
        </w:rPr>
        <w:t>Menurut Rahardjo dari segi tata bahasa, penertiban berasal dari kata "tertib" yang berarti aturan, rapi, dan teratur. Penertiban dan kekacauan bukanlah konsep yang saling bertentangan, melainkan bagian dari proses sosial yang saling terkait. Keduanya merupakan bagian dari satu asas kehidupan sosial, di mana penertiban dan kekacauan saling berhubungan dan kekacauan dapat menciptakan penertiban baru, dan proses ini berlanjut</w:t>
      </w:r>
      <w:sdt>
        <w:sdtPr>
          <w:rPr>
            <w:rFonts w:ascii="Arial" w:hAnsi="Arial" w:cs="Arial"/>
            <w:noProof/>
            <w:color w:val="000000" w:themeColor="text1"/>
            <w:lang w:val="id-ID"/>
          </w:rPr>
          <w:id w:val="-1235316950"/>
          <w:citation/>
        </w:sdtPr>
        <w:sdtEndPr/>
        <w:sdtContent>
          <w:r w:rsidRPr="003249E2">
            <w:rPr>
              <w:rFonts w:ascii="Arial" w:hAnsi="Arial" w:cs="Arial"/>
              <w:noProof/>
              <w:color w:val="000000" w:themeColor="text1"/>
              <w:lang w:val="id-ID"/>
            </w:rPr>
            <w:fldChar w:fldCharType="begin"/>
          </w:r>
          <w:r w:rsidRPr="003249E2">
            <w:rPr>
              <w:rFonts w:ascii="Arial" w:hAnsi="Arial" w:cs="Arial"/>
              <w:noProof/>
              <w:color w:val="000000" w:themeColor="text1"/>
              <w:lang w:val="id-ID"/>
            </w:rPr>
            <w:instrText xml:space="preserve"> CITATION Pur23 \l 1057 </w:instrText>
          </w:r>
          <w:r w:rsidRPr="003249E2">
            <w:rPr>
              <w:rFonts w:ascii="Arial" w:hAnsi="Arial" w:cs="Arial"/>
              <w:noProof/>
              <w:color w:val="000000" w:themeColor="text1"/>
              <w:lang w:val="id-ID"/>
            </w:rPr>
            <w:fldChar w:fldCharType="separate"/>
          </w:r>
          <w:r w:rsidRPr="003249E2">
            <w:rPr>
              <w:rFonts w:ascii="Arial" w:hAnsi="Arial" w:cs="Arial"/>
              <w:noProof/>
              <w:color w:val="000000" w:themeColor="text1"/>
              <w:lang w:val="id-ID"/>
            </w:rPr>
            <w:t xml:space="preserve"> (Purbosiwi, 2023)</w:t>
          </w:r>
          <w:r w:rsidRPr="003249E2">
            <w:rPr>
              <w:rFonts w:ascii="Arial" w:hAnsi="Arial" w:cs="Arial"/>
              <w:noProof/>
              <w:color w:val="000000" w:themeColor="text1"/>
              <w:lang w:val="id-ID"/>
            </w:rPr>
            <w:fldChar w:fldCharType="end"/>
          </w:r>
        </w:sdtContent>
      </w:sdt>
      <w:r w:rsidRPr="003249E2">
        <w:rPr>
          <w:rFonts w:ascii="Arial" w:hAnsi="Arial" w:cs="Arial"/>
          <w:noProof/>
          <w:color w:val="000000" w:themeColor="text1"/>
          <w:lang w:val="id-ID"/>
        </w:rPr>
        <w:t>.</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noProof/>
          <w:color w:val="000000" w:themeColor="text1"/>
          <w:lang w:val="id-ID"/>
        </w:rPr>
        <w:t>Hal yang sama juga dijelaskan oleh Rahardjo, di mana penertiban secara tata bahasa berasal dari kata "tertib" yang berarti aturan dan keteraturan. Penertiban dan kekacauan ada dalam asas proses sosial yang saling berkaitan, tidak saling bertentangan, tetapi merupakan bagian dari satu asas kehidupan sosial yang sama. Penertiban dan kekacauan saling berkaitan dan kekacauan dapat menciptakan penertiban baru, dan proses ini terus berlangsung</w:t>
      </w:r>
      <w:sdt>
        <w:sdtPr>
          <w:rPr>
            <w:rFonts w:ascii="Arial" w:hAnsi="Arial" w:cs="Arial"/>
            <w:color w:val="000000" w:themeColor="text1"/>
            <w:lang w:val="id-ID"/>
          </w:rPr>
          <w:id w:val="381526726"/>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Ris22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(Ristiawan, 2022)</w:t>
          </w:r>
          <w:r w:rsidRPr="003249E2">
            <w:rPr>
              <w:rFonts w:ascii="Arial" w:hAnsi="Arial" w:cs="Arial"/>
              <w:color w:val="000000" w:themeColor="text1"/>
              <w:lang w:val="id-ID"/>
            </w:rPr>
            <w:fldChar w:fldCharType="end"/>
          </w:r>
        </w:sdtContent>
      </w:sdt>
    </w:p>
    <w:p w:rsidR="00BC6FC1" w:rsidRPr="003249E2" w:rsidRDefault="00BC6FC1" w:rsidP="00BC6FC1">
      <w:pPr>
        <w:spacing w:after="0"/>
        <w:ind w:firstLine="851"/>
        <w:jc w:val="both"/>
        <w:rPr>
          <w:rFonts w:eastAsia="Arial MT" w:cs="Arial"/>
          <w:color w:val="000000" w:themeColor="text1"/>
          <w:kern w:val="0"/>
          <w:szCs w:val="24"/>
          <w:lang w:val="id-ID"/>
          <w14:ligatures w14:val="none"/>
        </w:rPr>
      </w:pPr>
      <w:r w:rsidRPr="003249E2">
        <w:rPr>
          <w:rFonts w:eastAsia="Arial MT" w:cs="Arial"/>
          <w:color w:val="000000" w:themeColor="text1"/>
          <w:kern w:val="0"/>
          <w:szCs w:val="24"/>
          <w:lang w:val="id-ID"/>
          <w14:ligatures w14:val="none"/>
        </w:rPr>
        <w:t>Menurut Abdillah penertiban adalah tindakan penataan yang diperlukan dalam suatu negara atau daerah untuk menciptakan kondisi yang aman, tentram, dan tertib dalam penyelenggaraan pemerintahan, pembangunan, dan kegiatan masyarakat yang kondusif.</w:t>
      </w:r>
      <w:sdt>
        <w:sdtPr>
          <w:rPr>
            <w:rFonts w:eastAsia="Arial MT" w:cs="Arial"/>
            <w:color w:val="000000" w:themeColor="text1"/>
            <w:kern w:val="0"/>
            <w:szCs w:val="24"/>
            <w:lang w:val="id-ID"/>
            <w14:ligatures w14:val="none"/>
          </w:rPr>
          <w:id w:val="-440540728"/>
          <w:citation/>
        </w:sdtPr>
        <w:sdtEndPr/>
        <w:sdtContent>
          <w:r w:rsidRPr="003249E2">
            <w:rPr>
              <w:rFonts w:eastAsia="Arial MT" w:cs="Arial"/>
              <w:color w:val="000000" w:themeColor="text1"/>
              <w:kern w:val="0"/>
              <w:szCs w:val="24"/>
              <w:lang w:val="id-ID"/>
              <w14:ligatures w14:val="none"/>
            </w:rPr>
            <w:fldChar w:fldCharType="begin"/>
          </w:r>
          <w:r w:rsidRPr="003249E2">
            <w:rPr>
              <w:rFonts w:eastAsia="Arial MT" w:cs="Arial"/>
              <w:color w:val="000000" w:themeColor="text1"/>
              <w:kern w:val="0"/>
              <w:szCs w:val="24"/>
              <w:lang w:val="id-ID"/>
              <w14:ligatures w14:val="none"/>
            </w:rPr>
            <w:instrText xml:space="preserve"> CITATION Abd08 \l 1057 </w:instrText>
          </w:r>
          <w:r w:rsidRPr="003249E2">
            <w:rPr>
              <w:rFonts w:eastAsia="Arial MT" w:cs="Arial"/>
              <w:color w:val="000000" w:themeColor="text1"/>
              <w:kern w:val="0"/>
              <w:szCs w:val="24"/>
              <w:lang w:val="id-ID"/>
              <w14:ligatures w14:val="none"/>
            </w:rPr>
            <w:fldChar w:fldCharType="separate"/>
          </w:r>
          <w:r w:rsidRPr="003249E2">
            <w:rPr>
              <w:rFonts w:eastAsia="Arial MT" w:cs="Arial"/>
              <w:noProof/>
              <w:color w:val="000000" w:themeColor="text1"/>
              <w:kern w:val="0"/>
              <w:szCs w:val="24"/>
              <w:lang w:val="id-ID"/>
              <w14:ligatures w14:val="none"/>
            </w:rPr>
            <w:t xml:space="preserve"> (Abdul Fatah, 2008)</w:t>
          </w:r>
          <w:r w:rsidRPr="003249E2">
            <w:rPr>
              <w:rFonts w:eastAsia="Arial MT" w:cs="Arial"/>
              <w:color w:val="000000" w:themeColor="text1"/>
              <w:kern w:val="0"/>
              <w:szCs w:val="24"/>
              <w:lang w:val="id-ID"/>
              <w14:ligatures w14:val="none"/>
            </w:rPr>
            <w:fldChar w:fldCharType="end"/>
          </w:r>
        </w:sdtContent>
      </w:sdt>
      <w:r w:rsidRPr="003249E2">
        <w:rPr>
          <w:rFonts w:eastAsia="Arial MT" w:cs="Arial"/>
          <w:color w:val="000000" w:themeColor="text1"/>
          <w:kern w:val="0"/>
          <w:szCs w:val="24"/>
          <w:lang w:val="id-ID"/>
          <w14:ligatures w14:val="none"/>
        </w:rPr>
        <w:t xml:space="preserve"> Sementara itu, menurut Wibowo</w:t>
      </w:r>
      <w:r w:rsidRPr="003249E2">
        <w:rPr>
          <w:rFonts w:eastAsia="Arial MT" w:cs="Arial"/>
          <w:color w:val="000000" w:themeColor="text1"/>
          <w:szCs w:val="24"/>
          <w:lang w:val="id-ID"/>
        </w:rPr>
        <w:t xml:space="preserve"> </w:t>
      </w:r>
      <w:sdt>
        <w:sdtPr>
          <w:rPr>
            <w:rFonts w:eastAsia="Arial MT" w:cs="Arial"/>
            <w:color w:val="000000" w:themeColor="text1"/>
            <w:szCs w:val="24"/>
            <w:lang w:val="id-ID"/>
          </w:rPr>
          <w:id w:val="-569193756"/>
          <w:citation/>
        </w:sdtPr>
        <w:sdtEndPr/>
        <w:sdtContent>
          <w:r w:rsidRPr="003249E2">
            <w:rPr>
              <w:rFonts w:eastAsia="Arial MT" w:cs="Arial"/>
              <w:color w:val="000000" w:themeColor="text1"/>
              <w:szCs w:val="24"/>
              <w:lang w:val="id-ID"/>
            </w:rPr>
            <w:fldChar w:fldCharType="begin"/>
          </w:r>
          <w:r w:rsidRPr="003249E2">
            <w:rPr>
              <w:rFonts w:eastAsia="Arial MT" w:cs="Arial"/>
              <w:color w:val="000000" w:themeColor="text1"/>
              <w:szCs w:val="24"/>
              <w:lang w:val="id-ID"/>
            </w:rPr>
            <w:instrText xml:space="preserve"> CITATION But19 \l 1057 </w:instrText>
          </w:r>
          <w:r w:rsidRPr="003249E2">
            <w:rPr>
              <w:rFonts w:eastAsia="Arial MT" w:cs="Arial"/>
              <w:color w:val="000000" w:themeColor="text1"/>
              <w:szCs w:val="24"/>
              <w:lang w:val="id-ID"/>
            </w:rPr>
            <w:fldChar w:fldCharType="separate"/>
          </w:r>
          <w:r w:rsidRPr="003249E2">
            <w:rPr>
              <w:rFonts w:eastAsia="Arial MT" w:cs="Arial"/>
              <w:noProof/>
              <w:color w:val="000000" w:themeColor="text1"/>
              <w:szCs w:val="24"/>
              <w:lang w:val="id-ID"/>
            </w:rPr>
            <w:t xml:space="preserve"> (Butarbutar, 2019)</w:t>
          </w:r>
          <w:r w:rsidRPr="003249E2">
            <w:rPr>
              <w:rFonts w:eastAsia="Arial MT" w:cs="Arial"/>
              <w:color w:val="000000" w:themeColor="text1"/>
              <w:szCs w:val="24"/>
              <w:lang w:val="id-ID"/>
            </w:rPr>
            <w:fldChar w:fldCharType="end"/>
          </w:r>
        </w:sdtContent>
      </w:sdt>
      <w:r w:rsidRPr="003249E2">
        <w:rPr>
          <w:rFonts w:eastAsia="Arial MT" w:cs="Arial"/>
          <w:color w:val="000000" w:themeColor="text1"/>
          <w:kern w:val="0"/>
          <w:szCs w:val="24"/>
          <w:lang w:val="id-ID"/>
          <w14:ligatures w14:val="none"/>
        </w:rPr>
        <w:t xml:space="preserve">, penertiban </w:t>
      </w:r>
      <w:r w:rsidRPr="003249E2">
        <w:rPr>
          <w:rFonts w:eastAsia="Arial MT" w:cs="Arial"/>
          <w:color w:val="000000" w:themeColor="text1"/>
          <w:kern w:val="0"/>
          <w:szCs w:val="24"/>
          <w:lang w:val="en-US"/>
          <w14:ligatures w14:val="none"/>
        </w:rPr>
        <w:t>didefinisikan sebagai</w:t>
      </w:r>
      <w:r w:rsidRPr="003249E2">
        <w:rPr>
          <w:rFonts w:eastAsia="Arial MT" w:cs="Arial"/>
          <w:color w:val="000000" w:themeColor="text1"/>
          <w:kern w:val="0"/>
          <w:szCs w:val="24"/>
          <w:lang w:val="id-ID"/>
          <w14:ligatures w14:val="none"/>
        </w:rPr>
        <w:t xml:space="preserve"> proses </w:t>
      </w:r>
      <w:r w:rsidRPr="003249E2">
        <w:rPr>
          <w:rFonts w:eastAsia="Arial MT" w:cs="Arial"/>
          <w:color w:val="000000" w:themeColor="text1"/>
          <w:kern w:val="0"/>
          <w:szCs w:val="24"/>
          <w:lang w:val="en-US"/>
          <w14:ligatures w14:val="none"/>
        </w:rPr>
        <w:t xml:space="preserve">melakukan </w:t>
      </w:r>
      <w:r w:rsidRPr="003249E2">
        <w:rPr>
          <w:rFonts w:eastAsia="Arial MT" w:cs="Arial"/>
          <w:color w:val="000000" w:themeColor="text1"/>
          <w:kern w:val="0"/>
          <w:szCs w:val="24"/>
          <w:lang w:val="id-ID"/>
          <w14:ligatures w14:val="none"/>
        </w:rPr>
        <w:t xml:space="preserve">pengaturan </w:t>
      </w:r>
      <w:r w:rsidRPr="003249E2">
        <w:rPr>
          <w:rFonts w:eastAsia="Arial MT" w:cs="Arial"/>
          <w:color w:val="000000" w:themeColor="text1"/>
          <w:kern w:val="0"/>
          <w:szCs w:val="24"/>
          <w:lang w:val="en-US"/>
          <w14:ligatures w14:val="none"/>
        </w:rPr>
        <w:t>guna</w:t>
      </w:r>
      <w:r w:rsidRPr="003249E2">
        <w:rPr>
          <w:rFonts w:eastAsia="Arial MT" w:cs="Arial"/>
          <w:color w:val="000000" w:themeColor="text1"/>
          <w:kern w:val="0"/>
          <w:szCs w:val="24"/>
          <w:lang w:val="id-ID"/>
          <w14:ligatures w14:val="none"/>
        </w:rPr>
        <w:t xml:space="preserve"> mencapai tujuan yang lebih baik. Penertiban dapat dilakukan dalam dua bentuk:</w:t>
      </w:r>
    </w:p>
    <w:p w:rsidR="00BC6FC1" w:rsidRPr="003249E2" w:rsidRDefault="00BC6FC1" w:rsidP="00BC6FC1">
      <w:pPr>
        <w:pStyle w:val="ListParagraph"/>
        <w:numPr>
          <w:ilvl w:val="1"/>
          <w:numId w:val="31"/>
        </w:numPr>
        <w:spacing w:line="480" w:lineRule="auto"/>
        <w:ind w:left="709" w:hanging="414"/>
        <w:jc w:val="both"/>
        <w:rPr>
          <w:rFonts w:eastAsia="Arial MT"/>
          <w:color w:val="000000" w:themeColor="text1"/>
          <w:sz w:val="24"/>
          <w:szCs w:val="24"/>
          <w:lang w:val="id-ID"/>
        </w:rPr>
      </w:pPr>
      <w:r w:rsidRPr="003249E2">
        <w:rPr>
          <w:rFonts w:eastAsia="Arial MT"/>
          <w:color w:val="000000" w:themeColor="text1"/>
          <w:sz w:val="24"/>
          <w:szCs w:val="24"/>
          <w:lang w:val="id-ID"/>
        </w:rPr>
        <w:t xml:space="preserve">Penertiban Langsung : Dilakukan melalui </w:t>
      </w:r>
      <w:r w:rsidRPr="003249E2">
        <w:rPr>
          <w:rFonts w:eastAsia="Arial MT"/>
          <w:color w:val="000000" w:themeColor="text1"/>
          <w:sz w:val="24"/>
          <w:szCs w:val="24"/>
          <w:lang w:val="en-US"/>
        </w:rPr>
        <w:t>proses</w:t>
      </w:r>
      <w:r w:rsidRPr="003249E2">
        <w:rPr>
          <w:rFonts w:eastAsia="Arial MT"/>
          <w:color w:val="000000" w:themeColor="text1"/>
          <w:sz w:val="24"/>
          <w:szCs w:val="24"/>
          <w:lang w:val="id-ID"/>
        </w:rPr>
        <w:t xml:space="preserve"> penegakan hukum sesuai dengan undang-undang yang berlaku.</w:t>
      </w:r>
    </w:p>
    <w:p w:rsidR="00BC6FC1" w:rsidRPr="003249E2" w:rsidRDefault="00BC6FC1" w:rsidP="00BC6FC1">
      <w:pPr>
        <w:pStyle w:val="ListParagraph"/>
        <w:numPr>
          <w:ilvl w:val="1"/>
          <w:numId w:val="31"/>
        </w:numPr>
        <w:spacing w:line="480" w:lineRule="auto"/>
        <w:ind w:left="709" w:hanging="414"/>
        <w:jc w:val="both"/>
        <w:rPr>
          <w:rFonts w:eastAsia="Arial MT"/>
          <w:color w:val="000000" w:themeColor="text1"/>
          <w:sz w:val="24"/>
          <w:szCs w:val="24"/>
          <w:lang w:val="id-ID"/>
        </w:rPr>
      </w:pPr>
      <w:r w:rsidRPr="003249E2">
        <w:rPr>
          <w:rFonts w:eastAsia="Arial MT"/>
          <w:color w:val="000000" w:themeColor="text1"/>
          <w:sz w:val="24"/>
          <w:szCs w:val="24"/>
          <w:lang w:val="id-ID"/>
        </w:rPr>
        <w:t>Penertiban Tidak Langsung : Dilakukan melalui pemberitahuan online atau media.</w:t>
      </w:r>
    </w:p>
    <w:p w:rsidR="00BC6FC1" w:rsidRPr="003249E2" w:rsidRDefault="00BC6FC1" w:rsidP="00BC6FC1">
      <w:pPr>
        <w:spacing w:after="0"/>
        <w:ind w:firstLine="851"/>
        <w:jc w:val="both"/>
        <w:rPr>
          <w:rFonts w:cs="Arial"/>
          <w:color w:val="000000" w:themeColor="text1"/>
          <w:szCs w:val="24"/>
          <w:lang w:val="id-ID"/>
        </w:rPr>
      </w:pPr>
      <w:r w:rsidRPr="003249E2">
        <w:rPr>
          <w:rFonts w:eastAsia="Arial MT" w:cs="Arial"/>
          <w:color w:val="000000" w:themeColor="text1"/>
          <w:kern w:val="0"/>
          <w:szCs w:val="24"/>
          <w:lang w:val="id-ID"/>
          <w14:ligatures w14:val="none"/>
        </w:rPr>
        <w:t>Menurut Badudu, ketentraman diartikan sebagai keamanan, kesentosaan, kedamaian, dan ketenangan, sementara ketertiban adalah keadaan yang teratur. Ketertiban harus selalu dipelihara untuk memastikan kelancaran pekerjaan</w:t>
      </w:r>
      <w:sdt>
        <w:sdtPr>
          <w:rPr>
            <w:rFonts w:eastAsia="Arial MT" w:cs="Arial"/>
            <w:color w:val="000000" w:themeColor="text1"/>
            <w:kern w:val="0"/>
            <w:szCs w:val="24"/>
            <w:lang w:val="id-ID"/>
            <w14:ligatures w14:val="none"/>
          </w:rPr>
          <w:id w:val="892088575"/>
          <w:citation/>
        </w:sdtPr>
        <w:sdtEndPr/>
        <w:sdtContent>
          <w:r w:rsidRPr="003249E2">
            <w:rPr>
              <w:rFonts w:eastAsia="Arial MT" w:cs="Arial"/>
              <w:color w:val="000000" w:themeColor="text1"/>
              <w:kern w:val="0"/>
              <w:szCs w:val="24"/>
              <w:lang w:val="id-ID"/>
              <w14:ligatures w14:val="none"/>
            </w:rPr>
            <w:fldChar w:fldCharType="begin"/>
          </w:r>
          <w:r w:rsidRPr="003249E2">
            <w:rPr>
              <w:rFonts w:eastAsia="Arial MT" w:cs="Arial"/>
              <w:color w:val="000000" w:themeColor="text1"/>
              <w:kern w:val="0"/>
              <w:szCs w:val="24"/>
              <w:lang w:val="id-ID"/>
              <w14:ligatures w14:val="none"/>
            </w:rPr>
            <w:instrText xml:space="preserve"> CITATION Ais18 \l 1057 </w:instrText>
          </w:r>
          <w:r w:rsidRPr="003249E2">
            <w:rPr>
              <w:rFonts w:eastAsia="Arial MT" w:cs="Arial"/>
              <w:color w:val="000000" w:themeColor="text1"/>
              <w:kern w:val="0"/>
              <w:szCs w:val="24"/>
              <w:lang w:val="id-ID"/>
              <w14:ligatures w14:val="none"/>
            </w:rPr>
            <w:fldChar w:fldCharType="separate"/>
          </w:r>
          <w:r w:rsidRPr="003249E2">
            <w:rPr>
              <w:rFonts w:eastAsia="Arial MT" w:cs="Arial"/>
              <w:noProof/>
              <w:color w:val="000000" w:themeColor="text1"/>
              <w:kern w:val="0"/>
              <w:szCs w:val="24"/>
              <w:lang w:val="id-ID"/>
              <w14:ligatures w14:val="none"/>
            </w:rPr>
            <w:t xml:space="preserve"> (Aisyah, 2018.)</w:t>
          </w:r>
          <w:r w:rsidRPr="003249E2">
            <w:rPr>
              <w:rFonts w:eastAsia="Arial MT" w:cs="Arial"/>
              <w:color w:val="000000" w:themeColor="text1"/>
              <w:kern w:val="0"/>
              <w:szCs w:val="24"/>
              <w:lang w:val="id-ID"/>
              <w14:ligatures w14:val="none"/>
            </w:rPr>
            <w:fldChar w:fldCharType="end"/>
          </w:r>
        </w:sdtContent>
      </w:sdt>
      <w:r w:rsidRPr="003249E2">
        <w:rPr>
          <w:rFonts w:eastAsia="Arial MT" w:cs="Arial"/>
          <w:color w:val="000000" w:themeColor="text1"/>
          <w:kern w:val="0"/>
          <w:szCs w:val="24"/>
          <w:lang w:val="id-ID"/>
          <w14:ligatures w14:val="none"/>
        </w:rPr>
        <w:t>.</w:t>
      </w:r>
    </w:p>
    <w:p w:rsidR="00BC6FC1" w:rsidRPr="003249E2" w:rsidRDefault="00BC6FC1" w:rsidP="00BC6FC1">
      <w:pPr>
        <w:pStyle w:val="BodyText"/>
        <w:numPr>
          <w:ilvl w:val="0"/>
          <w:numId w:val="29"/>
        </w:numPr>
        <w:spacing w:line="480" w:lineRule="auto"/>
        <w:ind w:left="851" w:right="102" w:hanging="425"/>
        <w:jc w:val="both"/>
        <w:rPr>
          <w:rFonts w:ascii="Arial" w:hAnsi="Arial" w:cs="Arial"/>
          <w:b/>
          <w:noProof/>
          <w:color w:val="000000" w:themeColor="text1"/>
          <w:lang w:val="id-ID"/>
        </w:rPr>
      </w:pPr>
      <w:r w:rsidRPr="003249E2">
        <w:rPr>
          <w:rFonts w:ascii="Arial" w:hAnsi="Arial" w:cs="Arial"/>
          <w:b/>
          <w:color w:val="000000" w:themeColor="text1"/>
          <w:lang w:val="id-ID"/>
        </w:rPr>
        <w:t>Pedagang Kaki Lima</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Nugroho menyatakan bahwa penjaja dagangan yang melakukan bisnis di area jalan yang biasanya diperuntukkan bagi pejalan kaki disebut Pedagang Kaki Lima (PKL). Ada juga pendapat yang menyebut PKL sebagai pedagang yang menggunakan gerobak, yang sering dianggap demikian karena gerobaknya memiliki lima "kaki", yaitu dua kaki pedagang dan tiga "kaki" gerobak, yang sebenarnya adalah roda atau kombinasi dari kaki dan roda.</w:t>
      </w:r>
      <w:sdt>
        <w:sdtPr>
          <w:rPr>
            <w:rFonts w:ascii="Arial" w:hAnsi="Arial" w:cs="Arial"/>
            <w:color w:val="000000" w:themeColor="text1"/>
            <w:lang w:val="id-ID"/>
          </w:rPr>
          <w:id w:val="1250615780"/>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IND14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(Indrawati, 2014)</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Menurut Damsar dalam, Pedagang Kaki Lima (sektor informal) adalah individu atau kelompok yang menjalankan usaha dagang menggunakan fasilitas umum seperti trotoar atau pinggir jalan. Mereka beroperasi dengan sarana atau peralatan yang mudah dipindahkan dan dipasang, serta memanfaatkan lahan fasilitas umum. Sedangkan Soeryanto mendefinisikan Pedagang Kaki Lima sebagai "hawkers," yaitu orang-orang yang menjual barang atau jasa di tempat umum, terutama di jalan-jalan trotoar. PKL juga bisa dianggap sebagai wiraswasta, yaitu individu yang berjiwa pejuang, berani, dan pantas dijadikan teladan dalam dunia usaha dengan berdiri di atas kaki sendiri</w:t>
      </w:r>
      <w:sdt>
        <w:sdtPr>
          <w:rPr>
            <w:rFonts w:ascii="Arial" w:hAnsi="Arial" w:cs="Arial"/>
            <w:color w:val="000000" w:themeColor="text1"/>
            <w:lang w:val="id-ID"/>
          </w:rPr>
          <w:id w:val="-1662610029"/>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IND14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(Indrawati, 2014)</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w:t>
      </w:r>
    </w:p>
    <w:p w:rsidR="00BC6FC1" w:rsidRPr="003249E2" w:rsidRDefault="00BC6FC1" w:rsidP="00BC6FC1">
      <w:pPr>
        <w:pStyle w:val="BodyText"/>
        <w:spacing w:line="480" w:lineRule="auto"/>
        <w:ind w:firstLine="851"/>
        <w:jc w:val="both"/>
        <w:rPr>
          <w:rFonts w:ascii="Arial" w:hAnsi="Arial" w:cs="Arial"/>
          <w:color w:val="000000" w:themeColor="text1"/>
          <w:lang w:val="id-ID"/>
        </w:rPr>
      </w:pP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Menurut Sinambela, Pedagang Kaki Lima (PKL) adalah bentuk usaha dalam perdagangan yang merupakan bagian dari sektor informal. PKL adalah orang yang dengan modal relatif kecil berusaha dalam produksi dan penjualan barang atau jasa untuk memenuhi kebutuhan masyarakat di lokasi-lokasi strategis dalam suasana lingkungan yang informal</w:t>
      </w:r>
      <w:sdt>
        <w:sdtPr>
          <w:rPr>
            <w:rFonts w:ascii="Arial" w:hAnsi="Arial" w:cs="Arial"/>
            <w:color w:val="000000" w:themeColor="text1"/>
            <w:lang w:val="id-ID"/>
          </w:rPr>
          <w:id w:val="1088727836"/>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IND14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(Indrawati, 2014)</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 xml:space="preserve">Menurut Pasal 1 Peraturan Presiden Republik Indonesia Nomor 125 Tahun 2012 Tentang Koordinasi Penataan dan Pemberdayaan Pedagang Kaki Lima, pedagang kaki lima adalah individu yang menjalankan bisnis perdagangan dengan menggunakan sarana bergerak atau tidak bergerak, serta prasarana kota, fasilitas sosial, fasilitas umum, dan lahan dan bangunan milik pemerintah dan/atau swasta yang bersifat sementara atau tidak menetap. </w:t>
      </w:r>
    </w:p>
    <w:p w:rsidR="00BC6FC1" w:rsidRPr="003249E2" w:rsidRDefault="00BC6FC1" w:rsidP="00BC6FC1">
      <w:pPr>
        <w:pStyle w:val="BodyText"/>
        <w:spacing w:line="480" w:lineRule="auto"/>
        <w:ind w:firstLine="851"/>
        <w:jc w:val="both"/>
        <w:rPr>
          <w:rFonts w:ascii="Arial" w:hAnsi="Arial" w:cs="Arial"/>
          <w:b/>
          <w:color w:val="000000" w:themeColor="text1"/>
          <w:lang w:val="id-ID"/>
        </w:rPr>
      </w:pPr>
      <w:r w:rsidRPr="003249E2">
        <w:rPr>
          <w:rFonts w:ascii="Arial" w:hAnsi="Arial" w:cs="Arial"/>
          <w:color w:val="000000" w:themeColor="text1"/>
          <w:lang w:val="id-ID"/>
        </w:rPr>
        <w:t xml:space="preserve">Pada penelitian ini, masing-masing dimensi, fenomena yang akan diamati mengenai kinerja Satpol PP Kota Dumai, yakni: </w:t>
      </w:r>
    </w:p>
    <w:p w:rsidR="00BC6FC1" w:rsidRPr="003249E2" w:rsidRDefault="00BC6FC1" w:rsidP="00BC6FC1">
      <w:pPr>
        <w:pStyle w:val="BodyText"/>
        <w:numPr>
          <w:ilvl w:val="0"/>
          <w:numId w:val="33"/>
        </w:numPr>
        <w:spacing w:line="480" w:lineRule="auto"/>
        <w:ind w:left="851" w:right="102"/>
        <w:jc w:val="both"/>
        <w:rPr>
          <w:rFonts w:ascii="Arial" w:hAnsi="Arial" w:cs="Arial"/>
          <w:color w:val="000000" w:themeColor="text1"/>
          <w:lang w:val="id-ID"/>
        </w:rPr>
      </w:pPr>
      <w:r w:rsidRPr="003249E2">
        <w:rPr>
          <w:rFonts w:ascii="Arial" w:hAnsi="Arial" w:cs="Arial"/>
          <w:color w:val="000000" w:themeColor="text1"/>
          <w:lang w:val="id-ID"/>
        </w:rPr>
        <w:t>Produktivitas</w:t>
      </w:r>
    </w:p>
    <w:p w:rsidR="00BC6FC1" w:rsidRPr="003249E2" w:rsidRDefault="00BC6FC1" w:rsidP="00BC6FC1">
      <w:pPr>
        <w:pStyle w:val="BodyText"/>
        <w:numPr>
          <w:ilvl w:val="0"/>
          <w:numId w:val="33"/>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Kualitas Layanan</w:t>
      </w:r>
    </w:p>
    <w:p w:rsidR="00BC6FC1" w:rsidRPr="003249E2" w:rsidRDefault="00BC6FC1" w:rsidP="00BC6FC1">
      <w:pPr>
        <w:pStyle w:val="BodyText"/>
        <w:numPr>
          <w:ilvl w:val="0"/>
          <w:numId w:val="33"/>
        </w:numPr>
        <w:spacing w:line="480" w:lineRule="auto"/>
        <w:ind w:left="851" w:right="102"/>
        <w:jc w:val="both"/>
        <w:rPr>
          <w:rFonts w:ascii="Arial" w:hAnsi="Arial" w:cs="Arial"/>
          <w:color w:val="000000" w:themeColor="text1"/>
          <w:lang w:val="id-ID"/>
        </w:rPr>
      </w:pPr>
      <w:r w:rsidRPr="003249E2">
        <w:rPr>
          <w:rFonts w:ascii="Arial" w:hAnsi="Arial" w:cs="Arial"/>
          <w:color w:val="000000" w:themeColor="text1"/>
          <w:lang w:val="id-ID"/>
        </w:rPr>
        <w:t>Responsivitas</w:t>
      </w:r>
    </w:p>
    <w:p w:rsidR="00BC6FC1" w:rsidRPr="003249E2" w:rsidRDefault="00BC6FC1" w:rsidP="00BC6FC1">
      <w:pPr>
        <w:pStyle w:val="BodyText"/>
        <w:numPr>
          <w:ilvl w:val="0"/>
          <w:numId w:val="33"/>
        </w:numPr>
        <w:spacing w:line="480" w:lineRule="auto"/>
        <w:ind w:left="851" w:right="102"/>
        <w:jc w:val="both"/>
        <w:rPr>
          <w:rFonts w:ascii="Arial" w:hAnsi="Arial" w:cs="Arial"/>
          <w:color w:val="000000" w:themeColor="text1"/>
          <w:lang w:val="id-ID"/>
        </w:rPr>
      </w:pPr>
      <w:r w:rsidRPr="003249E2">
        <w:rPr>
          <w:rFonts w:ascii="Arial" w:hAnsi="Arial" w:cs="Arial"/>
          <w:color w:val="000000" w:themeColor="text1"/>
          <w:lang w:val="id-ID"/>
        </w:rPr>
        <w:t>Responsibilitas</w:t>
      </w:r>
    </w:p>
    <w:p w:rsidR="00BC6FC1" w:rsidRPr="003249E2" w:rsidRDefault="00BC6FC1" w:rsidP="00BC6FC1">
      <w:pPr>
        <w:pStyle w:val="BodyText"/>
        <w:numPr>
          <w:ilvl w:val="0"/>
          <w:numId w:val="33"/>
        </w:numPr>
        <w:spacing w:line="480" w:lineRule="auto"/>
        <w:ind w:left="851" w:right="102"/>
        <w:jc w:val="both"/>
        <w:rPr>
          <w:rFonts w:ascii="Arial" w:hAnsi="Arial" w:cs="Arial"/>
          <w:color w:val="000000" w:themeColor="text1"/>
          <w:lang w:val="id-ID"/>
        </w:rPr>
      </w:pPr>
      <w:r w:rsidRPr="003249E2">
        <w:rPr>
          <w:rFonts w:ascii="Arial" w:hAnsi="Arial" w:cs="Arial"/>
          <w:color w:val="000000" w:themeColor="text1"/>
          <w:lang w:val="id-ID"/>
        </w:rPr>
        <w:t>Akuntabilitas</w:t>
      </w:r>
    </w:p>
    <w:p w:rsidR="00BC6FC1" w:rsidRPr="003249E2" w:rsidRDefault="00BC6FC1" w:rsidP="00BC6FC1">
      <w:pPr>
        <w:pStyle w:val="Heading2"/>
        <w:keepNext w:val="0"/>
        <w:keepLines w:val="0"/>
        <w:widowControl w:val="0"/>
        <w:numPr>
          <w:ilvl w:val="0"/>
          <w:numId w:val="20"/>
        </w:numPr>
        <w:autoSpaceDE w:val="0"/>
        <w:autoSpaceDN w:val="0"/>
        <w:spacing w:before="0"/>
        <w:ind w:left="426" w:hanging="426"/>
        <w:jc w:val="both"/>
        <w:rPr>
          <w:rFonts w:ascii="Arial" w:hAnsi="Arial" w:cs="Arial"/>
          <w:color w:val="000000" w:themeColor="text1"/>
          <w:sz w:val="24"/>
        </w:rPr>
      </w:pPr>
      <w:bookmarkStart w:id="10" w:name="_Toc176600165"/>
      <w:r w:rsidRPr="003249E2">
        <w:rPr>
          <w:rFonts w:ascii="Arial" w:hAnsi="Arial" w:cs="Arial"/>
          <w:color w:val="000000" w:themeColor="text1"/>
          <w:sz w:val="24"/>
        </w:rPr>
        <w:t>Operasional Variabel Penelitian</w:t>
      </w:r>
      <w:bookmarkEnd w:id="10"/>
    </w:p>
    <w:p w:rsidR="00BC6FC1" w:rsidRPr="003249E2" w:rsidRDefault="00BC6FC1" w:rsidP="00BC6FC1">
      <w:pPr>
        <w:spacing w:after="0"/>
        <w:ind w:firstLine="851"/>
        <w:contextualSpacing/>
        <w:jc w:val="both"/>
        <w:rPr>
          <w:rFonts w:cs="Arial"/>
          <w:color w:val="000000" w:themeColor="text1"/>
          <w:szCs w:val="24"/>
          <w:lang w:val="id-ID"/>
        </w:rPr>
      </w:pPr>
      <w:r w:rsidRPr="003249E2">
        <w:rPr>
          <w:rFonts w:cs="Arial"/>
          <w:color w:val="000000" w:themeColor="text1"/>
          <w:szCs w:val="24"/>
        </w:rPr>
        <w:t>Untuk mempermudah analisis dan mencegah kesalahpahaman dalam penggunaan teori dalam penelitian ini, penulis melakukan operasionalisasi variabel yang akan digunakan sebagai dasar penelitian, sebagai berikut:</w:t>
      </w:r>
    </w:p>
    <w:p w:rsidR="00BC6FC1" w:rsidRPr="003249E2" w:rsidRDefault="00BC6FC1" w:rsidP="00BC6FC1">
      <w:pPr>
        <w:pStyle w:val="ListParagraph"/>
        <w:widowControl/>
        <w:numPr>
          <w:ilvl w:val="0"/>
          <w:numId w:val="34"/>
        </w:numPr>
        <w:autoSpaceDE/>
        <w:spacing w:line="480" w:lineRule="auto"/>
        <w:ind w:left="851" w:hanging="425"/>
        <w:contextualSpacing/>
        <w:jc w:val="both"/>
        <w:rPr>
          <w:color w:val="000000" w:themeColor="text1"/>
          <w:sz w:val="24"/>
          <w:szCs w:val="24"/>
          <w:lang w:val="id-ID"/>
        </w:rPr>
      </w:pPr>
      <w:r w:rsidRPr="003249E2">
        <w:rPr>
          <w:color w:val="000000" w:themeColor="text1"/>
          <w:sz w:val="24"/>
          <w:szCs w:val="24"/>
          <w:lang w:val="id-ID"/>
        </w:rPr>
        <w:t>Analisis</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rPr>
        <w:t>Yang dimaksud Analisis adalah proses pemecahan suatu topik menjadi berbagai komponen dan memeriksa setiap bagian serta hubungan antar bagian tersebut untuk mendapatkan pemahaman yang akurat dan keseluruhan dari topik tersebut.</w:t>
      </w:r>
    </w:p>
    <w:p w:rsidR="00BC6FC1" w:rsidRPr="003249E2" w:rsidRDefault="00BC6FC1" w:rsidP="00BC6FC1">
      <w:pPr>
        <w:pStyle w:val="ListParagraph"/>
        <w:widowControl/>
        <w:numPr>
          <w:ilvl w:val="0"/>
          <w:numId w:val="34"/>
        </w:numPr>
        <w:autoSpaceDE/>
        <w:spacing w:line="480" w:lineRule="auto"/>
        <w:ind w:left="851" w:hanging="425"/>
        <w:contextualSpacing/>
        <w:jc w:val="both"/>
        <w:rPr>
          <w:color w:val="000000" w:themeColor="text1"/>
          <w:sz w:val="24"/>
          <w:szCs w:val="24"/>
          <w:lang w:val="id-ID"/>
        </w:rPr>
      </w:pPr>
      <w:r w:rsidRPr="003249E2">
        <w:rPr>
          <w:color w:val="000000" w:themeColor="text1"/>
          <w:sz w:val="24"/>
          <w:szCs w:val="24"/>
          <w:lang w:val="id-ID"/>
        </w:rPr>
        <w:t xml:space="preserve">Kinerja </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Yang dimaksud dengan "kinerja" adalah hasil yang dicapai oleh individu atau kelompok dalam suatu organisasi sesuai dengan tugas dan tanggung jawab mereka untuk mencapai tujuan organisasi.</w:t>
      </w:r>
    </w:p>
    <w:p w:rsidR="00BC6FC1" w:rsidRPr="003249E2" w:rsidRDefault="00BC6FC1" w:rsidP="00BC6FC1">
      <w:pPr>
        <w:pStyle w:val="ListParagraph"/>
        <w:numPr>
          <w:ilvl w:val="0"/>
          <w:numId w:val="34"/>
        </w:numPr>
        <w:spacing w:line="480" w:lineRule="auto"/>
        <w:ind w:left="851"/>
        <w:contextualSpacing/>
        <w:jc w:val="both"/>
        <w:rPr>
          <w:color w:val="000000" w:themeColor="text1"/>
          <w:sz w:val="24"/>
          <w:szCs w:val="24"/>
          <w:lang w:val="id-ID"/>
        </w:rPr>
      </w:pPr>
      <w:r w:rsidRPr="003249E2">
        <w:rPr>
          <w:color w:val="000000" w:themeColor="text1"/>
          <w:sz w:val="24"/>
          <w:szCs w:val="24"/>
          <w:lang w:val="id-ID"/>
        </w:rPr>
        <w:t>Satuan Polisi Pamong Praja</w:t>
      </w:r>
    </w:p>
    <w:p w:rsidR="00BC6FC1" w:rsidRPr="003249E2" w:rsidRDefault="00BC6FC1" w:rsidP="00BC6FC1">
      <w:pPr>
        <w:pStyle w:val="ListParagraph"/>
        <w:spacing w:line="480" w:lineRule="auto"/>
        <w:ind w:left="0" w:firstLine="851"/>
        <w:contextualSpacing/>
        <w:jc w:val="both"/>
        <w:rPr>
          <w:color w:val="000000" w:themeColor="text1"/>
          <w:sz w:val="24"/>
          <w:szCs w:val="24"/>
          <w:lang w:val="id-ID"/>
        </w:rPr>
      </w:pPr>
      <w:r w:rsidRPr="003249E2">
        <w:rPr>
          <w:color w:val="000000" w:themeColor="text1"/>
          <w:sz w:val="24"/>
          <w:szCs w:val="24"/>
          <w:lang w:val="id-ID"/>
        </w:rPr>
        <w:t xml:space="preserve">Yang dimaksud </w:t>
      </w:r>
      <w:r w:rsidRPr="003249E2">
        <w:rPr>
          <w:color w:val="000000" w:themeColor="text1"/>
          <w:sz w:val="24"/>
          <w:szCs w:val="24"/>
          <w:lang w:val="en-US"/>
        </w:rPr>
        <w:t>s</w:t>
      </w:r>
      <w:r w:rsidRPr="003249E2">
        <w:rPr>
          <w:color w:val="000000" w:themeColor="text1"/>
          <w:sz w:val="24"/>
          <w:szCs w:val="24"/>
          <w:lang w:val="id-ID"/>
        </w:rPr>
        <w:t xml:space="preserve">atuan polisi pamong praja adalah lembaga di daerah yang bertugas menjaga peraturan dan peraturan kepala daerah, menjaga ketertiban dan ketentraman, dan memberikan perlindungan masyarakat. </w:t>
      </w:r>
    </w:p>
    <w:p w:rsidR="00BC6FC1" w:rsidRPr="003249E2" w:rsidRDefault="00BC6FC1" w:rsidP="00BC6FC1">
      <w:pPr>
        <w:pStyle w:val="ListParagraph"/>
        <w:widowControl/>
        <w:numPr>
          <w:ilvl w:val="0"/>
          <w:numId w:val="34"/>
        </w:numPr>
        <w:autoSpaceDE/>
        <w:spacing w:line="480" w:lineRule="auto"/>
        <w:ind w:left="851" w:hanging="425"/>
        <w:contextualSpacing/>
        <w:jc w:val="both"/>
        <w:rPr>
          <w:color w:val="000000" w:themeColor="text1"/>
          <w:sz w:val="24"/>
          <w:szCs w:val="24"/>
          <w:lang w:val="id-ID"/>
        </w:rPr>
      </w:pPr>
      <w:r w:rsidRPr="003249E2">
        <w:rPr>
          <w:color w:val="000000" w:themeColor="text1"/>
          <w:sz w:val="24"/>
          <w:szCs w:val="24"/>
          <w:lang w:val="id-ID"/>
        </w:rPr>
        <w:t xml:space="preserve">Penertiban </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Yang dimaksud Penertiban adalah tindakan atau proses untuk membuat sesuatu menjadi tertib. Istilah penertiban dapat diartikan sebagai kegiatan yang mengubah sesuatu menjadi lebih baik dan memiliki nilai yang lebih tinggi dari sebelumnya</w:t>
      </w:r>
      <w:r w:rsidRPr="003249E2">
        <w:rPr>
          <w:rFonts w:cs="Arial"/>
          <w:color w:val="000000" w:themeColor="text1"/>
          <w:szCs w:val="24"/>
        </w:rPr>
        <w:t xml:space="preserve">. </w:t>
      </w: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pStyle w:val="ListParagraph"/>
        <w:widowControl/>
        <w:numPr>
          <w:ilvl w:val="0"/>
          <w:numId w:val="34"/>
        </w:numPr>
        <w:autoSpaceDE/>
        <w:spacing w:line="480" w:lineRule="auto"/>
        <w:ind w:left="851" w:hanging="425"/>
        <w:contextualSpacing/>
        <w:jc w:val="both"/>
        <w:rPr>
          <w:color w:val="000000" w:themeColor="text1"/>
          <w:sz w:val="24"/>
          <w:szCs w:val="24"/>
          <w:lang w:val="id-ID"/>
        </w:rPr>
      </w:pPr>
      <w:r w:rsidRPr="003249E2">
        <w:rPr>
          <w:color w:val="000000" w:themeColor="text1"/>
          <w:sz w:val="24"/>
          <w:szCs w:val="24"/>
          <w:lang w:val="id-ID"/>
        </w:rPr>
        <w:t>Pedagang Kaki Lima</w:t>
      </w:r>
    </w:p>
    <w:p w:rsidR="00BC6FC1" w:rsidRPr="003249E2" w:rsidRDefault="00BC6FC1" w:rsidP="00BC6FC1">
      <w:pPr>
        <w:spacing w:after="0"/>
        <w:ind w:firstLine="851"/>
        <w:contextualSpacing/>
        <w:jc w:val="both"/>
        <w:rPr>
          <w:rFonts w:cs="Arial"/>
          <w:color w:val="000000" w:themeColor="text1"/>
          <w:szCs w:val="24"/>
          <w:lang w:val="id-ID"/>
        </w:rPr>
      </w:pPr>
      <w:r w:rsidRPr="003249E2">
        <w:rPr>
          <w:rFonts w:cs="Arial"/>
          <w:color w:val="000000" w:themeColor="text1"/>
          <w:szCs w:val="24"/>
          <w:lang w:val="id-ID"/>
        </w:rPr>
        <w:t xml:space="preserve">Yang dimaksud Penertiban pedagang kaki lima adalah metode atau proses yang dilakukan untuk menciptakan pedagang kaki lima yang tertib dan teratur, sehingga kota menjadi lebih indah, teratur, dan bersih.  </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Konsep operasional variabel penelitian ini mengacu pada teori Dwiyanto</w:t>
      </w:r>
      <w:sdt>
        <w:sdtPr>
          <w:rPr>
            <w:rFonts w:cs="Arial"/>
            <w:color w:val="000000" w:themeColor="text1"/>
            <w:szCs w:val="24"/>
            <w:lang w:val="id-ID"/>
          </w:rPr>
          <w:id w:val="845137357"/>
          <w:citation/>
        </w:sdtPr>
        <w:sdtEndPr/>
        <w:sdtContent>
          <w:r w:rsidRPr="003249E2">
            <w:rPr>
              <w:rFonts w:cs="Arial"/>
              <w:color w:val="000000" w:themeColor="text1"/>
              <w:szCs w:val="24"/>
              <w:lang w:val="id-ID"/>
            </w:rPr>
            <w:fldChar w:fldCharType="begin"/>
          </w:r>
          <w:r w:rsidRPr="003249E2">
            <w:rPr>
              <w:rFonts w:cs="Arial"/>
              <w:color w:val="000000" w:themeColor="text1"/>
              <w:szCs w:val="24"/>
              <w:lang w:val="id-ID"/>
            </w:rPr>
            <w:instrText xml:space="preserve"> CITATION Ang08 \l 1057 </w:instrText>
          </w:r>
          <w:r w:rsidRPr="003249E2">
            <w:rPr>
              <w:rFonts w:cs="Arial"/>
              <w:color w:val="000000" w:themeColor="text1"/>
              <w:szCs w:val="24"/>
              <w:lang w:val="id-ID"/>
            </w:rPr>
            <w:fldChar w:fldCharType="separate"/>
          </w:r>
          <w:r w:rsidRPr="003249E2">
            <w:rPr>
              <w:rFonts w:cs="Arial"/>
              <w:noProof/>
              <w:color w:val="000000" w:themeColor="text1"/>
              <w:szCs w:val="24"/>
              <w:lang w:val="id-ID"/>
            </w:rPr>
            <w:t xml:space="preserve"> (Anggun, 2008)</w:t>
          </w:r>
          <w:r w:rsidRPr="003249E2">
            <w:rPr>
              <w:rFonts w:cs="Arial"/>
              <w:color w:val="000000" w:themeColor="text1"/>
              <w:szCs w:val="24"/>
              <w:lang w:val="id-ID"/>
            </w:rPr>
            <w:fldChar w:fldCharType="end"/>
          </w:r>
        </w:sdtContent>
      </w:sdt>
      <w:r w:rsidRPr="003249E2">
        <w:rPr>
          <w:rFonts w:cs="Arial"/>
          <w:color w:val="000000" w:themeColor="text1"/>
          <w:szCs w:val="24"/>
          <w:lang w:val="id-ID"/>
        </w:rPr>
        <w:t xml:space="preserve">, yang menjelaskan indikator-indikator yang umumnya digunakan untuk mengukur kinerja organisasi, sebagai berikut: </w:t>
      </w:r>
    </w:p>
    <w:p w:rsidR="00BC6FC1" w:rsidRPr="003249E2" w:rsidRDefault="00BC6FC1" w:rsidP="00BC6FC1">
      <w:pPr>
        <w:pStyle w:val="BodyText"/>
        <w:tabs>
          <w:tab w:val="left" w:pos="2500"/>
        </w:tabs>
        <w:spacing w:line="480" w:lineRule="auto"/>
        <w:ind w:left="284" w:right="102"/>
        <w:jc w:val="both"/>
        <w:rPr>
          <w:rFonts w:ascii="Arial" w:hAnsi="Arial" w:cs="Arial"/>
          <w:color w:val="000000" w:themeColor="text1"/>
          <w:lang w:val="id-ID"/>
        </w:rPr>
      </w:pPr>
      <w:r w:rsidRPr="003249E2">
        <w:rPr>
          <w:rFonts w:ascii="Arial" w:hAnsi="Arial" w:cs="Arial"/>
          <w:color w:val="000000" w:themeColor="text1"/>
          <w:lang w:val="id-ID"/>
        </w:rPr>
        <w:t>1. Produktivitas</w:t>
      </w:r>
      <w:r w:rsidRPr="003249E2">
        <w:rPr>
          <w:rFonts w:ascii="Arial" w:hAnsi="Arial" w:cs="Arial"/>
          <w:color w:val="000000" w:themeColor="text1"/>
          <w:lang w:val="id-ID"/>
        </w:rPr>
        <w:tab/>
      </w:r>
    </w:p>
    <w:p w:rsidR="00BC6FC1" w:rsidRPr="003249E2" w:rsidRDefault="00BC6FC1" w:rsidP="00BC6FC1">
      <w:pPr>
        <w:pStyle w:val="BodyText"/>
        <w:spacing w:line="480" w:lineRule="auto"/>
        <w:ind w:right="-1" w:firstLine="851"/>
        <w:jc w:val="both"/>
        <w:rPr>
          <w:rFonts w:ascii="Arial" w:hAnsi="Arial" w:cs="Arial"/>
          <w:color w:val="000000" w:themeColor="text1"/>
          <w:lang w:val="id-ID"/>
        </w:rPr>
      </w:pPr>
      <w:r w:rsidRPr="003249E2">
        <w:rPr>
          <w:rFonts w:ascii="Arial" w:hAnsi="Arial" w:cs="Arial"/>
          <w:color w:val="000000" w:themeColor="text1"/>
          <w:lang w:val="id-ID"/>
        </w:rPr>
        <w:t>Produk</w:t>
      </w:r>
      <w:r w:rsidRPr="003249E2">
        <w:rPr>
          <w:rFonts w:ascii="Arial" w:hAnsi="Arial" w:cs="Arial"/>
          <w:color w:val="000000" w:themeColor="text1"/>
          <w:lang w:val="en-US"/>
        </w:rPr>
        <w:t>tivitas</w:t>
      </w:r>
      <w:r w:rsidRPr="003249E2">
        <w:rPr>
          <w:rFonts w:ascii="Arial" w:hAnsi="Arial" w:cs="Arial"/>
          <w:color w:val="000000" w:themeColor="text1"/>
          <w:lang w:val="id-ID"/>
        </w:rPr>
        <w:t xml:space="preserve"> adalah perbandingan antara input dan output. Ini adalah ukuran seberapa efisien suatu organisasi menggunakan sumber dayanya. Ini biasanya digambarkan sebagai rasio antara hasil yang dicapai dan sumber daya yang digunakan. Ini menjelaskan tugas dan fungsi utama yang dilakukan oleh Satuan Polisi Pamong Praja Kota Dumai. </w:t>
      </w:r>
    </w:p>
    <w:p w:rsidR="00BC6FC1" w:rsidRPr="003249E2" w:rsidRDefault="00BC6FC1" w:rsidP="00BC6FC1">
      <w:pPr>
        <w:pStyle w:val="BodyText"/>
        <w:spacing w:line="480" w:lineRule="auto"/>
        <w:ind w:right="-1" w:firstLine="851"/>
        <w:jc w:val="both"/>
        <w:rPr>
          <w:rFonts w:ascii="Arial" w:hAnsi="Arial" w:cs="Arial"/>
          <w:color w:val="000000" w:themeColor="text1"/>
          <w:lang w:val="id-ID"/>
        </w:rPr>
      </w:pPr>
      <w:r w:rsidRPr="003249E2">
        <w:rPr>
          <w:rFonts w:ascii="Arial" w:hAnsi="Arial" w:cs="Arial"/>
          <w:color w:val="000000" w:themeColor="text1"/>
          <w:lang w:val="id-ID"/>
        </w:rPr>
        <w:t>Produktivitas dalam penelitian ini dapat dilihat dari sub indikator berikut:</w:t>
      </w:r>
    </w:p>
    <w:p w:rsidR="00BC6FC1" w:rsidRPr="003249E2" w:rsidRDefault="00BC6FC1" w:rsidP="00BC6FC1">
      <w:pPr>
        <w:pStyle w:val="BodyText"/>
        <w:numPr>
          <w:ilvl w:val="0"/>
          <w:numId w:val="35"/>
        </w:numPr>
        <w:spacing w:line="480" w:lineRule="auto"/>
        <w:ind w:left="851" w:right="-1"/>
        <w:jc w:val="both"/>
        <w:rPr>
          <w:rFonts w:ascii="Arial" w:hAnsi="Arial" w:cs="Arial"/>
          <w:color w:val="000000" w:themeColor="text1"/>
          <w:lang w:val="id-ID"/>
        </w:rPr>
      </w:pPr>
      <w:r w:rsidRPr="003249E2">
        <w:rPr>
          <w:rFonts w:ascii="Arial" w:hAnsi="Arial" w:cs="Arial"/>
          <w:color w:val="000000" w:themeColor="text1"/>
          <w:lang w:val="id-ID"/>
        </w:rPr>
        <w:t>Adanya keberhasilan pegawai dalam mewujudkan program yang sejalan dengan visi dan misi organisasi</w:t>
      </w:r>
    </w:p>
    <w:p w:rsidR="00BC6FC1" w:rsidRPr="003249E2" w:rsidRDefault="00BC6FC1" w:rsidP="00BC6FC1">
      <w:pPr>
        <w:pStyle w:val="BodyText"/>
        <w:numPr>
          <w:ilvl w:val="0"/>
          <w:numId w:val="35"/>
        </w:numPr>
        <w:spacing w:line="480" w:lineRule="auto"/>
        <w:ind w:left="851" w:right="-1"/>
        <w:jc w:val="both"/>
        <w:rPr>
          <w:rFonts w:ascii="Arial" w:hAnsi="Arial" w:cs="Arial"/>
          <w:color w:val="000000" w:themeColor="text1"/>
          <w:lang w:val="id-ID"/>
        </w:rPr>
      </w:pPr>
      <w:r w:rsidRPr="003249E2">
        <w:rPr>
          <w:rFonts w:ascii="Arial" w:hAnsi="Arial" w:cs="Arial"/>
          <w:color w:val="000000" w:themeColor="text1"/>
          <w:lang w:val="id-ID"/>
        </w:rPr>
        <w:t>Adanya kesesuaian pelaksanaan program dengan perencanaan yang telah disusun</w:t>
      </w:r>
    </w:p>
    <w:p w:rsidR="00BC6FC1" w:rsidRPr="003249E2" w:rsidRDefault="00BC6FC1" w:rsidP="00BC6FC1">
      <w:pPr>
        <w:pStyle w:val="BodyText"/>
        <w:numPr>
          <w:ilvl w:val="0"/>
          <w:numId w:val="35"/>
        </w:numPr>
        <w:spacing w:line="480" w:lineRule="auto"/>
        <w:ind w:left="851" w:right="-1"/>
        <w:jc w:val="both"/>
        <w:rPr>
          <w:rFonts w:ascii="Arial" w:hAnsi="Arial" w:cs="Arial"/>
          <w:color w:val="000000" w:themeColor="text1"/>
          <w:lang w:val="id-ID"/>
        </w:rPr>
      </w:pPr>
      <w:r w:rsidRPr="003249E2">
        <w:rPr>
          <w:rFonts w:ascii="Arial" w:hAnsi="Arial" w:cs="Arial"/>
          <w:color w:val="000000" w:themeColor="text1"/>
          <w:lang w:val="id-ID"/>
        </w:rPr>
        <w:t>Adanya keterlibatan pegawai Satpol PP dalam menertibkan pedagang kaki lima</w:t>
      </w:r>
    </w:p>
    <w:p w:rsidR="00BC6FC1" w:rsidRPr="003249E2" w:rsidRDefault="00BC6FC1" w:rsidP="00BC6FC1">
      <w:pPr>
        <w:pStyle w:val="BodyText"/>
        <w:spacing w:line="480" w:lineRule="auto"/>
        <w:ind w:left="851" w:right="-1"/>
        <w:jc w:val="both"/>
        <w:rPr>
          <w:rFonts w:ascii="Arial" w:hAnsi="Arial" w:cs="Arial"/>
          <w:color w:val="000000" w:themeColor="text1"/>
          <w:lang w:val="id-ID"/>
        </w:rPr>
      </w:pPr>
    </w:p>
    <w:p w:rsidR="00BC6FC1" w:rsidRPr="003249E2" w:rsidRDefault="00BC6FC1" w:rsidP="00BC6FC1">
      <w:pPr>
        <w:pStyle w:val="BodyText"/>
        <w:spacing w:line="480" w:lineRule="auto"/>
        <w:ind w:left="284"/>
        <w:jc w:val="both"/>
        <w:rPr>
          <w:rFonts w:ascii="Arial" w:hAnsi="Arial" w:cs="Arial"/>
          <w:color w:val="000000" w:themeColor="text1"/>
          <w:lang w:val="id-ID"/>
        </w:rPr>
      </w:pPr>
      <w:r w:rsidRPr="003249E2">
        <w:rPr>
          <w:rFonts w:ascii="Arial" w:hAnsi="Arial" w:cs="Arial"/>
          <w:color w:val="000000" w:themeColor="text1"/>
          <w:lang w:val="id-ID"/>
        </w:rPr>
        <w:t xml:space="preserve">2. Kualitas Layanan </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Kualitas layanan adalah Metode untuk mengukur tingkat kepuasan masyarakat terhadap layanan yang diberikan</w:t>
      </w:r>
      <w:r w:rsidRPr="003249E2">
        <w:rPr>
          <w:rFonts w:ascii="Arial" w:hAnsi="Arial" w:cs="Arial"/>
          <w:color w:val="000000" w:themeColor="text1"/>
          <w:lang w:val="en-US"/>
        </w:rPr>
        <w:t xml:space="preserve">. </w:t>
      </w:r>
      <w:r w:rsidRPr="003249E2">
        <w:rPr>
          <w:rFonts w:ascii="Arial" w:hAnsi="Arial" w:cs="Arial"/>
          <w:color w:val="000000" w:themeColor="text1"/>
          <w:lang w:val="id-ID"/>
        </w:rPr>
        <w:t>Ketidakpuasan publik terhadap layanan yang diberikan oleh Satuan Polisi Pamong Praja Kota Dumai sering menyebabkan pandangan negatif terhadap organisasi publik.</w:t>
      </w:r>
    </w:p>
    <w:p w:rsidR="00BC6FC1" w:rsidRPr="003249E2" w:rsidRDefault="00BC6FC1" w:rsidP="00BC6FC1">
      <w:pPr>
        <w:pStyle w:val="BodyText"/>
        <w:spacing w:line="480" w:lineRule="auto"/>
        <w:ind w:right="102" w:firstLine="851"/>
        <w:jc w:val="both"/>
        <w:rPr>
          <w:rFonts w:ascii="Arial" w:hAnsi="Arial" w:cs="Arial"/>
          <w:color w:val="000000" w:themeColor="text1"/>
          <w:lang w:val="id-ID"/>
        </w:rPr>
      </w:pPr>
      <w:r w:rsidRPr="003249E2">
        <w:rPr>
          <w:rFonts w:ascii="Arial" w:hAnsi="Arial" w:cs="Arial"/>
          <w:color w:val="000000" w:themeColor="text1"/>
          <w:lang w:val="id-ID"/>
        </w:rPr>
        <w:t>Kualitas layanan dalam penelitian ini dilihat dari sub indikator berikut:</w:t>
      </w:r>
    </w:p>
    <w:p w:rsidR="00BC6FC1" w:rsidRPr="003249E2" w:rsidRDefault="00BC6FC1" w:rsidP="00BC6FC1">
      <w:pPr>
        <w:pStyle w:val="BodyText"/>
        <w:numPr>
          <w:ilvl w:val="0"/>
          <w:numId w:val="36"/>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Adanya kemampuan pegawai Satpol PP dalam memberikan layanan penertiban pedagang kaki lima</w:t>
      </w:r>
    </w:p>
    <w:p w:rsidR="00BC6FC1" w:rsidRPr="003249E2" w:rsidRDefault="00BC6FC1" w:rsidP="00BC6FC1">
      <w:pPr>
        <w:pStyle w:val="BodyText"/>
        <w:numPr>
          <w:ilvl w:val="0"/>
          <w:numId w:val="36"/>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Adanya komunikasi antara pegawai Satpol PP dengan pedagang kaki lima</w:t>
      </w:r>
    </w:p>
    <w:p w:rsidR="00BC6FC1" w:rsidRPr="003249E2" w:rsidRDefault="00BC6FC1" w:rsidP="00BC6FC1">
      <w:pPr>
        <w:pStyle w:val="BodyText"/>
        <w:numPr>
          <w:ilvl w:val="0"/>
          <w:numId w:val="36"/>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Adanya koordinasi antara pegawai Satpol PP dengan pedagang kaki lima</w:t>
      </w:r>
    </w:p>
    <w:p w:rsidR="00BC6FC1" w:rsidRPr="003249E2" w:rsidRDefault="00BC6FC1" w:rsidP="00BC6FC1">
      <w:pPr>
        <w:pStyle w:val="BodyText"/>
        <w:tabs>
          <w:tab w:val="left" w:pos="1418"/>
        </w:tabs>
        <w:spacing w:line="480" w:lineRule="auto"/>
        <w:ind w:left="284" w:right="102"/>
        <w:jc w:val="both"/>
        <w:rPr>
          <w:rFonts w:ascii="Arial" w:hAnsi="Arial" w:cs="Arial"/>
          <w:color w:val="000000" w:themeColor="text1"/>
          <w:lang w:val="id-ID"/>
        </w:rPr>
      </w:pPr>
      <w:r w:rsidRPr="003249E2">
        <w:rPr>
          <w:rFonts w:ascii="Arial" w:hAnsi="Arial" w:cs="Arial"/>
          <w:color w:val="000000" w:themeColor="text1"/>
          <w:lang w:val="id-ID"/>
        </w:rPr>
        <w:t xml:space="preserve">3. Responsivitas </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 xml:space="preserve">Responsivitas adalah kemampuan untuk menunjukkan keselarasan antara program dan kegiatan, dan kemampuan untuk mengembangkan program yang sesuai dengan kebutuhan dan keinginan masyarakat. Organisasi publik dinilai berdasarkan bagaimana mereka menangani masalah, keluhan, dan aspirasi publik yang dihadapi oleh Satuan Polisi Pamong Praja Kota Dumai. </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Responsivitas dalam penelitian ini dapat dilihat dari sub indikator berikut:</w:t>
      </w:r>
    </w:p>
    <w:p w:rsidR="00BC6FC1" w:rsidRPr="003249E2" w:rsidRDefault="00BC6FC1" w:rsidP="00BC6FC1">
      <w:pPr>
        <w:pStyle w:val="BodyText"/>
        <w:numPr>
          <w:ilvl w:val="0"/>
          <w:numId w:val="37"/>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 xml:space="preserve">Terdapatnya kemampuan Satpol PP untuk menentukan prioritas dalam masyarakat </w:t>
      </w:r>
    </w:p>
    <w:p w:rsidR="00BC6FC1" w:rsidRPr="003249E2" w:rsidRDefault="00BC6FC1" w:rsidP="00BC6FC1">
      <w:pPr>
        <w:pStyle w:val="BodyText"/>
        <w:numPr>
          <w:ilvl w:val="0"/>
          <w:numId w:val="37"/>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Adanya kesesuaian program dengan aspirasi masyarakat</w:t>
      </w:r>
    </w:p>
    <w:p w:rsidR="00BC6FC1" w:rsidRPr="003249E2" w:rsidRDefault="00BC6FC1" w:rsidP="00BC6FC1">
      <w:pPr>
        <w:pStyle w:val="BodyText"/>
        <w:numPr>
          <w:ilvl w:val="0"/>
          <w:numId w:val="37"/>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 xml:space="preserve">Adanya kesesuaian Visi dan Misi dalam melaksanakan program </w:t>
      </w:r>
    </w:p>
    <w:p w:rsidR="00BC6FC1" w:rsidRPr="003249E2" w:rsidRDefault="00BC6FC1" w:rsidP="00BC6FC1">
      <w:pPr>
        <w:pStyle w:val="BodyText"/>
        <w:spacing w:line="480" w:lineRule="auto"/>
        <w:ind w:left="284"/>
        <w:jc w:val="both"/>
        <w:rPr>
          <w:rFonts w:ascii="Arial" w:hAnsi="Arial" w:cs="Arial"/>
          <w:color w:val="000000" w:themeColor="text1"/>
          <w:lang w:val="id-ID"/>
        </w:rPr>
      </w:pPr>
      <w:r w:rsidRPr="003249E2">
        <w:rPr>
          <w:rFonts w:ascii="Arial" w:hAnsi="Arial" w:cs="Arial"/>
          <w:color w:val="000000" w:themeColor="text1"/>
          <w:lang w:val="id-ID"/>
        </w:rPr>
        <w:t xml:space="preserve">4. Responsibilitas </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 xml:space="preserve">Responsibilitas adalah konsep yang berkaitan dengan standar kompetensi teknis yang dimiliki oleh Satuan Polisi Pamong Praja Kota Dumai dalam menjalankan tugasnya. </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Responsibilitas dalam penelitian ini dapat dilihat dari sub indikator berikut:</w:t>
      </w:r>
    </w:p>
    <w:p w:rsidR="00BC6FC1" w:rsidRPr="003249E2" w:rsidRDefault="00BC6FC1" w:rsidP="00BC6FC1">
      <w:pPr>
        <w:pStyle w:val="BodyText"/>
        <w:numPr>
          <w:ilvl w:val="0"/>
          <w:numId w:val="38"/>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Adanya pekerjaan yang dilakukan sesuai dengan SOP yang telah ditentukan</w:t>
      </w:r>
    </w:p>
    <w:p w:rsidR="00BC6FC1" w:rsidRPr="003249E2" w:rsidRDefault="00BC6FC1" w:rsidP="00BC6FC1">
      <w:pPr>
        <w:pStyle w:val="BodyText"/>
        <w:numPr>
          <w:ilvl w:val="0"/>
          <w:numId w:val="38"/>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Adanya keadilan memberikan sanksi terhadap pedagang kaki lima yang melakukan pelanggaran</w:t>
      </w:r>
    </w:p>
    <w:p w:rsidR="00BC6FC1" w:rsidRPr="003249E2" w:rsidRDefault="00BC6FC1" w:rsidP="00BC6FC1">
      <w:pPr>
        <w:pStyle w:val="BodyText"/>
        <w:numPr>
          <w:ilvl w:val="0"/>
          <w:numId w:val="38"/>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 xml:space="preserve">Adanya kemampuan pegawai menyelesaikan permasalahan dalam pekerjaan </w:t>
      </w:r>
    </w:p>
    <w:p w:rsidR="00BC6FC1" w:rsidRPr="003249E2" w:rsidRDefault="00BC6FC1" w:rsidP="00BC6FC1">
      <w:pPr>
        <w:pStyle w:val="BodyText"/>
        <w:spacing w:line="480" w:lineRule="auto"/>
        <w:ind w:firstLine="284"/>
        <w:jc w:val="both"/>
        <w:rPr>
          <w:rFonts w:ascii="Arial" w:hAnsi="Arial" w:cs="Arial"/>
          <w:color w:val="000000" w:themeColor="text1"/>
          <w:lang w:val="id-ID"/>
        </w:rPr>
      </w:pPr>
      <w:r w:rsidRPr="003249E2">
        <w:rPr>
          <w:rFonts w:ascii="Arial" w:hAnsi="Arial" w:cs="Arial"/>
          <w:color w:val="000000" w:themeColor="text1"/>
          <w:lang w:val="id-ID"/>
        </w:rPr>
        <w:t xml:space="preserve">5. Akuntabilitas </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 xml:space="preserve">Akuntabilitas adalah kewajiban organisasi untuk memberikan pertanggungjawaban atau penjelasan mengenai kinerja dan tindakannya kepada pihak yang berhak atau berwenang. Akuntabilitas mencerminkan adanya kontrol yang kuat dari publik terhadap organisasi tersebut. </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Akuntabilitas dalam penelitian ini dapat dilihat dari sub indikator berikut:</w:t>
      </w:r>
    </w:p>
    <w:p w:rsidR="00BC6FC1" w:rsidRPr="003249E2" w:rsidRDefault="00BC6FC1" w:rsidP="00BC6FC1">
      <w:pPr>
        <w:pStyle w:val="BodyText"/>
        <w:numPr>
          <w:ilvl w:val="0"/>
          <w:numId w:val="39"/>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Adanya pertanggung jawaban pegawai dalam menjalankan tugas dan fungsinya</w:t>
      </w:r>
    </w:p>
    <w:p w:rsidR="00BC6FC1" w:rsidRPr="003249E2" w:rsidRDefault="00BC6FC1" w:rsidP="00BC6FC1">
      <w:pPr>
        <w:pStyle w:val="BodyText"/>
        <w:numPr>
          <w:ilvl w:val="0"/>
          <w:numId w:val="39"/>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Adanya kemampuan Satpol PP untuk mengevaluasi program kegiatan yang telah dilaksanakan</w:t>
      </w:r>
    </w:p>
    <w:p w:rsidR="00BC6FC1" w:rsidRPr="003249E2" w:rsidRDefault="00BC6FC1" w:rsidP="00BC6FC1">
      <w:pPr>
        <w:pStyle w:val="BodyText"/>
        <w:numPr>
          <w:ilvl w:val="0"/>
          <w:numId w:val="39"/>
        </w:numPr>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Adanya laporan secara berkala mengenai pertanggung jawaban pekerjaan</w:t>
      </w:r>
    </w:p>
    <w:p w:rsidR="00BC6FC1" w:rsidRPr="003249E2" w:rsidRDefault="00BC6FC1" w:rsidP="00BC6FC1">
      <w:pPr>
        <w:pStyle w:val="BodyText"/>
        <w:spacing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Untuk mengukur setiap sub indikator, skala pengukuran yang dibagi menjadi tiga kategori, sebagai berikut:</w:t>
      </w:r>
    </w:p>
    <w:p w:rsidR="00BC6FC1" w:rsidRPr="003249E2" w:rsidRDefault="00BC6FC1" w:rsidP="00BC6FC1">
      <w:pPr>
        <w:pStyle w:val="BodyText"/>
        <w:numPr>
          <w:ilvl w:val="0"/>
          <w:numId w:val="40"/>
        </w:numPr>
        <w:tabs>
          <w:tab w:val="left" w:pos="5245"/>
        </w:tabs>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Kategori penilaian Baik (B)</w:t>
      </w:r>
      <w:r w:rsidRPr="003249E2">
        <w:rPr>
          <w:rFonts w:ascii="Arial" w:hAnsi="Arial" w:cs="Arial"/>
          <w:color w:val="000000" w:themeColor="text1"/>
          <w:lang w:val="id-ID"/>
        </w:rPr>
        <w:tab/>
        <w:t>: Diberi skor 3</w:t>
      </w:r>
    </w:p>
    <w:p w:rsidR="00BC6FC1" w:rsidRPr="003249E2" w:rsidRDefault="00BC6FC1" w:rsidP="00BC6FC1">
      <w:pPr>
        <w:pStyle w:val="BodyText"/>
        <w:numPr>
          <w:ilvl w:val="0"/>
          <w:numId w:val="40"/>
        </w:numPr>
        <w:tabs>
          <w:tab w:val="left" w:pos="5245"/>
        </w:tabs>
        <w:spacing w:line="480" w:lineRule="auto"/>
        <w:ind w:left="851"/>
        <w:jc w:val="both"/>
        <w:rPr>
          <w:rFonts w:ascii="Arial" w:hAnsi="Arial" w:cs="Arial"/>
          <w:color w:val="000000" w:themeColor="text1"/>
          <w:lang w:val="id-ID"/>
        </w:rPr>
      </w:pPr>
      <w:r w:rsidRPr="003249E2">
        <w:rPr>
          <w:rFonts w:ascii="Arial" w:hAnsi="Arial" w:cs="Arial"/>
          <w:color w:val="000000" w:themeColor="text1"/>
          <w:lang w:val="id-ID"/>
        </w:rPr>
        <w:t>Kategori penilaian Cukup Baik (CB)</w:t>
      </w:r>
      <w:r w:rsidRPr="003249E2">
        <w:rPr>
          <w:rFonts w:ascii="Arial" w:hAnsi="Arial" w:cs="Arial"/>
          <w:color w:val="000000" w:themeColor="text1"/>
          <w:lang w:val="id-ID"/>
        </w:rPr>
        <w:tab/>
        <w:t>: Diberi skor 2</w:t>
      </w:r>
    </w:p>
    <w:p w:rsidR="00BC6FC1" w:rsidRPr="003249E2" w:rsidRDefault="00BC6FC1" w:rsidP="00BC6FC1">
      <w:pPr>
        <w:pStyle w:val="BodyText"/>
        <w:numPr>
          <w:ilvl w:val="0"/>
          <w:numId w:val="40"/>
        </w:numPr>
        <w:tabs>
          <w:tab w:val="left" w:pos="5245"/>
        </w:tabs>
        <w:spacing w:line="480" w:lineRule="auto"/>
        <w:ind w:left="851" w:right="102"/>
        <w:jc w:val="both"/>
        <w:rPr>
          <w:rFonts w:ascii="Arial" w:hAnsi="Arial" w:cs="Arial"/>
          <w:color w:val="000000" w:themeColor="text1"/>
          <w:lang w:val="id-ID"/>
        </w:rPr>
      </w:pPr>
      <w:r w:rsidRPr="003249E2">
        <w:rPr>
          <w:rFonts w:ascii="Arial" w:hAnsi="Arial" w:cs="Arial"/>
          <w:color w:val="000000" w:themeColor="text1"/>
          <w:lang w:val="id-ID"/>
        </w:rPr>
        <w:t>Kategori penilaian Tidak Baik (TB)</w:t>
      </w:r>
      <w:r w:rsidRPr="003249E2">
        <w:rPr>
          <w:rFonts w:ascii="Arial" w:hAnsi="Arial" w:cs="Arial"/>
          <w:color w:val="000000" w:themeColor="text1"/>
          <w:lang w:val="id-ID"/>
        </w:rPr>
        <w:tab/>
        <w:t>: Diberi skor 1</w:t>
      </w: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BodyText"/>
        <w:spacing w:line="480" w:lineRule="auto"/>
        <w:jc w:val="both"/>
        <w:rPr>
          <w:rFonts w:ascii="Arial" w:hAnsi="Arial" w:cs="Arial"/>
          <w:color w:val="000000" w:themeColor="text1"/>
          <w:lang w:val="id-ID"/>
        </w:rPr>
      </w:pPr>
    </w:p>
    <w:p w:rsidR="00BC6FC1" w:rsidRPr="003249E2" w:rsidRDefault="00BC6FC1" w:rsidP="00BC6FC1">
      <w:pPr>
        <w:pStyle w:val="Heading1"/>
        <w:rPr>
          <w:color w:val="000000" w:themeColor="text1"/>
        </w:rPr>
        <w:sectPr w:rsidR="00BC6FC1" w:rsidRPr="003249E2" w:rsidSect="00AD0CB5">
          <w:pgSz w:w="11906" w:h="16838"/>
          <w:pgMar w:top="2268" w:right="1701" w:bottom="1701" w:left="2268" w:header="706" w:footer="706" w:gutter="0"/>
          <w:pgNumType w:chapStyle="1"/>
          <w:cols w:space="720"/>
          <w:titlePg/>
          <w:docGrid w:linePitch="326"/>
        </w:sectPr>
      </w:pPr>
    </w:p>
    <w:p w:rsidR="00BC6FC1" w:rsidRPr="003249E2" w:rsidRDefault="00BC6FC1" w:rsidP="00BC6FC1">
      <w:pPr>
        <w:pStyle w:val="Heading1"/>
        <w:rPr>
          <w:color w:val="000000" w:themeColor="text1"/>
        </w:rPr>
      </w:pPr>
      <w:bookmarkStart w:id="11" w:name="_Toc176600166"/>
      <w:r w:rsidRPr="003249E2">
        <w:rPr>
          <w:color w:val="000000" w:themeColor="text1"/>
        </w:rPr>
        <w:t>BAB III</w:t>
      </w:r>
      <w:bookmarkEnd w:id="11"/>
    </w:p>
    <w:p w:rsidR="00BC6FC1" w:rsidRPr="003249E2" w:rsidRDefault="00BC6FC1" w:rsidP="00BC6FC1">
      <w:pPr>
        <w:pStyle w:val="Heading1"/>
        <w:rPr>
          <w:color w:val="000000" w:themeColor="text1"/>
        </w:rPr>
      </w:pPr>
      <w:bookmarkStart w:id="12" w:name="_Toc176600167"/>
      <w:r w:rsidRPr="003249E2">
        <w:rPr>
          <w:color w:val="000000" w:themeColor="text1"/>
        </w:rPr>
        <w:t>METODOLOGI PENELITIAN</w:t>
      </w:r>
      <w:bookmarkEnd w:id="12"/>
    </w:p>
    <w:p w:rsidR="00BC6FC1" w:rsidRPr="003249E2" w:rsidRDefault="00BC6FC1" w:rsidP="00BC6FC1">
      <w:pPr>
        <w:pStyle w:val="Heading1"/>
        <w:rPr>
          <w:color w:val="000000" w:themeColor="text1"/>
        </w:rPr>
      </w:pPr>
    </w:p>
    <w:p w:rsidR="00BC6FC1" w:rsidRPr="003249E2" w:rsidRDefault="00BC6FC1" w:rsidP="00BC6FC1">
      <w:pPr>
        <w:pStyle w:val="Heading2"/>
        <w:keepNext w:val="0"/>
        <w:keepLines w:val="0"/>
        <w:widowControl w:val="0"/>
        <w:numPr>
          <w:ilvl w:val="0"/>
          <w:numId w:val="49"/>
        </w:numPr>
        <w:autoSpaceDE w:val="0"/>
        <w:autoSpaceDN w:val="0"/>
        <w:spacing w:before="0"/>
        <w:ind w:left="426" w:hanging="426"/>
        <w:jc w:val="both"/>
        <w:rPr>
          <w:rFonts w:ascii="Arial" w:hAnsi="Arial" w:cs="Arial"/>
          <w:color w:val="000000" w:themeColor="text1"/>
          <w:sz w:val="24"/>
        </w:rPr>
      </w:pPr>
      <w:bookmarkStart w:id="13" w:name="_Toc176600168"/>
      <w:r w:rsidRPr="003249E2">
        <w:rPr>
          <w:rFonts w:ascii="Arial" w:hAnsi="Arial" w:cs="Arial"/>
          <w:color w:val="000000" w:themeColor="text1"/>
          <w:sz w:val="24"/>
        </w:rPr>
        <w:t>Lokasi Penelitian</w:t>
      </w:r>
      <w:bookmarkEnd w:id="13"/>
    </w:p>
    <w:p w:rsidR="00BC6FC1" w:rsidRPr="003249E2" w:rsidRDefault="00BC6FC1" w:rsidP="00BC6FC1">
      <w:pPr>
        <w:pStyle w:val="BodyText"/>
        <w:spacing w:line="480" w:lineRule="auto"/>
        <w:ind w:right="-1" w:firstLine="851"/>
        <w:jc w:val="both"/>
        <w:rPr>
          <w:rFonts w:ascii="Arial" w:hAnsi="Arial" w:cs="Arial"/>
          <w:color w:val="000000" w:themeColor="text1"/>
          <w:lang w:val="id-ID"/>
        </w:rPr>
      </w:pPr>
      <w:r w:rsidRPr="003249E2">
        <w:rPr>
          <w:rFonts w:ascii="Arial" w:hAnsi="Arial" w:cs="Arial"/>
          <w:color w:val="000000" w:themeColor="text1"/>
          <w:lang w:val="id-ID"/>
        </w:rPr>
        <w:t xml:space="preserve">Penelitian ini dilakukan di wilayah Kota Dumai dengan objek penelitian yaitu Satpol PP Kota Dumai yang beralamat Jl. Brigjen HR Soebrantas, Kel. Teluk Binjai Kec. Dumai Timur, Provinsi Riau. </w:t>
      </w:r>
    </w:p>
    <w:p w:rsidR="00BC6FC1" w:rsidRPr="003249E2" w:rsidRDefault="00BC6FC1" w:rsidP="00BC6FC1">
      <w:pPr>
        <w:pStyle w:val="BodyText"/>
        <w:spacing w:line="480" w:lineRule="auto"/>
        <w:ind w:right="-1" w:firstLine="851"/>
        <w:jc w:val="both"/>
        <w:rPr>
          <w:rFonts w:ascii="Arial" w:hAnsi="Arial" w:cs="Arial"/>
          <w:color w:val="000000" w:themeColor="text1"/>
          <w:lang w:val="id-ID"/>
        </w:rPr>
      </w:pPr>
      <w:r w:rsidRPr="003249E2">
        <w:rPr>
          <w:rFonts w:ascii="Arial" w:hAnsi="Arial" w:cs="Arial"/>
          <w:color w:val="000000" w:themeColor="text1"/>
          <w:lang w:val="id-ID"/>
        </w:rPr>
        <w:t xml:space="preserve">Pemilihan lokasi ini didasarkan pada peran Satpol PP sebagai perangkat pemerintah daerah yang bertanggung jawab untuk meningkatkan pelayanan publik dibidang ketertiban umum dan ketentraman masyarakat. Tujuan Satpol PP adalah untuk menjaga kondisi dinamis Kota Dumai agar masyarakat dapat menjalankan aktivitas sehari-hari dengan aman, nyaman, dan tentram, serta untuk memastikan bahwa program pembangunan pemerintah daerah dapat dilaksanakan dengan aman dan lancar. </w:t>
      </w:r>
      <w:r w:rsidRPr="003249E2">
        <w:rPr>
          <w:rFonts w:ascii="Arial" w:hAnsi="Arial" w:cs="Arial"/>
          <w:color w:val="000000" w:themeColor="text1"/>
          <w:lang w:val="en-US"/>
        </w:rPr>
        <w:t>S</w:t>
      </w:r>
      <w:r w:rsidRPr="003249E2">
        <w:rPr>
          <w:rFonts w:ascii="Arial" w:hAnsi="Arial" w:cs="Arial"/>
          <w:color w:val="000000" w:themeColor="text1"/>
          <w:lang w:val="id-ID"/>
        </w:rPr>
        <w:t>ehingga</w:t>
      </w:r>
      <w:r w:rsidRPr="003249E2">
        <w:rPr>
          <w:rFonts w:ascii="Arial" w:hAnsi="Arial" w:cs="Arial"/>
          <w:color w:val="000000" w:themeColor="text1"/>
          <w:spacing w:val="1"/>
          <w:lang w:val="id-ID"/>
        </w:rPr>
        <w:t xml:space="preserve"> </w:t>
      </w:r>
      <w:r w:rsidRPr="003249E2">
        <w:rPr>
          <w:rFonts w:ascii="Arial" w:hAnsi="Arial" w:cs="Arial"/>
          <w:color w:val="000000" w:themeColor="text1"/>
          <w:lang w:val="id-ID"/>
        </w:rPr>
        <w:t>rencana</w:t>
      </w:r>
      <w:r w:rsidRPr="003249E2">
        <w:rPr>
          <w:rFonts w:ascii="Arial" w:hAnsi="Arial" w:cs="Arial"/>
          <w:color w:val="000000" w:themeColor="text1"/>
          <w:spacing w:val="1"/>
          <w:lang w:val="id-ID"/>
        </w:rPr>
        <w:t xml:space="preserve"> </w:t>
      </w:r>
      <w:r w:rsidRPr="003249E2">
        <w:rPr>
          <w:rFonts w:ascii="Arial" w:hAnsi="Arial" w:cs="Arial"/>
          <w:color w:val="000000" w:themeColor="text1"/>
          <w:lang w:val="id-ID"/>
        </w:rPr>
        <w:t>strategis yang telah ditetapkan dapat diwujudkan dan visi</w:t>
      </w:r>
      <w:r w:rsidRPr="003249E2">
        <w:rPr>
          <w:rFonts w:ascii="Arial" w:hAnsi="Arial" w:cs="Arial"/>
          <w:color w:val="000000" w:themeColor="text1"/>
          <w:spacing w:val="1"/>
          <w:lang w:val="id-ID"/>
        </w:rPr>
        <w:t xml:space="preserve"> </w:t>
      </w:r>
      <w:r w:rsidRPr="003249E2">
        <w:rPr>
          <w:rFonts w:ascii="Arial" w:hAnsi="Arial" w:cs="Arial"/>
          <w:color w:val="000000" w:themeColor="text1"/>
          <w:lang w:val="id-ID"/>
        </w:rPr>
        <w:t>Kota Dumai</w:t>
      </w:r>
      <w:r w:rsidRPr="003249E2">
        <w:rPr>
          <w:rFonts w:ascii="Arial" w:hAnsi="Arial" w:cs="Arial"/>
          <w:color w:val="000000" w:themeColor="text1"/>
          <w:spacing w:val="1"/>
          <w:lang w:val="id-ID"/>
        </w:rPr>
        <w:t xml:space="preserve"> </w:t>
      </w:r>
      <w:r w:rsidRPr="003249E2">
        <w:rPr>
          <w:rFonts w:ascii="Arial" w:hAnsi="Arial" w:cs="Arial"/>
          <w:color w:val="000000" w:themeColor="text1"/>
          <w:lang w:val="id-ID"/>
        </w:rPr>
        <w:t>“Terwujudnya Dumai Sebagai Kota Pelabuhan Dan Industri Yang Unggul</w:t>
      </w:r>
      <w:r w:rsidRPr="003249E2">
        <w:rPr>
          <w:rFonts w:ascii="Arial" w:hAnsi="Arial" w:cs="Arial"/>
          <w:color w:val="000000" w:themeColor="text1"/>
          <w:spacing w:val="1"/>
          <w:lang w:val="id-ID"/>
        </w:rPr>
        <w:t xml:space="preserve"> </w:t>
      </w:r>
      <w:r w:rsidRPr="003249E2">
        <w:rPr>
          <w:rFonts w:ascii="Arial" w:hAnsi="Arial" w:cs="Arial"/>
          <w:color w:val="000000" w:themeColor="text1"/>
          <w:lang w:val="id-ID"/>
        </w:rPr>
        <w:t>Dan Bertumpu Pada Budaya Melayu” tercapai sesuai dengan waktu yang</w:t>
      </w:r>
      <w:r w:rsidRPr="003249E2">
        <w:rPr>
          <w:rFonts w:ascii="Arial" w:hAnsi="Arial" w:cs="Arial"/>
          <w:color w:val="000000" w:themeColor="text1"/>
          <w:spacing w:val="1"/>
          <w:lang w:val="id-ID"/>
        </w:rPr>
        <w:t xml:space="preserve"> </w:t>
      </w:r>
      <w:r w:rsidRPr="003249E2">
        <w:rPr>
          <w:rFonts w:ascii="Arial" w:hAnsi="Arial" w:cs="Arial"/>
          <w:color w:val="000000" w:themeColor="text1"/>
          <w:lang w:val="id-ID"/>
        </w:rPr>
        <w:t>telah</w:t>
      </w:r>
      <w:r w:rsidRPr="003249E2">
        <w:rPr>
          <w:rFonts w:ascii="Arial" w:hAnsi="Arial" w:cs="Arial"/>
          <w:color w:val="000000" w:themeColor="text1"/>
          <w:spacing w:val="-2"/>
          <w:lang w:val="id-ID"/>
        </w:rPr>
        <w:t xml:space="preserve"> </w:t>
      </w:r>
      <w:r w:rsidRPr="003249E2">
        <w:rPr>
          <w:rFonts w:ascii="Arial" w:hAnsi="Arial" w:cs="Arial"/>
          <w:color w:val="000000" w:themeColor="text1"/>
          <w:lang w:val="id-ID"/>
        </w:rPr>
        <w:t>ditetapkan.</w:t>
      </w:r>
    </w:p>
    <w:p w:rsidR="00BC6FC1" w:rsidRPr="003249E2" w:rsidRDefault="00BC6FC1" w:rsidP="00BC6FC1">
      <w:pPr>
        <w:pStyle w:val="Heading2"/>
        <w:keepNext w:val="0"/>
        <w:keepLines w:val="0"/>
        <w:widowControl w:val="0"/>
        <w:numPr>
          <w:ilvl w:val="0"/>
          <w:numId w:val="20"/>
        </w:numPr>
        <w:autoSpaceDE w:val="0"/>
        <w:autoSpaceDN w:val="0"/>
        <w:spacing w:before="0"/>
        <w:ind w:left="426" w:hanging="426"/>
        <w:jc w:val="both"/>
        <w:rPr>
          <w:rFonts w:ascii="Arial" w:hAnsi="Arial" w:cs="Arial"/>
          <w:color w:val="000000" w:themeColor="text1"/>
          <w:sz w:val="24"/>
        </w:rPr>
      </w:pPr>
      <w:bookmarkStart w:id="14" w:name="_Toc176600169"/>
      <w:r w:rsidRPr="003249E2">
        <w:rPr>
          <w:rFonts w:ascii="Arial" w:hAnsi="Arial" w:cs="Arial"/>
          <w:color w:val="000000" w:themeColor="text1"/>
          <w:sz w:val="24"/>
        </w:rPr>
        <w:t>Populasi dan Sampel</w:t>
      </w:r>
      <w:bookmarkEnd w:id="14"/>
    </w:p>
    <w:p w:rsidR="00BC6FC1" w:rsidRPr="003249E2" w:rsidRDefault="00BC6FC1" w:rsidP="00BC6FC1">
      <w:pPr>
        <w:pStyle w:val="ListParagraph"/>
        <w:spacing w:line="480" w:lineRule="auto"/>
        <w:ind w:left="0" w:firstLine="850"/>
        <w:jc w:val="both"/>
        <w:rPr>
          <w:color w:val="000000" w:themeColor="text1"/>
          <w:sz w:val="24"/>
          <w:szCs w:val="24"/>
          <w:lang w:val="id-ID"/>
        </w:rPr>
      </w:pPr>
      <w:r w:rsidRPr="003249E2">
        <w:rPr>
          <w:color w:val="000000" w:themeColor="text1"/>
          <w:sz w:val="24"/>
          <w:szCs w:val="24"/>
          <w:lang w:val="id-ID"/>
        </w:rPr>
        <w:t>Sugiyono mengatakan populasi adalah kelompok objek atau subjek dengan kualitas dan karakteristik tertentu yang telah dipilih oleh peneliti untuk dianalisis dan diambil kesimpulan. Populasi tidak hanya mencakup jumlah objek atau subjek yang diteliti, tetapi juga mencakup semua kualitas atau sifat yang dimiliki oleh objek atau subjek tersebut.</w:t>
      </w:r>
      <w:sdt>
        <w:sdtPr>
          <w:rPr>
            <w:color w:val="000000" w:themeColor="text1"/>
            <w:sz w:val="24"/>
            <w:szCs w:val="24"/>
            <w:lang w:val="id-ID"/>
          </w:rPr>
          <w:id w:val="649028912"/>
          <w:citation/>
        </w:sdtPr>
        <w:sdtEndPr/>
        <w:sdtContent>
          <w:r w:rsidRPr="003249E2">
            <w:rPr>
              <w:color w:val="000000" w:themeColor="text1"/>
              <w:sz w:val="24"/>
              <w:szCs w:val="24"/>
              <w:lang w:val="id-ID"/>
            </w:rPr>
            <w:fldChar w:fldCharType="begin"/>
          </w:r>
          <w:r w:rsidRPr="003249E2">
            <w:rPr>
              <w:color w:val="000000" w:themeColor="text1"/>
              <w:sz w:val="24"/>
              <w:szCs w:val="24"/>
              <w:lang w:val="id-ID"/>
            </w:rPr>
            <w:instrText xml:space="preserve"> CITATION Imr19 \l 1057 </w:instrText>
          </w:r>
          <w:r w:rsidRPr="003249E2">
            <w:rPr>
              <w:color w:val="000000" w:themeColor="text1"/>
              <w:sz w:val="24"/>
              <w:szCs w:val="24"/>
              <w:lang w:val="id-ID"/>
            </w:rPr>
            <w:fldChar w:fldCharType="separate"/>
          </w:r>
          <w:r w:rsidRPr="003249E2">
            <w:rPr>
              <w:noProof/>
              <w:color w:val="000000" w:themeColor="text1"/>
              <w:sz w:val="24"/>
              <w:szCs w:val="24"/>
              <w:lang w:val="id-ID"/>
            </w:rPr>
            <w:t xml:space="preserve"> (Imron, 2019)</w:t>
          </w:r>
          <w:r w:rsidRPr="003249E2">
            <w:rPr>
              <w:color w:val="000000" w:themeColor="text1"/>
              <w:sz w:val="24"/>
              <w:szCs w:val="24"/>
              <w:lang w:val="id-ID"/>
            </w:rPr>
            <w:fldChar w:fldCharType="end"/>
          </w:r>
        </w:sdtContent>
      </w:sdt>
      <w:r w:rsidRPr="003249E2">
        <w:rPr>
          <w:color w:val="000000" w:themeColor="text1"/>
          <w:sz w:val="24"/>
          <w:szCs w:val="24"/>
          <w:lang w:val="id-ID"/>
        </w:rPr>
        <w:t xml:space="preserve">. Menurut Sugiyono, sampel adalah bagian dari total dan karakteristik yang dimiliki oleh populasi. Jumlah unit dalam sampel biasanya dinyatakan dengan notasi n </w:t>
      </w:r>
      <w:sdt>
        <w:sdtPr>
          <w:rPr>
            <w:color w:val="000000" w:themeColor="text1"/>
            <w:sz w:val="24"/>
            <w:szCs w:val="24"/>
            <w:lang w:val="id-ID"/>
          </w:rPr>
          <w:id w:val="-1834204894"/>
          <w:citation/>
        </w:sdtPr>
        <w:sdtEndPr/>
        <w:sdtContent>
          <w:r w:rsidRPr="003249E2">
            <w:rPr>
              <w:color w:val="000000" w:themeColor="text1"/>
              <w:sz w:val="24"/>
              <w:szCs w:val="24"/>
              <w:lang w:val="id-ID"/>
            </w:rPr>
            <w:fldChar w:fldCharType="begin"/>
          </w:r>
          <w:r w:rsidRPr="003249E2">
            <w:rPr>
              <w:color w:val="000000" w:themeColor="text1"/>
              <w:sz w:val="24"/>
              <w:szCs w:val="24"/>
              <w:lang w:val="id-ID"/>
            </w:rPr>
            <w:instrText xml:space="preserve"> CITATION Hus23 \l 1057 </w:instrText>
          </w:r>
          <w:r w:rsidRPr="003249E2">
            <w:rPr>
              <w:color w:val="000000" w:themeColor="text1"/>
              <w:sz w:val="24"/>
              <w:szCs w:val="24"/>
              <w:lang w:val="id-ID"/>
            </w:rPr>
            <w:fldChar w:fldCharType="separate"/>
          </w:r>
          <w:r w:rsidRPr="003249E2">
            <w:rPr>
              <w:noProof/>
              <w:color w:val="000000" w:themeColor="text1"/>
              <w:sz w:val="24"/>
              <w:szCs w:val="24"/>
              <w:lang w:val="id-ID"/>
            </w:rPr>
            <w:t xml:space="preserve"> (Husen, 2023)</w:t>
          </w:r>
          <w:r w:rsidRPr="003249E2">
            <w:rPr>
              <w:color w:val="000000" w:themeColor="text1"/>
              <w:sz w:val="24"/>
              <w:szCs w:val="24"/>
              <w:lang w:val="id-ID"/>
            </w:rPr>
            <w:fldChar w:fldCharType="end"/>
          </w:r>
        </w:sdtContent>
      </w:sdt>
      <w:r w:rsidRPr="003249E2">
        <w:rPr>
          <w:color w:val="000000" w:themeColor="text1"/>
          <w:sz w:val="24"/>
          <w:szCs w:val="24"/>
          <w:lang w:val="id-ID"/>
        </w:rPr>
        <w:t xml:space="preserve">. </w:t>
      </w:r>
    </w:p>
    <w:p w:rsidR="00BC6FC1" w:rsidRPr="003249E2" w:rsidRDefault="00BC6FC1" w:rsidP="00BC6FC1">
      <w:pPr>
        <w:pStyle w:val="NormalWeb"/>
        <w:spacing w:before="0" w:beforeAutospacing="0" w:after="0" w:afterAutospacing="0" w:line="480" w:lineRule="auto"/>
        <w:ind w:firstLine="720"/>
        <w:jc w:val="both"/>
        <w:rPr>
          <w:rFonts w:ascii="Arial" w:hAnsi="Arial" w:cs="Arial"/>
          <w:color w:val="000000" w:themeColor="text1"/>
          <w:lang w:val="id-ID"/>
        </w:rPr>
      </w:pPr>
      <w:r w:rsidRPr="003249E2">
        <w:rPr>
          <w:rFonts w:ascii="Arial" w:hAnsi="Arial" w:cs="Arial"/>
          <w:color w:val="000000" w:themeColor="text1"/>
        </w:rPr>
        <w:t>Dalam penelitian</w:t>
      </w:r>
      <w:r w:rsidRPr="003249E2">
        <w:rPr>
          <w:rFonts w:ascii="Arial" w:hAnsi="Arial" w:cs="Arial"/>
          <w:color w:val="000000" w:themeColor="text1"/>
          <w:lang w:val="id-ID"/>
        </w:rPr>
        <w:t xml:space="preserve"> </w:t>
      </w:r>
      <w:r w:rsidRPr="003249E2">
        <w:rPr>
          <w:rFonts w:ascii="Arial" w:hAnsi="Arial" w:cs="Arial"/>
          <w:color w:val="000000" w:themeColor="text1"/>
        </w:rPr>
        <w:t>ini terdapat dua pihak yang terlibat, yaitu pihak yang dikenai tindakan penertiban dan pihak yang melakukan penertiban. Pihak yang dikenai tindakan penertiban adalah pedagang kaki lima, sementara pihak yang melakukan penertiban adalah Satpol PP.</w:t>
      </w:r>
    </w:p>
    <w:p w:rsidR="00BC6FC1" w:rsidRPr="003249E2" w:rsidRDefault="00BC6FC1" w:rsidP="00BC6FC1">
      <w:pPr>
        <w:pStyle w:val="NormalWeb"/>
        <w:spacing w:before="0" w:beforeAutospacing="0" w:after="0" w:afterAutospacing="0" w:line="480" w:lineRule="auto"/>
        <w:ind w:firstLine="720"/>
        <w:jc w:val="both"/>
        <w:rPr>
          <w:rFonts w:ascii="Arial" w:hAnsi="Arial" w:cs="Arial"/>
          <w:color w:val="000000" w:themeColor="text1"/>
          <w:sz w:val="30"/>
          <w:szCs w:val="30"/>
          <w:shd w:val="clear" w:color="auto" w:fill="FFFFFF"/>
          <w:lang w:val="id-ID"/>
        </w:rPr>
      </w:pPr>
      <w:r w:rsidRPr="003249E2">
        <w:rPr>
          <w:rFonts w:ascii="Arial" w:hAnsi="Arial" w:cs="Arial"/>
          <w:color w:val="000000" w:themeColor="text1"/>
          <w:lang w:val="id-ID"/>
        </w:rPr>
        <w:t xml:space="preserve"> </w:t>
      </w:r>
      <w:r w:rsidRPr="003249E2">
        <w:rPr>
          <w:rFonts w:ascii="Arial" w:hAnsi="Arial" w:cs="Arial"/>
          <w:color w:val="000000" w:themeColor="text1"/>
        </w:rPr>
        <w:t xml:space="preserve">Adapun teknik pengambilan sampel yang digunakan </w:t>
      </w:r>
      <w:r w:rsidRPr="003249E2">
        <w:rPr>
          <w:rFonts w:ascii="Arial" w:hAnsi="Arial" w:cs="Arial"/>
          <w:color w:val="000000" w:themeColor="text1"/>
          <w:lang w:val="id-ID"/>
        </w:rPr>
        <w:t xml:space="preserve">untuk Kepala Satuan, Sekretaris, Kepala Sub Bagian Tata Usaha, Kepala Sub Bagian Perencanaan, Keuangan dan Aset, Kepala Bidang Penegak Peraturan Perundang-undangan, Kepala Bidang Ketertiban Umum dan Ketentraman Masyarakat, Kepala Bidang Sumber Daya Aparatur, Kepala Seksi Penyelidikan dan Penyidikan, Kepala Seksi Pembinaan dan Penyuluhan, Kepala Seksi Operasi dan Pengendalian, Kepala Seksi Pemantauan dan Tindak Internal, Kepala Seksi Satlinmas, Kepala Seksi Data, Informasi dan Pelatihan, dan Kelompok jabatan Fungsional menggunakan teknik sampel jenuh </w:t>
      </w:r>
      <w:r w:rsidRPr="003249E2">
        <w:rPr>
          <w:rFonts w:ascii="Arial" w:hAnsi="Arial" w:cs="Arial"/>
          <w:i/>
          <w:color w:val="000000" w:themeColor="text1"/>
          <w:lang w:val="id-ID"/>
        </w:rPr>
        <w:t>(sensus sampling)</w:t>
      </w:r>
      <w:r w:rsidRPr="003249E2">
        <w:rPr>
          <w:rFonts w:ascii="Arial" w:hAnsi="Arial" w:cs="Arial"/>
          <w:color w:val="000000" w:themeColor="text1"/>
          <w:lang w:val="id-ID"/>
        </w:rPr>
        <w:t xml:space="preserve">. </w:t>
      </w:r>
      <w:r w:rsidRPr="003249E2">
        <w:rPr>
          <w:rFonts w:ascii="Arial" w:hAnsi="Arial" w:cs="Arial"/>
          <w:color w:val="000000" w:themeColor="text1"/>
          <w:szCs w:val="30"/>
          <w:shd w:val="clear" w:color="auto" w:fill="FFFFFF"/>
          <w:lang w:val="id-ID"/>
        </w:rPr>
        <w:t>M</w:t>
      </w:r>
      <w:r w:rsidRPr="003249E2">
        <w:rPr>
          <w:rFonts w:ascii="Arial" w:hAnsi="Arial" w:cs="Arial"/>
          <w:color w:val="000000" w:themeColor="text1"/>
          <w:szCs w:val="30"/>
          <w:shd w:val="clear" w:color="auto" w:fill="FFFFFF"/>
        </w:rPr>
        <w:t>enurut Sugiyono</w:t>
      </w:r>
      <w:r w:rsidRPr="003249E2">
        <w:rPr>
          <w:rFonts w:ascii="Arial" w:hAnsi="Arial" w:cs="Arial"/>
          <w:color w:val="000000" w:themeColor="text1"/>
          <w:szCs w:val="30"/>
          <w:shd w:val="clear" w:color="auto" w:fill="FFFFFF"/>
          <w:lang w:val="id-ID"/>
        </w:rPr>
        <w:t>, t</w:t>
      </w:r>
      <w:r w:rsidRPr="003249E2">
        <w:rPr>
          <w:rFonts w:ascii="Arial" w:hAnsi="Arial" w:cs="Arial"/>
          <w:color w:val="000000" w:themeColor="text1"/>
          <w:szCs w:val="30"/>
          <w:shd w:val="clear" w:color="auto" w:fill="FFFFFF"/>
        </w:rPr>
        <w:t>eknik sampling jenuh (</w:t>
      </w:r>
      <w:r w:rsidRPr="003249E2">
        <w:rPr>
          <w:rFonts w:ascii="Arial" w:hAnsi="Arial" w:cs="Arial"/>
          <w:i/>
          <w:color w:val="000000" w:themeColor="text1"/>
          <w:szCs w:val="30"/>
          <w:shd w:val="clear" w:color="auto" w:fill="FFFFFF"/>
          <w:lang w:val="id-ID"/>
        </w:rPr>
        <w:t>s</w:t>
      </w:r>
      <w:r w:rsidRPr="003249E2">
        <w:rPr>
          <w:rFonts w:ascii="Arial" w:hAnsi="Arial" w:cs="Arial"/>
          <w:i/>
          <w:color w:val="000000" w:themeColor="text1"/>
          <w:szCs w:val="30"/>
          <w:shd w:val="clear" w:color="auto" w:fill="FFFFFF"/>
        </w:rPr>
        <w:t>ensus sampling</w:t>
      </w:r>
      <w:r w:rsidRPr="003249E2">
        <w:rPr>
          <w:rFonts w:ascii="Arial" w:hAnsi="Arial" w:cs="Arial"/>
          <w:color w:val="000000" w:themeColor="text1"/>
          <w:szCs w:val="30"/>
          <w:shd w:val="clear" w:color="auto" w:fill="FFFFFF"/>
        </w:rPr>
        <w:t>) yaitu </w:t>
      </w:r>
      <w:r w:rsidRPr="003249E2">
        <w:rPr>
          <w:rFonts w:ascii="Arial" w:hAnsi="Arial" w:cs="Arial"/>
          <w:color w:val="000000" w:themeColor="text1"/>
          <w:szCs w:val="30"/>
        </w:rPr>
        <w:t>teknik penentuan sampel bila semua anggota populasi digunakan sebagai sampel</w:t>
      </w:r>
      <w:sdt>
        <w:sdtPr>
          <w:rPr>
            <w:rFonts w:ascii="Arial" w:hAnsi="Arial" w:cs="Arial"/>
            <w:color w:val="000000" w:themeColor="text1"/>
            <w:szCs w:val="30"/>
          </w:rPr>
          <w:id w:val="1895076413"/>
          <w:citation/>
        </w:sdtPr>
        <w:sdtEndPr/>
        <w:sdtContent>
          <w:r w:rsidRPr="003249E2">
            <w:rPr>
              <w:rFonts w:ascii="Arial" w:hAnsi="Arial" w:cs="Arial"/>
              <w:color w:val="000000" w:themeColor="text1"/>
              <w:szCs w:val="30"/>
            </w:rPr>
            <w:fldChar w:fldCharType="begin"/>
          </w:r>
          <w:r w:rsidRPr="003249E2">
            <w:rPr>
              <w:rFonts w:ascii="Arial" w:hAnsi="Arial" w:cs="Arial"/>
              <w:color w:val="000000" w:themeColor="text1"/>
              <w:szCs w:val="30"/>
              <w:lang w:val="id-ID"/>
            </w:rPr>
            <w:instrText xml:space="preserve"> CITATION Azi22 \l 1057 </w:instrText>
          </w:r>
          <w:r w:rsidRPr="003249E2">
            <w:rPr>
              <w:rFonts w:ascii="Arial" w:hAnsi="Arial" w:cs="Arial"/>
              <w:color w:val="000000" w:themeColor="text1"/>
              <w:szCs w:val="30"/>
            </w:rPr>
            <w:fldChar w:fldCharType="separate"/>
          </w:r>
          <w:r w:rsidRPr="003249E2">
            <w:rPr>
              <w:rFonts w:ascii="Arial" w:hAnsi="Arial" w:cs="Arial"/>
              <w:noProof/>
              <w:color w:val="000000" w:themeColor="text1"/>
              <w:szCs w:val="30"/>
              <w:lang w:val="id-ID"/>
            </w:rPr>
            <w:t xml:space="preserve"> (Azizah, 2022)</w:t>
          </w:r>
          <w:r w:rsidRPr="003249E2">
            <w:rPr>
              <w:rFonts w:ascii="Arial" w:hAnsi="Arial" w:cs="Arial"/>
              <w:color w:val="000000" w:themeColor="text1"/>
              <w:szCs w:val="30"/>
            </w:rPr>
            <w:fldChar w:fldCharType="end"/>
          </w:r>
        </w:sdtContent>
      </w:sdt>
      <w:r w:rsidRPr="003249E2">
        <w:rPr>
          <w:rFonts w:ascii="Arial" w:hAnsi="Arial" w:cs="Arial"/>
          <w:color w:val="000000" w:themeColor="text1"/>
          <w:szCs w:val="30"/>
          <w:shd w:val="clear" w:color="auto" w:fill="FFFFFF"/>
          <w:lang w:val="id-ID"/>
        </w:rPr>
        <w:t>.</w:t>
      </w:r>
      <w:r w:rsidRPr="003249E2">
        <w:rPr>
          <w:rFonts w:ascii="Arial" w:hAnsi="Arial" w:cs="Arial"/>
          <w:color w:val="000000" w:themeColor="text1"/>
          <w:sz w:val="30"/>
          <w:szCs w:val="30"/>
          <w:shd w:val="clear" w:color="auto" w:fill="FFFFFF"/>
        </w:rPr>
        <w:t> </w:t>
      </w:r>
    </w:p>
    <w:p w:rsidR="00BC6FC1" w:rsidRPr="003249E2" w:rsidRDefault="00BC6FC1" w:rsidP="00BC6FC1">
      <w:pPr>
        <w:pStyle w:val="NormalWeb"/>
        <w:spacing w:before="0" w:beforeAutospacing="0" w:after="0" w:afterAutospacing="0"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Berikutnya, teknik pengambilan sampel untuk Pegawai Pelaksana dan TKPK menggunakan teknik purposive sampel (</w:t>
      </w:r>
      <w:r w:rsidRPr="003249E2">
        <w:rPr>
          <w:rFonts w:ascii="Arial" w:hAnsi="Arial" w:cs="Arial"/>
          <w:i/>
          <w:color w:val="000000" w:themeColor="text1"/>
          <w:lang w:val="id-ID"/>
        </w:rPr>
        <w:t>purposive sampling</w:t>
      </w:r>
      <w:r w:rsidRPr="003249E2">
        <w:rPr>
          <w:rFonts w:ascii="Arial" w:hAnsi="Arial" w:cs="Arial"/>
          <w:color w:val="000000" w:themeColor="text1"/>
          <w:lang w:val="id-ID"/>
        </w:rPr>
        <w:t>)</w:t>
      </w:r>
      <w:r w:rsidRPr="003249E2">
        <w:rPr>
          <w:rFonts w:ascii="Arial" w:hAnsi="Arial" w:cs="Arial"/>
          <w:color w:val="000000" w:themeColor="text1"/>
        </w:rPr>
        <w:t xml:space="preserve">. </w:t>
      </w:r>
      <w:r w:rsidRPr="003249E2">
        <w:rPr>
          <w:rFonts w:ascii="Arial" w:hAnsi="Arial" w:cs="Arial"/>
          <w:color w:val="000000" w:themeColor="text1"/>
          <w:lang w:val="id-ID"/>
        </w:rPr>
        <w:t xml:space="preserve">Sugiyono mengatakan </w:t>
      </w:r>
      <w:r w:rsidRPr="003249E2">
        <w:rPr>
          <w:rFonts w:ascii="Arial" w:hAnsi="Arial" w:cs="Arial"/>
          <w:i/>
          <w:color w:val="000000" w:themeColor="text1"/>
          <w:lang w:val="id-ID"/>
        </w:rPr>
        <w:t>purposive sampling</w:t>
      </w:r>
      <w:r w:rsidRPr="003249E2">
        <w:rPr>
          <w:rFonts w:ascii="Arial" w:hAnsi="Arial" w:cs="Arial"/>
          <w:color w:val="000000" w:themeColor="text1"/>
          <w:lang w:val="id-ID"/>
        </w:rPr>
        <w:t xml:space="preserve"> </w:t>
      </w:r>
      <w:r w:rsidRPr="003249E2">
        <w:rPr>
          <w:rFonts w:ascii="Arial" w:hAnsi="Arial" w:cs="Arial"/>
          <w:color w:val="000000" w:themeColor="text1"/>
        </w:rPr>
        <w:t>merupakan</w:t>
      </w:r>
      <w:r w:rsidRPr="003249E2">
        <w:rPr>
          <w:rFonts w:ascii="Arial" w:hAnsi="Arial" w:cs="Arial"/>
          <w:color w:val="000000" w:themeColor="text1"/>
          <w:lang w:val="id-ID"/>
        </w:rPr>
        <w:t xml:space="preserve"> teknik pengambilan sampel yang menggunakan beberapa pertimbangan khusus untuk menentukan jumlah sampel yang akan diteliti</w:t>
      </w:r>
      <w:sdt>
        <w:sdtPr>
          <w:rPr>
            <w:rFonts w:ascii="Arial" w:hAnsi="Arial" w:cs="Arial"/>
            <w:color w:val="000000" w:themeColor="text1"/>
          </w:rPr>
          <w:id w:val="-360355352"/>
          <w:citation/>
        </w:sdtPr>
        <w:sdtEndPr/>
        <w:sdtContent>
          <w:r w:rsidRPr="003249E2">
            <w:rPr>
              <w:rFonts w:ascii="Arial" w:hAnsi="Arial" w:cs="Arial"/>
              <w:color w:val="000000" w:themeColor="text1"/>
            </w:rPr>
            <w:fldChar w:fldCharType="begin"/>
          </w:r>
          <w:r w:rsidRPr="003249E2">
            <w:rPr>
              <w:rFonts w:ascii="Arial" w:hAnsi="Arial" w:cs="Arial"/>
              <w:color w:val="000000" w:themeColor="text1"/>
              <w:lang w:val="id-ID"/>
            </w:rPr>
            <w:instrText xml:space="preserve"> CITATION Imr19 \l 1057 </w:instrText>
          </w:r>
          <w:r w:rsidRPr="003249E2">
            <w:rPr>
              <w:rFonts w:ascii="Arial" w:hAnsi="Arial" w:cs="Arial"/>
              <w:color w:val="000000" w:themeColor="text1"/>
            </w:rPr>
            <w:fldChar w:fldCharType="separate"/>
          </w:r>
          <w:r w:rsidRPr="003249E2">
            <w:rPr>
              <w:rFonts w:ascii="Arial" w:hAnsi="Arial" w:cs="Arial"/>
              <w:noProof/>
              <w:color w:val="000000" w:themeColor="text1"/>
              <w:lang w:val="id-ID"/>
            </w:rPr>
            <w:t xml:space="preserve"> (Imron, 2019)</w:t>
          </w:r>
          <w:r w:rsidRPr="003249E2">
            <w:rPr>
              <w:rFonts w:ascii="Arial" w:hAnsi="Arial" w:cs="Arial"/>
              <w:color w:val="000000" w:themeColor="text1"/>
            </w:rPr>
            <w:fldChar w:fldCharType="end"/>
          </w:r>
        </w:sdtContent>
      </w:sdt>
      <w:r w:rsidRPr="003249E2">
        <w:rPr>
          <w:rFonts w:ascii="Arial" w:hAnsi="Arial" w:cs="Arial"/>
          <w:color w:val="000000" w:themeColor="text1"/>
        </w:rPr>
        <w:t>.</w:t>
      </w:r>
    </w:p>
    <w:p w:rsidR="00BC6FC1" w:rsidRPr="003249E2" w:rsidRDefault="00BC6FC1" w:rsidP="00BC6FC1">
      <w:pPr>
        <w:pStyle w:val="NormalWeb"/>
        <w:spacing w:before="0" w:beforeAutospacing="0" w:after="0" w:afterAutospacing="0" w:line="480" w:lineRule="auto"/>
        <w:ind w:firstLine="851"/>
        <w:jc w:val="both"/>
        <w:rPr>
          <w:rFonts w:ascii="Arial" w:hAnsi="Arial" w:cs="Arial"/>
          <w:color w:val="000000" w:themeColor="text1"/>
          <w:lang w:val="id-ID"/>
        </w:rPr>
      </w:pPr>
      <w:r w:rsidRPr="003249E2">
        <w:rPr>
          <w:rFonts w:ascii="Arial" w:hAnsi="Arial" w:cs="Arial"/>
          <w:color w:val="000000" w:themeColor="text1"/>
          <w:lang w:val="id-ID"/>
        </w:rPr>
        <w:t xml:space="preserve">Selanjutnya, </w:t>
      </w:r>
      <w:r w:rsidRPr="003249E2">
        <w:rPr>
          <w:rFonts w:ascii="Arial" w:hAnsi="Arial" w:cs="Arial"/>
          <w:color w:val="000000" w:themeColor="text1"/>
        </w:rPr>
        <w:t xml:space="preserve">teknik pengambilan sampel yang digunakan </w:t>
      </w:r>
      <w:r w:rsidRPr="003249E2">
        <w:rPr>
          <w:rFonts w:ascii="Arial" w:hAnsi="Arial" w:cs="Arial"/>
          <w:color w:val="000000" w:themeColor="text1"/>
          <w:lang w:val="id-ID"/>
        </w:rPr>
        <w:t>untuk dan Pedagan</w:t>
      </w:r>
      <w:r w:rsidRPr="003249E2">
        <w:rPr>
          <w:rFonts w:ascii="Arial" w:hAnsi="Arial" w:cs="Arial"/>
          <w:color w:val="000000" w:themeColor="text1"/>
        </w:rPr>
        <w:t>g</w:t>
      </w:r>
      <w:r w:rsidRPr="003249E2">
        <w:rPr>
          <w:rFonts w:ascii="Arial" w:hAnsi="Arial" w:cs="Arial"/>
          <w:color w:val="000000" w:themeColor="text1"/>
          <w:lang w:val="id-ID"/>
        </w:rPr>
        <w:t xml:space="preserve"> Kaki Lima  ialah </w:t>
      </w:r>
      <w:r w:rsidRPr="003249E2">
        <w:rPr>
          <w:rFonts w:ascii="Arial" w:hAnsi="Arial" w:cs="Arial"/>
          <w:color w:val="000000" w:themeColor="text1"/>
        </w:rPr>
        <w:t>metode</w:t>
      </w:r>
      <w:r w:rsidRPr="003249E2">
        <w:rPr>
          <w:rFonts w:ascii="Arial" w:hAnsi="Arial" w:cs="Arial"/>
          <w:color w:val="000000" w:themeColor="text1"/>
          <w:lang w:val="id-ID"/>
        </w:rPr>
        <w:t xml:space="preserve"> sampel acak sederhana (</w:t>
      </w:r>
      <w:r w:rsidRPr="003249E2">
        <w:rPr>
          <w:rFonts w:ascii="Arial" w:hAnsi="Arial" w:cs="Arial"/>
          <w:i/>
          <w:color w:val="000000" w:themeColor="text1"/>
          <w:lang w:val="id-ID"/>
        </w:rPr>
        <w:t>simple random sampling</w:t>
      </w:r>
      <w:r w:rsidRPr="003249E2">
        <w:rPr>
          <w:rFonts w:ascii="Arial" w:hAnsi="Arial" w:cs="Arial"/>
          <w:color w:val="000000" w:themeColor="text1"/>
          <w:lang w:val="id-ID"/>
        </w:rPr>
        <w:t>)</w:t>
      </w:r>
      <w:r w:rsidRPr="003249E2">
        <w:rPr>
          <w:rFonts w:ascii="Arial" w:hAnsi="Arial" w:cs="Arial"/>
          <w:i/>
          <w:color w:val="000000" w:themeColor="text1"/>
          <w:lang w:val="id-ID"/>
        </w:rPr>
        <w:t xml:space="preserve">. </w:t>
      </w:r>
      <w:r w:rsidRPr="003249E2">
        <w:rPr>
          <w:rFonts w:ascii="Arial" w:hAnsi="Arial" w:cs="Arial"/>
          <w:color w:val="000000" w:themeColor="text1"/>
          <w:lang w:val="id-ID"/>
        </w:rPr>
        <w:t xml:space="preserve">Sugiyono mendefinisikan </w:t>
      </w:r>
      <w:r w:rsidRPr="003249E2">
        <w:rPr>
          <w:rFonts w:ascii="Arial" w:hAnsi="Arial" w:cs="Arial"/>
          <w:i/>
          <w:color w:val="000000" w:themeColor="text1"/>
          <w:lang w:val="id-ID"/>
        </w:rPr>
        <w:t xml:space="preserve">simple random sampling </w:t>
      </w:r>
      <w:r w:rsidRPr="003249E2">
        <w:rPr>
          <w:rFonts w:ascii="Arial" w:hAnsi="Arial" w:cs="Arial"/>
          <w:color w:val="000000" w:themeColor="text1"/>
        </w:rPr>
        <w:t>sebagai</w:t>
      </w:r>
      <w:r w:rsidRPr="003249E2">
        <w:rPr>
          <w:rFonts w:ascii="Arial" w:hAnsi="Arial" w:cs="Arial"/>
          <w:color w:val="000000" w:themeColor="text1"/>
          <w:lang w:val="id-ID"/>
        </w:rPr>
        <w:t xml:space="preserve"> metode pengambilan sampel di mana setiap anggota populasi memiliki kesempatan yang sama untuk dipilih tanpa memperhatikan perbedaan strata atau karakteristik populasi. Dengan metode ini, pemilihan sampel dilakukan secara acak, sehingga setiap anggota populasi memiliki peluang yang sama untuk menjadi bagian dari sampel</w:t>
      </w:r>
      <w:r w:rsidRPr="003249E2">
        <w:rPr>
          <w:rFonts w:ascii="Arial" w:hAnsi="Arial" w:cs="Arial"/>
          <w:i/>
          <w:color w:val="000000" w:themeColor="text1"/>
          <w:lang w:val="id-ID"/>
        </w:rPr>
        <w:t>.</w:t>
      </w:r>
      <w:sdt>
        <w:sdtPr>
          <w:rPr>
            <w:rFonts w:ascii="Arial" w:hAnsi="Arial" w:cs="Arial"/>
            <w:color w:val="000000" w:themeColor="text1"/>
            <w:lang w:val="id-ID"/>
          </w:rPr>
          <w:id w:val="-1454234502"/>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Pus21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(Puspitasari, 2021)</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w:t>
      </w:r>
    </w:p>
    <w:p w:rsidR="00BC6FC1" w:rsidRPr="003249E2" w:rsidRDefault="00BC6FC1" w:rsidP="00BC6FC1">
      <w:pPr>
        <w:pStyle w:val="ListParagraph"/>
        <w:spacing w:line="480" w:lineRule="auto"/>
        <w:ind w:left="0" w:firstLine="850"/>
        <w:jc w:val="both"/>
        <w:rPr>
          <w:color w:val="000000" w:themeColor="text1"/>
          <w:sz w:val="24"/>
          <w:szCs w:val="24"/>
          <w:lang w:val="id-ID"/>
        </w:rPr>
      </w:pPr>
      <w:r w:rsidRPr="003249E2">
        <w:rPr>
          <w:rFonts w:eastAsia="Times New Roman"/>
          <w:color w:val="000000" w:themeColor="text1"/>
          <w:sz w:val="24"/>
          <w:szCs w:val="24"/>
          <w:lang w:val="id-ID"/>
        </w:rPr>
        <w:t>Adapun jumlah populasi dalam penelitian ini adalah 1.098 individu, penulis sehingga sampel penelitian bejumlah 153 individu atau sampel. Semua jabatan utama, seperti Kepala Satuan, Sekretaris, Kepala Sub Bagian, Kepala Bidang, dan Kelompok Jabatan Fungsional, memiliki tingkat keterwakilan 100% dalam sampel, menunjukkan bahwa seluruh individu dari kategori ini telah terpilih. Selanjutnya penulis mengambil 50% untuk pegawai pelaksana dan TKPK, serta 9% untuk pedagang kaki lima. Agar lebih jelas, silakan merujuk pada tabel III.1 berikut ini.</w:t>
      </w:r>
    </w:p>
    <w:p w:rsidR="00BC6FC1" w:rsidRPr="003249E2" w:rsidRDefault="00BC6FC1" w:rsidP="00BC6FC1">
      <w:pPr>
        <w:pStyle w:val="ListParagraph"/>
        <w:spacing w:line="480" w:lineRule="auto"/>
        <w:ind w:left="0" w:firstLine="850"/>
        <w:jc w:val="both"/>
        <w:rPr>
          <w:color w:val="000000" w:themeColor="text1"/>
          <w:sz w:val="24"/>
          <w:szCs w:val="24"/>
          <w:lang w:val="id-ID"/>
        </w:rPr>
      </w:pPr>
    </w:p>
    <w:p w:rsidR="00BC6FC1" w:rsidRPr="003249E2" w:rsidRDefault="00BC6FC1" w:rsidP="00BC6FC1">
      <w:pPr>
        <w:pStyle w:val="ListParagraph"/>
        <w:spacing w:line="480" w:lineRule="auto"/>
        <w:ind w:left="0" w:firstLine="850"/>
        <w:jc w:val="both"/>
        <w:rPr>
          <w:color w:val="000000" w:themeColor="text1"/>
          <w:sz w:val="24"/>
          <w:szCs w:val="24"/>
          <w:lang w:val="id-ID"/>
        </w:rPr>
      </w:pPr>
    </w:p>
    <w:p w:rsidR="00BC6FC1" w:rsidRPr="003249E2" w:rsidRDefault="00BC6FC1" w:rsidP="00BC6FC1">
      <w:pPr>
        <w:jc w:val="both"/>
        <w:rPr>
          <w:rFonts w:eastAsia="Arial" w:cs="Arial"/>
          <w:color w:val="000000" w:themeColor="text1"/>
          <w:kern w:val="0"/>
          <w:szCs w:val="24"/>
          <w:lang w:val="id-ID"/>
          <w14:ligatures w14:val="none"/>
        </w:rPr>
      </w:pPr>
    </w:p>
    <w:p w:rsidR="00BC6FC1" w:rsidRPr="003249E2" w:rsidRDefault="00BC6FC1" w:rsidP="00BC6FC1">
      <w:pPr>
        <w:jc w:val="both"/>
        <w:rPr>
          <w:rFonts w:cs="Arial"/>
          <w:color w:val="000000" w:themeColor="text1"/>
          <w:szCs w:val="24"/>
          <w:lang w:val="id-ID"/>
        </w:rPr>
      </w:pPr>
    </w:p>
    <w:p w:rsidR="00BC6FC1" w:rsidRPr="003249E2" w:rsidRDefault="00BC6FC1" w:rsidP="00BC6FC1">
      <w:pPr>
        <w:pStyle w:val="BodyText"/>
        <w:ind w:right="49"/>
        <w:jc w:val="center"/>
        <w:rPr>
          <w:rFonts w:ascii="Arial" w:hAnsi="Arial" w:cs="Arial"/>
          <w:b/>
          <w:color w:val="000000" w:themeColor="text1"/>
          <w:lang w:val="id-ID"/>
        </w:rPr>
      </w:pPr>
      <w:r w:rsidRPr="003249E2">
        <w:rPr>
          <w:rFonts w:ascii="Arial" w:hAnsi="Arial" w:cs="Arial"/>
          <w:b/>
          <w:color w:val="000000" w:themeColor="text1"/>
          <w:lang w:val="id-ID"/>
        </w:rPr>
        <w:t xml:space="preserve">Tabel III.1 </w:t>
      </w:r>
    </w:p>
    <w:p w:rsidR="00BC6FC1" w:rsidRPr="003249E2" w:rsidRDefault="00BC6FC1" w:rsidP="00BC6FC1">
      <w:pPr>
        <w:pStyle w:val="BodyText"/>
        <w:spacing w:after="240"/>
        <w:ind w:right="49"/>
        <w:jc w:val="center"/>
        <w:rPr>
          <w:rFonts w:ascii="Arial" w:hAnsi="Arial" w:cs="Arial"/>
          <w:b/>
          <w:color w:val="000000" w:themeColor="text1"/>
          <w:lang w:val="id-ID"/>
        </w:rPr>
      </w:pPr>
      <w:r w:rsidRPr="003249E2">
        <w:rPr>
          <w:rFonts w:ascii="Arial" w:hAnsi="Arial" w:cs="Arial"/>
          <w:b/>
          <w:color w:val="000000" w:themeColor="text1"/>
          <w:lang w:val="id-ID"/>
        </w:rPr>
        <w:t>Populasi dan Sampel Satuan Polisi Pamong Praja Kota Dumai</w:t>
      </w:r>
    </w:p>
    <w:tbl>
      <w:tblPr>
        <w:tblW w:w="8085" w:type="dxa"/>
        <w:tblInd w:w="108" w:type="dxa"/>
        <w:tblLayout w:type="fixed"/>
        <w:tblLook w:val="04A0" w:firstRow="1" w:lastRow="0" w:firstColumn="1" w:lastColumn="0" w:noHBand="0" w:noVBand="1"/>
      </w:tblPr>
      <w:tblGrid>
        <w:gridCol w:w="709"/>
        <w:gridCol w:w="3404"/>
        <w:gridCol w:w="1277"/>
        <w:gridCol w:w="1277"/>
        <w:gridCol w:w="1418"/>
      </w:tblGrid>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right="34"/>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No</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right="15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Keterangan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Populasi</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Sampel</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Presentase</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ind w:right="17"/>
              <w:jc w:val="center"/>
              <w:rPr>
                <w:rFonts w:cs="Arial"/>
                <w:color w:val="000000" w:themeColor="text1"/>
                <w:szCs w:val="24"/>
                <w:lang w:val="id-ID"/>
              </w:rPr>
            </w:pPr>
            <w:r w:rsidRPr="003249E2">
              <w:rPr>
                <w:rFonts w:cs="Arial"/>
                <w:color w:val="000000" w:themeColor="text1"/>
                <w:szCs w:val="24"/>
                <w:lang w:val="id-ID"/>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id-ID"/>
              </w:rPr>
              <w:t>Kepala Satuan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ind w:right="17"/>
              <w:jc w:val="center"/>
              <w:rPr>
                <w:rFonts w:cs="Arial"/>
                <w:color w:val="000000" w:themeColor="text1"/>
                <w:szCs w:val="24"/>
                <w:lang w:val="id-ID"/>
              </w:rPr>
            </w:pPr>
            <w:r w:rsidRPr="003249E2">
              <w:rPr>
                <w:rFonts w:cs="Arial"/>
                <w:color w:val="000000" w:themeColor="text1"/>
                <w:szCs w:val="24"/>
                <w:lang w:val="id-ID"/>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id-ID"/>
              </w:rPr>
              <w:t>Sekretaris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18"/>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id-ID"/>
              </w:rPr>
              <w:t>Kepala Sub Bagian Tata Usaha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18"/>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id-ID"/>
              </w:rPr>
              <w:t>Kepala Sub Bagian Perencanaan, Keuangan dan Aset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id-ID"/>
              </w:rPr>
              <w:t>Kepala Bidang Penegakan Dan Peraturan Perundang-Undangan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en-US"/>
              </w:rPr>
            </w:pPr>
            <w:r w:rsidRPr="003249E2">
              <w:rPr>
                <w:rFonts w:cs="Arial"/>
                <w:color w:val="000000" w:themeColor="text1"/>
                <w:szCs w:val="24"/>
                <w:lang w:val="id-ID"/>
              </w:rPr>
              <w:t>Kepala Bidang Ketertiban Umum dan Ketentraman Masyarakat</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en-US"/>
              </w:rPr>
            </w:pPr>
            <w:r w:rsidRPr="003249E2">
              <w:rPr>
                <w:rFonts w:cs="Arial"/>
                <w:color w:val="000000" w:themeColor="text1"/>
                <w:szCs w:val="24"/>
                <w:lang w:val="en-US"/>
              </w:rPr>
              <w:t>Kepala Bidang Sumber Daya Aparatur</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highlight w:val="yellow"/>
              </w:rPr>
            </w:pPr>
            <w:r w:rsidRPr="003249E2">
              <w:rPr>
                <w:rFonts w:cs="Arial"/>
                <w:color w:val="000000" w:themeColor="text1"/>
                <w:szCs w:val="24"/>
                <w:lang w:val="id-ID"/>
              </w:rPr>
              <w:t>Kepala Seksi Penyidikan dan Penyelidikan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9</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highlight w:val="yellow"/>
                <w:lang w:val="id-ID"/>
              </w:rPr>
            </w:pPr>
            <w:r w:rsidRPr="003249E2">
              <w:rPr>
                <w:rFonts w:cs="Arial"/>
                <w:color w:val="000000" w:themeColor="text1"/>
                <w:szCs w:val="24"/>
                <w:lang w:val="id-ID"/>
              </w:rPr>
              <w:t>Kepala Seksi Pembinaan dan Penyuluhan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10</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en-US"/>
              </w:rPr>
              <w:t>Kepala Seksi Operasi dan Pengendalian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11</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en-US"/>
              </w:rPr>
              <w:t>Kepala Seksi Pemantauan dan Tindak Internal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12</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en-US"/>
              </w:rPr>
              <w:t>Kepala Seksi Satlinmas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13</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en-US"/>
              </w:rPr>
              <w:t>Kepala Seksi Data, Informasi dan Pelatihan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color w:val="000000" w:themeColor="text1"/>
                <w:kern w:val="2"/>
                <w14:ligatures w14:val="standardContextual"/>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14</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en-US"/>
              </w:rPr>
            </w:pPr>
            <w:r w:rsidRPr="003249E2">
              <w:rPr>
                <w:rFonts w:cs="Arial"/>
                <w:color w:val="000000" w:themeColor="text1"/>
                <w:szCs w:val="24"/>
                <w:lang w:val="en-US"/>
              </w:rPr>
              <w:t>Kelompok jabatan Fungsional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id-ID"/>
              </w:rPr>
              <w:t>Pegawai Pelaksana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11</w:t>
            </w:r>
          </w:p>
        </w:tc>
        <w:tc>
          <w:tcPr>
            <w:tcW w:w="1417" w:type="dxa"/>
            <w:tcBorders>
              <w:top w:val="single" w:sz="4" w:space="0" w:color="auto"/>
              <w:left w:val="single" w:sz="4" w:space="0" w:color="auto"/>
              <w:bottom w:val="single" w:sz="4" w:space="0" w:color="auto"/>
              <w:right w:val="single" w:sz="4" w:space="0" w:color="auto"/>
            </w:tcBorders>
            <w:vAlign w:val="center"/>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50%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16</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lang w:val="id-ID"/>
              </w:rPr>
            </w:pPr>
            <w:r w:rsidRPr="003249E2">
              <w:rPr>
                <w:rFonts w:cs="Arial"/>
                <w:color w:val="000000" w:themeColor="text1"/>
                <w:szCs w:val="24"/>
                <w:lang w:val="id-ID"/>
              </w:rPr>
              <w:t xml:space="preserve">TKPK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26</w:t>
            </w:r>
          </w:p>
        </w:tc>
        <w:tc>
          <w:tcPr>
            <w:tcW w:w="1417" w:type="dxa"/>
            <w:tcBorders>
              <w:top w:val="single" w:sz="4" w:space="0" w:color="auto"/>
              <w:left w:val="single" w:sz="4" w:space="0" w:color="auto"/>
              <w:bottom w:val="single" w:sz="4" w:space="0" w:color="auto"/>
              <w:right w:val="single" w:sz="4" w:space="0" w:color="auto"/>
            </w:tcBorders>
            <w:vAlign w:val="center"/>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50%</w:t>
            </w:r>
          </w:p>
        </w:tc>
      </w:tr>
      <w:tr w:rsidR="00BC6FC1" w:rsidRPr="003249E2" w:rsidTr="00BC6FC1">
        <w:trPr>
          <w:trHeight w:val="20"/>
        </w:trPr>
        <w:tc>
          <w:tcPr>
            <w:tcW w:w="709"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tabs>
                <w:tab w:val="left" w:pos="360"/>
              </w:tabs>
              <w:spacing w:line="276" w:lineRule="auto"/>
              <w:ind w:right="17"/>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17</w:t>
            </w:r>
          </w:p>
        </w:tc>
        <w:tc>
          <w:tcPr>
            <w:tcW w:w="3402"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rPr>
                <w:rFonts w:cs="Arial"/>
                <w:color w:val="000000" w:themeColor="text1"/>
                <w:szCs w:val="24"/>
                <w:highlight w:val="yellow"/>
                <w:lang w:val="id-ID"/>
              </w:rPr>
            </w:pPr>
            <w:r w:rsidRPr="003249E2">
              <w:rPr>
                <w:rFonts w:cs="Arial"/>
                <w:color w:val="000000" w:themeColor="text1"/>
                <w:szCs w:val="24"/>
                <w:lang w:val="id-ID"/>
              </w:rPr>
              <w:t>Pedagang Kaki Lima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998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color w:val="000000" w:themeColor="text1"/>
                <w:kern w:val="2"/>
                <w:lang w:val="id-ID"/>
                <w14:ligatures w14:val="standardContextual"/>
              </w:rPr>
            </w:pPr>
            <w:r w:rsidRPr="003249E2">
              <w:rPr>
                <w:rFonts w:ascii="Arial" w:hAnsi="Arial" w:cs="Arial"/>
                <w:color w:val="000000" w:themeColor="text1"/>
                <w:kern w:val="2"/>
                <w:lang w:val="id-ID"/>
                <w14:ligatures w14:val="standardContextual"/>
              </w:rPr>
              <w:t>90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w:t>
            </w:r>
          </w:p>
        </w:tc>
      </w:tr>
      <w:tr w:rsidR="00BC6FC1" w:rsidRPr="003249E2" w:rsidTr="00BC6FC1">
        <w:trPr>
          <w:trHeight w:val="20"/>
        </w:trPr>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76" w:lineRule="auto"/>
              <w:jc w:val="center"/>
              <w:rPr>
                <w:rFonts w:cs="Arial"/>
                <w:color w:val="000000" w:themeColor="text1"/>
                <w:szCs w:val="24"/>
                <w:highlight w:val="yellow"/>
                <w:lang w:val="id-ID"/>
              </w:rPr>
            </w:pPr>
            <w:r w:rsidRPr="003249E2">
              <w:rPr>
                <w:rFonts w:cs="Arial"/>
                <w:color w:val="000000" w:themeColor="text1"/>
                <w:szCs w:val="24"/>
                <w:lang w:val="id-ID"/>
              </w:rPr>
              <w:t>Total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1.098</w:t>
            </w:r>
          </w:p>
        </w:tc>
        <w:tc>
          <w:tcPr>
            <w:tcW w:w="1276"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153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BodyText"/>
              <w:spacing w:line="276" w:lineRule="auto"/>
              <w:ind w:left="-108" w:right="-108"/>
              <w:jc w:val="center"/>
              <w:rPr>
                <w:rFonts w:ascii="Arial" w:hAnsi="Arial" w:cs="Arial"/>
                <w:b/>
                <w:color w:val="000000" w:themeColor="text1"/>
                <w:kern w:val="2"/>
                <w:lang w:val="id-ID"/>
                <w14:ligatures w14:val="standardContextual"/>
              </w:rPr>
            </w:pPr>
            <w:r w:rsidRPr="003249E2">
              <w:rPr>
                <w:rFonts w:ascii="Arial" w:hAnsi="Arial" w:cs="Arial"/>
                <w:b/>
                <w:color w:val="000000" w:themeColor="text1"/>
                <w:kern w:val="2"/>
                <w:lang w:val="id-ID"/>
                <w14:ligatures w14:val="standardContextual"/>
              </w:rPr>
              <w:t>-</w:t>
            </w:r>
          </w:p>
        </w:tc>
      </w:tr>
    </w:tbl>
    <w:p w:rsidR="00BC6FC1" w:rsidRPr="003249E2" w:rsidRDefault="00BC6FC1" w:rsidP="00BC6FC1">
      <w:pPr>
        <w:pStyle w:val="BodyText"/>
        <w:spacing w:line="480" w:lineRule="auto"/>
        <w:ind w:right="158"/>
        <w:rPr>
          <w:rFonts w:ascii="Arial" w:hAnsi="Arial" w:cs="Arial"/>
          <w:color w:val="000000" w:themeColor="text1"/>
          <w:lang w:val="id-ID"/>
        </w:rPr>
      </w:pPr>
      <w:r w:rsidRPr="003249E2">
        <w:rPr>
          <w:rFonts w:ascii="Arial" w:hAnsi="Arial" w:cs="Arial"/>
          <w:color w:val="000000" w:themeColor="text1"/>
          <w:lang w:val="id-ID"/>
        </w:rPr>
        <w:t>Sumber data : Kantor Satpol PP</w:t>
      </w:r>
      <w:r w:rsidRPr="003249E2">
        <w:rPr>
          <w:rFonts w:ascii="Arial" w:hAnsi="Arial" w:cs="Arial"/>
          <w:color w:val="000000" w:themeColor="text1"/>
        </w:rPr>
        <w:t xml:space="preserve"> Kota Dumai</w:t>
      </w:r>
      <w:r w:rsidRPr="003249E2">
        <w:rPr>
          <w:rFonts w:ascii="Arial" w:hAnsi="Arial" w:cs="Arial"/>
          <w:color w:val="000000" w:themeColor="text1"/>
          <w:lang w:val="id-ID"/>
        </w:rPr>
        <w:t xml:space="preserve"> Tahun 2024</w:t>
      </w:r>
    </w:p>
    <w:p w:rsidR="00BC6FC1" w:rsidRPr="003249E2" w:rsidRDefault="00BC6FC1" w:rsidP="00BC6FC1">
      <w:pPr>
        <w:pStyle w:val="BodyText"/>
        <w:spacing w:line="480" w:lineRule="auto"/>
        <w:ind w:right="158"/>
        <w:rPr>
          <w:rFonts w:ascii="Arial" w:hAnsi="Arial" w:cs="Arial"/>
          <w:color w:val="000000" w:themeColor="text1"/>
          <w:lang w:val="id-ID"/>
        </w:rPr>
      </w:pPr>
    </w:p>
    <w:p w:rsidR="00BC6FC1" w:rsidRPr="003249E2" w:rsidRDefault="00BC6FC1" w:rsidP="00BC6FC1">
      <w:pPr>
        <w:pStyle w:val="BodyText"/>
        <w:spacing w:line="480" w:lineRule="auto"/>
        <w:ind w:right="158"/>
        <w:rPr>
          <w:rFonts w:ascii="Arial" w:hAnsi="Arial" w:cs="Arial"/>
          <w:color w:val="000000" w:themeColor="text1"/>
          <w:lang w:val="id-ID"/>
        </w:rPr>
      </w:pPr>
    </w:p>
    <w:p w:rsidR="00BC6FC1" w:rsidRPr="003249E2" w:rsidRDefault="00BC6FC1" w:rsidP="00BC6FC1">
      <w:pPr>
        <w:pStyle w:val="Heading2"/>
        <w:keepNext w:val="0"/>
        <w:keepLines w:val="0"/>
        <w:widowControl w:val="0"/>
        <w:numPr>
          <w:ilvl w:val="0"/>
          <w:numId w:val="20"/>
        </w:numPr>
        <w:autoSpaceDE w:val="0"/>
        <w:autoSpaceDN w:val="0"/>
        <w:spacing w:before="0"/>
        <w:ind w:left="426" w:hanging="436"/>
        <w:jc w:val="both"/>
        <w:rPr>
          <w:rFonts w:ascii="Arial" w:hAnsi="Arial" w:cs="Arial"/>
          <w:color w:val="000000" w:themeColor="text1"/>
          <w:sz w:val="24"/>
        </w:rPr>
      </w:pPr>
      <w:bookmarkStart w:id="15" w:name="_Toc176600170"/>
      <w:r w:rsidRPr="003249E2">
        <w:rPr>
          <w:rFonts w:ascii="Arial" w:hAnsi="Arial" w:cs="Arial"/>
          <w:color w:val="000000" w:themeColor="text1"/>
          <w:sz w:val="24"/>
        </w:rPr>
        <w:t>Jenis dan Sumber Data</w:t>
      </w:r>
      <w:bookmarkEnd w:id="15"/>
    </w:p>
    <w:p w:rsidR="00BC6FC1" w:rsidRPr="003249E2" w:rsidRDefault="00BC6FC1" w:rsidP="00BC6FC1">
      <w:pPr>
        <w:spacing w:after="0"/>
        <w:ind w:firstLine="851"/>
        <w:contextualSpacing/>
        <w:jc w:val="both"/>
        <w:rPr>
          <w:rFonts w:cs="Arial"/>
          <w:color w:val="000000" w:themeColor="text1"/>
          <w:szCs w:val="24"/>
          <w:lang w:val="id-ID"/>
        </w:rPr>
      </w:pPr>
      <w:r w:rsidRPr="003249E2">
        <w:rPr>
          <w:rFonts w:cs="Arial"/>
          <w:color w:val="000000" w:themeColor="text1"/>
          <w:szCs w:val="24"/>
        </w:rPr>
        <w:t>Data yang dibutuhkan untuk membantu dan mempermudah proses penelitian, terdiri dari:</w:t>
      </w:r>
    </w:p>
    <w:p w:rsidR="00BC6FC1" w:rsidRPr="003249E2" w:rsidRDefault="00BC6FC1" w:rsidP="00BC6FC1">
      <w:pPr>
        <w:pStyle w:val="ListParagraph"/>
        <w:widowControl/>
        <w:numPr>
          <w:ilvl w:val="0"/>
          <w:numId w:val="41"/>
        </w:numPr>
        <w:autoSpaceDE/>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 xml:space="preserve">Data Primer </w:t>
      </w:r>
    </w:p>
    <w:p w:rsidR="00BC6FC1" w:rsidRPr="003249E2" w:rsidRDefault="00BC6FC1" w:rsidP="00BC6FC1">
      <w:pPr>
        <w:spacing w:after="0"/>
        <w:ind w:firstLine="851"/>
        <w:contextualSpacing/>
        <w:jc w:val="both"/>
        <w:rPr>
          <w:rFonts w:cs="Arial"/>
          <w:color w:val="000000" w:themeColor="text1"/>
          <w:szCs w:val="24"/>
          <w:lang w:val="id-ID"/>
        </w:rPr>
      </w:pPr>
      <w:r w:rsidRPr="003249E2">
        <w:rPr>
          <w:rFonts w:cs="Arial"/>
          <w:color w:val="000000" w:themeColor="text1"/>
          <w:szCs w:val="24"/>
        </w:rPr>
        <w:t>Data primer adalah data yang dikumpulkan secara langsung oleh penulis dari responden dalam penelitian, baik melalui wawancara maupun dengan menyebarkan angket atau daftar pertanyaan. Data ini diperoleh untuk mendapatkan informasi terkait dengan Kinerja Bidang Ketertiban Umum dan Ketentraman Masyarakat Satuan Polisi Pamong Praja Kota Dumai, yaitu:</w:t>
      </w:r>
    </w:p>
    <w:p w:rsidR="00BC6FC1" w:rsidRPr="003249E2" w:rsidRDefault="00BC6FC1" w:rsidP="00BC6FC1">
      <w:pPr>
        <w:pStyle w:val="ListParagraph"/>
        <w:numPr>
          <w:ilvl w:val="1"/>
          <w:numId w:val="42"/>
        </w:numPr>
        <w:spacing w:line="480" w:lineRule="auto"/>
        <w:ind w:left="851"/>
        <w:contextualSpacing/>
        <w:jc w:val="both"/>
        <w:rPr>
          <w:color w:val="000000" w:themeColor="text1"/>
          <w:sz w:val="24"/>
          <w:szCs w:val="24"/>
          <w:lang w:val="id-ID"/>
        </w:rPr>
      </w:pPr>
      <w:r w:rsidRPr="003249E2">
        <w:rPr>
          <w:color w:val="000000" w:themeColor="text1"/>
          <w:sz w:val="24"/>
          <w:szCs w:val="24"/>
          <w:lang w:val="id-ID"/>
        </w:rPr>
        <w:t xml:space="preserve">Produktivitas  </w:t>
      </w:r>
    </w:p>
    <w:p w:rsidR="00BC6FC1" w:rsidRPr="003249E2" w:rsidRDefault="00BC6FC1" w:rsidP="00BC6FC1">
      <w:pPr>
        <w:pStyle w:val="ListParagraph"/>
        <w:numPr>
          <w:ilvl w:val="1"/>
          <w:numId w:val="42"/>
        </w:numPr>
        <w:spacing w:line="480" w:lineRule="auto"/>
        <w:ind w:left="851"/>
        <w:contextualSpacing/>
        <w:jc w:val="both"/>
        <w:rPr>
          <w:color w:val="000000" w:themeColor="text1"/>
          <w:sz w:val="24"/>
          <w:szCs w:val="24"/>
          <w:lang w:val="id-ID"/>
        </w:rPr>
      </w:pPr>
      <w:r w:rsidRPr="003249E2">
        <w:rPr>
          <w:color w:val="000000" w:themeColor="text1"/>
          <w:sz w:val="24"/>
          <w:szCs w:val="24"/>
          <w:lang w:val="id-ID"/>
        </w:rPr>
        <w:t xml:space="preserve">Kualitas pelayanan  </w:t>
      </w:r>
    </w:p>
    <w:p w:rsidR="00BC6FC1" w:rsidRPr="003249E2" w:rsidRDefault="00BC6FC1" w:rsidP="00BC6FC1">
      <w:pPr>
        <w:pStyle w:val="ListParagraph"/>
        <w:numPr>
          <w:ilvl w:val="1"/>
          <w:numId w:val="42"/>
        </w:numPr>
        <w:spacing w:line="480" w:lineRule="auto"/>
        <w:ind w:left="851"/>
        <w:contextualSpacing/>
        <w:jc w:val="both"/>
        <w:rPr>
          <w:color w:val="000000" w:themeColor="text1"/>
          <w:sz w:val="24"/>
          <w:szCs w:val="24"/>
          <w:lang w:val="id-ID"/>
        </w:rPr>
      </w:pPr>
      <w:r w:rsidRPr="003249E2">
        <w:rPr>
          <w:color w:val="000000" w:themeColor="text1"/>
          <w:sz w:val="24"/>
          <w:szCs w:val="24"/>
          <w:lang w:val="id-ID"/>
        </w:rPr>
        <w:t xml:space="preserve">Responsivitas  </w:t>
      </w:r>
    </w:p>
    <w:p w:rsidR="00BC6FC1" w:rsidRPr="003249E2" w:rsidRDefault="00BC6FC1" w:rsidP="00BC6FC1">
      <w:pPr>
        <w:pStyle w:val="ListParagraph"/>
        <w:numPr>
          <w:ilvl w:val="1"/>
          <w:numId w:val="42"/>
        </w:numPr>
        <w:spacing w:line="480" w:lineRule="auto"/>
        <w:ind w:left="851"/>
        <w:contextualSpacing/>
        <w:jc w:val="both"/>
        <w:rPr>
          <w:color w:val="000000" w:themeColor="text1"/>
          <w:sz w:val="24"/>
          <w:szCs w:val="24"/>
          <w:lang w:val="id-ID"/>
        </w:rPr>
      </w:pPr>
      <w:r w:rsidRPr="003249E2">
        <w:rPr>
          <w:color w:val="000000" w:themeColor="text1"/>
          <w:sz w:val="24"/>
          <w:szCs w:val="24"/>
          <w:lang w:val="id-ID"/>
        </w:rPr>
        <w:t xml:space="preserve">Responsibilitas  </w:t>
      </w:r>
    </w:p>
    <w:p w:rsidR="00BC6FC1" w:rsidRPr="003249E2" w:rsidRDefault="00BC6FC1" w:rsidP="00BC6FC1">
      <w:pPr>
        <w:pStyle w:val="ListParagraph"/>
        <w:numPr>
          <w:ilvl w:val="1"/>
          <w:numId w:val="42"/>
        </w:numPr>
        <w:spacing w:line="480" w:lineRule="auto"/>
        <w:ind w:left="851"/>
        <w:contextualSpacing/>
        <w:jc w:val="both"/>
        <w:rPr>
          <w:color w:val="000000" w:themeColor="text1"/>
          <w:sz w:val="24"/>
          <w:szCs w:val="24"/>
          <w:lang w:val="id-ID"/>
        </w:rPr>
      </w:pPr>
      <w:r w:rsidRPr="003249E2">
        <w:rPr>
          <w:color w:val="000000" w:themeColor="text1"/>
          <w:sz w:val="24"/>
          <w:szCs w:val="24"/>
          <w:lang w:val="id-ID"/>
        </w:rPr>
        <w:t xml:space="preserve">Akuntabilitas </w:t>
      </w:r>
    </w:p>
    <w:p w:rsidR="00BC6FC1" w:rsidRPr="003249E2" w:rsidRDefault="00BC6FC1" w:rsidP="00BC6FC1">
      <w:pPr>
        <w:pStyle w:val="ListParagraph"/>
        <w:widowControl/>
        <w:numPr>
          <w:ilvl w:val="0"/>
          <w:numId w:val="41"/>
        </w:numPr>
        <w:autoSpaceDE/>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 xml:space="preserve">Data Sekunder </w:t>
      </w:r>
    </w:p>
    <w:p w:rsidR="00BC6FC1" w:rsidRPr="003249E2" w:rsidRDefault="00BC6FC1" w:rsidP="00BC6FC1">
      <w:pPr>
        <w:pStyle w:val="BodyText"/>
        <w:tabs>
          <w:tab w:val="left" w:pos="567"/>
        </w:tabs>
        <w:spacing w:line="480" w:lineRule="auto"/>
        <w:ind w:firstLine="851"/>
        <w:jc w:val="both"/>
        <w:rPr>
          <w:rFonts w:ascii="Arial" w:eastAsiaTheme="minorHAnsi" w:hAnsi="Arial" w:cs="Arial"/>
          <w:color w:val="000000" w:themeColor="text1"/>
          <w:kern w:val="2"/>
          <w:lang w:val="id-ID"/>
          <w14:ligatures w14:val="standardContextual"/>
        </w:rPr>
      </w:pPr>
      <w:r w:rsidRPr="003249E2">
        <w:rPr>
          <w:rFonts w:ascii="Arial" w:eastAsiaTheme="minorHAnsi" w:hAnsi="Arial" w:cs="Arial"/>
          <w:color w:val="000000" w:themeColor="text1"/>
          <w:kern w:val="2"/>
          <w:lang w:val="en-ID"/>
          <w14:ligatures w14:val="standardContextual"/>
        </w:rPr>
        <w:t>Data yang diperoleh dari dokumen, publikasi, atau laporan resmi Kantor Satuan Polisi Pamong Praja Kota Dumai disebut sebagai data sekunder. Data yang dibutuhkan mencakup:</w:t>
      </w:r>
    </w:p>
    <w:p w:rsidR="00BC6FC1" w:rsidRPr="003249E2" w:rsidRDefault="00BC6FC1" w:rsidP="00BC6FC1">
      <w:pPr>
        <w:pStyle w:val="BodyText"/>
        <w:numPr>
          <w:ilvl w:val="1"/>
          <w:numId w:val="43"/>
        </w:numPr>
        <w:spacing w:line="480" w:lineRule="auto"/>
        <w:ind w:left="709"/>
        <w:jc w:val="both"/>
        <w:rPr>
          <w:rFonts w:ascii="Arial" w:eastAsiaTheme="minorHAnsi" w:hAnsi="Arial" w:cs="Arial"/>
          <w:color w:val="000000" w:themeColor="text1"/>
          <w:kern w:val="2"/>
          <w:lang w:val="en-ID"/>
          <w14:ligatures w14:val="standardContextual"/>
        </w:rPr>
      </w:pPr>
      <w:r w:rsidRPr="003249E2">
        <w:rPr>
          <w:rFonts w:ascii="Arial" w:eastAsiaTheme="minorHAnsi" w:hAnsi="Arial" w:cs="Arial"/>
          <w:color w:val="000000" w:themeColor="text1"/>
          <w:kern w:val="2"/>
          <w:lang w:val="en-ID"/>
          <w14:ligatures w14:val="standardContextual"/>
        </w:rPr>
        <w:t xml:space="preserve">Sejarah singkat Kantor Satuan Polisi Pamong Praja Kota Dumai  </w:t>
      </w:r>
    </w:p>
    <w:p w:rsidR="00BC6FC1" w:rsidRPr="003249E2" w:rsidRDefault="00BC6FC1" w:rsidP="00BC6FC1">
      <w:pPr>
        <w:pStyle w:val="BodyText"/>
        <w:numPr>
          <w:ilvl w:val="1"/>
          <w:numId w:val="43"/>
        </w:numPr>
        <w:spacing w:line="480" w:lineRule="auto"/>
        <w:ind w:left="709"/>
        <w:jc w:val="both"/>
        <w:rPr>
          <w:rFonts w:ascii="Arial" w:eastAsiaTheme="minorHAnsi" w:hAnsi="Arial" w:cs="Arial"/>
          <w:color w:val="000000" w:themeColor="text1"/>
          <w:kern w:val="2"/>
          <w:lang w:val="en-ID"/>
          <w14:ligatures w14:val="standardContextual"/>
        </w:rPr>
      </w:pPr>
      <w:r w:rsidRPr="003249E2">
        <w:rPr>
          <w:rFonts w:ascii="Arial" w:eastAsiaTheme="minorHAnsi" w:hAnsi="Arial" w:cs="Arial"/>
          <w:color w:val="000000" w:themeColor="text1"/>
          <w:kern w:val="2"/>
          <w:lang w:val="en-ID"/>
          <w14:ligatures w14:val="standardContextual"/>
        </w:rPr>
        <w:t xml:space="preserve">Visi dan Misi Kantor Satuan Polisi Pamong Praja Kota Dumai  </w:t>
      </w:r>
    </w:p>
    <w:p w:rsidR="00BC6FC1" w:rsidRPr="003249E2" w:rsidRDefault="00BC6FC1" w:rsidP="00BC6FC1">
      <w:pPr>
        <w:pStyle w:val="BodyText"/>
        <w:numPr>
          <w:ilvl w:val="1"/>
          <w:numId w:val="43"/>
        </w:numPr>
        <w:spacing w:line="480" w:lineRule="auto"/>
        <w:ind w:left="709"/>
        <w:jc w:val="both"/>
        <w:rPr>
          <w:rFonts w:ascii="Arial" w:eastAsiaTheme="minorHAnsi" w:hAnsi="Arial" w:cs="Arial"/>
          <w:color w:val="000000" w:themeColor="text1"/>
          <w:kern w:val="2"/>
          <w:lang w:val="en-ID"/>
          <w14:ligatures w14:val="standardContextual"/>
        </w:rPr>
      </w:pPr>
      <w:r w:rsidRPr="003249E2">
        <w:rPr>
          <w:rFonts w:ascii="Arial" w:eastAsiaTheme="minorHAnsi" w:hAnsi="Arial" w:cs="Arial"/>
          <w:color w:val="000000" w:themeColor="text1"/>
          <w:kern w:val="2"/>
          <w:lang w:val="en-ID"/>
          <w14:ligatures w14:val="standardContextual"/>
        </w:rPr>
        <w:t xml:space="preserve">Keadaan dan komposisi pegawai Dinas Satuan Polisi Pamong Praja Kota Dumai  </w:t>
      </w:r>
    </w:p>
    <w:p w:rsidR="00BC6FC1" w:rsidRPr="003249E2" w:rsidRDefault="00BC6FC1" w:rsidP="00BC6FC1">
      <w:pPr>
        <w:pStyle w:val="BodyText"/>
        <w:numPr>
          <w:ilvl w:val="1"/>
          <w:numId w:val="43"/>
        </w:numPr>
        <w:spacing w:line="480" w:lineRule="auto"/>
        <w:ind w:left="709" w:right="158"/>
        <w:jc w:val="both"/>
        <w:rPr>
          <w:rFonts w:ascii="Arial" w:eastAsiaTheme="minorHAnsi" w:hAnsi="Arial" w:cs="Arial"/>
          <w:color w:val="000000" w:themeColor="text1"/>
          <w:kern w:val="2"/>
          <w:lang w:val="en-ID"/>
          <w14:ligatures w14:val="standardContextual"/>
        </w:rPr>
      </w:pPr>
      <w:r w:rsidRPr="003249E2">
        <w:rPr>
          <w:rFonts w:ascii="Arial" w:eastAsiaTheme="minorHAnsi" w:hAnsi="Arial" w:cs="Arial"/>
          <w:color w:val="000000" w:themeColor="text1"/>
          <w:kern w:val="2"/>
          <w:lang w:val="en-ID"/>
          <w14:ligatures w14:val="standardContextual"/>
        </w:rPr>
        <w:t xml:space="preserve">Struktur organisasi dan uraian tugas pokok pegawai Dinas Satuan Polisi Pamong Praja Kota Dumai  </w:t>
      </w:r>
    </w:p>
    <w:p w:rsidR="00BC6FC1" w:rsidRPr="003249E2" w:rsidRDefault="00BC6FC1" w:rsidP="00BC6FC1">
      <w:pPr>
        <w:pStyle w:val="BodyText"/>
        <w:numPr>
          <w:ilvl w:val="1"/>
          <w:numId w:val="43"/>
        </w:numPr>
        <w:spacing w:line="480" w:lineRule="auto"/>
        <w:ind w:left="709" w:right="158"/>
        <w:jc w:val="both"/>
        <w:rPr>
          <w:rFonts w:ascii="Arial" w:eastAsiaTheme="minorHAnsi" w:hAnsi="Arial" w:cs="Arial"/>
          <w:color w:val="000000" w:themeColor="text1"/>
          <w:kern w:val="2"/>
          <w:lang w:val="id-ID"/>
          <w14:ligatures w14:val="standardContextual"/>
        </w:rPr>
      </w:pPr>
      <w:r w:rsidRPr="003249E2">
        <w:rPr>
          <w:rFonts w:ascii="Arial" w:eastAsiaTheme="minorHAnsi" w:hAnsi="Arial" w:cs="Arial"/>
          <w:color w:val="000000" w:themeColor="text1"/>
          <w:kern w:val="2"/>
          <w:lang w:val="en-ID"/>
          <w14:ligatures w14:val="standardContextual"/>
        </w:rPr>
        <w:t>Sarana dan fasilitas kerja Dinas Satuan Polisi Pamong Praja Kota Dumai</w:t>
      </w:r>
    </w:p>
    <w:p w:rsidR="00BC6FC1" w:rsidRPr="003249E2" w:rsidRDefault="00BC6FC1" w:rsidP="00BC6FC1">
      <w:pPr>
        <w:pStyle w:val="BodyText"/>
        <w:spacing w:line="480" w:lineRule="auto"/>
        <w:ind w:left="426" w:right="158" w:hanging="426"/>
        <w:rPr>
          <w:rFonts w:ascii="Arial" w:hAnsi="Arial" w:cs="Arial"/>
          <w:b/>
          <w:color w:val="000000" w:themeColor="text1"/>
          <w:lang w:val="id-ID"/>
        </w:rPr>
      </w:pPr>
      <w:r w:rsidRPr="003249E2">
        <w:rPr>
          <w:rFonts w:ascii="Arial" w:hAnsi="Arial" w:cs="Arial"/>
          <w:b/>
          <w:color w:val="000000" w:themeColor="text1"/>
          <w:lang w:val="id-ID"/>
        </w:rPr>
        <w:t>D.</w:t>
      </w:r>
      <w:r w:rsidRPr="003249E2">
        <w:rPr>
          <w:rFonts w:ascii="Arial" w:hAnsi="Arial" w:cs="Arial"/>
          <w:b/>
          <w:color w:val="000000" w:themeColor="text1"/>
          <w:lang w:val="id-ID"/>
        </w:rPr>
        <w:tab/>
      </w:r>
      <w:r w:rsidRPr="003249E2">
        <w:rPr>
          <w:rStyle w:val="Heading2Char"/>
          <w:rFonts w:ascii="Arial" w:hAnsi="Arial" w:cs="Arial"/>
          <w:color w:val="000000" w:themeColor="text1"/>
          <w:sz w:val="24"/>
          <w:szCs w:val="24"/>
        </w:rPr>
        <w:t>Teknik Pengumpulan Data</w:t>
      </w:r>
      <w:r w:rsidRPr="003249E2">
        <w:rPr>
          <w:rFonts w:ascii="Arial" w:hAnsi="Arial" w:cs="Arial"/>
          <w:b/>
          <w:color w:val="000000" w:themeColor="text1"/>
          <w:lang w:val="id-ID"/>
        </w:rPr>
        <w:t xml:space="preserve"> </w:t>
      </w:r>
    </w:p>
    <w:p w:rsidR="00BC6FC1" w:rsidRPr="003249E2" w:rsidRDefault="00BC6FC1" w:rsidP="00BC6FC1">
      <w:pPr>
        <w:pStyle w:val="BodyText"/>
        <w:spacing w:line="480" w:lineRule="auto"/>
        <w:ind w:right="-1" w:firstLine="851"/>
        <w:jc w:val="both"/>
        <w:rPr>
          <w:rFonts w:ascii="Arial" w:hAnsi="Arial" w:cs="Arial"/>
          <w:color w:val="000000" w:themeColor="text1"/>
          <w:lang w:val="id-ID"/>
        </w:rPr>
      </w:pPr>
      <w:r w:rsidRPr="003249E2">
        <w:rPr>
          <w:rFonts w:ascii="Arial" w:hAnsi="Arial" w:cs="Arial"/>
          <w:color w:val="000000" w:themeColor="text1"/>
          <w:lang w:val="id-ID"/>
        </w:rPr>
        <w:t>Teknik pengumpulan data yang digunakan untuk memperoleh data yang diperlukan sehubungan dengan penelitian adalah:</w:t>
      </w:r>
    </w:p>
    <w:p w:rsidR="00BC6FC1" w:rsidRPr="003249E2" w:rsidRDefault="00BC6FC1" w:rsidP="00BC6FC1">
      <w:pPr>
        <w:pStyle w:val="BodyText"/>
        <w:numPr>
          <w:ilvl w:val="0"/>
          <w:numId w:val="44"/>
        </w:numPr>
        <w:tabs>
          <w:tab w:val="left" w:pos="1134"/>
        </w:tabs>
        <w:spacing w:line="480" w:lineRule="auto"/>
        <w:ind w:left="426" w:right="158" w:hanging="426"/>
        <w:jc w:val="both"/>
        <w:rPr>
          <w:rFonts w:ascii="Arial" w:hAnsi="Arial" w:cs="Arial"/>
          <w:color w:val="000000" w:themeColor="text1"/>
          <w:lang w:val="id-ID"/>
        </w:rPr>
      </w:pPr>
      <w:r w:rsidRPr="003249E2">
        <w:rPr>
          <w:rFonts w:ascii="Arial" w:hAnsi="Arial" w:cs="Arial"/>
          <w:color w:val="000000" w:themeColor="text1"/>
          <w:lang w:val="id-ID"/>
        </w:rPr>
        <w:t>Pengamatan (Observasi).</w:t>
      </w:r>
    </w:p>
    <w:p w:rsidR="00BC6FC1" w:rsidRPr="003249E2" w:rsidRDefault="00BC6FC1" w:rsidP="00BC6FC1">
      <w:pPr>
        <w:pStyle w:val="BodyText"/>
        <w:tabs>
          <w:tab w:val="left" w:pos="1134"/>
        </w:tabs>
        <w:spacing w:line="480" w:lineRule="auto"/>
        <w:ind w:right="-1" w:firstLine="851"/>
        <w:jc w:val="both"/>
        <w:rPr>
          <w:rFonts w:ascii="Arial" w:hAnsi="Arial" w:cs="Arial"/>
          <w:color w:val="000000" w:themeColor="text1"/>
          <w:lang w:val="id-ID"/>
        </w:rPr>
      </w:pPr>
      <w:r w:rsidRPr="003249E2">
        <w:rPr>
          <w:rFonts w:ascii="Arial" w:hAnsi="Arial" w:cs="Arial"/>
          <w:color w:val="000000" w:themeColor="text1"/>
          <w:lang w:val="id-ID"/>
        </w:rPr>
        <w:t xml:space="preserve">Menurut Riduwan, </w:t>
      </w:r>
      <w:r w:rsidRPr="003249E2">
        <w:rPr>
          <w:rFonts w:ascii="Arial" w:hAnsi="Arial" w:cs="Arial"/>
          <w:color w:val="000000" w:themeColor="text1"/>
          <w:lang w:val="en-US"/>
        </w:rPr>
        <w:t>o</w:t>
      </w:r>
      <w:r w:rsidRPr="003249E2">
        <w:rPr>
          <w:rFonts w:ascii="Arial" w:hAnsi="Arial" w:cs="Arial"/>
          <w:color w:val="000000" w:themeColor="text1"/>
          <w:lang w:val="id-ID"/>
        </w:rPr>
        <w:t>bservasi adalah proses pengamatan langsung terhadap objek penelitian untuk mengamati kegiatan yang dilakukan. Ini termasuk pengamatan perilaku dan tindakan manusia, fenomena alam (kejadian di lingkungan sekitar), proses kerja, dan interaksi dengan responden dalam jumlah kecil.</w:t>
      </w:r>
      <w:sdt>
        <w:sdtPr>
          <w:rPr>
            <w:rFonts w:ascii="Arial" w:hAnsi="Arial" w:cs="Arial"/>
            <w:color w:val="000000" w:themeColor="text1"/>
            <w:lang w:val="id-ID"/>
          </w:rPr>
          <w:id w:val="6188363"/>
          <w:citation/>
        </w:sdtPr>
        <w:sdtEndPr/>
        <w:sdtContent>
          <w:r w:rsidRPr="003249E2">
            <w:rPr>
              <w:rFonts w:ascii="Arial" w:hAnsi="Arial" w:cs="Arial"/>
              <w:color w:val="000000" w:themeColor="text1"/>
              <w:lang w:val="id-ID"/>
            </w:rPr>
            <w:fldChar w:fldCharType="begin"/>
          </w:r>
          <w:r w:rsidRPr="003249E2">
            <w:rPr>
              <w:rFonts w:ascii="Arial" w:hAnsi="Arial" w:cs="Arial"/>
              <w:color w:val="000000" w:themeColor="text1"/>
              <w:lang w:val="id-ID"/>
            </w:rPr>
            <w:instrText xml:space="preserve"> CITATION Rid12 \l 1057 </w:instrText>
          </w:r>
          <w:r w:rsidRPr="003249E2">
            <w:rPr>
              <w:rFonts w:ascii="Arial" w:hAnsi="Arial" w:cs="Arial"/>
              <w:color w:val="000000" w:themeColor="text1"/>
              <w:lang w:val="id-ID"/>
            </w:rPr>
            <w:fldChar w:fldCharType="separate"/>
          </w:r>
          <w:r w:rsidRPr="003249E2">
            <w:rPr>
              <w:rFonts w:ascii="Arial" w:hAnsi="Arial" w:cs="Arial"/>
              <w:noProof/>
              <w:color w:val="000000" w:themeColor="text1"/>
              <w:lang w:val="id-ID"/>
            </w:rPr>
            <w:t xml:space="preserve"> (Riduwan, 2012)</w:t>
          </w:r>
          <w:r w:rsidRPr="003249E2">
            <w:rPr>
              <w:rFonts w:ascii="Arial" w:hAnsi="Arial" w:cs="Arial"/>
              <w:color w:val="000000" w:themeColor="text1"/>
              <w:lang w:val="id-ID"/>
            </w:rPr>
            <w:fldChar w:fldCharType="end"/>
          </w:r>
        </w:sdtContent>
      </w:sdt>
      <w:r w:rsidRPr="003249E2">
        <w:rPr>
          <w:rFonts w:ascii="Arial" w:hAnsi="Arial" w:cs="Arial"/>
          <w:color w:val="000000" w:themeColor="text1"/>
          <w:lang w:val="id-ID"/>
        </w:rPr>
        <w:t>.</w:t>
      </w:r>
    </w:p>
    <w:p w:rsidR="00BC6FC1" w:rsidRPr="003249E2" w:rsidRDefault="00BC6FC1" w:rsidP="00BC6FC1">
      <w:pPr>
        <w:pStyle w:val="ListParagraph"/>
        <w:numPr>
          <w:ilvl w:val="0"/>
          <w:numId w:val="44"/>
        </w:numPr>
        <w:spacing w:line="480" w:lineRule="auto"/>
        <w:ind w:left="426" w:right="-1" w:hanging="426"/>
        <w:jc w:val="both"/>
        <w:rPr>
          <w:color w:val="000000" w:themeColor="text1"/>
          <w:sz w:val="24"/>
          <w:szCs w:val="24"/>
          <w:lang w:val="id-ID"/>
        </w:rPr>
      </w:pPr>
      <w:r w:rsidRPr="003249E2">
        <w:rPr>
          <w:color w:val="000000" w:themeColor="text1"/>
          <w:sz w:val="24"/>
          <w:szCs w:val="24"/>
          <w:lang w:val="id-ID"/>
        </w:rPr>
        <w:t xml:space="preserve">Angket atau Kuesioner </w:t>
      </w:r>
    </w:p>
    <w:p w:rsidR="00BC6FC1" w:rsidRPr="003249E2" w:rsidRDefault="00BC6FC1" w:rsidP="00BC6FC1">
      <w:pPr>
        <w:spacing w:after="0"/>
        <w:ind w:right="-1" w:firstLine="851"/>
        <w:jc w:val="both"/>
        <w:rPr>
          <w:rFonts w:cs="Arial"/>
          <w:color w:val="000000" w:themeColor="text1"/>
          <w:szCs w:val="24"/>
        </w:rPr>
      </w:pPr>
      <w:r w:rsidRPr="003249E2">
        <w:rPr>
          <w:rFonts w:cs="Arial"/>
          <w:color w:val="000000" w:themeColor="text1"/>
          <w:szCs w:val="24"/>
        </w:rPr>
        <w:t>Menurut Riduwan, angket, juga dikenal sebagai kuesioner, adalah serangkaian pertanyaan yang diberikan kepada orang-orang yang bersedia memberikan tanggapan, atau jawaban, sesuai dengan kebutuhan peneliti. Penelitian ini menggunakan angket yang berisi pertanyaan atau pernyataan tentang Analisis Kinerja Bidang Ketertiban Umum dan Ketentraman Masyarakat Satuan Polisi Pamong Praja Kota Dumai</w:t>
      </w:r>
      <w:sdt>
        <w:sdtPr>
          <w:rPr>
            <w:rFonts w:cs="Arial"/>
            <w:color w:val="000000" w:themeColor="text1"/>
          </w:rPr>
          <w:id w:val="-416933622"/>
          <w:citation/>
        </w:sdtPr>
        <w:sdtEndPr/>
        <w:sdtContent>
          <w:r w:rsidRPr="003249E2">
            <w:rPr>
              <w:rFonts w:cs="Arial"/>
              <w:color w:val="000000" w:themeColor="text1"/>
              <w:szCs w:val="24"/>
            </w:rPr>
            <w:fldChar w:fldCharType="begin"/>
          </w:r>
          <w:r w:rsidRPr="003249E2">
            <w:rPr>
              <w:rFonts w:cs="Arial"/>
              <w:color w:val="000000" w:themeColor="text1"/>
              <w:szCs w:val="24"/>
              <w:lang w:val="id-ID"/>
            </w:rPr>
            <w:instrText xml:space="preserve"> CITATION Rid12 \l 1057 </w:instrText>
          </w:r>
          <w:r w:rsidRPr="003249E2">
            <w:rPr>
              <w:rFonts w:cs="Arial"/>
              <w:color w:val="000000" w:themeColor="text1"/>
              <w:szCs w:val="24"/>
            </w:rPr>
            <w:fldChar w:fldCharType="separate"/>
          </w:r>
          <w:r w:rsidRPr="003249E2">
            <w:rPr>
              <w:rFonts w:cs="Arial"/>
              <w:noProof/>
              <w:color w:val="000000" w:themeColor="text1"/>
              <w:szCs w:val="24"/>
              <w:lang w:val="id-ID"/>
            </w:rPr>
            <w:t xml:space="preserve"> (Riduwan, 2012)</w:t>
          </w:r>
          <w:r w:rsidRPr="003249E2">
            <w:rPr>
              <w:rFonts w:cs="Arial"/>
              <w:color w:val="000000" w:themeColor="text1"/>
              <w:szCs w:val="24"/>
            </w:rPr>
            <w:fldChar w:fldCharType="end"/>
          </w:r>
        </w:sdtContent>
      </w:sdt>
      <w:r w:rsidRPr="003249E2">
        <w:rPr>
          <w:rFonts w:cs="Arial"/>
          <w:color w:val="000000" w:themeColor="text1"/>
          <w:szCs w:val="24"/>
        </w:rPr>
        <w:t>.</w:t>
      </w:r>
    </w:p>
    <w:p w:rsidR="00BC6FC1" w:rsidRPr="003249E2" w:rsidRDefault="00BC6FC1" w:rsidP="00BC6FC1">
      <w:pPr>
        <w:spacing w:after="0"/>
        <w:ind w:right="-1" w:firstLine="851"/>
        <w:jc w:val="both"/>
        <w:rPr>
          <w:rFonts w:cs="Arial"/>
          <w:color w:val="000000" w:themeColor="text1"/>
          <w:szCs w:val="24"/>
        </w:rPr>
      </w:pPr>
    </w:p>
    <w:p w:rsidR="00BC6FC1" w:rsidRPr="003249E2" w:rsidRDefault="00BC6FC1" w:rsidP="00BC6FC1">
      <w:pPr>
        <w:spacing w:after="0"/>
        <w:ind w:right="-1" w:firstLine="851"/>
        <w:jc w:val="both"/>
        <w:rPr>
          <w:rFonts w:cs="Arial"/>
          <w:color w:val="000000" w:themeColor="text1"/>
          <w:szCs w:val="24"/>
          <w:lang w:val="id-ID"/>
        </w:rPr>
      </w:pPr>
    </w:p>
    <w:p w:rsidR="00BC6FC1" w:rsidRPr="003249E2" w:rsidRDefault="00BC6FC1" w:rsidP="00BC6FC1">
      <w:pPr>
        <w:pStyle w:val="ListParagraph"/>
        <w:numPr>
          <w:ilvl w:val="0"/>
          <w:numId w:val="44"/>
        </w:numPr>
        <w:spacing w:line="480" w:lineRule="auto"/>
        <w:ind w:left="426" w:right="-1" w:hanging="426"/>
        <w:jc w:val="both"/>
        <w:rPr>
          <w:color w:val="000000" w:themeColor="text1"/>
          <w:sz w:val="24"/>
          <w:szCs w:val="24"/>
          <w:lang w:val="id-ID"/>
        </w:rPr>
      </w:pPr>
      <w:r w:rsidRPr="003249E2">
        <w:rPr>
          <w:color w:val="000000" w:themeColor="text1"/>
          <w:sz w:val="24"/>
          <w:szCs w:val="24"/>
          <w:lang w:val="id-ID"/>
        </w:rPr>
        <w:t xml:space="preserve">Wawancara </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rPr>
        <w:t>Menurut Riduwan, wawancara adalah teknik pengumpulan data yang bertujuan untuk mendapatkan informasi langsung dari responden. Metode ini sangat efektif ketika peneliti ingin mendapatkan pemahaman yang lebih baik tentang topik tertentu, dan sangat baik ketika jumlah responden terbatas, karena memungkinkan peneliti untuk mendapatkan informasi secara lebih rinci dan personal</w:t>
      </w:r>
      <w:sdt>
        <w:sdtPr>
          <w:rPr>
            <w:rFonts w:cs="Arial"/>
            <w:color w:val="000000" w:themeColor="text1"/>
          </w:rPr>
          <w:id w:val="2142680846"/>
          <w:citation/>
        </w:sdtPr>
        <w:sdtEndPr/>
        <w:sdtContent>
          <w:r w:rsidRPr="003249E2">
            <w:rPr>
              <w:rFonts w:cs="Arial"/>
              <w:color w:val="000000" w:themeColor="text1"/>
              <w:szCs w:val="24"/>
            </w:rPr>
            <w:fldChar w:fldCharType="begin"/>
          </w:r>
          <w:r w:rsidRPr="003249E2">
            <w:rPr>
              <w:rFonts w:cs="Arial"/>
              <w:color w:val="000000" w:themeColor="text1"/>
              <w:szCs w:val="24"/>
              <w:lang w:val="id-ID"/>
            </w:rPr>
            <w:instrText xml:space="preserve"> CITATION Rid12 \l 1057 </w:instrText>
          </w:r>
          <w:r w:rsidRPr="003249E2">
            <w:rPr>
              <w:rFonts w:cs="Arial"/>
              <w:color w:val="000000" w:themeColor="text1"/>
              <w:szCs w:val="24"/>
            </w:rPr>
            <w:fldChar w:fldCharType="separate"/>
          </w:r>
          <w:r w:rsidRPr="003249E2">
            <w:rPr>
              <w:rFonts w:cs="Arial"/>
              <w:noProof/>
              <w:color w:val="000000" w:themeColor="text1"/>
              <w:szCs w:val="24"/>
              <w:lang w:val="id-ID"/>
            </w:rPr>
            <w:t xml:space="preserve"> (Riduwan, 2012)</w:t>
          </w:r>
          <w:r w:rsidRPr="003249E2">
            <w:rPr>
              <w:rFonts w:cs="Arial"/>
              <w:color w:val="000000" w:themeColor="text1"/>
              <w:szCs w:val="24"/>
            </w:rPr>
            <w:fldChar w:fldCharType="end"/>
          </w:r>
        </w:sdtContent>
      </w:sdt>
      <w:r w:rsidRPr="003249E2">
        <w:rPr>
          <w:rFonts w:cs="Arial"/>
          <w:color w:val="000000" w:themeColor="text1"/>
          <w:szCs w:val="24"/>
        </w:rPr>
        <w:t>.</w:t>
      </w:r>
    </w:p>
    <w:p w:rsidR="00BC6FC1" w:rsidRPr="003249E2" w:rsidRDefault="00BC6FC1" w:rsidP="00BC6FC1">
      <w:pPr>
        <w:pStyle w:val="ListParagraph"/>
        <w:numPr>
          <w:ilvl w:val="0"/>
          <w:numId w:val="44"/>
        </w:numPr>
        <w:spacing w:line="480" w:lineRule="auto"/>
        <w:ind w:left="426" w:right="-1" w:hanging="426"/>
        <w:jc w:val="both"/>
        <w:rPr>
          <w:color w:val="000000" w:themeColor="text1"/>
          <w:sz w:val="24"/>
          <w:szCs w:val="24"/>
          <w:lang w:val="id-ID"/>
        </w:rPr>
      </w:pPr>
      <w:r w:rsidRPr="003249E2">
        <w:rPr>
          <w:color w:val="000000" w:themeColor="text1"/>
          <w:sz w:val="24"/>
          <w:szCs w:val="24"/>
          <w:lang w:val="id-ID"/>
        </w:rPr>
        <w:t>Dokumentasi</w:t>
      </w:r>
    </w:p>
    <w:p w:rsidR="00BC6FC1" w:rsidRPr="003249E2" w:rsidRDefault="00BC6FC1" w:rsidP="00BC6FC1">
      <w:pPr>
        <w:spacing w:after="0"/>
        <w:ind w:right="-1" w:firstLine="851"/>
        <w:jc w:val="both"/>
        <w:rPr>
          <w:rFonts w:cs="Arial"/>
          <w:color w:val="000000" w:themeColor="text1"/>
          <w:szCs w:val="24"/>
          <w:lang w:val="id-ID"/>
        </w:rPr>
      </w:pPr>
      <w:r w:rsidRPr="003249E2">
        <w:rPr>
          <w:rFonts w:cs="Arial"/>
          <w:color w:val="000000" w:themeColor="text1"/>
          <w:szCs w:val="24"/>
        </w:rPr>
        <w:t>Menurut Sugiyono, Dokumentasi adalah teknik pengumpulan data yang melibatkan pengumpulan berbagai jenis informasi, seperti buku, arsip, dokumen, tulisan, angka, gambar, dan laporan. Metode ini digunakan untuk mendapatkan keterangan yang relevan dan mendukung penelitian, yang membantu peneliti menganalisis dan memahami masalah yang diteliti secara lebih mendalam</w:t>
      </w:r>
      <w:sdt>
        <w:sdtPr>
          <w:rPr>
            <w:rFonts w:cs="Arial"/>
            <w:color w:val="000000" w:themeColor="text1"/>
          </w:rPr>
          <w:id w:val="2109919127"/>
          <w:citation/>
        </w:sdtPr>
        <w:sdtEndPr/>
        <w:sdtContent>
          <w:r w:rsidRPr="003249E2">
            <w:rPr>
              <w:rFonts w:cs="Arial"/>
              <w:color w:val="000000" w:themeColor="text1"/>
              <w:szCs w:val="24"/>
            </w:rPr>
            <w:fldChar w:fldCharType="begin"/>
          </w:r>
          <w:r w:rsidRPr="003249E2">
            <w:rPr>
              <w:rFonts w:cs="Arial"/>
              <w:color w:val="000000" w:themeColor="text1"/>
              <w:szCs w:val="24"/>
              <w:lang w:val="id-ID"/>
            </w:rPr>
            <w:instrText xml:space="preserve"> CITATION Lut19 \l 1057 </w:instrText>
          </w:r>
          <w:r w:rsidRPr="003249E2">
            <w:rPr>
              <w:rFonts w:cs="Arial"/>
              <w:color w:val="000000" w:themeColor="text1"/>
              <w:szCs w:val="24"/>
            </w:rPr>
            <w:fldChar w:fldCharType="separate"/>
          </w:r>
          <w:r w:rsidRPr="003249E2">
            <w:rPr>
              <w:rFonts w:cs="Arial"/>
              <w:noProof/>
              <w:color w:val="000000" w:themeColor="text1"/>
              <w:szCs w:val="24"/>
              <w:lang w:val="id-ID"/>
            </w:rPr>
            <w:t xml:space="preserve"> (Luthfia, 2019)</w:t>
          </w:r>
          <w:r w:rsidRPr="003249E2">
            <w:rPr>
              <w:rFonts w:cs="Arial"/>
              <w:color w:val="000000" w:themeColor="text1"/>
              <w:szCs w:val="24"/>
            </w:rPr>
            <w:fldChar w:fldCharType="end"/>
          </w:r>
        </w:sdtContent>
      </w:sdt>
      <w:r w:rsidRPr="003249E2">
        <w:rPr>
          <w:rFonts w:cs="Arial"/>
          <w:color w:val="000000" w:themeColor="text1"/>
          <w:szCs w:val="24"/>
        </w:rPr>
        <w:t>.</w:t>
      </w:r>
    </w:p>
    <w:p w:rsidR="00BC6FC1" w:rsidRPr="003249E2" w:rsidRDefault="00BC6FC1" w:rsidP="00BC6FC1">
      <w:pPr>
        <w:pStyle w:val="Heading2"/>
        <w:keepNext w:val="0"/>
        <w:keepLines w:val="0"/>
        <w:widowControl w:val="0"/>
        <w:numPr>
          <w:ilvl w:val="0"/>
          <w:numId w:val="50"/>
        </w:numPr>
        <w:autoSpaceDE w:val="0"/>
        <w:autoSpaceDN w:val="0"/>
        <w:spacing w:before="0"/>
        <w:ind w:left="567" w:hanging="567"/>
        <w:jc w:val="both"/>
        <w:rPr>
          <w:rFonts w:ascii="Arial" w:hAnsi="Arial" w:cs="Arial"/>
          <w:color w:val="000000" w:themeColor="text1"/>
          <w:sz w:val="24"/>
        </w:rPr>
      </w:pPr>
      <w:bookmarkStart w:id="16" w:name="_Toc176600171"/>
      <w:r w:rsidRPr="003249E2">
        <w:rPr>
          <w:rFonts w:ascii="Arial" w:hAnsi="Arial" w:cs="Arial"/>
          <w:color w:val="000000" w:themeColor="text1"/>
          <w:sz w:val="24"/>
        </w:rPr>
        <w:t>Analisis Data</w:t>
      </w:r>
      <w:bookmarkEnd w:id="16"/>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rPr>
        <w:t xml:space="preserve">Setelah data dari responden terkumpul, langkah selanjutnya adalah mengelompokkan data sesuai jenis yang diperlukan dan menyajikannya dalam bentuk tabel dengan penjelasan yang jelas. Untuk menganalisis data, digunakan teknik statistik deskriptif sesuai dengan penjelasan Sugiyono. Statistik deskriptif berfungsi untuk menggambarkan dan menjelaskan data tanpa membuat kesimpulan umum atau generalisasi, sehingga hasilnya hanya mencerminkan apa yang terlihat dari data yang terkumpul. </w:t>
      </w:r>
      <w:sdt>
        <w:sdtPr>
          <w:rPr>
            <w:rFonts w:cs="Arial"/>
            <w:color w:val="000000" w:themeColor="text1"/>
            <w:szCs w:val="24"/>
          </w:rPr>
          <w:id w:val="-627326084"/>
          <w:citation/>
        </w:sdtPr>
        <w:sdtEndPr/>
        <w:sdtContent>
          <w:r w:rsidRPr="003249E2">
            <w:rPr>
              <w:rFonts w:cs="Arial"/>
              <w:color w:val="000000" w:themeColor="text1"/>
              <w:szCs w:val="24"/>
            </w:rPr>
            <w:fldChar w:fldCharType="begin"/>
          </w:r>
          <w:r w:rsidRPr="003249E2">
            <w:rPr>
              <w:rFonts w:cs="Arial"/>
              <w:color w:val="000000" w:themeColor="text1"/>
              <w:szCs w:val="24"/>
              <w:lang w:val="id-ID"/>
            </w:rPr>
            <w:instrText xml:space="preserve"> CITATION Yah16 \l 1057 </w:instrText>
          </w:r>
          <w:r w:rsidRPr="003249E2">
            <w:rPr>
              <w:rFonts w:cs="Arial"/>
              <w:color w:val="000000" w:themeColor="text1"/>
              <w:szCs w:val="24"/>
            </w:rPr>
            <w:fldChar w:fldCharType="separate"/>
          </w:r>
          <w:r w:rsidRPr="003249E2">
            <w:rPr>
              <w:rFonts w:cs="Arial"/>
              <w:noProof/>
              <w:color w:val="000000" w:themeColor="text1"/>
              <w:szCs w:val="24"/>
              <w:lang w:val="id-ID"/>
            </w:rPr>
            <w:t>(Yahdi Kusnadi, 2016)</w:t>
          </w:r>
          <w:r w:rsidRPr="003249E2">
            <w:rPr>
              <w:rFonts w:cs="Arial"/>
              <w:color w:val="000000" w:themeColor="text1"/>
              <w:szCs w:val="24"/>
            </w:rPr>
            <w:fldChar w:fldCharType="end"/>
          </w:r>
        </w:sdtContent>
      </w:sdt>
      <w:r w:rsidRPr="003249E2">
        <w:rPr>
          <w:rFonts w:cs="Arial"/>
          <w:color w:val="000000" w:themeColor="text1"/>
          <w:szCs w:val="24"/>
        </w:rPr>
        <w:t>.</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rPr>
        <w:t>Menurut Sugiyono</w:t>
      </w:r>
      <w:r w:rsidRPr="003249E2">
        <w:rPr>
          <w:rFonts w:cs="Arial"/>
          <w:color w:val="000000" w:themeColor="text1"/>
          <w:szCs w:val="24"/>
          <w:lang w:val="id-ID"/>
        </w:rPr>
        <w:t xml:space="preserve">, </w:t>
      </w:r>
      <w:r w:rsidRPr="003249E2">
        <w:rPr>
          <w:rFonts w:cs="Arial"/>
          <w:color w:val="000000" w:themeColor="text1"/>
          <w:szCs w:val="24"/>
        </w:rPr>
        <w:t>Skala Likert adalah alat yang dipakai untuk mengukur bagaimana seseorang atau sekelompok orang merasa, berpikir, atau berpendapat tentang suatu fenomena sosial. Dalam penelitian, fenomena sosial ini sudah ditentukan dengan jelas oleh peneliti dan disebut sebagai variabel penelitian. Jadi, skala ini membantu peneliti memahami berbagai pandangan dan sikap responden terhadap topik yang sedang diteliti</w:t>
      </w:r>
      <w:sdt>
        <w:sdtPr>
          <w:rPr>
            <w:rFonts w:cs="Arial"/>
            <w:color w:val="000000" w:themeColor="text1"/>
            <w:szCs w:val="24"/>
          </w:rPr>
          <w:id w:val="-1247880178"/>
          <w:citation/>
        </w:sdtPr>
        <w:sdtEndPr/>
        <w:sdtContent>
          <w:r w:rsidRPr="003249E2">
            <w:rPr>
              <w:rFonts w:cs="Arial"/>
              <w:color w:val="000000" w:themeColor="text1"/>
              <w:szCs w:val="24"/>
            </w:rPr>
            <w:fldChar w:fldCharType="begin"/>
          </w:r>
          <w:r w:rsidRPr="003249E2">
            <w:rPr>
              <w:rFonts w:cs="Arial"/>
              <w:color w:val="000000" w:themeColor="text1"/>
              <w:szCs w:val="24"/>
              <w:lang w:val="id-ID"/>
            </w:rPr>
            <w:instrText xml:space="preserve"> CITATION Har20 \l 1057 </w:instrText>
          </w:r>
          <w:r w:rsidRPr="003249E2">
            <w:rPr>
              <w:rFonts w:cs="Arial"/>
              <w:color w:val="000000" w:themeColor="text1"/>
              <w:szCs w:val="24"/>
            </w:rPr>
            <w:fldChar w:fldCharType="separate"/>
          </w:r>
          <w:r w:rsidRPr="003249E2">
            <w:rPr>
              <w:rFonts w:cs="Arial"/>
              <w:noProof/>
              <w:color w:val="000000" w:themeColor="text1"/>
              <w:szCs w:val="24"/>
              <w:lang w:val="id-ID"/>
            </w:rPr>
            <w:t xml:space="preserve"> (Hartatik, 2020)</w:t>
          </w:r>
          <w:r w:rsidRPr="003249E2">
            <w:rPr>
              <w:rFonts w:cs="Arial"/>
              <w:color w:val="000000" w:themeColor="text1"/>
              <w:szCs w:val="24"/>
            </w:rPr>
            <w:fldChar w:fldCharType="end"/>
          </w:r>
        </w:sdtContent>
      </w:sdt>
      <w:r w:rsidRPr="003249E2">
        <w:rPr>
          <w:rFonts w:cs="Arial"/>
          <w:color w:val="000000" w:themeColor="text1"/>
          <w:szCs w:val="24"/>
        </w:rPr>
        <w:t>.</w:t>
      </w:r>
    </w:p>
    <w:p w:rsidR="00BC6FC1" w:rsidRPr="003249E2" w:rsidRDefault="00BC6FC1" w:rsidP="00BC6FC1">
      <w:pPr>
        <w:spacing w:after="0"/>
        <w:ind w:firstLine="851"/>
        <w:jc w:val="both"/>
        <w:rPr>
          <w:rFonts w:cs="Arial"/>
          <w:color w:val="000000" w:themeColor="text1"/>
          <w:szCs w:val="24"/>
        </w:rPr>
      </w:pPr>
      <w:r w:rsidRPr="003249E2">
        <w:rPr>
          <w:rFonts w:cs="Arial"/>
          <w:color w:val="000000" w:themeColor="text1"/>
          <w:szCs w:val="24"/>
        </w:rPr>
        <w:t xml:space="preserve">Dengan menggunakan </w:t>
      </w:r>
      <w:r w:rsidRPr="003249E2">
        <w:rPr>
          <w:rFonts w:cs="Arial"/>
          <w:color w:val="000000" w:themeColor="text1"/>
          <w:szCs w:val="24"/>
          <w:lang w:val="id-ID"/>
        </w:rPr>
        <w:t>S</w:t>
      </w:r>
      <w:r w:rsidRPr="003249E2">
        <w:rPr>
          <w:rFonts w:cs="Arial"/>
          <w:color w:val="000000" w:themeColor="text1"/>
          <w:szCs w:val="24"/>
        </w:rPr>
        <w:t>kala Likert, diperoleh skor untuk setiap penilaian dengan rentang skor 1-3. Jawaban responden bervariasi dengan kriteria Baik, Cukup Baik, dan Tidak Baik. Untuk mengukur hasil dari keseluruhan jawaban setiap variabel dan indikator dalam penelitian ini, digunakan skala interval sehingga dapat diketahui bagaimana tanggapan responden terhadap masing-masing variabel dalam penelitian ini.</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rPr>
        <w:t xml:space="preserve">Jumlah sampel terdiri dari </w:t>
      </w:r>
      <w:r w:rsidRPr="003249E2">
        <w:rPr>
          <w:rFonts w:cs="Arial"/>
          <w:color w:val="000000" w:themeColor="text1"/>
          <w:szCs w:val="24"/>
          <w:lang w:val="id-ID"/>
        </w:rPr>
        <w:t>153</w:t>
      </w:r>
      <w:r w:rsidRPr="003249E2">
        <w:rPr>
          <w:rFonts w:cs="Arial"/>
          <w:color w:val="000000" w:themeColor="text1"/>
          <w:szCs w:val="24"/>
        </w:rPr>
        <w:t xml:space="preserve"> orang, dan setiap indikator akan diajukan sebanyak </w:t>
      </w:r>
      <w:r w:rsidRPr="003249E2">
        <w:rPr>
          <w:rFonts w:cs="Arial"/>
          <w:color w:val="000000" w:themeColor="text1"/>
          <w:szCs w:val="24"/>
          <w:lang w:val="id-ID"/>
        </w:rPr>
        <w:t>3</w:t>
      </w:r>
      <w:r w:rsidRPr="003249E2">
        <w:rPr>
          <w:rFonts w:cs="Arial"/>
          <w:color w:val="000000" w:themeColor="text1"/>
          <w:szCs w:val="24"/>
        </w:rPr>
        <w:t xml:space="preserve"> (</w:t>
      </w:r>
      <w:r w:rsidRPr="003249E2">
        <w:rPr>
          <w:rFonts w:cs="Arial"/>
          <w:color w:val="000000" w:themeColor="text1"/>
          <w:szCs w:val="24"/>
          <w:lang w:val="id-ID"/>
        </w:rPr>
        <w:t>tiga</w:t>
      </w:r>
      <w:r w:rsidRPr="003249E2">
        <w:rPr>
          <w:rFonts w:cs="Arial"/>
          <w:color w:val="000000" w:themeColor="text1"/>
          <w:szCs w:val="24"/>
        </w:rPr>
        <w:t>) pertanyaan. Selanjutnya, interval untuk setiap indikator ditentukan sebagai berikut:</w:t>
      </w:r>
    </w:p>
    <w:p w:rsidR="00BC6FC1" w:rsidRPr="003249E2" w:rsidRDefault="00BC6FC1" w:rsidP="00BC6FC1">
      <w:pPr>
        <w:pStyle w:val="ListParagraph"/>
        <w:numPr>
          <w:ilvl w:val="6"/>
          <w:numId w:val="45"/>
        </w:numPr>
        <w:spacing w:line="480" w:lineRule="auto"/>
        <w:ind w:left="426"/>
        <w:jc w:val="both"/>
        <w:rPr>
          <w:color w:val="000000" w:themeColor="text1"/>
          <w:sz w:val="24"/>
          <w:szCs w:val="24"/>
          <w:lang w:val="id-ID"/>
        </w:rPr>
      </w:pPr>
      <w:r w:rsidRPr="003249E2">
        <w:rPr>
          <w:color w:val="000000" w:themeColor="text1"/>
          <w:sz w:val="24"/>
          <w:szCs w:val="24"/>
          <w:lang w:val="id-ID"/>
        </w:rPr>
        <w:t>Pengukuran untuk setiap indikator penelitian adalah sebagai berikut:</w:t>
      </w:r>
    </w:p>
    <w:p w:rsidR="00BC6FC1" w:rsidRPr="003249E2" w:rsidRDefault="00BC6FC1" w:rsidP="00BC6FC1">
      <w:pPr>
        <w:tabs>
          <w:tab w:val="left" w:pos="2977"/>
        </w:tabs>
        <w:spacing w:after="0"/>
        <w:ind w:firstLine="851"/>
        <w:jc w:val="both"/>
        <w:rPr>
          <w:rFonts w:cs="Arial"/>
          <w:color w:val="000000" w:themeColor="text1"/>
          <w:szCs w:val="24"/>
          <w:lang w:val="id-ID"/>
        </w:rPr>
      </w:pPr>
      <w:r w:rsidRPr="003249E2">
        <w:rPr>
          <w:rFonts w:cs="Arial"/>
          <w:color w:val="000000" w:themeColor="text1"/>
          <w:szCs w:val="24"/>
          <w:lang w:val="id-ID"/>
        </w:rPr>
        <w:t xml:space="preserve">Untuk menentukan kategori setiap indikator penelitian, digunakan rumus yang dikemukakan oleh Lind et al </w:t>
      </w:r>
      <w:sdt>
        <w:sdtPr>
          <w:rPr>
            <w:rFonts w:cs="Arial"/>
            <w:color w:val="000000" w:themeColor="text1"/>
            <w:szCs w:val="24"/>
            <w:lang w:val="id-ID"/>
          </w:rPr>
          <w:id w:val="-2127692424"/>
          <w:citation/>
        </w:sdtPr>
        <w:sdtEndPr/>
        <w:sdtContent>
          <w:r w:rsidRPr="003249E2">
            <w:rPr>
              <w:rFonts w:cs="Arial"/>
              <w:color w:val="000000" w:themeColor="text1"/>
              <w:szCs w:val="24"/>
              <w:lang w:val="id-ID"/>
            </w:rPr>
            <w:fldChar w:fldCharType="begin"/>
          </w:r>
          <w:r w:rsidRPr="003249E2">
            <w:rPr>
              <w:rFonts w:cs="Arial"/>
              <w:color w:val="000000" w:themeColor="text1"/>
              <w:szCs w:val="24"/>
              <w:lang w:val="id-ID"/>
            </w:rPr>
            <w:instrText xml:space="preserve"> CITATION Zul18 \l 1057 </w:instrText>
          </w:r>
          <w:r w:rsidRPr="003249E2">
            <w:rPr>
              <w:rFonts w:cs="Arial"/>
              <w:color w:val="000000" w:themeColor="text1"/>
              <w:szCs w:val="24"/>
              <w:lang w:val="id-ID"/>
            </w:rPr>
            <w:fldChar w:fldCharType="separate"/>
          </w:r>
          <w:r w:rsidRPr="003249E2">
            <w:rPr>
              <w:rFonts w:cs="Arial"/>
              <w:noProof/>
              <w:color w:val="000000" w:themeColor="text1"/>
              <w:szCs w:val="24"/>
              <w:lang w:val="id-ID"/>
            </w:rPr>
            <w:t>(Zulganef, 2018)</w:t>
          </w:r>
          <w:r w:rsidRPr="003249E2">
            <w:rPr>
              <w:rFonts w:cs="Arial"/>
              <w:color w:val="000000" w:themeColor="text1"/>
              <w:szCs w:val="24"/>
              <w:lang w:val="id-ID"/>
            </w:rPr>
            <w:fldChar w:fldCharType="end"/>
          </w:r>
        </w:sdtContent>
      </w:sdt>
      <w:r w:rsidRPr="003249E2">
        <w:rPr>
          <w:rFonts w:cs="Arial"/>
          <w:color w:val="000000" w:themeColor="text1"/>
          <w:szCs w:val="24"/>
          <w:lang w:val="id-ID"/>
        </w:rPr>
        <w:t>. Langkah awal yang dilakukan adalah menghitung skor tertinggi dan terendah sebagai berikut:</w:t>
      </w:r>
    </w:p>
    <w:p w:rsidR="00BC6FC1" w:rsidRPr="003249E2" w:rsidRDefault="00BC6FC1" w:rsidP="00BC6FC1">
      <w:pPr>
        <w:pStyle w:val="ListParagraph"/>
        <w:numPr>
          <w:ilvl w:val="0"/>
          <w:numId w:val="46"/>
        </w:numPr>
        <w:tabs>
          <w:tab w:val="left" w:pos="851"/>
          <w:tab w:val="left" w:pos="2977"/>
        </w:tabs>
        <w:spacing w:line="480" w:lineRule="auto"/>
        <w:ind w:left="851"/>
        <w:jc w:val="both"/>
        <w:rPr>
          <w:color w:val="000000" w:themeColor="text1"/>
          <w:sz w:val="24"/>
          <w:szCs w:val="24"/>
          <w:lang w:val="id-ID"/>
        </w:rPr>
      </w:pPr>
      <w:r w:rsidRPr="003249E2">
        <w:rPr>
          <w:color w:val="000000" w:themeColor="text1"/>
          <w:sz w:val="24"/>
          <w:szCs w:val="24"/>
          <w:lang w:val="id-ID"/>
        </w:rPr>
        <w:t xml:space="preserve">Skor Tertinggi </w:t>
      </w:r>
      <w:r w:rsidRPr="003249E2">
        <w:rPr>
          <w:color w:val="000000" w:themeColor="text1"/>
          <w:sz w:val="24"/>
          <w:szCs w:val="24"/>
          <w:lang w:val="id-ID"/>
        </w:rPr>
        <w:tab/>
        <w:t>3 x 3 x 153 = 1.377</w:t>
      </w:r>
    </w:p>
    <w:p w:rsidR="00BC6FC1" w:rsidRPr="003249E2" w:rsidRDefault="00BC6FC1" w:rsidP="00BC6FC1">
      <w:pPr>
        <w:pStyle w:val="ListParagraph"/>
        <w:numPr>
          <w:ilvl w:val="0"/>
          <w:numId w:val="46"/>
        </w:numPr>
        <w:tabs>
          <w:tab w:val="left" w:pos="851"/>
          <w:tab w:val="left" w:pos="2977"/>
        </w:tabs>
        <w:spacing w:line="480" w:lineRule="auto"/>
        <w:ind w:left="851"/>
        <w:jc w:val="both"/>
        <w:rPr>
          <w:color w:val="000000" w:themeColor="text1"/>
          <w:sz w:val="24"/>
          <w:szCs w:val="24"/>
          <w:lang w:val="id-ID"/>
        </w:rPr>
      </w:pPr>
      <w:r w:rsidRPr="003249E2">
        <w:rPr>
          <w:color w:val="000000" w:themeColor="text1"/>
          <w:sz w:val="24"/>
          <w:szCs w:val="24"/>
          <w:lang w:val="id-ID"/>
        </w:rPr>
        <w:t xml:space="preserve">Skor Terendah </w:t>
      </w:r>
      <w:r w:rsidRPr="003249E2">
        <w:rPr>
          <w:color w:val="000000" w:themeColor="text1"/>
          <w:sz w:val="24"/>
          <w:szCs w:val="24"/>
          <w:lang w:val="id-ID"/>
        </w:rPr>
        <w:tab/>
        <w:t>1 x 3 x 153 = 459</w:t>
      </w:r>
    </w:p>
    <w:p w:rsidR="00BC6FC1" w:rsidRPr="003249E2" w:rsidRDefault="00BC6FC1" w:rsidP="00BC6FC1">
      <w:pPr>
        <w:spacing w:after="0"/>
        <w:ind w:firstLine="851"/>
        <w:jc w:val="both"/>
        <w:rPr>
          <w:rFonts w:eastAsiaTheme="minorEastAsia" w:cs="Arial"/>
          <w:color w:val="000000" w:themeColor="text1"/>
          <w:szCs w:val="24"/>
          <w:lang w:val="id-ID"/>
        </w:rPr>
      </w:pPr>
      <w:r w:rsidRPr="003249E2">
        <w:rPr>
          <w:rFonts w:cs="Arial"/>
          <w:color w:val="000000" w:themeColor="text1"/>
          <w:szCs w:val="24"/>
          <w:lang w:val="id-ID"/>
        </w:rPr>
        <w:t xml:space="preserve">Selanjutnya, untuk menentukan interval kelas atau lebar kelas, digunakan rumus dari Lind et al </w:t>
      </w:r>
      <w:sdt>
        <w:sdtPr>
          <w:rPr>
            <w:rFonts w:cs="Arial"/>
            <w:color w:val="000000" w:themeColor="text1"/>
            <w:szCs w:val="24"/>
            <w:lang w:val="id-ID"/>
          </w:rPr>
          <w:id w:val="1112554558"/>
          <w:citation/>
        </w:sdtPr>
        <w:sdtEndPr/>
        <w:sdtContent>
          <w:r w:rsidRPr="003249E2">
            <w:rPr>
              <w:rFonts w:cs="Arial"/>
              <w:color w:val="000000" w:themeColor="text1"/>
              <w:szCs w:val="24"/>
              <w:lang w:val="id-ID"/>
            </w:rPr>
            <w:fldChar w:fldCharType="begin"/>
          </w:r>
          <w:r w:rsidRPr="003249E2">
            <w:rPr>
              <w:rFonts w:cs="Arial"/>
              <w:color w:val="000000" w:themeColor="text1"/>
              <w:szCs w:val="24"/>
              <w:lang w:val="id-ID"/>
            </w:rPr>
            <w:instrText xml:space="preserve"> CITATION Zul18 \l 1057 </w:instrText>
          </w:r>
          <w:r w:rsidRPr="003249E2">
            <w:rPr>
              <w:rFonts w:cs="Arial"/>
              <w:color w:val="000000" w:themeColor="text1"/>
              <w:szCs w:val="24"/>
              <w:lang w:val="id-ID"/>
            </w:rPr>
            <w:fldChar w:fldCharType="separate"/>
          </w:r>
          <w:r w:rsidRPr="003249E2">
            <w:rPr>
              <w:rFonts w:cs="Arial"/>
              <w:noProof/>
              <w:color w:val="000000" w:themeColor="text1"/>
              <w:szCs w:val="24"/>
              <w:lang w:val="id-ID"/>
            </w:rPr>
            <w:t>(Zulganef, 2018)</w:t>
          </w:r>
          <w:r w:rsidRPr="003249E2">
            <w:rPr>
              <w:rFonts w:cs="Arial"/>
              <w:color w:val="000000" w:themeColor="text1"/>
              <w:szCs w:val="24"/>
              <w:lang w:val="id-ID"/>
            </w:rPr>
            <w:fldChar w:fldCharType="end"/>
          </w:r>
        </w:sdtContent>
      </w:sdt>
      <w:r w:rsidRPr="003249E2">
        <w:rPr>
          <w:rFonts w:cs="Arial"/>
          <w:color w:val="000000" w:themeColor="text1"/>
          <w:szCs w:val="24"/>
          <w:lang w:val="id-ID"/>
        </w:rPr>
        <w:t xml:space="preserve">, yaitu:  </w:t>
      </w:r>
      <m:oMath>
        <m:r>
          <w:rPr>
            <w:rFonts w:ascii="Cambria Math" w:hAnsi="Cambria Math" w:cs="Arial"/>
            <w:color w:val="000000" w:themeColor="text1"/>
            <w:szCs w:val="24"/>
            <w:lang w:val="id-ID"/>
          </w:rPr>
          <m:t>i=</m:t>
        </m:r>
        <m:f>
          <m:fPr>
            <m:ctrlPr>
              <w:rPr>
                <w:rFonts w:ascii="Cambria Math" w:hAnsi="Cambria Math" w:cs="Arial"/>
                <w:color w:val="000000" w:themeColor="text1"/>
                <w:szCs w:val="24"/>
                <w:lang w:val="id-ID"/>
              </w:rPr>
            </m:ctrlPr>
          </m:fPr>
          <m:num>
            <m:r>
              <m:rPr>
                <m:sty m:val="p"/>
              </m:rPr>
              <w:rPr>
                <w:rFonts w:ascii="Cambria Math" w:hAnsi="Cambria Math" w:cs="Arial"/>
                <w:color w:val="000000" w:themeColor="text1"/>
                <w:szCs w:val="24"/>
                <w:lang w:val="id-ID"/>
              </w:rPr>
              <m:t>H-L</m:t>
            </m:r>
          </m:num>
          <m:den>
            <m:r>
              <m:rPr>
                <m:sty m:val="p"/>
              </m:rPr>
              <w:rPr>
                <w:rFonts w:ascii="Cambria Math" w:hAnsi="Cambria Math" w:cs="Arial"/>
                <w:color w:val="000000" w:themeColor="text1"/>
                <w:szCs w:val="24"/>
                <w:lang w:val="id-ID"/>
              </w:rPr>
              <m:t>K</m:t>
            </m:r>
          </m:den>
        </m:f>
      </m:oMath>
      <w:r w:rsidRPr="003249E2">
        <w:rPr>
          <w:rFonts w:eastAsiaTheme="minorEastAsia" w:cs="Arial"/>
          <w:color w:val="000000" w:themeColor="text1"/>
          <w:szCs w:val="24"/>
          <w:lang w:val="id-ID"/>
        </w:rPr>
        <w:t xml:space="preserve">. </w:t>
      </w:r>
    </w:p>
    <w:p w:rsidR="00BC6FC1" w:rsidRPr="003249E2" w:rsidRDefault="00BC6FC1" w:rsidP="00BC6FC1">
      <w:pPr>
        <w:spacing w:after="0"/>
        <w:jc w:val="both"/>
        <w:rPr>
          <w:rFonts w:cs="Arial"/>
          <w:color w:val="000000" w:themeColor="text1"/>
          <w:szCs w:val="24"/>
          <w:lang w:val="id-ID"/>
        </w:rPr>
      </w:pPr>
      <w:r w:rsidRPr="003249E2">
        <w:rPr>
          <w:rFonts w:eastAsiaTheme="minorEastAsia" w:cs="Arial"/>
          <w:color w:val="000000" w:themeColor="text1"/>
          <w:szCs w:val="24"/>
          <w:lang w:val="id-ID"/>
        </w:rPr>
        <w:t>Dimana:</w:t>
      </w:r>
    </w:p>
    <w:p w:rsidR="00BC6FC1" w:rsidRPr="003249E2" w:rsidRDefault="00BC6FC1" w:rsidP="00BC6FC1">
      <w:pPr>
        <w:spacing w:after="0"/>
        <w:ind w:left="426"/>
        <w:jc w:val="both"/>
        <w:rPr>
          <w:rFonts w:cs="Arial"/>
          <w:color w:val="000000" w:themeColor="text1"/>
          <w:szCs w:val="24"/>
          <w:lang w:val="id-ID"/>
        </w:rPr>
      </w:pPr>
      <w:r w:rsidRPr="003249E2">
        <w:rPr>
          <w:rFonts w:cs="Arial"/>
          <w:color w:val="000000" w:themeColor="text1"/>
          <w:szCs w:val="24"/>
          <w:lang w:val="id-ID"/>
        </w:rPr>
        <w:t>H = nilai data tertinggi (</w:t>
      </w:r>
      <w:r w:rsidRPr="003249E2">
        <w:rPr>
          <w:rFonts w:cs="Arial"/>
          <w:i/>
          <w:color w:val="000000" w:themeColor="text1"/>
          <w:szCs w:val="24"/>
          <w:lang w:val="id-ID"/>
        </w:rPr>
        <w:t>highest value</w:t>
      </w:r>
      <w:r w:rsidRPr="003249E2">
        <w:rPr>
          <w:rFonts w:cs="Arial"/>
          <w:color w:val="000000" w:themeColor="text1"/>
          <w:szCs w:val="24"/>
          <w:lang w:val="id-ID"/>
        </w:rPr>
        <w:t>)</w:t>
      </w:r>
    </w:p>
    <w:p w:rsidR="00BC6FC1" w:rsidRPr="003249E2" w:rsidRDefault="00BC6FC1" w:rsidP="00BC6FC1">
      <w:pPr>
        <w:spacing w:after="0"/>
        <w:ind w:left="426"/>
        <w:jc w:val="both"/>
        <w:rPr>
          <w:rFonts w:cs="Arial"/>
          <w:color w:val="000000" w:themeColor="text1"/>
          <w:szCs w:val="24"/>
          <w:lang w:val="id-ID"/>
        </w:rPr>
      </w:pPr>
      <w:r w:rsidRPr="003249E2">
        <w:rPr>
          <w:rFonts w:cs="Arial"/>
          <w:color w:val="000000" w:themeColor="text1"/>
          <w:szCs w:val="24"/>
          <w:lang w:val="id-ID"/>
        </w:rPr>
        <w:t>L = nilai data terendah (</w:t>
      </w:r>
      <w:r w:rsidRPr="003249E2">
        <w:rPr>
          <w:rFonts w:cs="Arial"/>
          <w:i/>
          <w:color w:val="000000" w:themeColor="text1"/>
          <w:szCs w:val="24"/>
          <w:lang w:val="id-ID"/>
        </w:rPr>
        <w:t>lowest value</w:t>
      </w:r>
      <w:r w:rsidRPr="003249E2">
        <w:rPr>
          <w:rFonts w:cs="Arial"/>
          <w:color w:val="000000" w:themeColor="text1"/>
          <w:szCs w:val="24"/>
          <w:lang w:val="id-ID"/>
        </w:rPr>
        <w:t>)</w:t>
      </w:r>
    </w:p>
    <w:p w:rsidR="00BC6FC1" w:rsidRPr="003249E2" w:rsidRDefault="00BC6FC1" w:rsidP="00BC6FC1">
      <w:pPr>
        <w:spacing w:after="0"/>
        <w:ind w:left="426"/>
        <w:jc w:val="both"/>
        <w:rPr>
          <w:rFonts w:cs="Arial"/>
          <w:color w:val="000000" w:themeColor="text1"/>
          <w:szCs w:val="24"/>
          <w:lang w:val="id-ID"/>
        </w:rPr>
      </w:pPr>
      <w:r w:rsidRPr="003249E2">
        <w:rPr>
          <w:rFonts w:cs="Arial"/>
          <w:color w:val="000000" w:themeColor="text1"/>
          <w:szCs w:val="24"/>
          <w:lang w:val="id-ID"/>
        </w:rPr>
        <w:t>K = jumlah kelas</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Berdasarkan rumus tersebut, interval skor dapat ditentukan sebagai berikut:</w:t>
      </w:r>
    </w:p>
    <w:p w:rsidR="00BC6FC1" w:rsidRPr="003249E2" w:rsidRDefault="00BC6FC1" w:rsidP="00BC6FC1">
      <w:pPr>
        <w:spacing w:after="0"/>
        <w:jc w:val="both"/>
        <w:rPr>
          <w:rFonts w:eastAsiaTheme="minorEastAsia" w:cs="Arial"/>
          <w:color w:val="000000" w:themeColor="text1"/>
          <w:szCs w:val="24"/>
          <w:lang w:val="id-ID"/>
        </w:rPr>
      </w:pPr>
      <m:oMathPara>
        <m:oMathParaPr>
          <m:jc m:val="left"/>
        </m:oMathParaPr>
        <m:oMath>
          <m:r>
            <w:rPr>
              <w:rFonts w:ascii="Cambria Math" w:eastAsiaTheme="minorEastAsia" w:hAnsi="Cambria Math" w:cs="Arial"/>
              <w:color w:val="000000" w:themeColor="text1"/>
              <w:szCs w:val="24"/>
              <w:lang w:val="id-ID"/>
            </w:rPr>
            <m:t xml:space="preserve">interval = </m:t>
          </m:r>
          <m:f>
            <m:fPr>
              <m:ctrlPr>
                <w:rPr>
                  <w:rFonts w:ascii="Cambria Math" w:hAnsi="Cambria Math" w:cs="Arial"/>
                  <w:i/>
                  <w:color w:val="000000" w:themeColor="text1"/>
                  <w:szCs w:val="24"/>
                  <w:lang w:val="id-ID"/>
                </w:rPr>
              </m:ctrlPr>
            </m:fPr>
            <m:num>
              <m:r>
                <w:rPr>
                  <w:rFonts w:ascii="Cambria Math" w:hAnsi="Cambria Math" w:cs="Arial"/>
                  <w:color w:val="000000" w:themeColor="text1"/>
                  <w:szCs w:val="24"/>
                  <w:lang w:val="id-ID"/>
                </w:rPr>
                <m:t>skor tertinggi-skor terendah</m:t>
              </m:r>
            </m:num>
            <m:den>
              <m:r>
                <w:rPr>
                  <w:rFonts w:ascii="Cambria Math" w:hAnsi="Cambria Math" w:cs="Arial"/>
                  <w:color w:val="000000" w:themeColor="text1"/>
                  <w:szCs w:val="24"/>
                  <w:lang w:val="id-ID"/>
                </w:rPr>
                <m:t>jumlah kelas</m:t>
              </m:r>
            </m:den>
          </m:f>
        </m:oMath>
      </m:oMathPara>
    </w:p>
    <w:p w:rsidR="00BC6FC1" w:rsidRPr="003249E2" w:rsidRDefault="00BC6FC1" w:rsidP="00BC6FC1">
      <w:pPr>
        <w:spacing w:after="0"/>
        <w:jc w:val="both"/>
        <w:rPr>
          <w:rFonts w:eastAsiaTheme="minorEastAsia" w:cs="Arial"/>
          <w:color w:val="000000" w:themeColor="text1"/>
          <w:szCs w:val="24"/>
          <w:lang w:val="id-ID"/>
        </w:rPr>
      </w:pPr>
      <m:oMathPara>
        <m:oMathParaPr>
          <m:jc m:val="left"/>
        </m:oMathParaPr>
        <m:oMath>
          <m:r>
            <w:rPr>
              <w:rFonts w:ascii="Cambria Math" w:eastAsiaTheme="minorEastAsia" w:hAnsi="Cambria Math" w:cs="Arial"/>
              <w:color w:val="000000" w:themeColor="text1"/>
              <w:szCs w:val="24"/>
              <w:lang w:val="id-ID"/>
            </w:rPr>
            <m:t xml:space="preserve">interval = </m:t>
          </m:r>
          <m:f>
            <m:fPr>
              <m:ctrlPr>
                <w:rPr>
                  <w:rFonts w:ascii="Cambria Math" w:hAnsi="Cambria Math" w:cs="Arial"/>
                  <w:i/>
                  <w:color w:val="000000" w:themeColor="text1"/>
                  <w:szCs w:val="24"/>
                  <w:lang w:val="id-ID"/>
                </w:rPr>
              </m:ctrlPr>
            </m:fPr>
            <m:num>
              <m:r>
                <w:rPr>
                  <w:rFonts w:ascii="Cambria Math" w:hAnsi="Cambria Math" w:cs="Arial"/>
                  <w:color w:val="000000" w:themeColor="text1"/>
                  <w:szCs w:val="24"/>
                  <w:lang w:val="id-ID"/>
                </w:rPr>
                <m:t>1.377-459</m:t>
              </m:r>
            </m:num>
            <m:den>
              <m:r>
                <w:rPr>
                  <w:rFonts w:ascii="Cambria Math" w:hAnsi="Cambria Math" w:cs="Arial"/>
                  <w:color w:val="000000" w:themeColor="text1"/>
                  <w:szCs w:val="24"/>
                  <w:lang w:val="id-ID"/>
                </w:rPr>
                <m:t>3</m:t>
              </m:r>
            </m:den>
          </m:f>
          <m:r>
            <w:rPr>
              <w:rFonts w:ascii="Cambria Math" w:hAnsi="Cambria Math" w:cs="Arial"/>
              <w:color w:val="000000" w:themeColor="text1"/>
              <w:szCs w:val="24"/>
              <w:lang w:val="id-ID"/>
            </w:rPr>
            <m:t>=</m:t>
          </m:r>
          <m:f>
            <m:fPr>
              <m:ctrlPr>
                <w:rPr>
                  <w:rFonts w:ascii="Cambria Math" w:hAnsi="Cambria Math" w:cs="Arial"/>
                  <w:i/>
                  <w:color w:val="000000" w:themeColor="text1"/>
                  <w:szCs w:val="24"/>
                  <w:lang w:val="id-ID"/>
                </w:rPr>
              </m:ctrlPr>
            </m:fPr>
            <m:num>
              <m:r>
                <w:rPr>
                  <w:rFonts w:ascii="Cambria Math" w:hAnsi="Cambria Math" w:cs="Arial"/>
                  <w:color w:val="000000" w:themeColor="text1"/>
                  <w:szCs w:val="24"/>
                  <w:lang w:val="id-ID"/>
                </w:rPr>
                <m:t>918</m:t>
              </m:r>
            </m:num>
            <m:den>
              <m:r>
                <w:rPr>
                  <w:rFonts w:ascii="Cambria Math" w:hAnsi="Cambria Math" w:cs="Arial"/>
                  <w:color w:val="000000" w:themeColor="text1"/>
                  <w:szCs w:val="24"/>
                  <w:lang w:val="id-ID"/>
                </w:rPr>
                <m:t>3</m:t>
              </m:r>
            </m:den>
          </m:f>
        </m:oMath>
      </m:oMathPara>
    </w:p>
    <w:p w:rsidR="00BC6FC1" w:rsidRPr="003249E2" w:rsidRDefault="00BC6FC1" w:rsidP="00BC6FC1">
      <w:pPr>
        <w:spacing w:after="0"/>
        <w:jc w:val="both"/>
        <w:rPr>
          <w:rFonts w:eastAsiaTheme="minorEastAsia" w:cs="Arial"/>
          <w:color w:val="000000" w:themeColor="text1"/>
          <w:szCs w:val="24"/>
          <w:lang w:val="id-ID"/>
        </w:rPr>
      </w:pPr>
      <m:oMathPara>
        <m:oMathParaPr>
          <m:jc m:val="left"/>
        </m:oMathParaPr>
        <m:oMath>
          <m:r>
            <w:rPr>
              <w:rFonts w:ascii="Cambria Math" w:eastAsiaTheme="minorEastAsia" w:hAnsi="Cambria Math" w:cs="Arial"/>
              <w:color w:val="000000" w:themeColor="text1"/>
              <w:szCs w:val="24"/>
              <w:lang w:val="id-ID"/>
            </w:rPr>
            <m:t xml:space="preserve">interval = </m:t>
          </m:r>
          <m:r>
            <w:rPr>
              <w:rFonts w:ascii="Cambria Math" w:hAnsi="Cambria Math" w:cs="Arial"/>
              <w:color w:val="000000" w:themeColor="text1"/>
              <w:szCs w:val="24"/>
              <w:lang w:val="id-ID"/>
            </w:rPr>
            <m:t>306</m:t>
          </m:r>
        </m:oMath>
      </m:oMathPara>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 xml:space="preserve"> Maka kategori penilaian untuk tiap indikator adalah sebagai berikut:</w:t>
      </w:r>
    </w:p>
    <w:tbl>
      <w:tblPr>
        <w:tblW w:w="0" w:type="auto"/>
        <w:tblInd w:w="534" w:type="dxa"/>
        <w:tblLook w:val="04A0" w:firstRow="1" w:lastRow="0" w:firstColumn="1" w:lastColumn="0" w:noHBand="0" w:noVBand="1"/>
      </w:tblPr>
      <w:tblGrid>
        <w:gridCol w:w="1701"/>
        <w:gridCol w:w="2268"/>
      </w:tblGrid>
      <w:tr w:rsidR="00BC6FC1" w:rsidRPr="003249E2" w:rsidTr="00BC6FC1">
        <w:tc>
          <w:tcPr>
            <w:tcW w:w="170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Kategori</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Interval Skor</w:t>
            </w:r>
          </w:p>
        </w:tc>
      </w:tr>
      <w:tr w:rsidR="00BC6FC1" w:rsidRPr="003249E2" w:rsidTr="00BC6FC1">
        <w:tc>
          <w:tcPr>
            <w:tcW w:w="170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Cs w:val="24"/>
                <w:lang w:val="id-ID"/>
              </w:rPr>
            </w:pPr>
            <w:r w:rsidRPr="003249E2">
              <w:rPr>
                <w:rFonts w:cs="Arial"/>
                <w:color w:val="000000" w:themeColor="text1"/>
                <w:szCs w:val="24"/>
                <w:lang w:val="id-ID"/>
              </w:rPr>
              <w:t>Baik</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ind w:left="0" w:firstLine="0"/>
              <w:jc w:val="center"/>
              <w:rPr>
                <w:color w:val="000000" w:themeColor="text1"/>
                <w:kern w:val="2"/>
                <w:szCs w:val="24"/>
                <w:lang w:val="id-ID"/>
                <w14:ligatures w14:val="standardContextual"/>
              </w:rPr>
            </w:pPr>
            <w:r w:rsidRPr="003249E2">
              <w:rPr>
                <w:color w:val="000000" w:themeColor="text1"/>
                <w:kern w:val="2"/>
                <w:sz w:val="24"/>
                <w:szCs w:val="24"/>
                <w:lang w:val="id-ID"/>
                <w14:ligatures w14:val="standardContextual"/>
              </w:rPr>
              <w:t>1073 – 1.377</w:t>
            </w:r>
          </w:p>
        </w:tc>
      </w:tr>
      <w:tr w:rsidR="00BC6FC1" w:rsidRPr="003249E2" w:rsidTr="00BC6FC1">
        <w:tc>
          <w:tcPr>
            <w:tcW w:w="170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Cs w:val="24"/>
                <w:lang w:val="id-ID"/>
              </w:rPr>
            </w:pPr>
            <w:r w:rsidRPr="003249E2">
              <w:rPr>
                <w:rFonts w:cs="Arial"/>
                <w:color w:val="000000" w:themeColor="text1"/>
                <w:szCs w:val="24"/>
                <w:lang w:val="id-ID"/>
              </w:rPr>
              <w:t>Kurang Baik</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766 – 1072</w:t>
            </w:r>
          </w:p>
        </w:tc>
      </w:tr>
      <w:tr w:rsidR="00BC6FC1" w:rsidRPr="003249E2" w:rsidTr="00BC6FC1">
        <w:tc>
          <w:tcPr>
            <w:tcW w:w="170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Cs w:val="24"/>
                <w:lang w:val="id-ID"/>
              </w:rPr>
            </w:pPr>
            <w:r w:rsidRPr="003249E2">
              <w:rPr>
                <w:rFonts w:cs="Arial"/>
                <w:color w:val="000000" w:themeColor="text1"/>
                <w:szCs w:val="24"/>
                <w:lang w:val="id-ID"/>
              </w:rPr>
              <w:t>Tidak Baik</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459 – 765</w:t>
            </w:r>
          </w:p>
        </w:tc>
      </w:tr>
    </w:tbl>
    <w:p w:rsidR="00BC6FC1" w:rsidRPr="003249E2" w:rsidRDefault="00BC6FC1" w:rsidP="00BC6FC1">
      <w:pPr>
        <w:pStyle w:val="ListParagraph"/>
        <w:numPr>
          <w:ilvl w:val="6"/>
          <w:numId w:val="45"/>
        </w:numPr>
        <w:spacing w:before="240" w:line="480" w:lineRule="auto"/>
        <w:ind w:left="426"/>
        <w:jc w:val="both"/>
        <w:rPr>
          <w:color w:val="000000" w:themeColor="text1"/>
          <w:sz w:val="24"/>
          <w:szCs w:val="24"/>
          <w:lang w:val="id-ID"/>
        </w:rPr>
      </w:pPr>
      <w:r w:rsidRPr="003249E2">
        <w:rPr>
          <w:color w:val="000000" w:themeColor="text1"/>
          <w:sz w:val="24"/>
          <w:szCs w:val="24"/>
          <w:lang w:val="id-ID"/>
        </w:rPr>
        <w:t>Pengukuran untuk seluruh indikator penelitian adalah sebagai berikut:</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 xml:space="preserve">Untuk menentukan kategori seluruh indikator penelitian, digunakan rumus yang dikemukakan oleh Lind et al </w:t>
      </w:r>
      <w:sdt>
        <w:sdtPr>
          <w:rPr>
            <w:rFonts w:cs="Arial"/>
            <w:color w:val="000000" w:themeColor="text1"/>
            <w:szCs w:val="24"/>
            <w:lang w:val="id-ID"/>
          </w:rPr>
          <w:id w:val="1232502283"/>
          <w:citation/>
        </w:sdtPr>
        <w:sdtEndPr/>
        <w:sdtContent>
          <w:r w:rsidRPr="003249E2">
            <w:rPr>
              <w:rFonts w:cs="Arial"/>
              <w:color w:val="000000" w:themeColor="text1"/>
              <w:szCs w:val="24"/>
              <w:lang w:val="id-ID"/>
            </w:rPr>
            <w:fldChar w:fldCharType="begin"/>
          </w:r>
          <w:r w:rsidRPr="003249E2">
            <w:rPr>
              <w:rFonts w:cs="Arial"/>
              <w:color w:val="000000" w:themeColor="text1"/>
              <w:szCs w:val="24"/>
              <w:lang w:val="id-ID"/>
            </w:rPr>
            <w:instrText xml:space="preserve"> CITATION Zul18 \l 1057 </w:instrText>
          </w:r>
          <w:r w:rsidRPr="003249E2">
            <w:rPr>
              <w:rFonts w:cs="Arial"/>
              <w:color w:val="000000" w:themeColor="text1"/>
              <w:szCs w:val="24"/>
              <w:lang w:val="id-ID"/>
            </w:rPr>
            <w:fldChar w:fldCharType="separate"/>
          </w:r>
          <w:r w:rsidRPr="003249E2">
            <w:rPr>
              <w:rFonts w:cs="Arial"/>
              <w:noProof/>
              <w:color w:val="000000" w:themeColor="text1"/>
              <w:szCs w:val="24"/>
              <w:lang w:val="id-ID"/>
            </w:rPr>
            <w:t>(Zulganef, 2018)</w:t>
          </w:r>
          <w:r w:rsidRPr="003249E2">
            <w:rPr>
              <w:rFonts w:cs="Arial"/>
              <w:color w:val="000000" w:themeColor="text1"/>
              <w:szCs w:val="24"/>
              <w:lang w:val="id-ID"/>
            </w:rPr>
            <w:fldChar w:fldCharType="end"/>
          </w:r>
        </w:sdtContent>
      </w:sdt>
      <w:r w:rsidRPr="003249E2">
        <w:rPr>
          <w:rFonts w:cs="Arial"/>
          <w:color w:val="000000" w:themeColor="text1"/>
          <w:szCs w:val="24"/>
          <w:lang w:val="id-ID"/>
        </w:rPr>
        <w:t>. Langkah pertama adalah menghitung skor tertinggi dan terendah sebagai berikut:</w:t>
      </w:r>
    </w:p>
    <w:p w:rsidR="00BC6FC1" w:rsidRPr="003249E2" w:rsidRDefault="00BC6FC1" w:rsidP="00BC6FC1">
      <w:pPr>
        <w:spacing w:after="0"/>
        <w:ind w:firstLine="851"/>
        <w:jc w:val="both"/>
        <w:rPr>
          <w:rFonts w:cs="Arial"/>
          <w:color w:val="000000" w:themeColor="text1"/>
          <w:szCs w:val="24"/>
          <w:lang w:val="id-ID"/>
        </w:rPr>
      </w:pPr>
    </w:p>
    <w:p w:rsidR="00BC6FC1" w:rsidRPr="003249E2" w:rsidRDefault="00BC6FC1" w:rsidP="00BC6FC1">
      <w:pPr>
        <w:pStyle w:val="ListParagraph"/>
        <w:numPr>
          <w:ilvl w:val="7"/>
          <w:numId w:val="47"/>
        </w:numPr>
        <w:tabs>
          <w:tab w:val="left" w:pos="2694"/>
        </w:tabs>
        <w:spacing w:line="480" w:lineRule="auto"/>
        <w:ind w:left="851"/>
        <w:jc w:val="both"/>
        <w:rPr>
          <w:color w:val="000000" w:themeColor="text1"/>
          <w:sz w:val="24"/>
          <w:szCs w:val="24"/>
          <w:lang w:val="id-ID"/>
        </w:rPr>
      </w:pPr>
      <w:r w:rsidRPr="003249E2">
        <w:rPr>
          <w:color w:val="000000" w:themeColor="text1"/>
          <w:sz w:val="24"/>
          <w:szCs w:val="24"/>
          <w:lang w:val="id-ID"/>
        </w:rPr>
        <w:t xml:space="preserve">Skor Tertinggi </w:t>
      </w:r>
      <w:r w:rsidRPr="003249E2">
        <w:rPr>
          <w:color w:val="000000" w:themeColor="text1"/>
          <w:sz w:val="24"/>
          <w:szCs w:val="24"/>
          <w:lang w:val="id-ID"/>
        </w:rPr>
        <w:tab/>
        <w:t>3 x 15 x 153 = 6.885</w:t>
      </w:r>
    </w:p>
    <w:p w:rsidR="00BC6FC1" w:rsidRPr="003249E2" w:rsidRDefault="00BC6FC1" w:rsidP="00BC6FC1">
      <w:pPr>
        <w:pStyle w:val="ListParagraph"/>
        <w:numPr>
          <w:ilvl w:val="1"/>
          <w:numId w:val="47"/>
        </w:numPr>
        <w:tabs>
          <w:tab w:val="left" w:pos="2694"/>
        </w:tabs>
        <w:spacing w:line="480" w:lineRule="auto"/>
        <w:ind w:left="851"/>
        <w:jc w:val="both"/>
        <w:rPr>
          <w:color w:val="000000" w:themeColor="text1"/>
          <w:sz w:val="24"/>
          <w:szCs w:val="24"/>
          <w:lang w:val="id-ID"/>
        </w:rPr>
      </w:pPr>
      <w:r w:rsidRPr="003249E2">
        <w:rPr>
          <w:color w:val="000000" w:themeColor="text1"/>
          <w:sz w:val="24"/>
          <w:szCs w:val="24"/>
          <w:lang w:val="id-ID"/>
        </w:rPr>
        <w:t xml:space="preserve">Skor Terendah </w:t>
      </w:r>
      <w:r w:rsidRPr="003249E2">
        <w:rPr>
          <w:color w:val="000000" w:themeColor="text1"/>
          <w:sz w:val="24"/>
          <w:szCs w:val="24"/>
          <w:lang w:val="id-ID"/>
        </w:rPr>
        <w:tab/>
        <w:t>1 x 15 x 153 = 2.295</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 xml:space="preserve">Selanjutnya, untuk menentukan interval kelas atau lebar kelas, digunakan rumus dari Lind et al </w:t>
      </w:r>
      <w:sdt>
        <w:sdtPr>
          <w:rPr>
            <w:rFonts w:cs="Arial"/>
            <w:color w:val="000000" w:themeColor="text1"/>
            <w:szCs w:val="24"/>
            <w:lang w:val="id-ID"/>
          </w:rPr>
          <w:id w:val="1600447664"/>
          <w:citation/>
        </w:sdtPr>
        <w:sdtEndPr/>
        <w:sdtContent>
          <w:r w:rsidRPr="003249E2">
            <w:rPr>
              <w:rFonts w:cs="Arial"/>
              <w:color w:val="000000" w:themeColor="text1"/>
              <w:szCs w:val="24"/>
              <w:lang w:val="id-ID"/>
            </w:rPr>
            <w:fldChar w:fldCharType="begin"/>
          </w:r>
          <w:r w:rsidRPr="003249E2">
            <w:rPr>
              <w:rFonts w:cs="Arial"/>
              <w:color w:val="000000" w:themeColor="text1"/>
              <w:szCs w:val="24"/>
              <w:lang w:val="id-ID"/>
            </w:rPr>
            <w:instrText xml:space="preserve"> CITATION Zul18 \l 1057 </w:instrText>
          </w:r>
          <w:r w:rsidRPr="003249E2">
            <w:rPr>
              <w:rFonts w:cs="Arial"/>
              <w:color w:val="000000" w:themeColor="text1"/>
              <w:szCs w:val="24"/>
              <w:lang w:val="id-ID"/>
            </w:rPr>
            <w:fldChar w:fldCharType="separate"/>
          </w:r>
          <w:r w:rsidRPr="003249E2">
            <w:rPr>
              <w:rFonts w:cs="Arial"/>
              <w:noProof/>
              <w:color w:val="000000" w:themeColor="text1"/>
              <w:szCs w:val="24"/>
              <w:lang w:val="id-ID"/>
            </w:rPr>
            <w:t>(Zulganef, 2018)</w:t>
          </w:r>
          <w:r w:rsidRPr="003249E2">
            <w:rPr>
              <w:rFonts w:cs="Arial"/>
              <w:color w:val="000000" w:themeColor="text1"/>
              <w:szCs w:val="24"/>
              <w:lang w:val="id-ID"/>
            </w:rPr>
            <w:fldChar w:fldCharType="end"/>
          </w:r>
        </w:sdtContent>
      </w:sdt>
      <w:r w:rsidRPr="003249E2">
        <w:rPr>
          <w:rFonts w:cs="Arial"/>
          <w:color w:val="000000" w:themeColor="text1"/>
          <w:szCs w:val="24"/>
          <w:lang w:val="id-ID"/>
        </w:rPr>
        <w:t xml:space="preserve">, yaitu: </w:t>
      </w:r>
      <m:oMath>
        <m:r>
          <w:rPr>
            <w:rFonts w:ascii="Cambria Math" w:hAnsi="Cambria Math" w:cs="Arial"/>
            <w:color w:val="000000" w:themeColor="text1"/>
            <w:szCs w:val="24"/>
            <w:lang w:val="id-ID"/>
          </w:rPr>
          <m:t xml:space="preserve"> i=</m:t>
        </m:r>
        <m:f>
          <m:fPr>
            <m:ctrlPr>
              <w:rPr>
                <w:rFonts w:ascii="Cambria Math" w:hAnsi="Cambria Math" w:cs="Arial"/>
                <w:color w:val="000000" w:themeColor="text1"/>
                <w:szCs w:val="24"/>
                <w:lang w:val="id-ID"/>
              </w:rPr>
            </m:ctrlPr>
          </m:fPr>
          <m:num>
            <m:r>
              <m:rPr>
                <m:sty m:val="p"/>
              </m:rPr>
              <w:rPr>
                <w:rFonts w:ascii="Cambria Math" w:hAnsi="Cambria Math" w:cs="Arial"/>
                <w:color w:val="000000" w:themeColor="text1"/>
                <w:szCs w:val="24"/>
                <w:lang w:val="id-ID"/>
              </w:rPr>
              <m:t>H-L</m:t>
            </m:r>
          </m:num>
          <m:den>
            <m:r>
              <m:rPr>
                <m:sty m:val="p"/>
              </m:rPr>
              <w:rPr>
                <w:rFonts w:ascii="Cambria Math" w:hAnsi="Cambria Math" w:cs="Arial"/>
                <w:color w:val="000000" w:themeColor="text1"/>
                <w:szCs w:val="24"/>
                <w:lang w:val="id-ID"/>
              </w:rPr>
              <m:t>K</m:t>
            </m:r>
          </m:den>
        </m:f>
      </m:oMath>
      <w:r w:rsidRPr="003249E2">
        <w:rPr>
          <w:rFonts w:eastAsiaTheme="minorEastAsia" w:cs="Arial"/>
          <w:color w:val="000000" w:themeColor="text1"/>
          <w:szCs w:val="24"/>
          <w:lang w:val="id-ID"/>
        </w:rPr>
        <w:t>.</w:t>
      </w:r>
    </w:p>
    <w:p w:rsidR="00BC6FC1" w:rsidRPr="003249E2" w:rsidRDefault="00BC6FC1" w:rsidP="00BC6FC1">
      <w:pPr>
        <w:spacing w:after="0"/>
        <w:jc w:val="both"/>
        <w:rPr>
          <w:rFonts w:cs="Arial"/>
          <w:color w:val="000000" w:themeColor="text1"/>
          <w:szCs w:val="24"/>
          <w:lang w:val="id-ID"/>
        </w:rPr>
      </w:pPr>
      <w:r w:rsidRPr="003249E2">
        <w:rPr>
          <w:rFonts w:cs="Arial"/>
          <w:color w:val="000000" w:themeColor="text1"/>
          <w:szCs w:val="24"/>
          <w:lang w:val="id-ID"/>
        </w:rPr>
        <w:t>Dimana:</w:t>
      </w:r>
    </w:p>
    <w:p w:rsidR="00BC6FC1" w:rsidRPr="003249E2" w:rsidRDefault="00BC6FC1" w:rsidP="00BC6FC1">
      <w:pPr>
        <w:spacing w:after="0"/>
        <w:ind w:left="426"/>
        <w:jc w:val="both"/>
        <w:rPr>
          <w:rFonts w:cs="Arial"/>
          <w:color w:val="000000" w:themeColor="text1"/>
          <w:szCs w:val="24"/>
          <w:lang w:val="id-ID"/>
        </w:rPr>
      </w:pPr>
      <w:r w:rsidRPr="003249E2">
        <w:rPr>
          <w:rFonts w:cs="Arial"/>
          <w:color w:val="000000" w:themeColor="text1"/>
          <w:szCs w:val="24"/>
          <w:lang w:val="id-ID"/>
        </w:rPr>
        <w:t>H = nilai data tertinggi (</w:t>
      </w:r>
      <w:r w:rsidRPr="003249E2">
        <w:rPr>
          <w:rFonts w:cs="Arial"/>
          <w:i/>
          <w:color w:val="000000" w:themeColor="text1"/>
          <w:szCs w:val="24"/>
          <w:lang w:val="id-ID"/>
        </w:rPr>
        <w:t>highest value</w:t>
      </w:r>
      <w:r w:rsidRPr="003249E2">
        <w:rPr>
          <w:rFonts w:cs="Arial"/>
          <w:color w:val="000000" w:themeColor="text1"/>
          <w:szCs w:val="24"/>
          <w:lang w:val="id-ID"/>
        </w:rPr>
        <w:t>)</w:t>
      </w:r>
    </w:p>
    <w:p w:rsidR="00BC6FC1" w:rsidRPr="003249E2" w:rsidRDefault="00BC6FC1" w:rsidP="00BC6FC1">
      <w:pPr>
        <w:spacing w:after="0"/>
        <w:ind w:left="426"/>
        <w:jc w:val="both"/>
        <w:rPr>
          <w:rFonts w:cs="Arial"/>
          <w:color w:val="000000" w:themeColor="text1"/>
          <w:szCs w:val="24"/>
          <w:lang w:val="id-ID"/>
        </w:rPr>
      </w:pPr>
      <w:r w:rsidRPr="003249E2">
        <w:rPr>
          <w:rFonts w:cs="Arial"/>
          <w:color w:val="000000" w:themeColor="text1"/>
          <w:szCs w:val="24"/>
          <w:lang w:val="id-ID"/>
        </w:rPr>
        <w:t>L = nilai data terendah (</w:t>
      </w:r>
      <w:r w:rsidRPr="003249E2">
        <w:rPr>
          <w:rFonts w:cs="Arial"/>
          <w:i/>
          <w:color w:val="000000" w:themeColor="text1"/>
          <w:szCs w:val="24"/>
          <w:lang w:val="id-ID"/>
        </w:rPr>
        <w:t>lowest value</w:t>
      </w:r>
      <w:r w:rsidRPr="003249E2">
        <w:rPr>
          <w:rFonts w:cs="Arial"/>
          <w:color w:val="000000" w:themeColor="text1"/>
          <w:szCs w:val="24"/>
          <w:lang w:val="id-ID"/>
        </w:rPr>
        <w:t>)</w:t>
      </w:r>
    </w:p>
    <w:p w:rsidR="00BC6FC1" w:rsidRPr="003249E2" w:rsidRDefault="00BC6FC1" w:rsidP="00BC6FC1">
      <w:pPr>
        <w:spacing w:after="0"/>
        <w:ind w:left="426"/>
        <w:jc w:val="both"/>
        <w:rPr>
          <w:rFonts w:cs="Arial"/>
          <w:color w:val="000000" w:themeColor="text1"/>
          <w:szCs w:val="24"/>
          <w:lang w:val="id-ID"/>
        </w:rPr>
      </w:pPr>
      <w:r w:rsidRPr="003249E2">
        <w:rPr>
          <w:rFonts w:cs="Arial"/>
          <w:color w:val="000000" w:themeColor="text1"/>
          <w:szCs w:val="24"/>
          <w:lang w:val="id-ID"/>
        </w:rPr>
        <w:t>K = jumlah kelas</w:t>
      </w:r>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Berdasarkan hal tersebut, interval skor dapat ditentukan sebagai berikut:</w:t>
      </w:r>
    </w:p>
    <w:p w:rsidR="00BC6FC1" w:rsidRPr="003249E2" w:rsidRDefault="00BC6FC1" w:rsidP="00BC6FC1">
      <w:pPr>
        <w:spacing w:after="0"/>
        <w:ind w:left="-284" w:right="2975"/>
        <w:jc w:val="both"/>
        <w:rPr>
          <w:rFonts w:eastAsiaTheme="minorEastAsia" w:cs="Arial"/>
          <w:color w:val="000000" w:themeColor="text1"/>
          <w:szCs w:val="24"/>
          <w:lang w:val="id-ID"/>
        </w:rPr>
      </w:pPr>
      <m:oMathPara>
        <m:oMath>
          <m:r>
            <w:rPr>
              <w:rFonts w:ascii="Cambria Math" w:eastAsiaTheme="minorEastAsia" w:hAnsi="Cambria Math" w:cs="Arial"/>
              <w:color w:val="000000" w:themeColor="text1"/>
              <w:szCs w:val="24"/>
              <w:lang w:val="id-ID"/>
            </w:rPr>
            <m:t xml:space="preserve">interval = </m:t>
          </m:r>
          <m:f>
            <m:fPr>
              <m:ctrlPr>
                <w:rPr>
                  <w:rFonts w:ascii="Cambria Math" w:hAnsi="Cambria Math" w:cs="Arial"/>
                  <w:i/>
                  <w:color w:val="000000" w:themeColor="text1"/>
                  <w:szCs w:val="24"/>
                  <w:lang w:val="id-ID"/>
                </w:rPr>
              </m:ctrlPr>
            </m:fPr>
            <m:num>
              <m:r>
                <w:rPr>
                  <w:rFonts w:ascii="Cambria Math" w:hAnsi="Cambria Math" w:cs="Arial"/>
                  <w:color w:val="000000" w:themeColor="text1"/>
                  <w:szCs w:val="24"/>
                  <w:lang w:val="id-ID"/>
                </w:rPr>
                <m:t>skor tertinggi-skor terendah</m:t>
              </m:r>
            </m:num>
            <m:den>
              <m:r>
                <w:rPr>
                  <w:rFonts w:ascii="Cambria Math" w:hAnsi="Cambria Math" w:cs="Arial"/>
                  <w:color w:val="000000" w:themeColor="text1"/>
                  <w:szCs w:val="24"/>
                  <w:lang w:val="id-ID"/>
                </w:rPr>
                <m:t>jumlah kelas</m:t>
              </m:r>
            </m:den>
          </m:f>
        </m:oMath>
      </m:oMathPara>
    </w:p>
    <w:p w:rsidR="00BC6FC1" w:rsidRPr="003249E2" w:rsidRDefault="00BC6FC1" w:rsidP="00BC6FC1">
      <w:pPr>
        <w:spacing w:after="0"/>
        <w:jc w:val="both"/>
        <w:rPr>
          <w:rFonts w:eastAsiaTheme="minorEastAsia" w:cs="Arial"/>
          <w:color w:val="000000" w:themeColor="text1"/>
          <w:szCs w:val="24"/>
          <w:lang w:val="id-ID"/>
        </w:rPr>
      </w:pPr>
      <m:oMathPara>
        <m:oMathParaPr>
          <m:jc m:val="left"/>
        </m:oMathParaPr>
        <m:oMath>
          <m:r>
            <w:rPr>
              <w:rFonts w:ascii="Cambria Math" w:eastAsiaTheme="minorEastAsia" w:hAnsi="Cambria Math" w:cs="Arial"/>
              <w:color w:val="000000" w:themeColor="text1"/>
              <w:szCs w:val="24"/>
              <w:lang w:val="id-ID"/>
            </w:rPr>
            <m:t xml:space="preserve">interval = </m:t>
          </m:r>
          <m:f>
            <m:fPr>
              <m:ctrlPr>
                <w:rPr>
                  <w:rFonts w:ascii="Cambria Math" w:hAnsi="Cambria Math" w:cs="Arial"/>
                  <w:i/>
                  <w:color w:val="000000" w:themeColor="text1"/>
                  <w:szCs w:val="24"/>
                  <w:lang w:val="id-ID"/>
                </w:rPr>
              </m:ctrlPr>
            </m:fPr>
            <m:num>
              <m:r>
                <w:rPr>
                  <w:rFonts w:ascii="Cambria Math" w:hAnsi="Cambria Math" w:cs="Arial"/>
                  <w:color w:val="000000" w:themeColor="text1"/>
                  <w:szCs w:val="24"/>
                  <w:lang w:val="id-ID"/>
                </w:rPr>
                <m:t>6.885 -2.295</m:t>
              </m:r>
            </m:num>
            <m:den>
              <m:r>
                <w:rPr>
                  <w:rFonts w:ascii="Cambria Math" w:hAnsi="Cambria Math" w:cs="Arial"/>
                  <w:color w:val="000000" w:themeColor="text1"/>
                  <w:szCs w:val="24"/>
                  <w:lang w:val="id-ID"/>
                </w:rPr>
                <m:t>3</m:t>
              </m:r>
            </m:den>
          </m:f>
          <m:r>
            <w:rPr>
              <w:rFonts w:ascii="Cambria Math" w:hAnsi="Cambria Math" w:cs="Arial"/>
              <w:color w:val="000000" w:themeColor="text1"/>
              <w:szCs w:val="24"/>
              <w:lang w:val="id-ID"/>
            </w:rPr>
            <m:t>=</m:t>
          </m:r>
          <m:f>
            <m:fPr>
              <m:ctrlPr>
                <w:rPr>
                  <w:rFonts w:ascii="Cambria Math" w:hAnsi="Cambria Math" w:cs="Arial"/>
                  <w:i/>
                  <w:color w:val="000000" w:themeColor="text1"/>
                  <w:szCs w:val="24"/>
                  <w:lang w:val="id-ID"/>
                </w:rPr>
              </m:ctrlPr>
            </m:fPr>
            <m:num>
              <m:r>
                <w:rPr>
                  <w:rFonts w:ascii="Cambria Math" w:hAnsi="Cambria Math" w:cs="Arial"/>
                  <w:color w:val="000000" w:themeColor="text1"/>
                  <w:szCs w:val="24"/>
                  <w:lang w:val="id-ID"/>
                </w:rPr>
                <m:t>4.590</m:t>
              </m:r>
            </m:num>
            <m:den>
              <m:r>
                <w:rPr>
                  <w:rFonts w:ascii="Cambria Math" w:hAnsi="Cambria Math" w:cs="Arial"/>
                  <w:color w:val="000000" w:themeColor="text1"/>
                  <w:szCs w:val="24"/>
                  <w:lang w:val="id-ID"/>
                </w:rPr>
                <m:t>3</m:t>
              </m:r>
            </m:den>
          </m:f>
        </m:oMath>
      </m:oMathPara>
    </w:p>
    <w:p w:rsidR="00BC6FC1" w:rsidRPr="003249E2" w:rsidRDefault="00BC6FC1" w:rsidP="00BC6FC1">
      <w:pPr>
        <w:spacing w:after="0"/>
        <w:jc w:val="both"/>
        <w:rPr>
          <w:rFonts w:eastAsiaTheme="minorEastAsia" w:cs="Arial"/>
          <w:color w:val="000000" w:themeColor="text1"/>
          <w:szCs w:val="24"/>
          <w:lang w:val="id-ID"/>
        </w:rPr>
      </w:pPr>
      <m:oMathPara>
        <m:oMathParaPr>
          <m:jc m:val="left"/>
        </m:oMathParaPr>
        <m:oMath>
          <m:r>
            <w:rPr>
              <w:rFonts w:ascii="Cambria Math" w:eastAsiaTheme="minorEastAsia" w:hAnsi="Cambria Math" w:cs="Arial"/>
              <w:color w:val="000000" w:themeColor="text1"/>
              <w:szCs w:val="24"/>
              <w:lang w:val="id-ID"/>
            </w:rPr>
            <m:t xml:space="preserve">interval = </m:t>
          </m:r>
          <m:r>
            <w:rPr>
              <w:rFonts w:ascii="Cambria Math" w:hAnsi="Cambria Math" w:cs="Arial"/>
              <w:color w:val="000000" w:themeColor="text1"/>
              <w:szCs w:val="24"/>
              <w:lang w:val="id-ID"/>
            </w:rPr>
            <m:t>1.530</m:t>
          </m:r>
        </m:oMath>
      </m:oMathPara>
    </w:p>
    <w:p w:rsidR="00BC6FC1" w:rsidRPr="003249E2" w:rsidRDefault="00BC6FC1" w:rsidP="00BC6FC1">
      <w:pPr>
        <w:spacing w:after="0"/>
        <w:ind w:firstLine="851"/>
        <w:jc w:val="both"/>
        <w:rPr>
          <w:rFonts w:cs="Arial"/>
          <w:color w:val="000000" w:themeColor="text1"/>
          <w:szCs w:val="24"/>
          <w:lang w:val="id-ID"/>
        </w:rPr>
      </w:pPr>
      <w:r w:rsidRPr="003249E2">
        <w:rPr>
          <w:rFonts w:cs="Arial"/>
          <w:color w:val="000000" w:themeColor="text1"/>
          <w:szCs w:val="24"/>
          <w:lang w:val="id-ID"/>
        </w:rPr>
        <w:t>Maka kategori penilaian untuk tiap indikator adalah sebagai berikut:</w:t>
      </w:r>
    </w:p>
    <w:tbl>
      <w:tblPr>
        <w:tblW w:w="0" w:type="auto"/>
        <w:tblInd w:w="534" w:type="dxa"/>
        <w:tblLook w:val="04A0" w:firstRow="1" w:lastRow="0" w:firstColumn="1" w:lastColumn="0" w:noHBand="0" w:noVBand="1"/>
      </w:tblPr>
      <w:tblGrid>
        <w:gridCol w:w="1701"/>
        <w:gridCol w:w="2268"/>
      </w:tblGrid>
      <w:tr w:rsidR="00BC6FC1" w:rsidRPr="003249E2" w:rsidTr="00BC6FC1">
        <w:tc>
          <w:tcPr>
            <w:tcW w:w="170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Kategori</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b/>
                <w:color w:val="000000" w:themeColor="text1"/>
                <w:szCs w:val="24"/>
                <w:lang w:val="id-ID"/>
              </w:rPr>
            </w:pPr>
            <w:r w:rsidRPr="003249E2">
              <w:rPr>
                <w:rFonts w:cs="Arial"/>
                <w:b/>
                <w:color w:val="000000" w:themeColor="text1"/>
                <w:szCs w:val="24"/>
                <w:lang w:val="id-ID"/>
              </w:rPr>
              <w:t>Interval Skor</w:t>
            </w:r>
          </w:p>
        </w:tc>
      </w:tr>
      <w:tr w:rsidR="00BC6FC1" w:rsidRPr="003249E2" w:rsidTr="00BC6FC1">
        <w:tc>
          <w:tcPr>
            <w:tcW w:w="170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Cs w:val="24"/>
                <w:lang w:val="id-ID"/>
              </w:rPr>
            </w:pPr>
            <w:r w:rsidRPr="003249E2">
              <w:rPr>
                <w:rFonts w:cs="Arial"/>
                <w:color w:val="000000" w:themeColor="text1"/>
                <w:szCs w:val="24"/>
                <w:lang w:val="id-ID"/>
              </w:rPr>
              <w:t>Baik</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pStyle w:val="ListParagraph"/>
              <w:ind w:left="0" w:firstLine="0"/>
              <w:jc w:val="center"/>
              <w:rPr>
                <w:color w:val="000000" w:themeColor="text1"/>
                <w:kern w:val="2"/>
                <w:szCs w:val="24"/>
                <w:lang w:val="id-ID"/>
                <w14:ligatures w14:val="standardContextual"/>
              </w:rPr>
            </w:pPr>
            <w:r w:rsidRPr="003249E2">
              <w:rPr>
                <w:color w:val="000000" w:themeColor="text1"/>
                <w:kern w:val="2"/>
                <w:sz w:val="24"/>
                <w:szCs w:val="24"/>
                <w:lang w:val="id-ID"/>
                <w14:ligatures w14:val="standardContextual"/>
              </w:rPr>
              <w:t>5.357 – 6885</w:t>
            </w:r>
          </w:p>
        </w:tc>
      </w:tr>
      <w:tr w:rsidR="00BC6FC1" w:rsidRPr="003249E2" w:rsidTr="00BC6FC1">
        <w:tc>
          <w:tcPr>
            <w:tcW w:w="170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Cs w:val="24"/>
                <w:lang w:val="id-ID"/>
              </w:rPr>
            </w:pPr>
            <w:r w:rsidRPr="003249E2">
              <w:rPr>
                <w:rFonts w:cs="Arial"/>
                <w:color w:val="000000" w:themeColor="text1"/>
                <w:szCs w:val="24"/>
                <w:lang w:val="id-ID"/>
              </w:rPr>
              <w:t>Kurang Baik</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3.826 – 5.356</w:t>
            </w:r>
          </w:p>
        </w:tc>
      </w:tr>
      <w:tr w:rsidR="00BC6FC1" w:rsidRPr="003249E2" w:rsidTr="00BC6FC1">
        <w:tc>
          <w:tcPr>
            <w:tcW w:w="1701"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rPr>
                <w:rFonts w:cs="Arial"/>
                <w:color w:val="000000" w:themeColor="text1"/>
                <w:szCs w:val="24"/>
                <w:lang w:val="id-ID"/>
              </w:rPr>
            </w:pPr>
            <w:r w:rsidRPr="003249E2">
              <w:rPr>
                <w:rFonts w:cs="Arial"/>
                <w:color w:val="000000" w:themeColor="text1"/>
                <w:szCs w:val="24"/>
                <w:lang w:val="id-ID"/>
              </w:rPr>
              <w:t>Tidak Baik</w:t>
            </w:r>
          </w:p>
        </w:tc>
        <w:tc>
          <w:tcPr>
            <w:tcW w:w="2268" w:type="dxa"/>
            <w:tcBorders>
              <w:top w:val="single" w:sz="4" w:space="0" w:color="auto"/>
              <w:left w:val="single" w:sz="4" w:space="0" w:color="auto"/>
              <w:bottom w:val="single" w:sz="4" w:space="0" w:color="auto"/>
              <w:right w:val="single" w:sz="4" w:space="0" w:color="auto"/>
            </w:tcBorders>
            <w:vAlign w:val="center"/>
            <w:hideMark/>
          </w:tcPr>
          <w:p w:rsidR="00BC6FC1" w:rsidRPr="003249E2" w:rsidRDefault="00BC6FC1" w:rsidP="00BC6FC1">
            <w:pPr>
              <w:spacing w:after="0" w:line="240" w:lineRule="auto"/>
              <w:jc w:val="center"/>
              <w:rPr>
                <w:rFonts w:cs="Arial"/>
                <w:color w:val="000000" w:themeColor="text1"/>
                <w:szCs w:val="24"/>
                <w:lang w:val="id-ID"/>
              </w:rPr>
            </w:pPr>
            <w:r w:rsidRPr="003249E2">
              <w:rPr>
                <w:rFonts w:cs="Arial"/>
                <w:color w:val="000000" w:themeColor="text1"/>
                <w:szCs w:val="24"/>
                <w:lang w:val="id-ID"/>
              </w:rPr>
              <w:t>2.295 – 3825</w:t>
            </w:r>
          </w:p>
        </w:tc>
      </w:tr>
    </w:tbl>
    <w:p w:rsidR="00BC6FC1" w:rsidRPr="003249E2" w:rsidRDefault="00BC6FC1" w:rsidP="00BC6FC1">
      <w:pPr>
        <w:spacing w:before="240" w:after="0"/>
        <w:ind w:firstLine="851"/>
        <w:jc w:val="both"/>
        <w:rPr>
          <w:rFonts w:cs="Arial"/>
          <w:color w:val="000000" w:themeColor="text1"/>
          <w:szCs w:val="24"/>
          <w:lang w:val="id-ID"/>
        </w:rPr>
      </w:pPr>
      <w:r w:rsidRPr="003249E2">
        <w:rPr>
          <w:rFonts w:cs="Arial"/>
          <w:color w:val="000000" w:themeColor="text1"/>
          <w:szCs w:val="24"/>
          <w:lang w:val="id-ID"/>
        </w:rPr>
        <w:t>Dalam membahas hasil jawaban responden, penulis menyajikan data yang mencakup frekuensi dan skoring serta diagram pie dan garis kontinum. Hal ini dilakukan agar dapat diketahui Kinerja Satpol PP dalam Penertiban Pedagang Kaki Lima di Kota Dumai.</w:t>
      </w:r>
    </w:p>
    <w:p w:rsidR="003A258E" w:rsidRPr="003249E2" w:rsidRDefault="003A258E" w:rsidP="003A258E">
      <w:pPr>
        <w:pStyle w:val="Heading1"/>
        <w:rPr>
          <w:color w:val="000000" w:themeColor="text1"/>
        </w:rPr>
      </w:pPr>
      <w:bookmarkStart w:id="17" w:name="_Toc176600172"/>
      <w:r w:rsidRPr="003249E2">
        <w:rPr>
          <w:color w:val="000000" w:themeColor="text1"/>
        </w:rPr>
        <w:t>BAB IV</w:t>
      </w:r>
      <w:bookmarkEnd w:id="17"/>
    </w:p>
    <w:p w:rsidR="003A258E" w:rsidRPr="003249E2" w:rsidRDefault="003A258E" w:rsidP="003A258E">
      <w:pPr>
        <w:pStyle w:val="Heading1"/>
        <w:rPr>
          <w:color w:val="000000" w:themeColor="text1"/>
        </w:rPr>
      </w:pPr>
      <w:bookmarkStart w:id="18" w:name="_Toc176600173"/>
      <w:r w:rsidRPr="003249E2">
        <w:rPr>
          <w:color w:val="000000" w:themeColor="text1"/>
        </w:rPr>
        <w:t>GAMBARAN UMUM</w:t>
      </w:r>
      <w:bookmarkEnd w:id="18"/>
      <w:r w:rsidRPr="003249E2">
        <w:rPr>
          <w:color w:val="000000" w:themeColor="text1"/>
        </w:rPr>
        <w:t xml:space="preserve"> </w:t>
      </w:r>
    </w:p>
    <w:p w:rsidR="003A258E" w:rsidRPr="003249E2" w:rsidRDefault="003A258E" w:rsidP="003A258E">
      <w:pPr>
        <w:pStyle w:val="Heading1"/>
        <w:rPr>
          <w:color w:val="000000" w:themeColor="text1"/>
        </w:rPr>
      </w:pPr>
      <w:bookmarkStart w:id="19" w:name="_Toc176600174"/>
      <w:r w:rsidRPr="003249E2">
        <w:rPr>
          <w:color w:val="000000" w:themeColor="text1"/>
        </w:rPr>
        <w:t>KANTOR SATUAN POLISI PAMONG PRAJA (SATPOL PP)</w:t>
      </w:r>
      <w:bookmarkEnd w:id="19"/>
      <w:r w:rsidRPr="003249E2">
        <w:rPr>
          <w:color w:val="000000" w:themeColor="text1"/>
        </w:rPr>
        <w:t xml:space="preserve"> </w:t>
      </w:r>
    </w:p>
    <w:p w:rsidR="003A258E" w:rsidRPr="003249E2" w:rsidRDefault="003A258E" w:rsidP="003A258E">
      <w:pPr>
        <w:pStyle w:val="Heading1"/>
        <w:rPr>
          <w:color w:val="000000" w:themeColor="text1"/>
        </w:rPr>
      </w:pPr>
      <w:bookmarkStart w:id="20" w:name="_Toc176600175"/>
      <w:r w:rsidRPr="003249E2">
        <w:rPr>
          <w:color w:val="000000" w:themeColor="text1"/>
        </w:rPr>
        <w:t>KOTA DUMAI</w:t>
      </w:r>
      <w:bookmarkEnd w:id="20"/>
    </w:p>
    <w:p w:rsidR="003A258E" w:rsidRPr="003249E2" w:rsidRDefault="003A258E" w:rsidP="003A258E">
      <w:pPr>
        <w:spacing w:after="0"/>
        <w:jc w:val="center"/>
        <w:rPr>
          <w:rFonts w:cs="Arial"/>
          <w:b/>
          <w:color w:val="000000" w:themeColor="text1"/>
          <w:szCs w:val="24"/>
        </w:rPr>
      </w:pPr>
    </w:p>
    <w:p w:rsidR="003A258E" w:rsidRPr="003249E2" w:rsidRDefault="003A258E" w:rsidP="003A258E">
      <w:pPr>
        <w:pStyle w:val="Heading2"/>
        <w:keepNext w:val="0"/>
        <w:keepLines w:val="0"/>
        <w:widowControl w:val="0"/>
        <w:numPr>
          <w:ilvl w:val="0"/>
          <w:numId w:val="87"/>
        </w:numPr>
        <w:autoSpaceDE w:val="0"/>
        <w:autoSpaceDN w:val="0"/>
        <w:spacing w:before="0" w:line="240" w:lineRule="auto"/>
        <w:ind w:left="426" w:hanging="436"/>
        <w:jc w:val="both"/>
        <w:rPr>
          <w:rFonts w:ascii="Arial" w:hAnsi="Arial" w:cs="Arial"/>
          <w:color w:val="000000" w:themeColor="text1"/>
          <w:sz w:val="24"/>
          <w:szCs w:val="24"/>
        </w:rPr>
      </w:pPr>
      <w:bookmarkStart w:id="21" w:name="_Toc176600176"/>
      <w:r w:rsidRPr="003249E2">
        <w:rPr>
          <w:rFonts w:ascii="Arial" w:hAnsi="Arial" w:cs="Arial"/>
          <w:color w:val="000000" w:themeColor="text1"/>
          <w:sz w:val="24"/>
          <w:szCs w:val="24"/>
        </w:rPr>
        <w:t>Sejarah Kantor Satuan Polisi Pamong Praja (Satpol PP) Kota Dumai</w:t>
      </w:r>
      <w:bookmarkEnd w:id="21"/>
    </w:p>
    <w:p w:rsidR="003A258E" w:rsidRPr="003249E2" w:rsidRDefault="003A258E" w:rsidP="003A258E">
      <w:pPr>
        <w:spacing w:after="0" w:line="240" w:lineRule="auto"/>
        <w:jc w:val="both"/>
        <w:rPr>
          <w:rFonts w:cs="Arial"/>
          <w:b/>
          <w:color w:val="000000" w:themeColor="text1"/>
          <w:szCs w:val="24"/>
          <w:lang w:val="id-ID"/>
        </w:rPr>
      </w:pPr>
    </w:p>
    <w:p w:rsidR="003A258E" w:rsidRPr="003249E2" w:rsidRDefault="003A258E" w:rsidP="003A258E">
      <w:pPr>
        <w:spacing w:after="0"/>
        <w:ind w:firstLine="851"/>
        <w:jc w:val="both"/>
        <w:rPr>
          <w:rFonts w:cs="Arial"/>
          <w:color w:val="000000" w:themeColor="text1"/>
          <w:szCs w:val="24"/>
          <w:lang w:val="en-US"/>
        </w:rPr>
      </w:pPr>
      <w:r w:rsidRPr="003249E2">
        <w:rPr>
          <w:rFonts w:cs="Arial"/>
          <w:color w:val="000000" w:themeColor="text1"/>
          <w:szCs w:val="24"/>
        </w:rPr>
        <w:t>Polisi Pamong Praja pertama kali dibentuk di Yogyakarta pada tahun 1950. Saat itu, nama lembaga ini adalah Polisi Pamong Praja Keamanan Kepanewan. Sejak didirikan, lembaga ini telah mengalami empat kali perubahan nama, di antaranya:</w:t>
      </w:r>
    </w:p>
    <w:p w:rsidR="003A258E" w:rsidRPr="003249E2" w:rsidRDefault="003A258E" w:rsidP="003A258E">
      <w:pPr>
        <w:pStyle w:val="ListParagraph"/>
        <w:widowControl/>
        <w:numPr>
          <w:ilvl w:val="0"/>
          <w:numId w:val="51"/>
        </w:numPr>
        <w:autoSpaceDE/>
        <w:autoSpaceDN/>
        <w:spacing w:line="480" w:lineRule="auto"/>
        <w:ind w:left="426"/>
        <w:contextualSpacing/>
        <w:jc w:val="both"/>
        <w:rPr>
          <w:color w:val="000000" w:themeColor="text1"/>
          <w:sz w:val="24"/>
          <w:szCs w:val="24"/>
          <w:lang w:val="id-ID"/>
        </w:rPr>
      </w:pPr>
      <w:r w:rsidRPr="003249E2">
        <w:rPr>
          <w:color w:val="000000" w:themeColor="text1"/>
          <w:sz w:val="24"/>
          <w:szCs w:val="24"/>
          <w:lang w:val="id-ID"/>
        </w:rPr>
        <w:t>Berdasarkan perintah Nomor 2 Tahun 1948 Tanggal 10 November 1948 disebut “</w:t>
      </w:r>
      <w:r w:rsidRPr="003249E2">
        <w:rPr>
          <w:bCs/>
          <w:iCs/>
          <w:color w:val="000000" w:themeColor="text1"/>
          <w:sz w:val="24"/>
          <w:szCs w:val="24"/>
          <w:lang w:val="id-ID"/>
        </w:rPr>
        <w:t>Detasemen Polisi Pamong Praja”.</w:t>
      </w:r>
    </w:p>
    <w:p w:rsidR="003A258E" w:rsidRPr="003249E2" w:rsidRDefault="003A258E" w:rsidP="003A258E">
      <w:pPr>
        <w:pStyle w:val="ListParagraph"/>
        <w:widowControl/>
        <w:numPr>
          <w:ilvl w:val="0"/>
          <w:numId w:val="51"/>
        </w:numPr>
        <w:autoSpaceDE/>
        <w:autoSpaceDN/>
        <w:spacing w:line="480" w:lineRule="auto"/>
        <w:ind w:left="426"/>
        <w:contextualSpacing/>
        <w:jc w:val="both"/>
        <w:rPr>
          <w:color w:val="000000" w:themeColor="text1"/>
          <w:sz w:val="24"/>
          <w:szCs w:val="24"/>
          <w:lang w:val="id-ID"/>
        </w:rPr>
      </w:pPr>
      <w:r w:rsidRPr="003249E2">
        <w:rPr>
          <w:color w:val="000000" w:themeColor="text1"/>
          <w:sz w:val="24"/>
          <w:szCs w:val="24"/>
          <w:lang w:val="id-ID"/>
        </w:rPr>
        <w:t xml:space="preserve">Pada Tahun 1962 sesuai dengan peraturan Menteri Pemerintahan Umum dan Otonomi Daerah Nomor 10 Tahun 1962 nama kesatuan Polisi Pamong Praja dirubah menjadi “ </w:t>
      </w:r>
      <w:r w:rsidRPr="003249E2">
        <w:rPr>
          <w:bCs/>
          <w:iCs/>
          <w:color w:val="000000" w:themeColor="text1"/>
          <w:sz w:val="24"/>
          <w:szCs w:val="24"/>
          <w:lang w:val="id-ID"/>
        </w:rPr>
        <w:t>Pagar Praja</w:t>
      </w:r>
      <w:r w:rsidRPr="003249E2">
        <w:rPr>
          <w:color w:val="000000" w:themeColor="text1"/>
          <w:sz w:val="24"/>
          <w:szCs w:val="24"/>
          <w:lang w:val="id-ID"/>
        </w:rPr>
        <w:t>”.</w:t>
      </w:r>
    </w:p>
    <w:p w:rsidR="003A258E" w:rsidRPr="003249E2" w:rsidRDefault="003A258E" w:rsidP="003A258E">
      <w:pPr>
        <w:pStyle w:val="ListParagraph"/>
        <w:widowControl/>
        <w:numPr>
          <w:ilvl w:val="0"/>
          <w:numId w:val="51"/>
        </w:numPr>
        <w:autoSpaceDE/>
        <w:autoSpaceDN/>
        <w:spacing w:line="480" w:lineRule="auto"/>
        <w:ind w:left="426"/>
        <w:contextualSpacing/>
        <w:jc w:val="both"/>
        <w:rPr>
          <w:color w:val="000000" w:themeColor="text1"/>
          <w:sz w:val="24"/>
          <w:szCs w:val="24"/>
          <w:lang w:val="id-ID"/>
        </w:rPr>
      </w:pPr>
      <w:r w:rsidRPr="003249E2">
        <w:rPr>
          <w:color w:val="000000" w:themeColor="text1"/>
          <w:sz w:val="24"/>
          <w:szCs w:val="24"/>
          <w:lang w:val="id-ID"/>
        </w:rPr>
        <w:t xml:space="preserve">Surat Menteri Pemerintahan Umum dan Otonomi Daerah Nomor 1 Tahun 1963 Pagar Praja diganti nama menjadi “ </w:t>
      </w:r>
      <w:r w:rsidRPr="003249E2">
        <w:rPr>
          <w:bCs/>
          <w:iCs/>
          <w:color w:val="000000" w:themeColor="text1"/>
          <w:sz w:val="24"/>
          <w:szCs w:val="24"/>
          <w:lang w:val="id-ID"/>
        </w:rPr>
        <w:t>Kesatuan Pagar Praja</w:t>
      </w:r>
      <w:r w:rsidRPr="003249E2">
        <w:rPr>
          <w:color w:val="000000" w:themeColor="text1"/>
          <w:sz w:val="24"/>
          <w:szCs w:val="24"/>
          <w:lang w:val="id-ID"/>
        </w:rPr>
        <w:t>“.</w:t>
      </w:r>
    </w:p>
    <w:p w:rsidR="003A258E" w:rsidRPr="003249E2" w:rsidRDefault="003A258E" w:rsidP="003A258E">
      <w:pPr>
        <w:pStyle w:val="ListParagraph"/>
        <w:widowControl/>
        <w:numPr>
          <w:ilvl w:val="0"/>
          <w:numId w:val="51"/>
        </w:numPr>
        <w:autoSpaceDE/>
        <w:autoSpaceDN/>
        <w:spacing w:line="480" w:lineRule="auto"/>
        <w:ind w:left="426"/>
        <w:contextualSpacing/>
        <w:jc w:val="both"/>
        <w:rPr>
          <w:color w:val="000000" w:themeColor="text1"/>
          <w:sz w:val="24"/>
          <w:szCs w:val="24"/>
          <w:lang w:val="id-ID"/>
        </w:rPr>
      </w:pPr>
      <w:r w:rsidRPr="003249E2">
        <w:rPr>
          <w:color w:val="000000" w:themeColor="text1"/>
          <w:sz w:val="24"/>
          <w:szCs w:val="24"/>
          <w:lang w:val="id-ID"/>
        </w:rPr>
        <w:t xml:space="preserve">Dan saat ini bernama “ </w:t>
      </w:r>
      <w:r w:rsidRPr="003249E2">
        <w:rPr>
          <w:bCs/>
          <w:iCs/>
          <w:color w:val="000000" w:themeColor="text1"/>
          <w:sz w:val="24"/>
          <w:szCs w:val="24"/>
          <w:lang w:val="id-ID"/>
        </w:rPr>
        <w:t>Polisi Pamong Praja</w:t>
      </w:r>
      <w:r w:rsidRPr="003249E2">
        <w:rPr>
          <w:color w:val="000000" w:themeColor="text1"/>
          <w:sz w:val="24"/>
          <w:szCs w:val="24"/>
          <w:lang w:val="id-ID"/>
        </w:rPr>
        <w:t>“.</w:t>
      </w:r>
    </w:p>
    <w:p w:rsidR="003A258E" w:rsidRPr="003249E2" w:rsidRDefault="003A258E" w:rsidP="003A258E">
      <w:pPr>
        <w:spacing w:after="0"/>
        <w:ind w:firstLine="900"/>
        <w:jc w:val="both"/>
        <w:rPr>
          <w:rFonts w:cs="Arial"/>
          <w:color w:val="000000" w:themeColor="text1"/>
          <w:szCs w:val="24"/>
          <w:lang w:val="en-US"/>
        </w:rPr>
      </w:pPr>
      <w:r w:rsidRPr="003249E2">
        <w:rPr>
          <w:rFonts w:cs="Arial"/>
          <w:color w:val="000000" w:themeColor="text1"/>
          <w:szCs w:val="24"/>
        </w:rPr>
        <w:t xml:space="preserve">Kantor Satpol PP Kota Dumai berlokasi di Jalan Soebrantas. Sebelumnya, kantor ini telah beberapa kali berpindah tempat. Awalnya, kantor terletak di Jalan Tenaga, kemudian pindah ke Jalan Soebrantas, lalu ke Jalan Patimura, dan akhirnya kembali lagi ke Jalan Soebrantas. </w:t>
      </w:r>
    </w:p>
    <w:p w:rsidR="003A258E" w:rsidRPr="003249E2" w:rsidRDefault="003A258E" w:rsidP="003A258E">
      <w:pPr>
        <w:spacing w:after="0"/>
        <w:ind w:firstLine="900"/>
        <w:jc w:val="both"/>
        <w:rPr>
          <w:rFonts w:cs="Arial"/>
          <w:color w:val="000000" w:themeColor="text1"/>
          <w:szCs w:val="24"/>
        </w:rPr>
      </w:pPr>
      <w:r w:rsidRPr="003249E2">
        <w:rPr>
          <w:rFonts w:cs="Arial"/>
          <w:color w:val="000000" w:themeColor="text1"/>
        </w:rPr>
        <w:t>Kantor Satpol PP Kota Dumai didirikan berdasarkan Peraturan Pemerintah Nomor 16 Tahun 2018 tentang Satuan Polisi Pamong Praja. Berikut adalah dasar-dasar pembentukan Satpol PP Kota Dumai</w:t>
      </w:r>
      <w:r w:rsidRPr="003249E2">
        <w:rPr>
          <w:rFonts w:cs="Arial"/>
          <w:color w:val="000000" w:themeColor="text1"/>
          <w:szCs w:val="24"/>
        </w:rPr>
        <w:t>:</w:t>
      </w:r>
    </w:p>
    <w:p w:rsidR="003A258E" w:rsidRPr="003249E2" w:rsidRDefault="003A258E" w:rsidP="003A258E">
      <w:pPr>
        <w:pStyle w:val="ListParagraph"/>
        <w:widowControl/>
        <w:numPr>
          <w:ilvl w:val="0"/>
          <w:numId w:val="52"/>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 xml:space="preserve">Peraturan Pemerintah Nomor 16 Tahun 2018 tentang </w:t>
      </w:r>
      <w:r w:rsidRPr="003249E2">
        <w:rPr>
          <w:color w:val="000000" w:themeColor="text1"/>
          <w:sz w:val="24"/>
          <w:szCs w:val="24"/>
        </w:rPr>
        <w:t>Satuan Polisi Pamong Praja</w:t>
      </w:r>
      <w:r w:rsidRPr="003249E2">
        <w:rPr>
          <w:color w:val="000000" w:themeColor="text1"/>
          <w:sz w:val="24"/>
          <w:szCs w:val="24"/>
          <w:lang w:val="id-ID"/>
        </w:rPr>
        <w:t>.</w:t>
      </w:r>
    </w:p>
    <w:p w:rsidR="003A258E" w:rsidRPr="003249E2" w:rsidRDefault="003A258E" w:rsidP="003A258E">
      <w:pPr>
        <w:pStyle w:val="ListParagraph"/>
        <w:widowControl/>
        <w:numPr>
          <w:ilvl w:val="0"/>
          <w:numId w:val="52"/>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Peraturan Pemerintah Nomor 54 Tahun 2011</w:t>
      </w:r>
      <w:r w:rsidRPr="003249E2">
        <w:rPr>
          <w:color w:val="000000" w:themeColor="text1"/>
          <w:sz w:val="24"/>
          <w:szCs w:val="24"/>
        </w:rPr>
        <w:t xml:space="preserve"> tentang </w:t>
      </w:r>
      <w:r w:rsidRPr="003249E2">
        <w:rPr>
          <w:color w:val="000000" w:themeColor="text1"/>
          <w:sz w:val="24"/>
          <w:szCs w:val="24"/>
          <w:lang w:val="id-ID"/>
        </w:rPr>
        <w:t>Standar Operasional Prosedur</w:t>
      </w:r>
      <w:r w:rsidRPr="003249E2">
        <w:rPr>
          <w:color w:val="000000" w:themeColor="text1"/>
          <w:sz w:val="24"/>
          <w:szCs w:val="24"/>
        </w:rPr>
        <w:t xml:space="preserve"> Satuan Polisi Pamong Praja.</w:t>
      </w:r>
    </w:p>
    <w:p w:rsidR="003A258E" w:rsidRPr="003249E2" w:rsidRDefault="003A258E" w:rsidP="003A258E">
      <w:pPr>
        <w:pStyle w:val="ListParagraph"/>
        <w:widowControl/>
        <w:numPr>
          <w:ilvl w:val="0"/>
          <w:numId w:val="52"/>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Kantor Satpol PP kota Dumai dibentuk berdasarkan Peraturan Pemerintah Daerah Kota Dumai Nomor 06 Tahun 2001, tentang Organisasi dan Tata Kerja Lembaga Teknis Daerah yang telah dirubah dengan Peraturan Daerah Kota Dumai Nomor 05 Tahun 200</w:t>
      </w:r>
      <w:r w:rsidRPr="003249E2">
        <w:rPr>
          <w:color w:val="000000" w:themeColor="text1"/>
          <w:sz w:val="24"/>
          <w:szCs w:val="24"/>
        </w:rPr>
        <w:t>4.</w:t>
      </w:r>
    </w:p>
    <w:p w:rsidR="003A258E" w:rsidRPr="003249E2" w:rsidRDefault="003A258E" w:rsidP="003A258E">
      <w:pPr>
        <w:pStyle w:val="ListParagraph"/>
        <w:widowControl/>
        <w:numPr>
          <w:ilvl w:val="0"/>
          <w:numId w:val="52"/>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Peraturan Menteri Dalam Negeri Nomor 26 Tahun 2020 Tentang Penyelenggaraan Ketertiban Umum Dan Ketentraman Masyarakat Serta Perlindungan Masyarakat.</w:t>
      </w:r>
    </w:p>
    <w:p w:rsidR="003A258E" w:rsidRPr="003249E2" w:rsidRDefault="003A258E" w:rsidP="003A258E">
      <w:pPr>
        <w:pStyle w:val="ListParagraph"/>
        <w:widowControl/>
        <w:numPr>
          <w:ilvl w:val="0"/>
          <w:numId w:val="52"/>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Peraturan Daerah Kota Dumai Nomor 12 Tahun 2002 Tentang Penyelenggaraan Ketertiban Umum.</w:t>
      </w:r>
    </w:p>
    <w:p w:rsidR="003A258E" w:rsidRPr="003249E2" w:rsidRDefault="003A258E" w:rsidP="003A258E">
      <w:pPr>
        <w:pStyle w:val="ListParagraph"/>
        <w:widowControl/>
        <w:numPr>
          <w:ilvl w:val="0"/>
          <w:numId w:val="52"/>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Peraturan Walikota Dumai Nomor 49 Tahun 2020 Tentang Penyelenggaraan Pendaftaran Usaha Pariwisata Di Kota Dumai.</w:t>
      </w:r>
    </w:p>
    <w:p w:rsidR="003A258E" w:rsidRPr="003249E2" w:rsidRDefault="003A258E" w:rsidP="003A258E">
      <w:pPr>
        <w:pStyle w:val="ListParagraph"/>
        <w:widowControl/>
        <w:numPr>
          <w:ilvl w:val="0"/>
          <w:numId w:val="52"/>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rPr>
        <w:t xml:space="preserve">Peraturan Walikota Dumai </w:t>
      </w:r>
      <w:r w:rsidRPr="003249E2">
        <w:rPr>
          <w:bCs/>
          <w:color w:val="000000" w:themeColor="text1"/>
          <w:sz w:val="24"/>
          <w:szCs w:val="24"/>
        </w:rPr>
        <w:t xml:space="preserve">Nomor </w:t>
      </w:r>
      <w:r w:rsidRPr="003249E2">
        <w:rPr>
          <w:bCs/>
          <w:color w:val="000000" w:themeColor="text1"/>
          <w:sz w:val="24"/>
          <w:szCs w:val="24"/>
          <w:lang w:val="id-ID"/>
        </w:rPr>
        <w:t>47</w:t>
      </w:r>
      <w:r w:rsidRPr="003249E2">
        <w:rPr>
          <w:bCs/>
          <w:color w:val="000000" w:themeColor="text1"/>
          <w:sz w:val="24"/>
          <w:szCs w:val="24"/>
        </w:rPr>
        <w:t xml:space="preserve"> Tahun 20</w:t>
      </w:r>
      <w:r w:rsidRPr="003249E2">
        <w:rPr>
          <w:bCs/>
          <w:color w:val="000000" w:themeColor="text1"/>
          <w:sz w:val="24"/>
          <w:szCs w:val="24"/>
          <w:lang w:val="id-ID"/>
        </w:rPr>
        <w:t>22</w:t>
      </w:r>
      <w:r w:rsidRPr="003249E2">
        <w:rPr>
          <w:bCs/>
          <w:color w:val="000000" w:themeColor="text1"/>
          <w:sz w:val="24"/>
          <w:szCs w:val="24"/>
        </w:rPr>
        <w:t xml:space="preserve"> </w:t>
      </w:r>
      <w:r w:rsidRPr="003249E2">
        <w:rPr>
          <w:color w:val="000000" w:themeColor="text1"/>
          <w:sz w:val="24"/>
          <w:szCs w:val="24"/>
        </w:rPr>
        <w:t xml:space="preserve">Tentang </w:t>
      </w:r>
      <w:r w:rsidRPr="003249E2">
        <w:rPr>
          <w:bCs/>
          <w:color w:val="000000" w:themeColor="text1"/>
          <w:sz w:val="24"/>
          <w:szCs w:val="24"/>
        </w:rPr>
        <w:t>Kedudukan, Susunan Organisasi, Tugas dan Fungsi Serta Tata Kerja Satuan Polisi Pamong Praja Kota Dumai</w:t>
      </w:r>
      <w:r w:rsidRPr="003249E2">
        <w:rPr>
          <w:bCs/>
          <w:color w:val="000000" w:themeColor="text1"/>
          <w:sz w:val="24"/>
          <w:szCs w:val="24"/>
          <w:lang w:val="id-ID"/>
        </w:rPr>
        <w:t>.</w:t>
      </w:r>
    </w:p>
    <w:p w:rsidR="003A258E" w:rsidRPr="003249E2" w:rsidRDefault="003A258E" w:rsidP="003A258E">
      <w:pPr>
        <w:spacing w:after="0"/>
        <w:ind w:firstLine="900"/>
        <w:jc w:val="both"/>
        <w:rPr>
          <w:rFonts w:cs="Arial"/>
          <w:color w:val="000000" w:themeColor="text1"/>
          <w:szCs w:val="24"/>
          <w:lang w:val="en-US"/>
        </w:rPr>
      </w:pPr>
      <w:r w:rsidRPr="003249E2">
        <w:rPr>
          <w:rFonts w:cs="Arial"/>
          <w:color w:val="000000" w:themeColor="text1"/>
          <w:szCs w:val="24"/>
        </w:rPr>
        <w:t>Kantor Satpol PP Kota Dumai memiliki visi untuk menciptakan pemerintahan yang baik serta masyarakat yang aman dan nyaman melalui kegiatan yang mencakup keamanan, ketertiban, penegakan peraturan perundang-undangan, peraturan dan keputusan Walikota, serta pengendalian operasional.</w:t>
      </w:r>
    </w:p>
    <w:p w:rsidR="003A258E" w:rsidRPr="003249E2" w:rsidRDefault="003A258E" w:rsidP="003A258E">
      <w:pPr>
        <w:spacing w:after="0"/>
        <w:ind w:firstLine="851"/>
        <w:jc w:val="both"/>
        <w:rPr>
          <w:rFonts w:cs="Arial"/>
          <w:color w:val="000000" w:themeColor="text1"/>
          <w:szCs w:val="24"/>
        </w:rPr>
      </w:pPr>
      <w:r w:rsidRPr="003249E2">
        <w:rPr>
          <w:rFonts w:cs="Arial"/>
          <w:color w:val="000000" w:themeColor="text1"/>
          <w:szCs w:val="24"/>
        </w:rPr>
        <w:t>Adapun misinya yang hendak diwujudkan yaitu:</w:t>
      </w:r>
    </w:p>
    <w:p w:rsidR="003A258E" w:rsidRPr="003249E2" w:rsidRDefault="003A258E" w:rsidP="003A258E">
      <w:pPr>
        <w:pStyle w:val="ListParagraph"/>
        <w:widowControl/>
        <w:numPr>
          <w:ilvl w:val="0"/>
          <w:numId w:val="53"/>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Meningkatkan efiensiensi dan efektivitas keamanan dan ketertiban masyarakat  umum serta pembangunan oleh pemerintah Kota Dumai,</w:t>
      </w:r>
    </w:p>
    <w:p w:rsidR="003A258E" w:rsidRPr="003249E2" w:rsidRDefault="003A258E" w:rsidP="003A258E">
      <w:pPr>
        <w:pStyle w:val="ListParagraph"/>
        <w:widowControl/>
        <w:numPr>
          <w:ilvl w:val="0"/>
          <w:numId w:val="53"/>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Meningkatkan kualitas dan kuantitas aparatur keamanan,</w:t>
      </w:r>
    </w:p>
    <w:p w:rsidR="003A258E" w:rsidRPr="003249E2" w:rsidRDefault="003A258E" w:rsidP="003A258E">
      <w:pPr>
        <w:pStyle w:val="ListParagraph"/>
        <w:widowControl/>
        <w:numPr>
          <w:ilvl w:val="0"/>
          <w:numId w:val="53"/>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Meningkatkan independensi serta integritas tugas penertiban dan keamanan,</w:t>
      </w:r>
    </w:p>
    <w:p w:rsidR="003A258E" w:rsidRPr="003249E2" w:rsidRDefault="003A258E" w:rsidP="003A258E">
      <w:pPr>
        <w:pStyle w:val="ListParagraph"/>
        <w:widowControl/>
        <w:numPr>
          <w:ilvl w:val="0"/>
          <w:numId w:val="53"/>
        </w:numPr>
        <w:autoSpaceDE/>
        <w:autoSpaceDN/>
        <w:spacing w:line="480" w:lineRule="auto"/>
        <w:ind w:left="426" w:hanging="426"/>
        <w:contextualSpacing/>
        <w:jc w:val="both"/>
        <w:rPr>
          <w:color w:val="000000" w:themeColor="text1"/>
          <w:sz w:val="24"/>
          <w:szCs w:val="24"/>
          <w:lang w:val="id-ID"/>
        </w:rPr>
      </w:pPr>
      <w:r w:rsidRPr="003249E2">
        <w:rPr>
          <w:color w:val="000000" w:themeColor="text1"/>
          <w:sz w:val="24"/>
          <w:szCs w:val="24"/>
          <w:lang w:val="id-ID"/>
        </w:rPr>
        <w:t>Mewujudkan masyarakat Kota Dumai yang aman dan tertib.</w:t>
      </w:r>
    </w:p>
    <w:p w:rsidR="003A258E" w:rsidRPr="003249E2" w:rsidRDefault="003A258E" w:rsidP="003A258E">
      <w:pPr>
        <w:spacing w:after="0"/>
        <w:ind w:firstLine="851"/>
        <w:jc w:val="both"/>
        <w:rPr>
          <w:rFonts w:eastAsia="Arial" w:cs="Arial"/>
          <w:color w:val="000000" w:themeColor="text1"/>
          <w:szCs w:val="24"/>
          <w:lang w:val="en-US"/>
        </w:rPr>
      </w:pPr>
      <w:r w:rsidRPr="003249E2">
        <w:rPr>
          <w:rFonts w:cs="Arial"/>
          <w:color w:val="000000" w:themeColor="text1"/>
          <w:szCs w:val="24"/>
        </w:rPr>
        <w:t>Sejalan dengan Visi dan Misi tersebut Kantor Satpol PP Kota Dumai memiliki tujuan yaitu:</w:t>
      </w:r>
    </w:p>
    <w:p w:rsidR="003A258E" w:rsidRPr="003249E2" w:rsidRDefault="003A258E" w:rsidP="003A258E">
      <w:pPr>
        <w:numPr>
          <w:ilvl w:val="0"/>
          <w:numId w:val="54"/>
        </w:numPr>
        <w:spacing w:after="0"/>
        <w:ind w:left="426" w:hanging="426"/>
        <w:jc w:val="both"/>
        <w:rPr>
          <w:rFonts w:eastAsia="Arial" w:cs="Arial"/>
          <w:color w:val="000000" w:themeColor="text1"/>
          <w:szCs w:val="24"/>
        </w:rPr>
      </w:pPr>
      <w:r w:rsidRPr="003249E2">
        <w:rPr>
          <w:rFonts w:eastAsia="Arial" w:cs="Arial"/>
          <w:color w:val="000000" w:themeColor="text1"/>
          <w:szCs w:val="24"/>
        </w:rPr>
        <w:t>Meningkatkan kapasitas kelembagaan Satuan Polisi Pamong Praja (Satpol PP) Kota Dumai</w:t>
      </w:r>
    </w:p>
    <w:p w:rsidR="003A258E" w:rsidRPr="003249E2" w:rsidRDefault="003A258E" w:rsidP="003A258E">
      <w:pPr>
        <w:numPr>
          <w:ilvl w:val="0"/>
          <w:numId w:val="54"/>
        </w:numPr>
        <w:spacing w:after="0"/>
        <w:ind w:left="426" w:hanging="426"/>
        <w:jc w:val="both"/>
        <w:rPr>
          <w:rFonts w:eastAsia="Arial" w:cs="Arial"/>
          <w:color w:val="000000" w:themeColor="text1"/>
          <w:szCs w:val="24"/>
        </w:rPr>
      </w:pPr>
      <w:r w:rsidRPr="003249E2">
        <w:rPr>
          <w:rFonts w:eastAsia="Arial" w:cs="Arial"/>
          <w:color w:val="000000" w:themeColor="text1"/>
          <w:szCs w:val="24"/>
        </w:rPr>
        <w:t>Meningkatkan kepatuhan dan kedisiplinan masyarakat dalam mewujudkan ketentraman dan ketertiban umum serta penerapan Peraturan Daerah dan Keputusan Kepala Daerah</w:t>
      </w:r>
    </w:p>
    <w:p w:rsidR="003A258E" w:rsidRPr="003249E2" w:rsidRDefault="003A258E" w:rsidP="003A258E">
      <w:pPr>
        <w:numPr>
          <w:ilvl w:val="0"/>
          <w:numId w:val="54"/>
        </w:numPr>
        <w:spacing w:after="0"/>
        <w:ind w:left="426" w:hanging="426"/>
        <w:jc w:val="both"/>
        <w:rPr>
          <w:rFonts w:eastAsia="Arial" w:cs="Arial"/>
          <w:color w:val="000000" w:themeColor="text1"/>
          <w:szCs w:val="24"/>
        </w:rPr>
      </w:pPr>
      <w:r w:rsidRPr="003249E2">
        <w:rPr>
          <w:rFonts w:eastAsia="Arial" w:cs="Arial"/>
          <w:color w:val="000000" w:themeColor="text1"/>
          <w:szCs w:val="24"/>
        </w:rPr>
        <w:t>Mewujudkan ketentraman dan ketertiban di lingkungan kantor, aset Pemda dan pejabat Pemda</w:t>
      </w:r>
    </w:p>
    <w:p w:rsidR="003A258E" w:rsidRPr="003249E2" w:rsidRDefault="003A258E" w:rsidP="003A258E">
      <w:pPr>
        <w:numPr>
          <w:ilvl w:val="0"/>
          <w:numId w:val="54"/>
        </w:numPr>
        <w:spacing w:after="0"/>
        <w:ind w:left="426" w:hanging="426"/>
        <w:jc w:val="both"/>
        <w:rPr>
          <w:rFonts w:eastAsia="Arial" w:cs="Arial"/>
          <w:color w:val="000000" w:themeColor="text1"/>
          <w:szCs w:val="24"/>
        </w:rPr>
      </w:pPr>
      <w:r w:rsidRPr="003249E2">
        <w:rPr>
          <w:rFonts w:eastAsia="Arial" w:cs="Arial"/>
          <w:color w:val="000000" w:themeColor="text1"/>
          <w:szCs w:val="24"/>
        </w:rPr>
        <w:t>Terwujudnya hubungan dan kerjasama yang baik dengan instansi terkait dan aparat penegak hukum lainnya dalam pelaksanaan ketentraman dan ketertiban serta penegakan Peraturan Daerah.</w:t>
      </w:r>
    </w:p>
    <w:p w:rsidR="003A258E" w:rsidRPr="003249E2" w:rsidRDefault="003A258E" w:rsidP="003A258E">
      <w:pPr>
        <w:spacing w:after="0"/>
        <w:ind w:left="426"/>
        <w:jc w:val="both"/>
        <w:rPr>
          <w:rFonts w:eastAsia="Arial" w:cs="Arial"/>
          <w:color w:val="000000" w:themeColor="text1"/>
          <w:szCs w:val="24"/>
        </w:rPr>
      </w:pPr>
    </w:p>
    <w:p w:rsidR="003A258E" w:rsidRPr="003249E2" w:rsidRDefault="003A258E" w:rsidP="003A258E">
      <w:pPr>
        <w:pStyle w:val="Heading2"/>
        <w:keepNext w:val="0"/>
        <w:keepLines w:val="0"/>
        <w:widowControl w:val="0"/>
        <w:numPr>
          <w:ilvl w:val="0"/>
          <w:numId w:val="87"/>
        </w:numPr>
        <w:autoSpaceDE w:val="0"/>
        <w:autoSpaceDN w:val="0"/>
        <w:spacing w:before="0"/>
        <w:ind w:left="426" w:hanging="436"/>
        <w:jc w:val="both"/>
        <w:rPr>
          <w:rFonts w:ascii="Arial" w:eastAsia="Calibri" w:hAnsi="Arial" w:cs="Arial"/>
          <w:color w:val="000000" w:themeColor="text1"/>
          <w:sz w:val="24"/>
        </w:rPr>
      </w:pPr>
      <w:bookmarkStart w:id="22" w:name="_Toc176600177"/>
      <w:r w:rsidRPr="003249E2">
        <w:rPr>
          <w:rFonts w:ascii="Arial" w:hAnsi="Arial" w:cs="Arial"/>
          <w:color w:val="000000" w:themeColor="text1"/>
          <w:sz w:val="24"/>
        </w:rPr>
        <w:t>Keadaan dan Komposisi Pegawai Kantor Satpol PP Kota Dumai</w:t>
      </w:r>
      <w:bookmarkEnd w:id="22"/>
    </w:p>
    <w:p w:rsidR="003A258E" w:rsidRPr="003249E2" w:rsidRDefault="003A258E" w:rsidP="003A258E">
      <w:pPr>
        <w:pStyle w:val="ListParagraph4"/>
        <w:spacing w:line="480" w:lineRule="auto"/>
        <w:ind w:left="0" w:firstLine="900"/>
        <w:jc w:val="both"/>
        <w:rPr>
          <w:rFonts w:ascii="Arial" w:hAnsi="Arial" w:cs="Arial"/>
          <w:color w:val="000000" w:themeColor="text1"/>
          <w:sz w:val="24"/>
          <w:lang w:val="id-ID"/>
        </w:rPr>
      </w:pPr>
      <w:r w:rsidRPr="003249E2">
        <w:rPr>
          <w:rFonts w:ascii="Arial" w:hAnsi="Arial" w:cs="Arial"/>
          <w:color w:val="000000" w:themeColor="text1"/>
          <w:sz w:val="24"/>
        </w:rPr>
        <w:t>Menurut data yang dikumpulkan dari lokasi penelitian, keadaan dan komposisi karyawan Kantor Satpol PP Kota Dumai dapat dilihat dari dua aspek: kuantitas dan kualitas. Untuk lebih detailnya dibahas seperti sebagai berikut:</w:t>
      </w:r>
    </w:p>
    <w:p w:rsidR="003A258E" w:rsidRPr="003249E2" w:rsidRDefault="003A258E" w:rsidP="003A258E">
      <w:pPr>
        <w:pStyle w:val="ListParagraph4"/>
        <w:numPr>
          <w:ilvl w:val="6"/>
          <w:numId w:val="55"/>
        </w:numPr>
        <w:spacing w:line="480" w:lineRule="auto"/>
        <w:ind w:left="900"/>
        <w:jc w:val="both"/>
        <w:rPr>
          <w:rFonts w:ascii="Arial" w:hAnsi="Arial" w:cs="Arial"/>
          <w:b/>
          <w:bCs/>
          <w:color w:val="000000" w:themeColor="text1"/>
          <w:sz w:val="24"/>
        </w:rPr>
      </w:pPr>
      <w:r w:rsidRPr="003249E2">
        <w:rPr>
          <w:rFonts w:ascii="Arial" w:hAnsi="Arial" w:cs="Arial"/>
          <w:b/>
          <w:bCs/>
          <w:color w:val="000000" w:themeColor="text1"/>
          <w:sz w:val="24"/>
        </w:rPr>
        <w:t>Keadaan Pegawai Berdasarkan Jenis Kelamin</w:t>
      </w:r>
    </w:p>
    <w:p w:rsidR="003A258E" w:rsidRPr="003249E2" w:rsidRDefault="003A258E" w:rsidP="003A258E">
      <w:pPr>
        <w:pStyle w:val="ListParagraph4"/>
        <w:spacing w:line="480" w:lineRule="auto"/>
        <w:ind w:left="0" w:firstLine="851"/>
        <w:jc w:val="both"/>
        <w:rPr>
          <w:rFonts w:ascii="Arial" w:hAnsi="Arial" w:cs="Arial"/>
          <w:color w:val="000000" w:themeColor="text1"/>
          <w:sz w:val="24"/>
        </w:rPr>
      </w:pPr>
      <w:r w:rsidRPr="003249E2">
        <w:rPr>
          <w:rFonts w:ascii="Arial" w:hAnsi="Arial" w:cs="Arial"/>
          <w:color w:val="000000" w:themeColor="text1"/>
          <w:sz w:val="24"/>
        </w:rPr>
        <w:t>Dalam sebuah organisasi, keberadaan manusia adalah salah satu sumber daya penting yang menentukan keberhasilan dalam mencapai tujuan yang telah ditetapkan. Oleh karena itu, individu dalam organisasi diharapkan selalu memiliki rasa tanggung jawab dan kesadaran dalam melaksanakan tugasnya. Namun, pekerjaan dalam organisasi biasanya dilakukan oleh baik laki-laki maupun perempuan, masing-masing dengan peran yang berbeda.</w:t>
      </w:r>
    </w:p>
    <w:p w:rsidR="003A258E" w:rsidRPr="003249E2" w:rsidRDefault="003A258E" w:rsidP="003A258E">
      <w:pPr>
        <w:pStyle w:val="ListParagraph4"/>
        <w:spacing w:line="480" w:lineRule="auto"/>
        <w:ind w:left="0" w:firstLine="851"/>
        <w:jc w:val="both"/>
        <w:rPr>
          <w:rFonts w:ascii="Arial" w:hAnsi="Arial" w:cs="Arial"/>
          <w:color w:val="000000" w:themeColor="text1"/>
          <w:sz w:val="24"/>
        </w:rPr>
      </w:pPr>
      <w:r w:rsidRPr="003249E2">
        <w:rPr>
          <w:rFonts w:ascii="Arial" w:hAnsi="Arial" w:cs="Arial"/>
          <w:color w:val="000000" w:themeColor="text1"/>
          <w:sz w:val="24"/>
        </w:rPr>
        <w:t xml:space="preserve">Selanjutnya untuk melihat keadaan pegawai berdasarkan jenis kelamin dari anggota </w:t>
      </w:r>
      <w:r w:rsidRPr="003249E2">
        <w:rPr>
          <w:rFonts w:ascii="Arial" w:hAnsi="Arial" w:cs="Arial"/>
          <w:color w:val="000000" w:themeColor="text1"/>
          <w:sz w:val="24"/>
          <w:lang w:val="id-ID"/>
        </w:rPr>
        <w:t xml:space="preserve">pada Kantor Satpol PP Kota Dumai, </w:t>
      </w:r>
      <w:r w:rsidRPr="003249E2">
        <w:rPr>
          <w:rFonts w:ascii="Arial" w:hAnsi="Arial" w:cs="Arial"/>
          <w:color w:val="000000" w:themeColor="text1"/>
          <w:sz w:val="24"/>
        </w:rPr>
        <w:t>dapat dilihat pada tabel berikut:</w:t>
      </w:r>
    </w:p>
    <w:p w:rsidR="003A258E" w:rsidRPr="003249E2" w:rsidRDefault="003A258E" w:rsidP="003A258E">
      <w:pPr>
        <w:pStyle w:val="ListParagraph"/>
        <w:ind w:left="0"/>
        <w:jc w:val="center"/>
        <w:rPr>
          <w:b/>
          <w:color w:val="000000" w:themeColor="text1"/>
          <w:sz w:val="24"/>
          <w:szCs w:val="24"/>
          <w:lang w:val="id-ID"/>
        </w:rPr>
      </w:pPr>
      <w:r w:rsidRPr="003249E2">
        <w:rPr>
          <w:b/>
          <w:color w:val="000000" w:themeColor="text1"/>
          <w:sz w:val="24"/>
          <w:szCs w:val="24"/>
        </w:rPr>
        <w:t>Tabel  I</w:t>
      </w:r>
      <w:r w:rsidRPr="003249E2">
        <w:rPr>
          <w:b/>
          <w:color w:val="000000" w:themeColor="text1"/>
          <w:sz w:val="24"/>
          <w:szCs w:val="24"/>
          <w:lang w:val="id-ID"/>
        </w:rPr>
        <w:t>V</w:t>
      </w:r>
      <w:r w:rsidRPr="003249E2">
        <w:rPr>
          <w:b/>
          <w:color w:val="000000" w:themeColor="text1"/>
          <w:sz w:val="24"/>
          <w:szCs w:val="24"/>
        </w:rPr>
        <w:t xml:space="preserve">. </w:t>
      </w:r>
      <w:r w:rsidRPr="003249E2">
        <w:rPr>
          <w:b/>
          <w:color w:val="000000" w:themeColor="text1"/>
          <w:sz w:val="24"/>
          <w:szCs w:val="24"/>
          <w:lang w:val="id-ID"/>
        </w:rPr>
        <w:t>1</w:t>
      </w:r>
    </w:p>
    <w:p w:rsidR="003A258E" w:rsidRPr="003249E2" w:rsidRDefault="003A258E" w:rsidP="003A258E">
      <w:pPr>
        <w:pStyle w:val="ListParagraph"/>
        <w:spacing w:after="240"/>
        <w:ind w:left="0"/>
        <w:jc w:val="center"/>
        <w:rPr>
          <w:bCs/>
          <w:color w:val="000000" w:themeColor="text1"/>
          <w:sz w:val="24"/>
          <w:szCs w:val="24"/>
          <w:lang w:val="id-ID"/>
        </w:rPr>
      </w:pPr>
      <w:r w:rsidRPr="003249E2">
        <w:rPr>
          <w:b/>
          <w:bCs/>
          <w:color w:val="000000" w:themeColor="text1"/>
          <w:sz w:val="24"/>
          <w:szCs w:val="24"/>
        </w:rPr>
        <w:t>Keadaan Pegawai Berdasarkan Jenis Kelamin</w:t>
      </w:r>
      <w:r w:rsidRPr="003249E2">
        <w:rPr>
          <w:b/>
          <w:bCs/>
          <w:color w:val="000000" w:themeColor="text1"/>
          <w:sz w:val="24"/>
          <w:szCs w:val="24"/>
          <w:lang w:val="id-ID"/>
        </w:rPr>
        <w:t xml:space="preserve"> Tahun 2023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6"/>
        <w:gridCol w:w="2650"/>
        <w:gridCol w:w="2226"/>
        <w:gridCol w:w="2377"/>
      </w:tblGrid>
      <w:tr w:rsidR="003A258E" w:rsidRPr="003249E2" w:rsidTr="003A258E">
        <w:trPr>
          <w:trHeight w:val="341"/>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No</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Jenis Kelamin</w:t>
            </w:r>
          </w:p>
        </w:tc>
        <w:tc>
          <w:tcPr>
            <w:tcW w:w="226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Jumlah (Orang)</w:t>
            </w:r>
          </w:p>
        </w:tc>
        <w:tc>
          <w:tcPr>
            <w:tcW w:w="24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s>
              <w:spacing w:after="0" w:line="240" w:lineRule="auto"/>
              <w:jc w:val="center"/>
              <w:rPr>
                <w:rFonts w:eastAsia="Calibri" w:cs="Arial"/>
                <w:b/>
                <w:bCs/>
                <w:color w:val="000000" w:themeColor="text1"/>
                <w:szCs w:val="24"/>
              </w:rPr>
            </w:pPr>
            <w:r w:rsidRPr="003249E2">
              <w:rPr>
                <w:rFonts w:cs="Arial"/>
                <w:b/>
                <w:bCs/>
                <w:color w:val="000000" w:themeColor="text1"/>
                <w:szCs w:val="24"/>
              </w:rPr>
              <w:t>Persentase (</w:t>
            </w:r>
            <w:r w:rsidRPr="003249E2">
              <w:rPr>
                <w:rFonts w:cs="Arial"/>
                <w:b/>
                <w:color w:val="000000" w:themeColor="text1"/>
                <w:szCs w:val="24"/>
              </w:rPr>
              <w:t>%)</w:t>
            </w:r>
          </w:p>
        </w:tc>
      </w:tr>
      <w:tr w:rsidR="003A258E" w:rsidRPr="003249E2" w:rsidTr="003A258E">
        <w:trPr>
          <w:trHeight w:val="142"/>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1</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both"/>
              <w:rPr>
                <w:rFonts w:eastAsia="Calibri" w:cs="Arial"/>
                <w:color w:val="000000" w:themeColor="text1"/>
                <w:szCs w:val="24"/>
              </w:rPr>
            </w:pPr>
            <w:r w:rsidRPr="003249E2">
              <w:rPr>
                <w:rFonts w:cs="Arial"/>
                <w:color w:val="000000" w:themeColor="text1"/>
                <w:szCs w:val="24"/>
              </w:rPr>
              <w:t>Laki-laki</w:t>
            </w:r>
          </w:p>
        </w:tc>
        <w:tc>
          <w:tcPr>
            <w:tcW w:w="226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rPr>
              <w:t>8</w:t>
            </w:r>
            <w:r w:rsidRPr="003249E2">
              <w:rPr>
                <w:rFonts w:cs="Arial"/>
                <w:color w:val="000000" w:themeColor="text1"/>
                <w:szCs w:val="24"/>
                <w:lang w:val="id-ID"/>
              </w:rPr>
              <w:t>3</w:t>
            </w:r>
          </w:p>
        </w:tc>
        <w:tc>
          <w:tcPr>
            <w:tcW w:w="24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s>
              <w:spacing w:after="0" w:line="240" w:lineRule="auto"/>
              <w:jc w:val="center"/>
              <w:rPr>
                <w:rFonts w:eastAsia="Calibri" w:cs="Arial"/>
                <w:color w:val="000000" w:themeColor="text1"/>
                <w:szCs w:val="24"/>
                <w:lang w:val="id-ID"/>
              </w:rPr>
            </w:pPr>
            <w:r w:rsidRPr="003249E2">
              <w:rPr>
                <w:rFonts w:cs="Arial"/>
                <w:color w:val="000000" w:themeColor="text1"/>
                <w:szCs w:val="24"/>
              </w:rPr>
              <w:t>83</w:t>
            </w:r>
          </w:p>
        </w:tc>
      </w:tr>
      <w:tr w:rsidR="003A258E" w:rsidRPr="003249E2" w:rsidTr="003A258E">
        <w:trPr>
          <w:trHeight w:val="70"/>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2</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both"/>
              <w:rPr>
                <w:rFonts w:eastAsia="Calibri" w:cs="Arial"/>
                <w:color w:val="000000" w:themeColor="text1"/>
                <w:szCs w:val="24"/>
              </w:rPr>
            </w:pPr>
            <w:r w:rsidRPr="003249E2">
              <w:rPr>
                <w:rFonts w:cs="Arial"/>
                <w:color w:val="000000" w:themeColor="text1"/>
                <w:szCs w:val="24"/>
              </w:rPr>
              <w:t>Perempuan</w:t>
            </w:r>
          </w:p>
        </w:tc>
        <w:tc>
          <w:tcPr>
            <w:tcW w:w="226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rPr>
              <w:t>17</w:t>
            </w:r>
          </w:p>
        </w:tc>
        <w:tc>
          <w:tcPr>
            <w:tcW w:w="24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s>
              <w:spacing w:after="0" w:line="240" w:lineRule="auto"/>
              <w:jc w:val="center"/>
              <w:rPr>
                <w:rFonts w:eastAsia="Calibri" w:cs="Arial"/>
                <w:color w:val="000000" w:themeColor="text1"/>
                <w:szCs w:val="24"/>
                <w:lang w:val="id-ID"/>
              </w:rPr>
            </w:pPr>
            <w:r w:rsidRPr="003249E2">
              <w:rPr>
                <w:rFonts w:cs="Arial"/>
                <w:color w:val="000000" w:themeColor="text1"/>
                <w:szCs w:val="24"/>
              </w:rPr>
              <w:t>1</w:t>
            </w:r>
            <w:r w:rsidRPr="003249E2">
              <w:rPr>
                <w:rFonts w:cs="Arial"/>
                <w:color w:val="000000" w:themeColor="text1"/>
                <w:szCs w:val="24"/>
                <w:lang w:val="id-ID"/>
              </w:rPr>
              <w:t>7</w:t>
            </w:r>
          </w:p>
        </w:tc>
      </w:tr>
      <w:tr w:rsidR="003A258E" w:rsidRPr="003249E2" w:rsidTr="003A258E">
        <w:trPr>
          <w:trHeight w:val="83"/>
        </w:trPr>
        <w:tc>
          <w:tcPr>
            <w:tcW w:w="3261" w:type="dxa"/>
            <w:gridSpan w:val="2"/>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ind w:left="-108"/>
              <w:jc w:val="center"/>
              <w:rPr>
                <w:rFonts w:eastAsia="Calibri" w:cs="Arial"/>
                <w:b/>
                <w:bCs/>
                <w:color w:val="000000" w:themeColor="text1"/>
                <w:szCs w:val="24"/>
                <w:lang w:val="id-ID"/>
              </w:rPr>
            </w:pPr>
            <w:r w:rsidRPr="003249E2">
              <w:rPr>
                <w:rFonts w:cs="Arial"/>
                <w:b/>
                <w:bCs/>
                <w:color w:val="000000" w:themeColor="text1"/>
                <w:szCs w:val="24"/>
                <w:lang w:val="id-ID"/>
              </w:rPr>
              <w:t>Jumlah</w:t>
            </w:r>
          </w:p>
        </w:tc>
        <w:tc>
          <w:tcPr>
            <w:tcW w:w="226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color w:val="000000" w:themeColor="text1"/>
                <w:szCs w:val="24"/>
                <w:lang w:val="id-ID"/>
              </w:rPr>
            </w:pPr>
            <w:r w:rsidRPr="003249E2">
              <w:rPr>
                <w:rFonts w:cs="Arial"/>
                <w:b/>
                <w:color w:val="000000" w:themeColor="text1"/>
                <w:szCs w:val="24"/>
              </w:rPr>
              <w:t>10</w:t>
            </w:r>
            <w:r w:rsidRPr="003249E2">
              <w:rPr>
                <w:rFonts w:cs="Arial"/>
                <w:b/>
                <w:color w:val="000000" w:themeColor="text1"/>
                <w:szCs w:val="24"/>
                <w:lang w:val="id-ID"/>
              </w:rPr>
              <w:t>0</w:t>
            </w:r>
          </w:p>
        </w:tc>
        <w:tc>
          <w:tcPr>
            <w:tcW w:w="24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s>
              <w:spacing w:after="0" w:line="240" w:lineRule="auto"/>
              <w:jc w:val="center"/>
              <w:rPr>
                <w:rFonts w:eastAsia="Calibri" w:cs="Arial"/>
                <w:b/>
                <w:color w:val="000000" w:themeColor="text1"/>
                <w:szCs w:val="24"/>
              </w:rPr>
            </w:pPr>
            <w:r w:rsidRPr="003249E2">
              <w:rPr>
                <w:rFonts w:cs="Arial"/>
                <w:b/>
                <w:color w:val="000000" w:themeColor="text1"/>
                <w:szCs w:val="24"/>
              </w:rPr>
              <w:t>100</w:t>
            </w:r>
          </w:p>
        </w:tc>
      </w:tr>
    </w:tbl>
    <w:p w:rsidR="003A258E" w:rsidRPr="003249E2" w:rsidRDefault="003A258E" w:rsidP="003A258E">
      <w:pPr>
        <w:tabs>
          <w:tab w:val="left" w:pos="720"/>
        </w:tabs>
        <w:spacing w:after="0"/>
        <w:jc w:val="both"/>
        <w:rPr>
          <w:rFonts w:eastAsia="Calibri" w:cs="Arial"/>
          <w:color w:val="000000" w:themeColor="text1"/>
          <w:szCs w:val="24"/>
          <w:lang w:val="id-ID"/>
        </w:rPr>
      </w:pPr>
      <w:r w:rsidRPr="003249E2">
        <w:rPr>
          <w:rFonts w:cs="Arial"/>
          <w:color w:val="000000" w:themeColor="text1"/>
          <w:szCs w:val="24"/>
        </w:rPr>
        <w:t>Sumber Data: Kantor Satpol PP Kota Dumai Tahun 202</w:t>
      </w:r>
      <w:r w:rsidRPr="003249E2">
        <w:rPr>
          <w:rFonts w:cs="Arial"/>
          <w:color w:val="000000" w:themeColor="text1"/>
          <w:szCs w:val="24"/>
          <w:lang w:val="id-ID"/>
        </w:rPr>
        <w:t>4</w:t>
      </w:r>
    </w:p>
    <w:p w:rsidR="003A258E" w:rsidRPr="003249E2" w:rsidRDefault="003A258E" w:rsidP="003A258E">
      <w:pPr>
        <w:pStyle w:val="ListParagraph"/>
        <w:spacing w:line="480" w:lineRule="auto"/>
        <w:ind w:left="0" w:firstLine="851"/>
        <w:jc w:val="both"/>
        <w:rPr>
          <w:color w:val="000000" w:themeColor="text1"/>
          <w:sz w:val="24"/>
          <w:szCs w:val="24"/>
          <w:lang w:val="id-ID"/>
        </w:rPr>
      </w:pPr>
      <w:r w:rsidRPr="003249E2">
        <w:rPr>
          <w:color w:val="000000" w:themeColor="text1"/>
          <w:sz w:val="24"/>
          <w:szCs w:val="24"/>
        </w:rPr>
        <w:t>Berdasarkan tabel di atas, terlihat bahwa jumlah pegawai pria lebih banyak dibandingkan dengan pegawai wanita, di mana persentase pria adalah 83% dan wanita 17%. Secara jumlah, terdapat 83 pegawai pria dan 17 pegawai wanita, dengan total keseluruhan 100 orang.</w:t>
      </w:r>
    </w:p>
    <w:p w:rsidR="003A258E" w:rsidRPr="003249E2" w:rsidRDefault="003A258E" w:rsidP="003A258E">
      <w:pPr>
        <w:pStyle w:val="ListParagraph4"/>
        <w:numPr>
          <w:ilvl w:val="0"/>
          <w:numId w:val="55"/>
        </w:numPr>
        <w:spacing w:line="480" w:lineRule="auto"/>
        <w:ind w:left="851" w:hanging="425"/>
        <w:jc w:val="both"/>
        <w:rPr>
          <w:rFonts w:ascii="Arial" w:hAnsi="Arial" w:cs="Arial"/>
          <w:b/>
          <w:bCs/>
          <w:color w:val="000000" w:themeColor="text1"/>
          <w:sz w:val="24"/>
        </w:rPr>
      </w:pPr>
      <w:r w:rsidRPr="003249E2">
        <w:rPr>
          <w:rFonts w:ascii="Arial" w:hAnsi="Arial" w:cs="Arial"/>
          <w:b/>
          <w:bCs/>
          <w:color w:val="000000" w:themeColor="text1"/>
          <w:sz w:val="24"/>
        </w:rPr>
        <w:t>Keadaan Pegawai Berdasarkan Tingkat Pendidikan</w:t>
      </w:r>
    </w:p>
    <w:p w:rsidR="003A258E" w:rsidRPr="003249E2" w:rsidRDefault="003A258E" w:rsidP="003A258E">
      <w:pPr>
        <w:spacing w:after="0"/>
        <w:ind w:firstLine="851"/>
        <w:jc w:val="both"/>
        <w:rPr>
          <w:rFonts w:eastAsia="Times New Roman" w:cs="Arial"/>
          <w:color w:val="000000" w:themeColor="text1"/>
          <w:szCs w:val="24"/>
          <w:lang w:val="id-ID"/>
        </w:rPr>
      </w:pPr>
      <w:r w:rsidRPr="003249E2">
        <w:rPr>
          <w:rFonts w:eastAsia="Times New Roman" w:cs="Arial"/>
          <w:color w:val="000000" w:themeColor="text1"/>
          <w:szCs w:val="24"/>
        </w:rPr>
        <w:t xml:space="preserve">Setiap organisasi membutuhkan anggota yang memiliki kemampuan untuk melaksanakan berbagai tugas, karena sumber daya manusia merupakan salah satu faktor penting bagi keberhasilan organisasi dalam mencapai tujuannya. Salah satu aspek yang dapat mempengaruhi kemampuan anggota organisasi dalam bekerja adalah latar belakang pendidikan formal mereka. </w:t>
      </w:r>
    </w:p>
    <w:p w:rsidR="003A258E" w:rsidRPr="003249E2" w:rsidRDefault="003A258E" w:rsidP="003A258E">
      <w:pPr>
        <w:spacing w:after="0"/>
        <w:ind w:firstLine="851"/>
        <w:jc w:val="both"/>
        <w:rPr>
          <w:rFonts w:eastAsia="Times New Roman" w:cs="Arial"/>
          <w:color w:val="000000" w:themeColor="text1"/>
          <w:szCs w:val="24"/>
          <w:lang w:val="en-US"/>
        </w:rPr>
      </w:pPr>
      <w:r w:rsidRPr="003249E2">
        <w:rPr>
          <w:rFonts w:eastAsia="Times New Roman" w:cs="Arial"/>
          <w:color w:val="000000" w:themeColor="text1"/>
          <w:szCs w:val="24"/>
        </w:rPr>
        <w:t>Latar belakang pendidikan seorang pegawai juga dapat memudahkan pimpinan organisasi dalam mengatur pekerjaan dan memberikan pelatihan. Untuk informasi lebih jelas tentang pendidikan pegawai di Kantor Satpol PP Kota Dumai, dapat dilihat pada tabel berikut ini:</w:t>
      </w:r>
    </w:p>
    <w:p w:rsidR="003A258E" w:rsidRPr="003249E2" w:rsidRDefault="003A258E" w:rsidP="003A258E">
      <w:pPr>
        <w:pStyle w:val="ListParagraph4"/>
        <w:ind w:left="0" w:firstLine="0"/>
        <w:jc w:val="center"/>
        <w:rPr>
          <w:rFonts w:ascii="Arial" w:hAnsi="Arial" w:cs="Arial"/>
          <w:b/>
          <w:color w:val="000000" w:themeColor="text1"/>
          <w:sz w:val="24"/>
          <w:lang w:val="id-ID"/>
        </w:rPr>
      </w:pPr>
      <w:r w:rsidRPr="003249E2">
        <w:rPr>
          <w:rFonts w:ascii="Arial" w:hAnsi="Arial" w:cs="Arial"/>
          <w:b/>
          <w:color w:val="000000" w:themeColor="text1"/>
          <w:sz w:val="24"/>
        </w:rPr>
        <w:t>Tabel  I</w:t>
      </w:r>
      <w:r w:rsidRPr="003249E2">
        <w:rPr>
          <w:rFonts w:ascii="Arial" w:hAnsi="Arial" w:cs="Arial"/>
          <w:b/>
          <w:color w:val="000000" w:themeColor="text1"/>
          <w:sz w:val="24"/>
          <w:lang w:val="id-ID"/>
        </w:rPr>
        <w:t>V</w:t>
      </w:r>
      <w:r w:rsidRPr="003249E2">
        <w:rPr>
          <w:rFonts w:ascii="Arial" w:hAnsi="Arial" w:cs="Arial"/>
          <w:b/>
          <w:color w:val="000000" w:themeColor="text1"/>
          <w:sz w:val="24"/>
        </w:rPr>
        <w:t xml:space="preserve">. </w:t>
      </w:r>
      <w:r w:rsidRPr="003249E2">
        <w:rPr>
          <w:rFonts w:ascii="Arial" w:hAnsi="Arial" w:cs="Arial"/>
          <w:b/>
          <w:color w:val="000000" w:themeColor="text1"/>
          <w:sz w:val="24"/>
          <w:lang w:val="id-ID"/>
        </w:rPr>
        <w:t>2</w:t>
      </w:r>
    </w:p>
    <w:p w:rsidR="003A258E" w:rsidRPr="003249E2" w:rsidRDefault="003A258E" w:rsidP="003A258E">
      <w:pPr>
        <w:pStyle w:val="ListParagraph4"/>
        <w:spacing w:after="240"/>
        <w:ind w:left="0" w:firstLine="0"/>
        <w:jc w:val="center"/>
        <w:rPr>
          <w:rFonts w:ascii="Arial" w:hAnsi="Arial" w:cs="Arial"/>
          <w:b/>
          <w:color w:val="000000" w:themeColor="text1"/>
          <w:sz w:val="24"/>
          <w:lang w:val="id-ID"/>
        </w:rPr>
      </w:pPr>
      <w:r w:rsidRPr="003249E2">
        <w:rPr>
          <w:rFonts w:ascii="Arial" w:hAnsi="Arial" w:cs="Arial"/>
          <w:b/>
          <w:color w:val="000000" w:themeColor="text1"/>
          <w:sz w:val="24"/>
        </w:rPr>
        <w:t>Keadaan Pegawai Berdasarkan Tingkat Pendidikan</w:t>
      </w:r>
      <w:r w:rsidRPr="003249E2">
        <w:rPr>
          <w:rFonts w:ascii="Arial" w:hAnsi="Arial" w:cs="Arial"/>
          <w:b/>
          <w:color w:val="000000" w:themeColor="text1"/>
          <w:sz w:val="24"/>
          <w:lang w:val="id-ID"/>
        </w:rPr>
        <w:t xml:space="preserve"> </w:t>
      </w:r>
      <w:r w:rsidRPr="003249E2">
        <w:rPr>
          <w:rFonts w:ascii="Arial" w:hAnsi="Arial" w:cs="Arial"/>
          <w:b/>
          <w:bCs/>
          <w:color w:val="000000" w:themeColor="text1"/>
          <w:sz w:val="24"/>
          <w:lang w:val="id-ID"/>
        </w:rPr>
        <w:t>Tahun 2023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3186"/>
        <w:gridCol w:w="2116"/>
        <w:gridCol w:w="1952"/>
      </w:tblGrid>
      <w:tr w:rsidR="003A258E" w:rsidRPr="003249E2" w:rsidTr="003A258E">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color w:val="000000" w:themeColor="text1"/>
                <w:szCs w:val="24"/>
              </w:rPr>
            </w:pPr>
            <w:r w:rsidRPr="003249E2">
              <w:rPr>
                <w:rFonts w:cs="Arial"/>
                <w:b/>
                <w:color w:val="000000" w:themeColor="text1"/>
                <w:szCs w:val="24"/>
              </w:rPr>
              <w:t>No</w:t>
            </w:r>
          </w:p>
        </w:tc>
        <w:tc>
          <w:tcPr>
            <w:tcW w:w="324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ind w:left="63"/>
              <w:jc w:val="center"/>
              <w:rPr>
                <w:rFonts w:eastAsia="Calibri" w:cs="Arial"/>
                <w:b/>
                <w:color w:val="000000" w:themeColor="text1"/>
                <w:szCs w:val="24"/>
              </w:rPr>
            </w:pPr>
            <w:r w:rsidRPr="003249E2">
              <w:rPr>
                <w:rFonts w:cs="Arial"/>
                <w:b/>
                <w:color w:val="000000" w:themeColor="text1"/>
                <w:szCs w:val="24"/>
              </w:rPr>
              <w:t>Jenjang Pendidikan</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ind w:firstLine="33"/>
              <w:jc w:val="center"/>
              <w:rPr>
                <w:rFonts w:eastAsia="Calibri" w:cs="Arial"/>
                <w:b/>
                <w:color w:val="000000" w:themeColor="text1"/>
                <w:szCs w:val="24"/>
              </w:rPr>
            </w:pPr>
            <w:r w:rsidRPr="003249E2">
              <w:rPr>
                <w:rFonts w:cs="Arial"/>
                <w:b/>
                <w:color w:val="000000" w:themeColor="text1"/>
                <w:szCs w:val="24"/>
              </w:rPr>
              <w:t>Jumlah (Orang)</w:t>
            </w:r>
          </w:p>
        </w:tc>
        <w:tc>
          <w:tcPr>
            <w:tcW w:w="197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color w:val="000000" w:themeColor="text1"/>
                <w:szCs w:val="24"/>
              </w:rPr>
            </w:pPr>
            <w:r w:rsidRPr="003249E2">
              <w:rPr>
                <w:rFonts w:cs="Arial"/>
                <w:b/>
                <w:color w:val="000000" w:themeColor="text1"/>
                <w:szCs w:val="24"/>
              </w:rPr>
              <w:t>Persentase (%)</w:t>
            </w:r>
          </w:p>
        </w:tc>
      </w:tr>
      <w:tr w:rsidR="003A258E" w:rsidRPr="003249E2" w:rsidTr="003A258E">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1</w:t>
            </w:r>
          </w:p>
        </w:tc>
        <w:tc>
          <w:tcPr>
            <w:tcW w:w="324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s>
              <w:spacing w:after="0" w:line="240" w:lineRule="auto"/>
              <w:jc w:val="center"/>
              <w:rPr>
                <w:rFonts w:eastAsia="Calibri" w:cs="Arial"/>
                <w:color w:val="000000" w:themeColor="text1"/>
                <w:szCs w:val="24"/>
              </w:rPr>
            </w:pPr>
            <w:r w:rsidRPr="003249E2">
              <w:rPr>
                <w:rFonts w:cs="Arial"/>
                <w:color w:val="000000" w:themeColor="text1"/>
                <w:szCs w:val="24"/>
              </w:rPr>
              <w:t>S2</w:t>
            </w:r>
            <w:r w:rsidRPr="003249E2">
              <w:rPr>
                <w:rFonts w:eastAsia="Times New Roman" w:cs="Arial"/>
                <w:color w:val="000000" w:themeColor="text1"/>
                <w:szCs w:val="24"/>
              </w:rPr>
              <w:t>/Sederajat</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3</w:t>
            </w:r>
          </w:p>
        </w:tc>
        <w:tc>
          <w:tcPr>
            <w:tcW w:w="197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3</w:t>
            </w:r>
          </w:p>
        </w:tc>
      </w:tr>
      <w:tr w:rsidR="003A258E" w:rsidRPr="003249E2" w:rsidTr="003A258E">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2</w:t>
            </w:r>
          </w:p>
        </w:tc>
        <w:tc>
          <w:tcPr>
            <w:tcW w:w="324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s>
              <w:spacing w:after="0" w:line="240" w:lineRule="auto"/>
              <w:jc w:val="center"/>
              <w:rPr>
                <w:rFonts w:eastAsia="Calibri" w:cs="Arial"/>
                <w:color w:val="000000" w:themeColor="text1"/>
                <w:szCs w:val="24"/>
              </w:rPr>
            </w:pPr>
            <w:r w:rsidRPr="003249E2">
              <w:rPr>
                <w:rFonts w:cs="Arial"/>
                <w:color w:val="000000" w:themeColor="text1"/>
                <w:szCs w:val="24"/>
              </w:rPr>
              <w:t>SI</w:t>
            </w:r>
            <w:r w:rsidRPr="003249E2">
              <w:rPr>
                <w:rFonts w:eastAsia="Times New Roman" w:cs="Arial"/>
                <w:color w:val="000000" w:themeColor="text1"/>
                <w:szCs w:val="24"/>
              </w:rPr>
              <w:t>/Sederajat</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rPr>
              <w:t>22</w:t>
            </w:r>
          </w:p>
        </w:tc>
        <w:tc>
          <w:tcPr>
            <w:tcW w:w="197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rPr>
              <w:t>22</w:t>
            </w:r>
          </w:p>
        </w:tc>
      </w:tr>
      <w:tr w:rsidR="003A258E" w:rsidRPr="003249E2" w:rsidTr="003A258E">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3</w:t>
            </w:r>
          </w:p>
        </w:tc>
        <w:tc>
          <w:tcPr>
            <w:tcW w:w="324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s>
              <w:spacing w:after="0" w:line="240" w:lineRule="auto"/>
              <w:jc w:val="center"/>
              <w:rPr>
                <w:rFonts w:eastAsia="Calibri" w:cs="Arial"/>
                <w:color w:val="000000" w:themeColor="text1"/>
                <w:szCs w:val="24"/>
              </w:rPr>
            </w:pPr>
            <w:r w:rsidRPr="003249E2">
              <w:rPr>
                <w:rFonts w:cs="Arial"/>
                <w:color w:val="000000" w:themeColor="text1"/>
                <w:szCs w:val="24"/>
              </w:rPr>
              <w:t>D III</w:t>
            </w:r>
            <w:r w:rsidRPr="003249E2">
              <w:rPr>
                <w:rFonts w:eastAsia="Times New Roman" w:cs="Arial"/>
                <w:color w:val="000000" w:themeColor="text1"/>
                <w:szCs w:val="24"/>
              </w:rPr>
              <w:t>/Sederajat</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rPr>
            </w:pPr>
            <w:r w:rsidRPr="003249E2">
              <w:rPr>
                <w:rFonts w:cs="Arial"/>
                <w:color w:val="000000" w:themeColor="text1"/>
                <w:szCs w:val="24"/>
              </w:rPr>
              <w:t>4</w:t>
            </w:r>
          </w:p>
        </w:tc>
        <w:tc>
          <w:tcPr>
            <w:tcW w:w="197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rPr>
            </w:pPr>
            <w:r w:rsidRPr="003249E2">
              <w:rPr>
                <w:rFonts w:cs="Arial"/>
                <w:color w:val="000000" w:themeColor="text1"/>
                <w:szCs w:val="24"/>
              </w:rPr>
              <w:t>4</w:t>
            </w:r>
          </w:p>
        </w:tc>
      </w:tr>
      <w:tr w:rsidR="003A258E" w:rsidRPr="003249E2" w:rsidTr="003A258E">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4</w:t>
            </w:r>
          </w:p>
        </w:tc>
        <w:tc>
          <w:tcPr>
            <w:tcW w:w="324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s>
              <w:spacing w:after="0" w:line="240" w:lineRule="auto"/>
              <w:jc w:val="center"/>
              <w:rPr>
                <w:rFonts w:eastAsia="Calibri" w:cs="Arial"/>
                <w:color w:val="000000" w:themeColor="text1"/>
                <w:szCs w:val="24"/>
              </w:rPr>
            </w:pPr>
            <w:r w:rsidRPr="003249E2">
              <w:rPr>
                <w:rFonts w:cs="Arial"/>
                <w:color w:val="000000" w:themeColor="text1"/>
                <w:szCs w:val="24"/>
              </w:rPr>
              <w:t>SLTA</w:t>
            </w:r>
            <w:r w:rsidRPr="003249E2">
              <w:rPr>
                <w:rFonts w:eastAsia="Times New Roman" w:cs="Arial"/>
                <w:color w:val="000000" w:themeColor="text1"/>
                <w:szCs w:val="24"/>
              </w:rPr>
              <w:t>/Sederajat</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rPr>
              <w:t>68</w:t>
            </w:r>
          </w:p>
        </w:tc>
        <w:tc>
          <w:tcPr>
            <w:tcW w:w="197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rPr>
              <w:t>68</w:t>
            </w:r>
          </w:p>
        </w:tc>
      </w:tr>
      <w:tr w:rsidR="003A258E" w:rsidRPr="003249E2" w:rsidTr="003A258E">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5</w:t>
            </w:r>
          </w:p>
        </w:tc>
        <w:tc>
          <w:tcPr>
            <w:tcW w:w="324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s>
              <w:spacing w:after="0" w:line="240" w:lineRule="auto"/>
              <w:jc w:val="center"/>
              <w:rPr>
                <w:rFonts w:eastAsia="Calibri" w:cs="Arial"/>
                <w:color w:val="000000" w:themeColor="text1"/>
                <w:szCs w:val="24"/>
              </w:rPr>
            </w:pPr>
            <w:r w:rsidRPr="003249E2">
              <w:rPr>
                <w:rFonts w:cs="Arial"/>
                <w:color w:val="000000" w:themeColor="text1"/>
                <w:szCs w:val="24"/>
              </w:rPr>
              <w:t>SLTP</w:t>
            </w:r>
            <w:r w:rsidRPr="003249E2">
              <w:rPr>
                <w:rFonts w:eastAsia="Times New Roman" w:cs="Arial"/>
                <w:color w:val="000000" w:themeColor="text1"/>
                <w:szCs w:val="24"/>
              </w:rPr>
              <w:t>/Sederajat</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rPr>
            </w:pPr>
            <w:r w:rsidRPr="003249E2">
              <w:rPr>
                <w:rFonts w:cs="Arial"/>
                <w:color w:val="000000" w:themeColor="text1"/>
                <w:szCs w:val="24"/>
              </w:rPr>
              <w:t>2</w:t>
            </w:r>
          </w:p>
        </w:tc>
        <w:tc>
          <w:tcPr>
            <w:tcW w:w="197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rPr>
            </w:pPr>
            <w:r w:rsidRPr="003249E2">
              <w:rPr>
                <w:rFonts w:cs="Arial"/>
                <w:color w:val="000000" w:themeColor="text1"/>
                <w:szCs w:val="24"/>
              </w:rPr>
              <w:t>2</w:t>
            </w:r>
          </w:p>
        </w:tc>
      </w:tr>
      <w:tr w:rsidR="003A258E" w:rsidRPr="003249E2" w:rsidTr="003A258E">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6</w:t>
            </w:r>
          </w:p>
        </w:tc>
        <w:tc>
          <w:tcPr>
            <w:tcW w:w="324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s>
              <w:spacing w:after="0" w:line="240" w:lineRule="auto"/>
              <w:jc w:val="center"/>
              <w:rPr>
                <w:rFonts w:eastAsia="Calibri" w:cs="Arial"/>
                <w:color w:val="000000" w:themeColor="text1"/>
                <w:szCs w:val="24"/>
              </w:rPr>
            </w:pPr>
            <w:r w:rsidRPr="003249E2">
              <w:rPr>
                <w:rFonts w:cs="Arial"/>
                <w:color w:val="000000" w:themeColor="text1"/>
                <w:szCs w:val="24"/>
              </w:rPr>
              <w:t>SD</w:t>
            </w:r>
            <w:r w:rsidRPr="003249E2">
              <w:rPr>
                <w:rFonts w:eastAsia="Times New Roman" w:cs="Arial"/>
                <w:color w:val="000000" w:themeColor="text1"/>
                <w:szCs w:val="24"/>
              </w:rPr>
              <w:t>/Sederajat</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rPr>
            </w:pPr>
            <w:r w:rsidRPr="003249E2">
              <w:rPr>
                <w:rFonts w:cs="Arial"/>
                <w:color w:val="000000" w:themeColor="text1"/>
                <w:szCs w:val="24"/>
              </w:rPr>
              <w:t>1</w:t>
            </w:r>
          </w:p>
        </w:tc>
        <w:tc>
          <w:tcPr>
            <w:tcW w:w="197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color w:val="000000" w:themeColor="text1"/>
                <w:szCs w:val="24"/>
              </w:rPr>
            </w:pPr>
            <w:r w:rsidRPr="003249E2">
              <w:rPr>
                <w:rFonts w:cs="Arial"/>
                <w:color w:val="000000" w:themeColor="text1"/>
                <w:szCs w:val="24"/>
              </w:rPr>
              <w:t>1</w:t>
            </w:r>
          </w:p>
        </w:tc>
      </w:tr>
      <w:tr w:rsidR="003A258E" w:rsidRPr="003249E2" w:rsidTr="003A258E">
        <w:tc>
          <w:tcPr>
            <w:tcW w:w="567" w:type="dxa"/>
            <w:tcBorders>
              <w:top w:val="single" w:sz="4" w:space="0" w:color="000000"/>
              <w:left w:val="single" w:sz="4" w:space="0" w:color="000000"/>
              <w:bottom w:val="single" w:sz="4" w:space="0" w:color="000000"/>
              <w:right w:val="nil"/>
            </w:tcBorders>
          </w:tcPr>
          <w:p w:rsidR="003A258E" w:rsidRPr="003249E2" w:rsidRDefault="003A258E" w:rsidP="003A258E">
            <w:pPr>
              <w:tabs>
                <w:tab w:val="left" w:pos="720"/>
              </w:tabs>
              <w:spacing w:after="0" w:line="240" w:lineRule="auto"/>
              <w:jc w:val="center"/>
              <w:rPr>
                <w:rFonts w:eastAsia="Calibri" w:cs="Arial"/>
                <w:b/>
                <w:bCs/>
                <w:color w:val="000000" w:themeColor="text1"/>
                <w:szCs w:val="24"/>
              </w:rPr>
            </w:pPr>
          </w:p>
        </w:tc>
        <w:tc>
          <w:tcPr>
            <w:tcW w:w="3240" w:type="dxa"/>
            <w:tcBorders>
              <w:top w:val="single" w:sz="4" w:space="0" w:color="000000"/>
              <w:left w:val="nil"/>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b/>
                <w:bCs/>
                <w:color w:val="000000" w:themeColor="text1"/>
                <w:szCs w:val="24"/>
                <w:lang w:val="id-ID"/>
              </w:rPr>
            </w:pPr>
            <w:r w:rsidRPr="003249E2">
              <w:rPr>
                <w:rFonts w:cs="Arial"/>
                <w:b/>
                <w:bCs/>
                <w:color w:val="000000" w:themeColor="text1"/>
                <w:szCs w:val="24"/>
                <w:lang w:val="id-ID"/>
              </w:rPr>
              <w:t>Jumlah</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b/>
                <w:color w:val="000000" w:themeColor="text1"/>
                <w:szCs w:val="24"/>
                <w:lang w:val="id-ID"/>
              </w:rPr>
            </w:pPr>
            <w:r w:rsidRPr="003249E2">
              <w:rPr>
                <w:rFonts w:cs="Arial"/>
                <w:b/>
                <w:color w:val="000000" w:themeColor="text1"/>
                <w:szCs w:val="24"/>
              </w:rPr>
              <w:t>10</w:t>
            </w:r>
            <w:r w:rsidRPr="003249E2">
              <w:rPr>
                <w:rFonts w:cs="Arial"/>
                <w:b/>
                <w:color w:val="000000" w:themeColor="text1"/>
                <w:szCs w:val="24"/>
                <w:lang w:val="id-ID"/>
              </w:rPr>
              <w:t>0</w:t>
            </w:r>
          </w:p>
        </w:tc>
        <w:tc>
          <w:tcPr>
            <w:tcW w:w="197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0"/>
                <w:tab w:val="left" w:pos="720"/>
              </w:tabs>
              <w:spacing w:after="0" w:line="240" w:lineRule="auto"/>
              <w:jc w:val="center"/>
              <w:rPr>
                <w:rFonts w:eastAsia="Calibri" w:cs="Arial"/>
                <w:b/>
                <w:color w:val="000000" w:themeColor="text1"/>
                <w:szCs w:val="24"/>
              </w:rPr>
            </w:pPr>
            <w:r w:rsidRPr="003249E2">
              <w:rPr>
                <w:rFonts w:cs="Arial"/>
                <w:b/>
                <w:color w:val="000000" w:themeColor="text1"/>
                <w:szCs w:val="24"/>
              </w:rPr>
              <w:t>100</w:t>
            </w:r>
          </w:p>
        </w:tc>
      </w:tr>
    </w:tbl>
    <w:p w:rsidR="003A258E" w:rsidRPr="003249E2" w:rsidRDefault="003A258E" w:rsidP="003A258E">
      <w:pPr>
        <w:spacing w:after="0"/>
        <w:jc w:val="both"/>
        <w:rPr>
          <w:rFonts w:eastAsia="Calibri" w:cs="Arial"/>
          <w:color w:val="000000" w:themeColor="text1"/>
          <w:szCs w:val="24"/>
          <w:lang w:val="id-ID"/>
        </w:rPr>
      </w:pPr>
      <w:r w:rsidRPr="003249E2">
        <w:rPr>
          <w:rFonts w:cs="Arial"/>
          <w:color w:val="000000" w:themeColor="text1"/>
          <w:szCs w:val="24"/>
        </w:rPr>
        <w:t>Sumber Data: Kantor Satpol PP Kota Dumai Tahun 202</w:t>
      </w:r>
      <w:r w:rsidRPr="003249E2">
        <w:rPr>
          <w:rFonts w:cs="Arial"/>
          <w:color w:val="000000" w:themeColor="text1"/>
          <w:szCs w:val="24"/>
          <w:lang w:val="id-ID"/>
        </w:rPr>
        <w:t>4</w:t>
      </w:r>
    </w:p>
    <w:p w:rsidR="003A258E" w:rsidRPr="003249E2" w:rsidRDefault="003A258E" w:rsidP="003A258E">
      <w:pPr>
        <w:pStyle w:val="ListParagraph"/>
        <w:spacing w:line="480" w:lineRule="auto"/>
        <w:ind w:left="0" w:firstLine="851"/>
        <w:jc w:val="both"/>
        <w:rPr>
          <w:color w:val="000000" w:themeColor="text1"/>
          <w:sz w:val="24"/>
          <w:szCs w:val="24"/>
          <w:lang w:val="id-ID"/>
        </w:rPr>
      </w:pPr>
      <w:r w:rsidRPr="003249E2">
        <w:rPr>
          <w:color w:val="000000" w:themeColor="text1"/>
          <w:sz w:val="24"/>
          <w:szCs w:val="24"/>
        </w:rPr>
        <w:t xml:space="preserve">Berdasarkan </w:t>
      </w:r>
      <w:r w:rsidRPr="003249E2">
        <w:rPr>
          <w:color w:val="000000" w:themeColor="text1"/>
          <w:sz w:val="24"/>
          <w:szCs w:val="24"/>
          <w:lang w:val="id-ID"/>
        </w:rPr>
        <w:t>tabel di atas, latar belakang pendidikan pegawai Kantor Satpol PP Kota Dumai adalah sebagai berikut: tamatan SD atau sederajat sebanyak 1 orang (1%), tamatan SLTP atau sederajat sebanyak 2 orang (2%), tamatan SLTA atau sederajat sebanyak 68 orang (68%), tamatan D3 atau sederajat sebanyak 4 orang (4%), tamatan S1 atau sederajat sebanyak 22 orang (22%), dan tamatan S2 atau sederajat sebanyak 4 orang (4%).</w:t>
      </w:r>
    </w:p>
    <w:p w:rsidR="003A258E" w:rsidRPr="003249E2" w:rsidRDefault="003A258E" w:rsidP="003A258E">
      <w:pPr>
        <w:pStyle w:val="ListParagraph4"/>
        <w:numPr>
          <w:ilvl w:val="0"/>
          <w:numId w:val="55"/>
        </w:numPr>
        <w:spacing w:line="480" w:lineRule="auto"/>
        <w:ind w:left="851" w:hanging="491"/>
        <w:jc w:val="both"/>
        <w:rPr>
          <w:rFonts w:ascii="Arial" w:hAnsi="Arial" w:cs="Arial"/>
          <w:b/>
          <w:bCs/>
          <w:color w:val="000000" w:themeColor="text1"/>
          <w:sz w:val="24"/>
        </w:rPr>
      </w:pPr>
      <w:r w:rsidRPr="003249E2">
        <w:rPr>
          <w:rFonts w:ascii="Arial" w:hAnsi="Arial" w:cs="Arial"/>
          <w:b/>
          <w:bCs/>
          <w:color w:val="000000" w:themeColor="text1"/>
          <w:sz w:val="24"/>
        </w:rPr>
        <w:t xml:space="preserve">Keadaan Pegawai Berdasarkan Pangkat/Golongan </w:t>
      </w:r>
    </w:p>
    <w:p w:rsidR="003A258E" w:rsidRPr="003249E2" w:rsidRDefault="003A258E" w:rsidP="003A258E">
      <w:pPr>
        <w:pStyle w:val="NormalWeb"/>
        <w:spacing w:before="0" w:beforeAutospacing="0" w:after="0" w:afterAutospacing="0" w:line="480" w:lineRule="auto"/>
        <w:ind w:firstLine="851"/>
        <w:jc w:val="both"/>
        <w:rPr>
          <w:rFonts w:ascii="Arial" w:hAnsi="Arial" w:cs="Arial"/>
          <w:color w:val="000000" w:themeColor="text1"/>
          <w:lang w:val="id-ID"/>
        </w:rPr>
      </w:pPr>
      <w:r w:rsidRPr="003249E2">
        <w:rPr>
          <w:rFonts w:ascii="Arial" w:hAnsi="Arial" w:cs="Arial"/>
          <w:color w:val="000000" w:themeColor="text1"/>
        </w:rPr>
        <w:t>Pangkat atau golongan ruang tertentu pada Pegawai Negeri Sipil (PNS) menentukan posisinya dalam organisasi. Dalam organisasi pemerintahan, pangkat atau golongan sering dijadikan dasar untuk menempatkan PNS dalam suatu jabatan atau untuk mempertimbangkan promosi karir sesuai dengan kemampuan dan peraturan yang berlaku. Komposisi pegawai berdasarkan pangkat atau golongan di Kantor Satpol PP Kota Dumai dapat dilihat pada tabel I</w:t>
      </w:r>
      <w:r w:rsidRPr="003249E2">
        <w:rPr>
          <w:rFonts w:ascii="Arial" w:hAnsi="Arial" w:cs="Arial"/>
          <w:color w:val="000000" w:themeColor="text1"/>
          <w:lang w:val="id-ID"/>
        </w:rPr>
        <w:t>V</w:t>
      </w:r>
      <w:r w:rsidRPr="003249E2">
        <w:rPr>
          <w:rFonts w:ascii="Arial" w:hAnsi="Arial" w:cs="Arial"/>
          <w:color w:val="000000" w:themeColor="text1"/>
        </w:rPr>
        <w:t>.3 berikut ini</w:t>
      </w:r>
      <w:r w:rsidRPr="003249E2">
        <w:rPr>
          <w:rFonts w:ascii="Arial" w:hAnsi="Arial" w:cs="Arial"/>
          <w:color w:val="000000" w:themeColor="text1"/>
          <w:lang w:val="id-ID"/>
        </w:rPr>
        <w:t>:</w:t>
      </w:r>
    </w:p>
    <w:p w:rsidR="003A258E" w:rsidRPr="003249E2" w:rsidRDefault="003A258E" w:rsidP="003A258E">
      <w:pPr>
        <w:pStyle w:val="ListParagraph4"/>
        <w:ind w:left="0" w:right="-1" w:firstLine="0"/>
        <w:jc w:val="center"/>
        <w:rPr>
          <w:rFonts w:ascii="Arial" w:hAnsi="Arial" w:cs="Arial"/>
          <w:b/>
          <w:color w:val="000000" w:themeColor="text1"/>
          <w:sz w:val="24"/>
          <w:lang w:val="id-ID"/>
        </w:rPr>
      </w:pPr>
      <w:r w:rsidRPr="003249E2">
        <w:rPr>
          <w:rFonts w:ascii="Arial" w:hAnsi="Arial" w:cs="Arial"/>
          <w:b/>
          <w:color w:val="000000" w:themeColor="text1"/>
          <w:sz w:val="24"/>
        </w:rPr>
        <w:t>Tabel  I</w:t>
      </w:r>
      <w:r w:rsidRPr="003249E2">
        <w:rPr>
          <w:rFonts w:ascii="Arial" w:hAnsi="Arial" w:cs="Arial"/>
          <w:b/>
          <w:color w:val="000000" w:themeColor="text1"/>
          <w:sz w:val="24"/>
          <w:lang w:val="id-ID"/>
        </w:rPr>
        <w:t>V</w:t>
      </w:r>
      <w:r w:rsidRPr="003249E2">
        <w:rPr>
          <w:rFonts w:ascii="Arial" w:hAnsi="Arial" w:cs="Arial"/>
          <w:b/>
          <w:color w:val="000000" w:themeColor="text1"/>
          <w:sz w:val="24"/>
        </w:rPr>
        <w:t xml:space="preserve">. </w:t>
      </w:r>
      <w:r w:rsidRPr="003249E2">
        <w:rPr>
          <w:rFonts w:ascii="Arial" w:hAnsi="Arial" w:cs="Arial"/>
          <w:b/>
          <w:color w:val="000000" w:themeColor="text1"/>
          <w:sz w:val="24"/>
          <w:lang w:val="id-ID"/>
        </w:rPr>
        <w:t>3</w:t>
      </w:r>
    </w:p>
    <w:p w:rsidR="003A258E" w:rsidRPr="003249E2" w:rsidRDefault="003A258E" w:rsidP="003A258E">
      <w:pPr>
        <w:pStyle w:val="ListParagraph4"/>
        <w:spacing w:after="240"/>
        <w:ind w:left="0" w:firstLine="0"/>
        <w:jc w:val="center"/>
        <w:rPr>
          <w:rFonts w:ascii="Arial" w:hAnsi="Arial" w:cs="Arial"/>
          <w:b/>
          <w:color w:val="000000" w:themeColor="text1"/>
          <w:sz w:val="24"/>
          <w:lang w:val="id-ID"/>
        </w:rPr>
      </w:pPr>
      <w:r w:rsidRPr="003249E2">
        <w:rPr>
          <w:rFonts w:ascii="Arial" w:hAnsi="Arial" w:cs="Arial"/>
          <w:b/>
          <w:color w:val="000000" w:themeColor="text1"/>
          <w:sz w:val="24"/>
        </w:rPr>
        <w:t xml:space="preserve">Keadaan Pegawai Berdasarkan </w:t>
      </w:r>
      <w:r w:rsidRPr="003249E2">
        <w:rPr>
          <w:rFonts w:ascii="Arial" w:hAnsi="Arial" w:cs="Arial"/>
          <w:b/>
          <w:noProof/>
          <w:color w:val="000000" w:themeColor="text1"/>
          <w:sz w:val="24"/>
        </w:rPr>
        <w:t>Pangkat</w:t>
      </w:r>
      <w:r w:rsidRPr="003249E2">
        <w:rPr>
          <w:rFonts w:ascii="Arial" w:hAnsi="Arial" w:cs="Arial"/>
          <w:b/>
          <w:color w:val="000000" w:themeColor="text1"/>
          <w:sz w:val="24"/>
          <w:lang w:val="id-ID"/>
        </w:rPr>
        <w:t>/</w:t>
      </w:r>
      <w:r w:rsidRPr="003249E2">
        <w:rPr>
          <w:rFonts w:ascii="Arial" w:hAnsi="Arial" w:cs="Arial"/>
          <w:b/>
          <w:color w:val="000000" w:themeColor="text1"/>
          <w:sz w:val="24"/>
        </w:rPr>
        <w:t>Golongan</w:t>
      </w:r>
      <w:r w:rsidRPr="003249E2">
        <w:rPr>
          <w:rFonts w:ascii="Arial" w:hAnsi="Arial" w:cs="Arial"/>
          <w:b/>
          <w:color w:val="000000" w:themeColor="text1"/>
          <w:sz w:val="24"/>
          <w:lang w:val="id-ID"/>
        </w:rPr>
        <w:t xml:space="preserve"> </w:t>
      </w:r>
      <w:r w:rsidRPr="003249E2">
        <w:rPr>
          <w:rFonts w:ascii="Arial" w:hAnsi="Arial" w:cs="Arial"/>
          <w:b/>
          <w:bCs/>
          <w:color w:val="000000" w:themeColor="text1"/>
          <w:sz w:val="24"/>
          <w:lang w:val="id-ID"/>
        </w:rPr>
        <w:t>Tahun 2023</w:t>
      </w:r>
    </w:p>
    <w:tbl>
      <w:tblPr>
        <w:tblW w:w="79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3118"/>
        <w:gridCol w:w="2125"/>
        <w:gridCol w:w="1983"/>
      </w:tblGrid>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No</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Golongan/Non Golongan</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Jumlah (Orang)</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33"/>
              </w:tabs>
              <w:spacing w:after="0" w:line="240" w:lineRule="auto"/>
              <w:jc w:val="center"/>
              <w:rPr>
                <w:rFonts w:eastAsia="Calibri" w:cs="Arial"/>
                <w:b/>
                <w:bCs/>
                <w:color w:val="000000" w:themeColor="text1"/>
                <w:szCs w:val="24"/>
              </w:rPr>
            </w:pPr>
            <w:r w:rsidRPr="003249E2">
              <w:rPr>
                <w:rFonts w:cs="Arial"/>
                <w:b/>
                <w:bCs/>
                <w:color w:val="000000" w:themeColor="text1"/>
                <w:szCs w:val="24"/>
              </w:rPr>
              <w:t>Persentase (%)</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1.</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PembinaTk.I (IV/b)</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lang w:val="id-ID"/>
              </w:rPr>
            </w:pPr>
            <w:r w:rsidRPr="003249E2">
              <w:rPr>
                <w:rFonts w:cs="Arial"/>
                <w:bCs/>
                <w:color w:val="000000" w:themeColor="text1"/>
                <w:szCs w:val="24"/>
                <w:lang w:val="id-ID"/>
              </w:rPr>
              <w:t>1</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lang w:val="id-ID"/>
              </w:rPr>
            </w:pPr>
            <w:r w:rsidRPr="003249E2">
              <w:rPr>
                <w:rFonts w:cs="Arial"/>
                <w:bCs/>
                <w:color w:val="000000" w:themeColor="text1"/>
                <w:szCs w:val="24"/>
                <w:lang w:val="id-ID"/>
              </w:rPr>
              <w:t>1</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2.</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Pembina (IV/a)</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2</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2</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3.</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Penata Tk.I (III/d)</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4</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4</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4.</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Penata (III/c)</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5</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5</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5.</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Penata Tk.I (III/b)</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2</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2</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6.</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Penata  Muda (III/a)</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4</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4</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7.</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Pengatur Tk.I (II/d)</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12</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12</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8.</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Pengatur (II/c)</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8</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8</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9.</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Pengatur Muda Tk.I  (II/b)</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1</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1</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10.</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Pengatur Muda (II/a)</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6</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6</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11.</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rPr>
            </w:pPr>
            <w:r w:rsidRPr="003249E2">
              <w:rPr>
                <w:rFonts w:cs="Arial"/>
                <w:bCs/>
                <w:color w:val="000000" w:themeColor="text1"/>
                <w:szCs w:val="24"/>
              </w:rPr>
              <w:t>Juru Tk.I (I/d)</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3</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3</w:t>
            </w:r>
          </w:p>
        </w:tc>
      </w:tr>
      <w:tr w:rsidR="003A258E" w:rsidRPr="003249E2" w:rsidTr="003A258E">
        <w:trPr>
          <w:trHeight w:val="323"/>
        </w:trPr>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12.</w:t>
            </w:r>
          </w:p>
        </w:tc>
        <w:tc>
          <w:tcPr>
            <w:tcW w:w="311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rPr>
                <w:rFonts w:eastAsia="Calibri" w:cs="Arial"/>
                <w:bCs/>
                <w:color w:val="000000" w:themeColor="text1"/>
                <w:szCs w:val="24"/>
                <w:lang w:val="id-ID"/>
              </w:rPr>
            </w:pPr>
            <w:r w:rsidRPr="003249E2">
              <w:rPr>
                <w:rFonts w:cs="Arial"/>
                <w:bCs/>
                <w:color w:val="000000" w:themeColor="text1"/>
                <w:szCs w:val="24"/>
                <w:lang w:val="id-ID"/>
              </w:rPr>
              <w:t>TKPK</w:t>
            </w:r>
          </w:p>
        </w:tc>
        <w:tc>
          <w:tcPr>
            <w:tcW w:w="2126"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52</w:t>
            </w:r>
          </w:p>
        </w:tc>
        <w:tc>
          <w:tcPr>
            <w:tcW w:w="198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Cs/>
                <w:color w:val="000000" w:themeColor="text1"/>
                <w:szCs w:val="24"/>
              </w:rPr>
            </w:pPr>
            <w:r w:rsidRPr="003249E2">
              <w:rPr>
                <w:rFonts w:cs="Arial"/>
                <w:bCs/>
                <w:color w:val="000000" w:themeColor="text1"/>
                <w:szCs w:val="24"/>
              </w:rPr>
              <w:t>52</w:t>
            </w:r>
          </w:p>
        </w:tc>
      </w:tr>
      <w:tr w:rsidR="003A258E" w:rsidRPr="003249E2" w:rsidTr="003A258E">
        <w:tc>
          <w:tcPr>
            <w:tcW w:w="3828" w:type="dxa"/>
            <w:gridSpan w:val="2"/>
            <w:tcBorders>
              <w:top w:val="single" w:sz="4" w:space="0" w:color="000000"/>
              <w:left w:val="single" w:sz="4" w:space="0" w:color="000000"/>
              <w:bottom w:val="single" w:sz="4" w:space="0" w:color="000000"/>
              <w:right w:val="single" w:sz="4" w:space="0" w:color="000000"/>
            </w:tcBorders>
            <w:vAlign w:val="center"/>
            <w:hideMark/>
          </w:tcPr>
          <w:p w:rsidR="003A258E" w:rsidRPr="003249E2" w:rsidRDefault="003A258E" w:rsidP="003A258E">
            <w:pPr>
              <w:pStyle w:val="ListParagraph4"/>
              <w:spacing w:line="276" w:lineRule="auto"/>
              <w:ind w:left="0" w:right="-1" w:firstLine="0"/>
              <w:jc w:val="center"/>
              <w:rPr>
                <w:rFonts w:ascii="Arial" w:hAnsi="Arial" w:cs="Arial"/>
                <w:color w:val="000000" w:themeColor="text1"/>
                <w:sz w:val="24"/>
              </w:rPr>
            </w:pPr>
            <w:r w:rsidRPr="003249E2">
              <w:rPr>
                <w:rFonts w:ascii="Arial" w:hAnsi="Arial" w:cs="Arial"/>
                <w:color w:val="000000" w:themeColor="text1"/>
                <w:sz w:val="24"/>
              </w:rPr>
              <w:t>Jumlah</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A258E" w:rsidRPr="003249E2" w:rsidRDefault="003A258E" w:rsidP="003A258E">
            <w:pPr>
              <w:pStyle w:val="ListParagraph4"/>
              <w:spacing w:line="276" w:lineRule="auto"/>
              <w:ind w:left="0" w:right="-1" w:firstLine="0"/>
              <w:jc w:val="center"/>
              <w:rPr>
                <w:rFonts w:ascii="Arial" w:hAnsi="Arial" w:cs="Arial"/>
                <w:color w:val="000000" w:themeColor="text1"/>
                <w:sz w:val="24"/>
                <w:lang w:val="id-ID"/>
              </w:rPr>
            </w:pPr>
            <w:r w:rsidRPr="003249E2">
              <w:rPr>
                <w:rFonts w:ascii="Arial" w:hAnsi="Arial" w:cs="Arial"/>
                <w:color w:val="000000" w:themeColor="text1"/>
                <w:sz w:val="24"/>
              </w:rPr>
              <w:t>10</w:t>
            </w:r>
            <w:r w:rsidRPr="003249E2">
              <w:rPr>
                <w:rFonts w:ascii="Arial" w:hAnsi="Arial" w:cs="Arial"/>
                <w:color w:val="000000" w:themeColor="text1"/>
                <w:sz w:val="24"/>
                <w:lang w:val="id-ID"/>
              </w:rPr>
              <w:t>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3A258E" w:rsidRPr="003249E2" w:rsidRDefault="003A258E" w:rsidP="003A258E">
            <w:pPr>
              <w:pStyle w:val="ListParagraph4"/>
              <w:spacing w:line="276" w:lineRule="auto"/>
              <w:ind w:left="-108" w:right="-1" w:firstLine="108"/>
              <w:jc w:val="center"/>
              <w:rPr>
                <w:rFonts w:ascii="Arial" w:hAnsi="Arial" w:cs="Arial"/>
                <w:color w:val="000000" w:themeColor="text1"/>
                <w:sz w:val="24"/>
              </w:rPr>
            </w:pPr>
            <w:r w:rsidRPr="003249E2">
              <w:rPr>
                <w:rFonts w:ascii="Arial" w:hAnsi="Arial" w:cs="Arial"/>
                <w:color w:val="000000" w:themeColor="text1"/>
                <w:sz w:val="24"/>
              </w:rPr>
              <w:t>1</w:t>
            </w:r>
            <w:r w:rsidRPr="003249E2">
              <w:rPr>
                <w:rFonts w:ascii="Arial" w:hAnsi="Arial" w:cs="Arial"/>
                <w:color w:val="000000" w:themeColor="text1"/>
                <w:sz w:val="24"/>
                <w:lang w:val="id-ID"/>
              </w:rPr>
              <w:t>00</w:t>
            </w:r>
          </w:p>
        </w:tc>
      </w:tr>
    </w:tbl>
    <w:p w:rsidR="003A258E" w:rsidRPr="003249E2" w:rsidRDefault="003A258E" w:rsidP="003A258E">
      <w:pPr>
        <w:tabs>
          <w:tab w:val="left" w:pos="284"/>
        </w:tabs>
        <w:spacing w:after="0"/>
        <w:jc w:val="both"/>
        <w:rPr>
          <w:rFonts w:eastAsia="Calibri" w:cs="Arial"/>
          <w:color w:val="000000" w:themeColor="text1"/>
          <w:szCs w:val="24"/>
          <w:lang w:val="id-ID"/>
        </w:rPr>
      </w:pPr>
      <w:r w:rsidRPr="003249E2">
        <w:rPr>
          <w:rFonts w:cs="Arial"/>
          <w:color w:val="000000" w:themeColor="text1"/>
          <w:szCs w:val="24"/>
        </w:rPr>
        <w:t>Sumber Data: Kantor Satpol PP Kota Dumai Tahun 202</w:t>
      </w:r>
      <w:r w:rsidRPr="003249E2">
        <w:rPr>
          <w:rFonts w:cs="Arial"/>
          <w:color w:val="000000" w:themeColor="text1"/>
          <w:szCs w:val="24"/>
          <w:lang w:val="id-ID"/>
        </w:rPr>
        <w:t>4</w:t>
      </w:r>
    </w:p>
    <w:p w:rsidR="003A258E" w:rsidRPr="003249E2" w:rsidRDefault="003A258E" w:rsidP="003A258E">
      <w:pPr>
        <w:pStyle w:val="ListParagraph4"/>
        <w:spacing w:line="480" w:lineRule="auto"/>
        <w:ind w:left="0" w:right="-1" w:firstLine="709"/>
        <w:jc w:val="both"/>
        <w:rPr>
          <w:rFonts w:ascii="Arial" w:hAnsi="Arial" w:cs="Arial"/>
          <w:color w:val="000000" w:themeColor="text1"/>
          <w:sz w:val="24"/>
          <w:lang w:val="id-ID"/>
        </w:rPr>
      </w:pPr>
      <w:r w:rsidRPr="003249E2">
        <w:rPr>
          <w:rFonts w:ascii="Arial" w:hAnsi="Arial" w:cs="Arial"/>
          <w:color w:val="000000" w:themeColor="text1"/>
          <w:sz w:val="24"/>
        </w:rPr>
        <w:t>Berdasarkan data pada tabel di atas, Golongan/Non Golongan pegawai di Kantor Satpol PP Kota Dumai dapat diketahui sebagai berikut: golongan Pembina Tk.I (IV/b) sebanyak 1 orang (1%), golongan Pembina (IV/a) sebanyak 2 orang (2%), Penata Tk.I (III/d) sebanyak 4 orang (4%), golongan Penata (III/c) sebanyak 5 orang (5%), golongan Penata Tk.I (III/b) sebanyak 2 orang (2%), golongan Penata Muda (III/a) sebanyak 4 orang (4%), golongan Pengatur Tk.I (II/d) sebanyak 12 orang (12%), golongan Pengatur (II/c) sebanyak 8 orang (8%), golongan Pengatur Muda Tk.I (II/b) sebanyak 1 orang (1%), golongan Pengatur Muda (II/a) sebanyak 6 orang (6%), golongan Juru Tk.I (I/d) sebanyak 3 orang (3%), dan Honorer (Non Golongan) sebanyak 52 orang (52%).</w:t>
      </w:r>
    </w:p>
    <w:p w:rsidR="003A258E" w:rsidRPr="003249E2" w:rsidRDefault="003A258E" w:rsidP="003A258E">
      <w:pPr>
        <w:pStyle w:val="ListParagraph"/>
        <w:widowControl/>
        <w:numPr>
          <w:ilvl w:val="0"/>
          <w:numId w:val="55"/>
        </w:numPr>
        <w:autoSpaceDE/>
        <w:autoSpaceDN/>
        <w:spacing w:line="480" w:lineRule="auto"/>
        <w:ind w:left="851" w:hanging="491"/>
        <w:contextualSpacing/>
        <w:jc w:val="both"/>
        <w:rPr>
          <w:b/>
          <w:bCs/>
          <w:color w:val="000000" w:themeColor="text1"/>
          <w:sz w:val="24"/>
          <w:szCs w:val="24"/>
          <w:lang w:val="en-US"/>
        </w:rPr>
      </w:pPr>
      <w:r w:rsidRPr="003249E2">
        <w:rPr>
          <w:b/>
          <w:bCs/>
          <w:color w:val="000000" w:themeColor="text1"/>
          <w:sz w:val="24"/>
          <w:szCs w:val="24"/>
        </w:rPr>
        <w:t xml:space="preserve">Keadaan Pegawai Berdasarkan </w:t>
      </w:r>
      <w:r w:rsidRPr="003249E2">
        <w:rPr>
          <w:b/>
          <w:bCs/>
          <w:color w:val="000000" w:themeColor="text1"/>
          <w:sz w:val="24"/>
          <w:szCs w:val="24"/>
          <w:lang w:val="id-ID"/>
        </w:rPr>
        <w:t>Masa Kerja</w:t>
      </w:r>
    </w:p>
    <w:p w:rsidR="003A258E" w:rsidRPr="003249E2" w:rsidRDefault="003A258E" w:rsidP="003A258E">
      <w:pPr>
        <w:spacing w:after="0"/>
        <w:ind w:firstLine="851"/>
        <w:jc w:val="both"/>
        <w:rPr>
          <w:rFonts w:eastAsia="Times New Roman" w:cs="Arial"/>
          <w:color w:val="000000" w:themeColor="text1"/>
          <w:szCs w:val="24"/>
          <w:lang w:val="id-ID"/>
        </w:rPr>
      </w:pPr>
      <w:r w:rsidRPr="003249E2">
        <w:rPr>
          <w:rFonts w:eastAsia="Times New Roman" w:cs="Arial"/>
          <w:color w:val="000000" w:themeColor="text1"/>
          <w:szCs w:val="24"/>
        </w:rPr>
        <w:t xml:space="preserve">Masa kerja adalah faktor penting karena menunjukkan kemahiran seorang pegawai dalam menyelesaikan dan menangani masalah yang dihadapi. Pengalaman kerja menjadi syarat penting bagi seorang pegawai dan bisa dilihat dari masa kerja mereka. </w:t>
      </w:r>
    </w:p>
    <w:p w:rsidR="003A258E" w:rsidRPr="003249E2" w:rsidRDefault="003A258E" w:rsidP="003A258E">
      <w:pPr>
        <w:spacing w:after="0"/>
        <w:ind w:firstLine="851"/>
        <w:jc w:val="both"/>
        <w:rPr>
          <w:rFonts w:eastAsia="Times New Roman" w:cs="Arial"/>
          <w:color w:val="000000" w:themeColor="text1"/>
          <w:szCs w:val="24"/>
          <w:lang w:val="id-ID"/>
        </w:rPr>
      </w:pPr>
      <w:r w:rsidRPr="003249E2">
        <w:rPr>
          <w:rFonts w:eastAsia="Times New Roman" w:cs="Arial"/>
          <w:color w:val="000000" w:themeColor="text1"/>
          <w:szCs w:val="24"/>
        </w:rPr>
        <w:t>Pengalaman yang diperoleh selama bertugas dalam satu posisi sangat menentukan kemampuan pegawai tersebut dalam menyelesaikan masalah. Masa kerja juga berpengaruh pada kelancaran dan pemahaman pekerjaan yang dilaksanakan di Kantor Satpol PP Kota Dumai. Hal ini dapat dilihat pada tabel berikut:</w:t>
      </w:r>
    </w:p>
    <w:p w:rsidR="003A258E" w:rsidRPr="003249E2" w:rsidRDefault="003A258E" w:rsidP="003A258E">
      <w:pPr>
        <w:spacing w:after="0"/>
        <w:ind w:firstLine="851"/>
        <w:jc w:val="both"/>
        <w:rPr>
          <w:rFonts w:eastAsia="Times New Roman" w:cs="Arial"/>
          <w:color w:val="000000" w:themeColor="text1"/>
          <w:szCs w:val="24"/>
          <w:lang w:val="id-ID"/>
        </w:rPr>
      </w:pPr>
    </w:p>
    <w:p w:rsidR="003A258E" w:rsidRPr="003249E2" w:rsidRDefault="003A258E" w:rsidP="003A258E">
      <w:pPr>
        <w:spacing w:after="0"/>
        <w:ind w:firstLine="851"/>
        <w:jc w:val="both"/>
        <w:rPr>
          <w:rFonts w:eastAsia="Times New Roman" w:cs="Arial"/>
          <w:color w:val="000000" w:themeColor="text1"/>
          <w:szCs w:val="24"/>
          <w:lang w:val="id-ID"/>
        </w:rPr>
      </w:pPr>
    </w:p>
    <w:p w:rsidR="003A258E" w:rsidRPr="003249E2" w:rsidRDefault="003A258E" w:rsidP="003A258E">
      <w:pPr>
        <w:pStyle w:val="ListParagraph"/>
        <w:ind w:left="0"/>
        <w:jc w:val="center"/>
        <w:rPr>
          <w:rFonts w:eastAsia="Calibri"/>
          <w:b/>
          <w:color w:val="000000" w:themeColor="text1"/>
          <w:sz w:val="24"/>
          <w:szCs w:val="24"/>
          <w:lang w:val="id-ID"/>
        </w:rPr>
      </w:pPr>
      <w:r w:rsidRPr="003249E2">
        <w:rPr>
          <w:b/>
          <w:color w:val="000000" w:themeColor="text1"/>
          <w:sz w:val="24"/>
          <w:szCs w:val="24"/>
        </w:rPr>
        <w:t>Tabel  I</w:t>
      </w:r>
      <w:r w:rsidRPr="003249E2">
        <w:rPr>
          <w:b/>
          <w:color w:val="000000" w:themeColor="text1"/>
          <w:sz w:val="24"/>
          <w:szCs w:val="24"/>
          <w:lang w:val="id-ID"/>
        </w:rPr>
        <w:t>V</w:t>
      </w:r>
      <w:r w:rsidRPr="003249E2">
        <w:rPr>
          <w:b/>
          <w:color w:val="000000" w:themeColor="text1"/>
          <w:sz w:val="24"/>
          <w:szCs w:val="24"/>
        </w:rPr>
        <w:t xml:space="preserve">. </w:t>
      </w:r>
      <w:r w:rsidRPr="003249E2">
        <w:rPr>
          <w:b/>
          <w:color w:val="000000" w:themeColor="text1"/>
          <w:sz w:val="24"/>
          <w:szCs w:val="24"/>
          <w:lang w:val="id-ID"/>
        </w:rPr>
        <w:t>4</w:t>
      </w:r>
    </w:p>
    <w:p w:rsidR="003A258E" w:rsidRPr="003249E2" w:rsidRDefault="003A258E" w:rsidP="003A258E">
      <w:pPr>
        <w:pStyle w:val="ListParagraph4"/>
        <w:spacing w:after="240"/>
        <w:ind w:left="0" w:firstLine="0"/>
        <w:jc w:val="center"/>
        <w:rPr>
          <w:rFonts w:ascii="Arial" w:hAnsi="Arial" w:cs="Arial"/>
          <w:b/>
          <w:color w:val="000000" w:themeColor="text1"/>
          <w:sz w:val="24"/>
          <w:lang w:val="id-ID"/>
        </w:rPr>
      </w:pPr>
      <w:r w:rsidRPr="003249E2">
        <w:rPr>
          <w:rFonts w:ascii="Arial" w:hAnsi="Arial" w:cs="Arial"/>
          <w:b/>
          <w:color w:val="000000" w:themeColor="text1"/>
          <w:sz w:val="24"/>
        </w:rPr>
        <w:t>Keadaan Pegawai Berdasarkan Masa Kerja</w:t>
      </w:r>
      <w:r w:rsidRPr="003249E2">
        <w:rPr>
          <w:rFonts w:ascii="Arial" w:hAnsi="Arial" w:cs="Arial"/>
          <w:b/>
          <w:color w:val="000000" w:themeColor="text1"/>
          <w:sz w:val="24"/>
          <w:lang w:val="id-ID"/>
        </w:rPr>
        <w:t xml:space="preserve"> </w:t>
      </w:r>
      <w:r w:rsidRPr="003249E2">
        <w:rPr>
          <w:rFonts w:ascii="Arial" w:hAnsi="Arial" w:cs="Arial"/>
          <w:b/>
          <w:bCs/>
          <w:color w:val="000000" w:themeColor="text1"/>
          <w:sz w:val="24"/>
          <w:lang w:val="id-ID"/>
        </w:rPr>
        <w:t>Tahun 2023</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2891"/>
        <w:gridCol w:w="2160"/>
        <w:gridCol w:w="2178"/>
      </w:tblGrid>
      <w:tr w:rsidR="003A258E" w:rsidRPr="003249E2" w:rsidTr="003A258E">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No</w:t>
            </w:r>
          </w:p>
        </w:tc>
        <w:tc>
          <w:tcPr>
            <w:tcW w:w="289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Masa Kerja(Tahun)</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Jumlah (Orang)</w:t>
            </w:r>
          </w:p>
        </w:tc>
        <w:tc>
          <w:tcPr>
            <w:tcW w:w="217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Persentase (%)</w:t>
            </w:r>
          </w:p>
        </w:tc>
      </w:tr>
      <w:tr w:rsidR="003A258E" w:rsidRPr="003249E2" w:rsidTr="003A258E">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1</w:t>
            </w:r>
          </w:p>
        </w:tc>
        <w:tc>
          <w:tcPr>
            <w:tcW w:w="289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0-4</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15</w:t>
            </w:r>
          </w:p>
        </w:tc>
        <w:tc>
          <w:tcPr>
            <w:tcW w:w="217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31,25</w:t>
            </w:r>
          </w:p>
        </w:tc>
      </w:tr>
      <w:tr w:rsidR="003A258E" w:rsidRPr="003249E2" w:rsidTr="003A258E">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2</w:t>
            </w:r>
          </w:p>
        </w:tc>
        <w:tc>
          <w:tcPr>
            <w:tcW w:w="289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5-9</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2</w:t>
            </w:r>
          </w:p>
        </w:tc>
        <w:tc>
          <w:tcPr>
            <w:tcW w:w="217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4,16</w:t>
            </w:r>
          </w:p>
        </w:tc>
      </w:tr>
      <w:tr w:rsidR="003A258E" w:rsidRPr="003249E2" w:rsidTr="003A258E">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3</w:t>
            </w:r>
          </w:p>
        </w:tc>
        <w:tc>
          <w:tcPr>
            <w:tcW w:w="289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10-14</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15</w:t>
            </w:r>
          </w:p>
        </w:tc>
        <w:tc>
          <w:tcPr>
            <w:tcW w:w="217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lang w:val="id-ID"/>
              </w:rPr>
              <w:t>31,25</w:t>
            </w:r>
          </w:p>
        </w:tc>
      </w:tr>
      <w:tr w:rsidR="003A258E" w:rsidRPr="003249E2" w:rsidTr="003A258E">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4</w:t>
            </w:r>
          </w:p>
        </w:tc>
        <w:tc>
          <w:tcPr>
            <w:tcW w:w="289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15-19</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10</w:t>
            </w:r>
          </w:p>
        </w:tc>
        <w:tc>
          <w:tcPr>
            <w:tcW w:w="217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20,83</w:t>
            </w:r>
          </w:p>
        </w:tc>
      </w:tr>
      <w:tr w:rsidR="003A258E" w:rsidRPr="003249E2" w:rsidTr="003A258E">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5</w:t>
            </w:r>
          </w:p>
        </w:tc>
        <w:tc>
          <w:tcPr>
            <w:tcW w:w="289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20-24</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1</w:t>
            </w:r>
          </w:p>
        </w:tc>
        <w:tc>
          <w:tcPr>
            <w:tcW w:w="217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2,08</w:t>
            </w:r>
          </w:p>
        </w:tc>
      </w:tr>
      <w:tr w:rsidR="003A258E" w:rsidRPr="003249E2" w:rsidTr="003A258E">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6</w:t>
            </w:r>
          </w:p>
        </w:tc>
        <w:tc>
          <w:tcPr>
            <w:tcW w:w="289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25-29</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2</w:t>
            </w:r>
          </w:p>
        </w:tc>
        <w:tc>
          <w:tcPr>
            <w:tcW w:w="217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4,16</w:t>
            </w:r>
          </w:p>
        </w:tc>
      </w:tr>
      <w:tr w:rsidR="003A258E" w:rsidRPr="003249E2" w:rsidTr="003A258E">
        <w:tc>
          <w:tcPr>
            <w:tcW w:w="709"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7</w:t>
            </w:r>
          </w:p>
        </w:tc>
        <w:tc>
          <w:tcPr>
            <w:tcW w:w="2891"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30-36</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3</w:t>
            </w:r>
          </w:p>
        </w:tc>
        <w:tc>
          <w:tcPr>
            <w:tcW w:w="217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6,25</w:t>
            </w:r>
          </w:p>
        </w:tc>
      </w:tr>
      <w:tr w:rsidR="003A258E" w:rsidRPr="003249E2" w:rsidTr="003A258E">
        <w:tc>
          <w:tcPr>
            <w:tcW w:w="709" w:type="dxa"/>
            <w:tcBorders>
              <w:top w:val="single" w:sz="4" w:space="0" w:color="000000"/>
              <w:left w:val="single" w:sz="4" w:space="0" w:color="000000"/>
              <w:bottom w:val="single" w:sz="4" w:space="0" w:color="000000"/>
              <w:right w:val="nil"/>
            </w:tcBorders>
          </w:tcPr>
          <w:p w:rsidR="003A258E" w:rsidRPr="003249E2" w:rsidRDefault="003A258E" w:rsidP="003A258E">
            <w:pPr>
              <w:tabs>
                <w:tab w:val="left" w:pos="720"/>
              </w:tabs>
              <w:spacing w:after="0" w:line="240" w:lineRule="auto"/>
              <w:jc w:val="center"/>
              <w:rPr>
                <w:rFonts w:eastAsia="Calibri" w:cs="Arial"/>
                <w:b/>
                <w:bCs/>
                <w:color w:val="000000" w:themeColor="text1"/>
                <w:szCs w:val="24"/>
              </w:rPr>
            </w:pPr>
          </w:p>
        </w:tc>
        <w:tc>
          <w:tcPr>
            <w:tcW w:w="2891" w:type="dxa"/>
            <w:tcBorders>
              <w:top w:val="single" w:sz="4" w:space="0" w:color="000000"/>
              <w:left w:val="nil"/>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b/>
                <w:bCs/>
                <w:color w:val="000000" w:themeColor="text1"/>
                <w:szCs w:val="24"/>
              </w:rPr>
            </w:pPr>
            <w:r w:rsidRPr="003249E2">
              <w:rPr>
                <w:rFonts w:cs="Arial"/>
                <w:b/>
                <w:bCs/>
                <w:color w:val="000000" w:themeColor="text1"/>
                <w:szCs w:val="24"/>
              </w:rPr>
              <w:t>Total</w:t>
            </w:r>
          </w:p>
        </w:tc>
        <w:tc>
          <w:tcPr>
            <w:tcW w:w="2160"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lang w:val="id-ID"/>
              </w:rPr>
            </w:pPr>
            <w:r w:rsidRPr="003249E2">
              <w:rPr>
                <w:rFonts w:cs="Arial"/>
                <w:color w:val="000000" w:themeColor="text1"/>
                <w:szCs w:val="24"/>
              </w:rPr>
              <w:t>4</w:t>
            </w:r>
            <w:r w:rsidRPr="003249E2">
              <w:rPr>
                <w:rFonts w:cs="Arial"/>
                <w:color w:val="000000" w:themeColor="text1"/>
                <w:szCs w:val="24"/>
                <w:lang w:val="id-ID"/>
              </w:rPr>
              <w:t>8</w:t>
            </w:r>
          </w:p>
        </w:tc>
        <w:tc>
          <w:tcPr>
            <w:tcW w:w="2178"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tabs>
                <w:tab w:val="left" w:pos="720"/>
              </w:tabs>
              <w:spacing w:after="0" w:line="240" w:lineRule="auto"/>
              <w:jc w:val="center"/>
              <w:rPr>
                <w:rFonts w:eastAsia="Calibri" w:cs="Arial"/>
                <w:color w:val="000000" w:themeColor="text1"/>
                <w:szCs w:val="24"/>
              </w:rPr>
            </w:pPr>
            <w:r w:rsidRPr="003249E2">
              <w:rPr>
                <w:rFonts w:cs="Arial"/>
                <w:color w:val="000000" w:themeColor="text1"/>
                <w:szCs w:val="24"/>
              </w:rPr>
              <w:t>100</w:t>
            </w:r>
          </w:p>
        </w:tc>
      </w:tr>
    </w:tbl>
    <w:p w:rsidR="003A258E" w:rsidRPr="003249E2" w:rsidRDefault="003A258E" w:rsidP="003A258E">
      <w:pPr>
        <w:spacing w:after="0"/>
        <w:jc w:val="both"/>
        <w:rPr>
          <w:rFonts w:eastAsia="Calibri" w:cs="Arial"/>
          <w:color w:val="000000" w:themeColor="text1"/>
          <w:szCs w:val="24"/>
          <w:lang w:val="id-ID"/>
        </w:rPr>
      </w:pPr>
      <w:r w:rsidRPr="003249E2">
        <w:rPr>
          <w:rFonts w:cs="Arial"/>
          <w:color w:val="000000" w:themeColor="text1"/>
          <w:szCs w:val="24"/>
        </w:rPr>
        <w:t>Sumber Data: Kantor Satpol PP Kota Dumai Tahun 202</w:t>
      </w:r>
      <w:r w:rsidRPr="003249E2">
        <w:rPr>
          <w:rFonts w:cs="Arial"/>
          <w:color w:val="000000" w:themeColor="text1"/>
          <w:szCs w:val="24"/>
          <w:lang w:val="id-ID"/>
        </w:rPr>
        <w:t>4</w:t>
      </w:r>
    </w:p>
    <w:p w:rsidR="003A258E" w:rsidRPr="003249E2" w:rsidRDefault="003A258E" w:rsidP="003A258E">
      <w:pPr>
        <w:spacing w:after="0"/>
        <w:ind w:firstLine="851"/>
        <w:jc w:val="both"/>
        <w:rPr>
          <w:rFonts w:cs="Arial"/>
          <w:color w:val="000000" w:themeColor="text1"/>
          <w:szCs w:val="24"/>
          <w:lang w:val="id-ID"/>
        </w:rPr>
      </w:pPr>
      <w:r w:rsidRPr="003249E2">
        <w:rPr>
          <w:rFonts w:cs="Arial"/>
          <w:color w:val="000000" w:themeColor="text1"/>
          <w:szCs w:val="24"/>
          <w:lang w:val="id-ID"/>
        </w:rPr>
        <w:t>Berdasarkan tabel di atas, dapat diketahui bahwa masa kerja pegawai di Kantor Satpol PP Kota Dumai sebagai berikut: pegawai dengan masa kerja 1-4 tahun berjumlah 15 orang atau 31,25%, masa kerja 5-9 tahun sebanyak 2 orang atau 4,16%, masa kerja 10-14 tahun berjumlah 15 orang atau 31,25%, masa kerja 15-19 tahun berjumlah 10 orang atau 20,83%, masa kerja 20-24 tahun berjumlah 1 orang atau 2,08%, masa kerja 25-29 tahun sebanyak 2 orang atau 4,16%, dan masa kerja 30-36 tahun sebanyak 3 orang atau 6,25%.</w:t>
      </w:r>
    </w:p>
    <w:p w:rsidR="003A258E" w:rsidRPr="003249E2" w:rsidRDefault="003A258E" w:rsidP="00031881">
      <w:pPr>
        <w:pStyle w:val="Heading2"/>
        <w:keepNext w:val="0"/>
        <w:keepLines w:val="0"/>
        <w:widowControl w:val="0"/>
        <w:numPr>
          <w:ilvl w:val="0"/>
          <w:numId w:val="87"/>
        </w:numPr>
        <w:autoSpaceDE w:val="0"/>
        <w:autoSpaceDN w:val="0"/>
        <w:spacing w:before="0" w:after="240" w:line="240" w:lineRule="auto"/>
        <w:ind w:left="426" w:hanging="436"/>
        <w:jc w:val="both"/>
        <w:rPr>
          <w:rFonts w:ascii="Arial" w:hAnsi="Arial" w:cs="Arial"/>
          <w:color w:val="000000" w:themeColor="text1"/>
          <w:sz w:val="24"/>
        </w:rPr>
      </w:pPr>
      <w:bookmarkStart w:id="23" w:name="_Toc176600178"/>
      <w:r w:rsidRPr="003249E2">
        <w:rPr>
          <w:rFonts w:ascii="Arial" w:hAnsi="Arial" w:cs="Arial"/>
          <w:color w:val="000000" w:themeColor="text1"/>
          <w:sz w:val="24"/>
        </w:rPr>
        <w:t>Struktur Organisasi dan Uraian Tugas Pokok Pegawai Satpol PP Kota Dumai</w:t>
      </w:r>
      <w:bookmarkEnd w:id="23"/>
    </w:p>
    <w:p w:rsidR="003A258E" w:rsidRPr="003249E2" w:rsidRDefault="003A258E" w:rsidP="003A258E">
      <w:pPr>
        <w:pStyle w:val="ListParagraph4"/>
        <w:spacing w:line="480" w:lineRule="auto"/>
        <w:ind w:left="0" w:right="-1" w:firstLine="851"/>
        <w:jc w:val="both"/>
        <w:rPr>
          <w:rFonts w:ascii="Arial" w:eastAsia="Calibri" w:hAnsi="Arial" w:cs="Arial"/>
          <w:bCs/>
          <w:color w:val="000000" w:themeColor="text1"/>
          <w:sz w:val="24"/>
          <w:lang w:val="id-ID" w:eastAsia="en-US"/>
        </w:rPr>
      </w:pPr>
      <w:r w:rsidRPr="003249E2">
        <w:rPr>
          <w:rFonts w:ascii="Arial" w:eastAsia="Calibri" w:hAnsi="Arial" w:cs="Arial"/>
          <w:bCs/>
          <w:color w:val="000000" w:themeColor="text1"/>
          <w:sz w:val="24"/>
          <w:lang w:eastAsia="en-US"/>
        </w:rPr>
        <w:t xml:space="preserve">Setiap organisasi, baik pemerintahan maupun bisnis, memerlukan struktur organisasi untuk memastikan kejelasan kedudukan, tanggung jawab, dan uraian tugas bagi setiap karyawan. Struktur organisasi yang baik membantu memanajemen organisasi sehingga tujuan yang telah ditetapkan dapat tercapai, serta memberikan kejelasan tentang tugas dan tanggung jawab masing-masing </w:t>
      </w:r>
      <w:r w:rsidRPr="003249E2">
        <w:rPr>
          <w:rFonts w:ascii="Arial" w:eastAsia="Calibri" w:hAnsi="Arial" w:cs="Arial"/>
          <w:bCs/>
          <w:color w:val="000000" w:themeColor="text1"/>
          <w:sz w:val="24"/>
          <w:lang w:val="id-ID" w:eastAsia="en-US"/>
        </w:rPr>
        <w:t>pegawai</w:t>
      </w:r>
      <w:r w:rsidRPr="003249E2">
        <w:rPr>
          <w:rFonts w:ascii="Arial" w:eastAsia="Calibri" w:hAnsi="Arial" w:cs="Arial"/>
          <w:bCs/>
          <w:color w:val="000000" w:themeColor="text1"/>
          <w:sz w:val="24"/>
          <w:lang w:eastAsia="en-US"/>
        </w:rPr>
        <w:t xml:space="preserve"> sesuai dengan jabatannya.</w:t>
      </w:r>
    </w:p>
    <w:p w:rsidR="003A258E" w:rsidRPr="003249E2" w:rsidRDefault="003A258E" w:rsidP="003A258E">
      <w:pPr>
        <w:pStyle w:val="ListParagraph4"/>
        <w:spacing w:line="480" w:lineRule="auto"/>
        <w:ind w:left="0" w:right="-1" w:firstLine="0"/>
        <w:jc w:val="both"/>
        <w:rPr>
          <w:rFonts w:ascii="Arial" w:hAnsi="Arial" w:cs="Arial"/>
          <w:color w:val="000000" w:themeColor="text1"/>
          <w:sz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r w:rsidRPr="003249E2">
        <w:rPr>
          <w:rFonts w:eastAsia="Calibri" w:cs="Arial"/>
          <w:noProof/>
          <w:color w:val="000000" w:themeColor="text1"/>
          <w:sz w:val="22"/>
          <w:lang w:val="en-US"/>
          <w14:ligatures w14:val="none"/>
        </w:rPr>
        <w:drawing>
          <wp:anchor distT="0" distB="0" distL="114300" distR="114300" simplePos="0" relativeHeight="251680768" behindDoc="0" locked="0" layoutInCell="1" allowOverlap="1" wp14:anchorId="27A90B54" wp14:editId="1B245BF3">
            <wp:simplePos x="0" y="0"/>
            <wp:positionH relativeFrom="column">
              <wp:posOffset>161834</wp:posOffset>
            </wp:positionH>
            <wp:positionV relativeFrom="paragraph">
              <wp:posOffset>-81915</wp:posOffset>
            </wp:positionV>
            <wp:extent cx="4295775" cy="8377555"/>
            <wp:effectExtent l="0" t="0" r="9525"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775" cy="8377555"/>
                    </a:xfrm>
                    <a:prstGeom prst="rect">
                      <a:avLst/>
                    </a:prstGeom>
                    <a:noFill/>
                  </pic:spPr>
                </pic:pic>
              </a:graphicData>
            </a:graphic>
            <wp14:sizeRelH relativeFrom="page">
              <wp14:pctWidth>0</wp14:pctWidth>
            </wp14:sizeRelH>
            <wp14:sizeRelV relativeFrom="page">
              <wp14:pctHeight>0</wp14:pctHeight>
            </wp14:sizeRelV>
          </wp:anchor>
        </w:drawing>
      </w: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r w:rsidRPr="003249E2">
        <w:rPr>
          <w:rFonts w:eastAsia="Calibri" w:cs="Arial"/>
          <w:noProof/>
          <w:color w:val="000000" w:themeColor="text1"/>
          <w:sz w:val="22"/>
          <w:lang w:val="en-US"/>
          <w14:ligatures w14:val="none"/>
        </w:rPr>
        <mc:AlternateContent>
          <mc:Choice Requires="wps">
            <w:drawing>
              <wp:anchor distT="0" distB="0" distL="114300" distR="114300" simplePos="0" relativeHeight="251681792" behindDoc="0" locked="0" layoutInCell="1" allowOverlap="1" wp14:anchorId="497910F4" wp14:editId="448C432C">
                <wp:simplePos x="0" y="0"/>
                <wp:positionH relativeFrom="column">
                  <wp:posOffset>-1439545</wp:posOffset>
                </wp:positionH>
                <wp:positionV relativeFrom="paragraph">
                  <wp:posOffset>332105</wp:posOffset>
                </wp:positionV>
                <wp:extent cx="8183245" cy="5963920"/>
                <wp:effectExtent l="4763" t="0" r="0" b="0"/>
                <wp:wrapNone/>
                <wp:docPr id="75" name="Text Box 75"/>
                <wp:cNvGraphicFramePr/>
                <a:graphic xmlns:a="http://schemas.openxmlformats.org/drawingml/2006/main">
                  <a:graphicData uri="http://schemas.microsoft.com/office/word/2010/wordprocessingShape">
                    <wps:wsp>
                      <wps:cNvSpPr txBox="1"/>
                      <wps:spPr>
                        <a:xfrm rot="16200000">
                          <a:off x="0" y="0"/>
                          <a:ext cx="8183245" cy="5963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1767" w:rsidRDefault="007D1767" w:rsidP="003A258E">
                            <w:pPr>
                              <w:spacing w:after="0" w:line="240" w:lineRule="auto"/>
                              <w:jc w:val="center"/>
                              <w:rPr>
                                <w:rFonts w:cs="Arial"/>
                                <w:b/>
                                <w:color w:val="000000" w:themeColor="text1"/>
                                <w:szCs w:val="24"/>
                              </w:rPr>
                            </w:pPr>
                            <w:r>
                              <w:rPr>
                                <w:rFonts w:cs="Arial"/>
                                <w:b/>
                                <w:color w:val="000000" w:themeColor="text1"/>
                                <w:szCs w:val="24"/>
                              </w:rPr>
                              <w:t>BAGAN I</w:t>
                            </w:r>
                            <w:r>
                              <w:rPr>
                                <w:rFonts w:cs="Arial"/>
                                <w:b/>
                                <w:color w:val="000000" w:themeColor="text1"/>
                                <w:szCs w:val="24"/>
                                <w:lang w:val="id-ID"/>
                              </w:rPr>
                              <w:t>V</w:t>
                            </w:r>
                            <w:r>
                              <w:rPr>
                                <w:rFonts w:cs="Arial"/>
                                <w:b/>
                                <w:color w:val="000000" w:themeColor="text1"/>
                                <w:szCs w:val="24"/>
                              </w:rPr>
                              <w:t>.1</w:t>
                            </w:r>
                          </w:p>
                          <w:p w:rsidR="007D1767" w:rsidRPr="0036079B" w:rsidRDefault="007D1767" w:rsidP="003A258E">
                            <w:pPr>
                              <w:spacing w:line="240" w:lineRule="auto"/>
                              <w:jc w:val="center"/>
                              <w:rPr>
                                <w:rFonts w:ascii="Calibri" w:hAnsi="Calibri" w:cs="Times New Roman"/>
                                <w:b/>
                                <w:color w:val="000000" w:themeColor="text1"/>
                                <w:sz w:val="22"/>
                                <w:lang w:val="id-ID"/>
                              </w:rPr>
                            </w:pPr>
                            <w:r>
                              <w:rPr>
                                <w:rFonts w:cs="Arial"/>
                                <w:b/>
                                <w:color w:val="000000" w:themeColor="text1"/>
                                <w:szCs w:val="24"/>
                              </w:rPr>
                              <w:t>SUSUNAN ORGANISASI SATUAN POLISI PAMONG PRAJA KOTA DUMAI TAHUN 202</w:t>
                            </w:r>
                            <w:r>
                              <w:rPr>
                                <w:rFonts w:cs="Arial"/>
                                <w:b/>
                                <w:color w:val="000000" w:themeColor="text1"/>
                                <w:szCs w:val="24"/>
                                <w:lang w:val="id-ID"/>
                              </w:rPr>
                              <w:t>2</w:t>
                            </w:r>
                          </w:p>
                          <w:p w:rsidR="007D1767" w:rsidRDefault="007D1767" w:rsidP="003A258E">
                            <w:pPr>
                              <w:spacing w:line="360" w:lineRule="auto"/>
                              <w:jc w:val="center"/>
                              <w:rPr>
                                <w:b/>
                                <w:color w:val="000000" w:themeColor="text1"/>
                                <w:lang w:val="id-ID"/>
                              </w:rPr>
                            </w:pPr>
                          </w:p>
                          <w:p w:rsidR="007D1767" w:rsidRDefault="007D1767" w:rsidP="003A258E">
                            <w:pPr>
                              <w:rPr>
                                <w:rFonts w:cs="Arial"/>
                                <w:color w:val="000000" w:themeColor="text1"/>
                                <w:szCs w:val="24"/>
                                <w:lang w:val="en-US"/>
                              </w:rPr>
                            </w:pPr>
                          </w:p>
                          <w:p w:rsidR="007D1767" w:rsidRDefault="007D1767" w:rsidP="003A258E">
                            <w:pPr>
                              <w:rPr>
                                <w:rFonts w:cs="Arial"/>
                                <w:color w:val="000000" w:themeColor="text1"/>
                                <w:szCs w:val="24"/>
                              </w:rPr>
                            </w:pPr>
                          </w:p>
                          <w:p w:rsidR="007D1767" w:rsidRDefault="007D1767" w:rsidP="003A258E">
                            <w:pPr>
                              <w:rPr>
                                <w:rFonts w:cs="Arial"/>
                                <w:color w:val="000000" w:themeColor="text1"/>
                                <w:szCs w:val="24"/>
                              </w:rPr>
                            </w:pPr>
                          </w:p>
                          <w:p w:rsidR="007D1767" w:rsidRDefault="007D1767" w:rsidP="003A258E">
                            <w:pPr>
                              <w:rPr>
                                <w:rFonts w:cs="Arial"/>
                                <w:color w:val="000000" w:themeColor="text1"/>
                                <w:szCs w:val="24"/>
                                <w:lang w:val="id-ID"/>
                              </w:rPr>
                            </w:pPr>
                          </w:p>
                          <w:p w:rsidR="007D1767" w:rsidRDefault="007D1767" w:rsidP="003A258E">
                            <w:pPr>
                              <w:rPr>
                                <w:rFonts w:cs="Arial"/>
                                <w:color w:val="000000" w:themeColor="text1"/>
                                <w:szCs w:val="24"/>
                                <w:lang w:val="id-ID"/>
                              </w:rPr>
                            </w:pPr>
                          </w:p>
                          <w:p w:rsidR="007D1767" w:rsidRPr="002F32DC" w:rsidRDefault="007D1767" w:rsidP="003A258E">
                            <w:pPr>
                              <w:rPr>
                                <w:rFonts w:cs="Arial"/>
                                <w:color w:val="000000" w:themeColor="text1"/>
                                <w:szCs w:val="24"/>
                                <w:lang w:val="id-ID"/>
                              </w:rPr>
                            </w:pPr>
                          </w:p>
                          <w:p w:rsidR="007D1767" w:rsidRDefault="007D1767" w:rsidP="003A258E">
                            <w:pPr>
                              <w:rPr>
                                <w:rFonts w:cs="Arial"/>
                                <w:color w:val="000000" w:themeColor="text1"/>
                                <w:szCs w:val="24"/>
                              </w:rPr>
                            </w:pPr>
                          </w:p>
                          <w:p w:rsidR="007D1767" w:rsidRPr="002F32DC" w:rsidRDefault="007D1767" w:rsidP="003A258E">
                            <w:pPr>
                              <w:rPr>
                                <w:rFonts w:cs="Arial"/>
                                <w:color w:val="000000" w:themeColor="text1"/>
                                <w:szCs w:val="24"/>
                                <w:lang w:val="id-ID"/>
                              </w:rPr>
                            </w:pPr>
                          </w:p>
                          <w:p w:rsidR="007D1767" w:rsidRDefault="007D1767" w:rsidP="003A258E">
                            <w:pPr>
                              <w:rPr>
                                <w:rFonts w:cs="Arial"/>
                                <w:color w:val="000000" w:themeColor="text1"/>
                                <w:szCs w:val="24"/>
                              </w:rPr>
                            </w:pPr>
                          </w:p>
                          <w:p w:rsidR="007D1767" w:rsidRDefault="007D1767" w:rsidP="003A258E">
                            <w:pPr>
                              <w:spacing w:after="0"/>
                              <w:jc w:val="both"/>
                              <w:rPr>
                                <w:rFonts w:cs="Arial"/>
                                <w:color w:val="000000" w:themeColor="text1"/>
                                <w:szCs w:val="24"/>
                              </w:rPr>
                            </w:pPr>
                            <w:r>
                              <w:rPr>
                                <w:rFonts w:cs="Arial"/>
                                <w:szCs w:val="24"/>
                              </w:rPr>
                              <w:t>Sumber Data: Kantor Satpol PP Kota Dumai Tahun 202</w:t>
                            </w:r>
                            <w:r>
                              <w:rPr>
                                <w:rFonts w:cs="Arial"/>
                                <w:szCs w:val="24"/>
                                <w:lang w:val="id-ID"/>
                              </w:rPr>
                              <w:t>4</w:t>
                            </w:r>
                          </w:p>
                          <w:p w:rsidR="007D1767" w:rsidRDefault="007D1767" w:rsidP="003A258E">
                            <w:pPr>
                              <w:rPr>
                                <w:rFonts w:cs="Arial"/>
                                <w:color w:val="000000" w:themeColor="text1"/>
                                <w:szCs w:val="24"/>
                              </w:rPr>
                            </w:pPr>
                          </w:p>
                          <w:p w:rsidR="007D1767" w:rsidRDefault="007D1767" w:rsidP="003A258E">
                            <w:pPr>
                              <w:spacing w:after="0"/>
                              <w:rPr>
                                <w:rFonts w:cs="Arial"/>
                                <w:color w:val="000000" w:themeColor="text1"/>
                                <w:szCs w:val="24"/>
                                <w:lang w:val="id-ID"/>
                              </w:rPr>
                            </w:pPr>
                          </w:p>
                          <w:p w:rsidR="007D1767" w:rsidRDefault="007D1767" w:rsidP="003A258E">
                            <w:pPr>
                              <w:rPr>
                                <w:rFonts w:cs="Arial"/>
                                <w:color w:val="000000" w:themeColor="text1"/>
                                <w:szCs w:val="24"/>
                                <w:lang w:val="id-ID"/>
                              </w:rPr>
                            </w:pPr>
                            <w:r>
                              <w:rPr>
                                <w:rFonts w:cs="Arial"/>
                                <w:color w:val="000000" w:themeColor="text1"/>
                                <w:szCs w:val="24"/>
                                <w:lang w:val="id-ID"/>
                              </w:rPr>
                              <w:t xml:space="preserve">Sumber Data: </w:t>
                            </w:r>
                            <w:r>
                              <w:rPr>
                                <w:rFonts w:cs="Arial"/>
                                <w:color w:val="000000" w:themeColor="text1"/>
                                <w:szCs w:val="24"/>
                              </w:rPr>
                              <w:t>Kantor Satpol PP Kota Dumai 202</w:t>
                            </w:r>
                            <w:r>
                              <w:rPr>
                                <w:rFonts w:cs="Arial"/>
                                <w:color w:val="000000" w:themeColor="text1"/>
                                <w:szCs w:val="24"/>
                                <w:lang w:val="id-ID"/>
                              </w:rPr>
                              <w:t>4</w:t>
                            </w:r>
                          </w:p>
                          <w:p w:rsidR="007D1767" w:rsidRDefault="007D1767" w:rsidP="003A258E">
                            <w:pPr>
                              <w:rPr>
                                <w:rFonts w:ascii="Calibri" w:hAnsi="Calibri" w:cs="Times New Roman"/>
                                <w:color w:val="000000" w:themeColor="text1"/>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10F4" id="Text Box 75" o:spid="_x0000_s1028" type="#_x0000_t202" style="position:absolute;left:0;text-align:left;margin-left:-113.35pt;margin-top:26.15pt;width:644.35pt;height:469.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" filled="f" stroked="f" strokeweight=".5pt">
                <v:textbox>
                  <w:txbxContent>
                    <w:p w:rsidR="007D1767" w:rsidRDefault="007D1767" w:rsidP="003A258E">
                      <w:pPr>
                        <w:spacing w:after="0" w:line="240" w:lineRule="auto"/>
                        <w:jc w:val="center"/>
                        <w:rPr>
                          <w:rFonts w:cs="Arial"/>
                          <w:b/>
                          <w:color w:val="000000" w:themeColor="text1"/>
                          <w:szCs w:val="24"/>
                        </w:rPr>
                      </w:pPr>
                      <w:r>
                        <w:rPr>
                          <w:rFonts w:cs="Arial"/>
                          <w:b/>
                          <w:color w:val="000000" w:themeColor="text1"/>
                          <w:szCs w:val="24"/>
                        </w:rPr>
                        <w:t>BAGAN I</w:t>
                      </w:r>
                      <w:r>
                        <w:rPr>
                          <w:rFonts w:cs="Arial"/>
                          <w:b/>
                          <w:color w:val="000000" w:themeColor="text1"/>
                          <w:szCs w:val="24"/>
                          <w:lang w:val="id-ID"/>
                        </w:rPr>
                        <w:t>V</w:t>
                      </w:r>
                      <w:r>
                        <w:rPr>
                          <w:rFonts w:cs="Arial"/>
                          <w:b/>
                          <w:color w:val="000000" w:themeColor="text1"/>
                          <w:szCs w:val="24"/>
                        </w:rPr>
                        <w:t>.1</w:t>
                      </w:r>
                    </w:p>
                    <w:p w:rsidR="007D1767" w:rsidRPr="0036079B" w:rsidRDefault="007D1767" w:rsidP="003A258E">
                      <w:pPr>
                        <w:spacing w:line="240" w:lineRule="auto"/>
                        <w:jc w:val="center"/>
                        <w:rPr>
                          <w:rFonts w:ascii="Calibri" w:hAnsi="Calibri" w:cs="Times New Roman"/>
                          <w:b/>
                          <w:color w:val="000000" w:themeColor="text1"/>
                          <w:sz w:val="22"/>
                          <w:lang w:val="id-ID"/>
                        </w:rPr>
                      </w:pPr>
                      <w:r>
                        <w:rPr>
                          <w:rFonts w:cs="Arial"/>
                          <w:b/>
                          <w:color w:val="000000" w:themeColor="text1"/>
                          <w:szCs w:val="24"/>
                        </w:rPr>
                        <w:t>SUSUNAN ORGANISASI SATUAN POLISI PAMONG PRAJA KOTA DUMAI TAHUN 202</w:t>
                      </w:r>
                      <w:r>
                        <w:rPr>
                          <w:rFonts w:cs="Arial"/>
                          <w:b/>
                          <w:color w:val="000000" w:themeColor="text1"/>
                          <w:szCs w:val="24"/>
                          <w:lang w:val="id-ID"/>
                        </w:rPr>
                        <w:t>2</w:t>
                      </w:r>
                    </w:p>
                    <w:p w:rsidR="007D1767" w:rsidRDefault="007D1767" w:rsidP="003A258E">
                      <w:pPr>
                        <w:spacing w:line="360" w:lineRule="auto"/>
                        <w:jc w:val="center"/>
                        <w:rPr>
                          <w:b/>
                          <w:color w:val="000000" w:themeColor="text1"/>
                          <w:lang w:val="id-ID"/>
                        </w:rPr>
                      </w:pPr>
                    </w:p>
                    <w:p w:rsidR="007D1767" w:rsidRDefault="007D1767" w:rsidP="003A258E">
                      <w:pPr>
                        <w:rPr>
                          <w:rFonts w:cs="Arial"/>
                          <w:color w:val="000000" w:themeColor="text1"/>
                          <w:szCs w:val="24"/>
                          <w:lang w:val="en-US"/>
                        </w:rPr>
                      </w:pPr>
                    </w:p>
                    <w:p w:rsidR="007D1767" w:rsidRDefault="007D1767" w:rsidP="003A258E">
                      <w:pPr>
                        <w:rPr>
                          <w:rFonts w:cs="Arial"/>
                          <w:color w:val="000000" w:themeColor="text1"/>
                          <w:szCs w:val="24"/>
                        </w:rPr>
                      </w:pPr>
                    </w:p>
                    <w:p w:rsidR="007D1767" w:rsidRDefault="007D1767" w:rsidP="003A258E">
                      <w:pPr>
                        <w:rPr>
                          <w:rFonts w:cs="Arial"/>
                          <w:color w:val="000000" w:themeColor="text1"/>
                          <w:szCs w:val="24"/>
                        </w:rPr>
                      </w:pPr>
                    </w:p>
                    <w:p w:rsidR="007D1767" w:rsidRDefault="007D1767" w:rsidP="003A258E">
                      <w:pPr>
                        <w:rPr>
                          <w:rFonts w:cs="Arial"/>
                          <w:color w:val="000000" w:themeColor="text1"/>
                          <w:szCs w:val="24"/>
                          <w:lang w:val="id-ID"/>
                        </w:rPr>
                      </w:pPr>
                    </w:p>
                    <w:p w:rsidR="007D1767" w:rsidRDefault="007D1767" w:rsidP="003A258E">
                      <w:pPr>
                        <w:rPr>
                          <w:rFonts w:cs="Arial"/>
                          <w:color w:val="000000" w:themeColor="text1"/>
                          <w:szCs w:val="24"/>
                          <w:lang w:val="id-ID"/>
                        </w:rPr>
                      </w:pPr>
                    </w:p>
                    <w:p w:rsidR="007D1767" w:rsidRPr="002F32DC" w:rsidRDefault="007D1767" w:rsidP="003A258E">
                      <w:pPr>
                        <w:rPr>
                          <w:rFonts w:cs="Arial"/>
                          <w:color w:val="000000" w:themeColor="text1"/>
                          <w:szCs w:val="24"/>
                          <w:lang w:val="id-ID"/>
                        </w:rPr>
                      </w:pPr>
                    </w:p>
                    <w:p w:rsidR="007D1767" w:rsidRDefault="007D1767" w:rsidP="003A258E">
                      <w:pPr>
                        <w:rPr>
                          <w:rFonts w:cs="Arial"/>
                          <w:color w:val="000000" w:themeColor="text1"/>
                          <w:szCs w:val="24"/>
                        </w:rPr>
                      </w:pPr>
                    </w:p>
                    <w:p w:rsidR="007D1767" w:rsidRPr="002F32DC" w:rsidRDefault="007D1767" w:rsidP="003A258E">
                      <w:pPr>
                        <w:rPr>
                          <w:rFonts w:cs="Arial"/>
                          <w:color w:val="000000" w:themeColor="text1"/>
                          <w:szCs w:val="24"/>
                          <w:lang w:val="id-ID"/>
                        </w:rPr>
                      </w:pPr>
                    </w:p>
                    <w:p w:rsidR="007D1767" w:rsidRDefault="007D1767" w:rsidP="003A258E">
                      <w:pPr>
                        <w:rPr>
                          <w:rFonts w:cs="Arial"/>
                          <w:color w:val="000000" w:themeColor="text1"/>
                          <w:szCs w:val="24"/>
                        </w:rPr>
                      </w:pPr>
                    </w:p>
                    <w:p w:rsidR="007D1767" w:rsidRDefault="007D1767" w:rsidP="003A258E">
                      <w:pPr>
                        <w:spacing w:after="0"/>
                        <w:jc w:val="both"/>
                        <w:rPr>
                          <w:rFonts w:cs="Arial"/>
                          <w:color w:val="000000" w:themeColor="text1"/>
                          <w:szCs w:val="24"/>
                        </w:rPr>
                      </w:pPr>
                      <w:r>
                        <w:rPr>
                          <w:rFonts w:cs="Arial"/>
                          <w:szCs w:val="24"/>
                        </w:rPr>
                        <w:t>Sumber Data: Kantor Satpol PP Kota Dumai Tahun 202</w:t>
                      </w:r>
                      <w:r>
                        <w:rPr>
                          <w:rFonts w:cs="Arial"/>
                          <w:szCs w:val="24"/>
                          <w:lang w:val="id-ID"/>
                        </w:rPr>
                        <w:t>4</w:t>
                      </w:r>
                    </w:p>
                    <w:p w:rsidR="007D1767" w:rsidRDefault="007D1767" w:rsidP="003A258E">
                      <w:pPr>
                        <w:rPr>
                          <w:rFonts w:cs="Arial"/>
                          <w:color w:val="000000" w:themeColor="text1"/>
                          <w:szCs w:val="24"/>
                        </w:rPr>
                      </w:pPr>
                    </w:p>
                    <w:p w:rsidR="007D1767" w:rsidRDefault="007D1767" w:rsidP="003A258E">
                      <w:pPr>
                        <w:spacing w:after="0"/>
                        <w:rPr>
                          <w:rFonts w:cs="Arial"/>
                          <w:color w:val="000000" w:themeColor="text1"/>
                          <w:szCs w:val="24"/>
                          <w:lang w:val="id-ID"/>
                        </w:rPr>
                      </w:pPr>
                    </w:p>
                    <w:p w:rsidR="007D1767" w:rsidRDefault="007D1767" w:rsidP="003A258E">
                      <w:pPr>
                        <w:rPr>
                          <w:rFonts w:cs="Arial"/>
                          <w:color w:val="000000" w:themeColor="text1"/>
                          <w:szCs w:val="24"/>
                          <w:lang w:val="id-ID"/>
                        </w:rPr>
                      </w:pPr>
                      <w:r>
                        <w:rPr>
                          <w:rFonts w:cs="Arial"/>
                          <w:color w:val="000000" w:themeColor="text1"/>
                          <w:szCs w:val="24"/>
                          <w:lang w:val="id-ID"/>
                        </w:rPr>
                        <w:t xml:space="preserve">Sumber Data: </w:t>
                      </w:r>
                      <w:r>
                        <w:rPr>
                          <w:rFonts w:cs="Arial"/>
                          <w:color w:val="000000" w:themeColor="text1"/>
                          <w:szCs w:val="24"/>
                        </w:rPr>
                        <w:t>Kantor Satpol PP Kota Dumai 202</w:t>
                      </w:r>
                      <w:r>
                        <w:rPr>
                          <w:rFonts w:cs="Arial"/>
                          <w:color w:val="000000" w:themeColor="text1"/>
                          <w:szCs w:val="24"/>
                          <w:lang w:val="id-ID"/>
                        </w:rPr>
                        <w:t>4</w:t>
                      </w:r>
                    </w:p>
                    <w:p w:rsidR="007D1767" w:rsidRDefault="007D1767" w:rsidP="003A258E">
                      <w:pPr>
                        <w:rPr>
                          <w:rFonts w:ascii="Calibri" w:hAnsi="Calibri" w:cs="Times New Roman"/>
                          <w:color w:val="000000" w:themeColor="text1"/>
                          <w:sz w:val="22"/>
                          <w:lang w:val="en-US"/>
                        </w:rPr>
                      </w:pPr>
                    </w:p>
                  </w:txbxContent>
                </v:textbox>
              </v:shape>
            </w:pict>
          </mc:Fallback>
        </mc:AlternateContent>
      </w: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center"/>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Times New Roman" w:cs="Arial"/>
          <w:color w:val="000000" w:themeColor="text1"/>
          <w:szCs w:val="24"/>
          <w:lang w:val="id-ID"/>
        </w:rPr>
      </w:pPr>
    </w:p>
    <w:p w:rsidR="003A258E" w:rsidRPr="003249E2" w:rsidRDefault="003A258E" w:rsidP="003A258E">
      <w:pPr>
        <w:tabs>
          <w:tab w:val="left" w:pos="5954"/>
        </w:tabs>
        <w:spacing w:after="0"/>
        <w:jc w:val="both"/>
        <w:rPr>
          <w:rFonts w:eastAsia="Times New Roman" w:cs="Arial"/>
          <w:color w:val="000000" w:themeColor="text1"/>
          <w:szCs w:val="24"/>
          <w:lang w:val="id-ID"/>
        </w:rPr>
      </w:pPr>
    </w:p>
    <w:p w:rsidR="003A258E" w:rsidRPr="003249E2" w:rsidRDefault="003A258E" w:rsidP="003A258E">
      <w:pPr>
        <w:tabs>
          <w:tab w:val="left" w:pos="5954"/>
        </w:tabs>
        <w:spacing w:after="0"/>
        <w:ind w:firstLine="851"/>
        <w:jc w:val="both"/>
        <w:rPr>
          <w:rFonts w:eastAsia="Calibri" w:cs="Arial"/>
          <w:color w:val="000000" w:themeColor="text1"/>
          <w:szCs w:val="24"/>
          <w:lang w:val="en-US"/>
        </w:rPr>
      </w:pPr>
      <w:r w:rsidRPr="003249E2">
        <w:rPr>
          <w:rFonts w:eastAsia="Times New Roman" w:cs="Arial"/>
          <w:color w:val="000000" w:themeColor="text1"/>
          <w:szCs w:val="24"/>
        </w:rPr>
        <w:t xml:space="preserve">Selanjutnya mengenai rincian tugas dari </w:t>
      </w:r>
      <w:r w:rsidRPr="003249E2">
        <w:rPr>
          <w:rFonts w:cs="Arial"/>
          <w:color w:val="000000" w:themeColor="text1"/>
          <w:szCs w:val="24"/>
        </w:rPr>
        <w:t>Kantor Satpol PP Kota Dumai,</w:t>
      </w:r>
      <w:r w:rsidRPr="003249E2">
        <w:rPr>
          <w:rFonts w:eastAsia="Times New Roman" w:cs="Arial"/>
          <w:color w:val="000000" w:themeColor="text1"/>
          <w:szCs w:val="24"/>
        </w:rPr>
        <w:t xml:space="preserve"> dapat di uraikan sebagai berikut:</w:t>
      </w:r>
    </w:p>
    <w:p w:rsidR="003A258E" w:rsidRPr="003249E2" w:rsidRDefault="003A258E" w:rsidP="003A258E">
      <w:pPr>
        <w:pStyle w:val="ListParagraph4"/>
        <w:numPr>
          <w:ilvl w:val="0"/>
          <w:numId w:val="56"/>
        </w:numPr>
        <w:spacing w:line="480" w:lineRule="auto"/>
        <w:ind w:left="360"/>
        <w:jc w:val="both"/>
        <w:rPr>
          <w:rFonts w:ascii="Arial" w:hAnsi="Arial" w:cs="Arial"/>
          <w:b/>
          <w:color w:val="000000" w:themeColor="text1"/>
          <w:sz w:val="24"/>
          <w:lang w:val="id-ID"/>
        </w:rPr>
      </w:pPr>
      <w:r w:rsidRPr="003249E2">
        <w:rPr>
          <w:rFonts w:ascii="Arial" w:hAnsi="Arial" w:cs="Arial"/>
          <w:b/>
          <w:color w:val="000000" w:themeColor="text1"/>
          <w:sz w:val="24"/>
        </w:rPr>
        <w:t xml:space="preserve">Kepala </w:t>
      </w:r>
      <w:r w:rsidRPr="003249E2">
        <w:rPr>
          <w:rFonts w:ascii="Arial" w:hAnsi="Arial" w:cs="Arial"/>
          <w:b/>
          <w:color w:val="000000" w:themeColor="text1"/>
          <w:sz w:val="24"/>
          <w:lang w:val="id-ID"/>
        </w:rPr>
        <w:t>Satuan</w:t>
      </w:r>
    </w:p>
    <w:p w:rsidR="003A258E" w:rsidRPr="003249E2" w:rsidRDefault="003A258E" w:rsidP="003A258E">
      <w:pPr>
        <w:spacing w:after="0"/>
        <w:ind w:firstLine="360"/>
        <w:jc w:val="both"/>
        <w:rPr>
          <w:rFonts w:cs="Arial"/>
          <w:bCs/>
          <w:color w:val="000000" w:themeColor="text1"/>
          <w:szCs w:val="24"/>
          <w:lang w:val="en-US"/>
        </w:rPr>
      </w:pPr>
      <w:r w:rsidRPr="003249E2">
        <w:rPr>
          <w:rFonts w:cs="Arial"/>
          <w:bCs/>
          <w:color w:val="000000" w:themeColor="text1"/>
          <w:szCs w:val="24"/>
        </w:rPr>
        <w:t>Kepala Satuan di dalam Pasal 6 mempunyai tugas:</w:t>
      </w:r>
    </w:p>
    <w:p w:rsidR="003A258E" w:rsidRPr="003249E2" w:rsidRDefault="003A258E" w:rsidP="003A258E">
      <w:pPr>
        <w:pStyle w:val="ListParagraph"/>
        <w:widowControl/>
        <w:numPr>
          <w:ilvl w:val="0"/>
          <w:numId w:val="57"/>
        </w:numPr>
        <w:autoSpaceDE/>
        <w:autoSpaceDN/>
        <w:spacing w:line="480" w:lineRule="auto"/>
        <w:ind w:left="709"/>
        <w:contextualSpacing/>
        <w:jc w:val="both"/>
        <w:rPr>
          <w:color w:val="000000" w:themeColor="text1"/>
          <w:sz w:val="24"/>
          <w:szCs w:val="24"/>
        </w:rPr>
      </w:pPr>
      <w:r w:rsidRPr="003249E2">
        <w:rPr>
          <w:color w:val="000000" w:themeColor="text1"/>
          <w:sz w:val="24"/>
          <w:szCs w:val="24"/>
        </w:rPr>
        <w:t>Satuan Polisi Pamong Praja (Satpol PP) bertugas untuk menjaga ketertiban umum, menegakkan peraturan daerah, dan melindungi masyarakat dari potensi gangguan. Tugas dan fungsi mereka meliputi pengawasan, penegakan hukum, dan pelayanan kepada masyarakat untuk memastikan lingkungan yang aman dan tertib</w:t>
      </w:r>
      <w:r w:rsidRPr="003249E2">
        <w:rPr>
          <w:color w:val="000000" w:themeColor="text1"/>
          <w:sz w:val="24"/>
          <w:szCs w:val="24"/>
          <w:lang w:val="id-ID"/>
        </w:rPr>
        <w:t>;</w:t>
      </w:r>
    </w:p>
    <w:p w:rsidR="003A258E" w:rsidRPr="003249E2" w:rsidRDefault="003A258E" w:rsidP="003A258E">
      <w:pPr>
        <w:pStyle w:val="ListParagraph"/>
        <w:widowControl/>
        <w:numPr>
          <w:ilvl w:val="0"/>
          <w:numId w:val="57"/>
        </w:numPr>
        <w:autoSpaceDE/>
        <w:autoSpaceDN/>
        <w:spacing w:line="480" w:lineRule="auto"/>
        <w:ind w:left="709"/>
        <w:contextualSpacing/>
        <w:jc w:val="both"/>
        <w:rPr>
          <w:color w:val="000000" w:themeColor="text1"/>
          <w:sz w:val="24"/>
          <w:szCs w:val="24"/>
        </w:rPr>
      </w:pPr>
      <w:r w:rsidRPr="003249E2">
        <w:rPr>
          <w:color w:val="000000" w:themeColor="text1"/>
          <w:sz w:val="24"/>
        </w:rPr>
        <w:t>Dalam menjalankan tugasnya, Kepala Satuan Polisi Pamong Praja didukung oleh Sekretaris, Kepala Bidang, Kepala Seksi, dan Kelompok Jabatan Fungsional. Masing-masing pihak memiliki peran dan tanggung jawab khusus untuk memastikan bahwa semua aspek fungsi dan tugas Satpol PP dapat terlaksana dengan baik dan efektif.</w:t>
      </w:r>
      <w:r w:rsidRPr="003249E2">
        <w:rPr>
          <w:color w:val="000000" w:themeColor="text1"/>
          <w:sz w:val="28"/>
          <w:szCs w:val="24"/>
        </w:rPr>
        <w:t xml:space="preserve"> </w:t>
      </w:r>
    </w:p>
    <w:p w:rsidR="003A258E" w:rsidRPr="003249E2" w:rsidRDefault="003A258E" w:rsidP="003A258E">
      <w:pPr>
        <w:pStyle w:val="ListParagraph"/>
        <w:widowControl/>
        <w:numPr>
          <w:ilvl w:val="0"/>
          <w:numId w:val="56"/>
        </w:numPr>
        <w:autoSpaceDE/>
        <w:autoSpaceDN/>
        <w:spacing w:line="480" w:lineRule="auto"/>
        <w:ind w:left="360"/>
        <w:contextualSpacing/>
        <w:jc w:val="both"/>
        <w:rPr>
          <w:rFonts w:eastAsia="SimSun"/>
          <w:b/>
          <w:bCs/>
          <w:color w:val="000000" w:themeColor="text1"/>
          <w:sz w:val="24"/>
          <w:szCs w:val="24"/>
          <w:lang w:eastAsia="zh-CN"/>
        </w:rPr>
      </w:pPr>
      <w:r w:rsidRPr="003249E2">
        <w:rPr>
          <w:b/>
          <w:color w:val="000000" w:themeColor="text1"/>
          <w:sz w:val="24"/>
          <w:szCs w:val="24"/>
        </w:rPr>
        <w:t>Sekretariat</w:t>
      </w:r>
    </w:p>
    <w:p w:rsidR="003A258E" w:rsidRPr="003249E2" w:rsidRDefault="003A258E" w:rsidP="003A258E">
      <w:pPr>
        <w:spacing w:after="0"/>
        <w:ind w:firstLine="360"/>
        <w:jc w:val="both"/>
        <w:rPr>
          <w:rFonts w:eastAsia="Calibri" w:cs="Arial"/>
          <w:bCs/>
          <w:color w:val="000000" w:themeColor="text1"/>
          <w:szCs w:val="24"/>
        </w:rPr>
      </w:pPr>
      <w:r w:rsidRPr="003249E2">
        <w:rPr>
          <w:rFonts w:cs="Arial"/>
          <w:color w:val="000000" w:themeColor="text1"/>
          <w:szCs w:val="24"/>
        </w:rPr>
        <w:t xml:space="preserve">Sekretariat </w:t>
      </w:r>
      <w:r w:rsidRPr="003249E2">
        <w:rPr>
          <w:rFonts w:cs="Arial"/>
          <w:bCs/>
          <w:color w:val="000000" w:themeColor="text1"/>
          <w:szCs w:val="24"/>
        </w:rPr>
        <w:t>di dalam Pasal 7 mempunyai tugas sebagai berikut:</w:t>
      </w:r>
    </w:p>
    <w:p w:rsidR="003A258E" w:rsidRPr="003249E2" w:rsidRDefault="003A258E" w:rsidP="003A258E">
      <w:pPr>
        <w:pStyle w:val="ListParagraph"/>
        <w:widowControl/>
        <w:numPr>
          <w:ilvl w:val="0"/>
          <w:numId w:val="58"/>
        </w:numPr>
        <w:adjustRightInd w:val="0"/>
        <w:spacing w:line="480" w:lineRule="auto"/>
        <w:ind w:left="709"/>
        <w:contextualSpacing/>
        <w:jc w:val="both"/>
        <w:rPr>
          <w:color w:val="000000" w:themeColor="text1"/>
          <w:sz w:val="24"/>
          <w:szCs w:val="24"/>
        </w:rPr>
      </w:pPr>
      <w:r w:rsidRPr="003249E2">
        <w:rPr>
          <w:color w:val="000000" w:themeColor="text1"/>
          <w:sz w:val="24"/>
          <w:szCs w:val="24"/>
        </w:rPr>
        <w:t>Tugas-tugas meliputi perencanaan, pengelolaan anggaran, pemantauan dan evaluasi, serta administrasi seperti kepegawaian, keuangan, dan arsip. Selain itu, juga mencakup penataan organisasi, koordinasi perundangan, pengelolaan barang negara, dan urusan kerumahtanggaan.</w:t>
      </w:r>
    </w:p>
    <w:p w:rsidR="003A258E" w:rsidRPr="003249E2" w:rsidRDefault="003A258E" w:rsidP="003A258E">
      <w:pPr>
        <w:pStyle w:val="ListParagraph"/>
        <w:widowControl/>
        <w:numPr>
          <w:ilvl w:val="0"/>
          <w:numId w:val="58"/>
        </w:numPr>
        <w:adjustRightInd w:val="0"/>
        <w:spacing w:line="480" w:lineRule="auto"/>
        <w:ind w:left="709"/>
        <w:contextualSpacing/>
        <w:jc w:val="both"/>
        <w:rPr>
          <w:color w:val="000000" w:themeColor="text1"/>
          <w:sz w:val="24"/>
          <w:szCs w:val="24"/>
        </w:rPr>
      </w:pPr>
      <w:r w:rsidRPr="003249E2">
        <w:rPr>
          <w:color w:val="000000" w:themeColor="text1"/>
          <w:sz w:val="24"/>
          <w:szCs w:val="24"/>
        </w:rPr>
        <w:t>Sekretariat dipimpin oleh Sekretaris, yang bertanggung jawab langsung kepada Kepala Satuan. Sekretaris berperan penting dalam memastikan semua administrasi dan tugas administratif berjalan dengan lancar.</w:t>
      </w:r>
    </w:p>
    <w:p w:rsidR="003A258E" w:rsidRPr="003249E2" w:rsidRDefault="003A258E" w:rsidP="003A258E">
      <w:pPr>
        <w:spacing w:after="0"/>
        <w:ind w:left="709" w:firstLine="426"/>
        <w:jc w:val="both"/>
        <w:rPr>
          <w:rFonts w:cs="Arial"/>
          <w:color w:val="000000" w:themeColor="text1"/>
          <w:szCs w:val="24"/>
          <w:lang w:val="id-ID"/>
        </w:rPr>
      </w:pPr>
      <w:r w:rsidRPr="003249E2">
        <w:rPr>
          <w:rFonts w:cs="Arial"/>
          <w:color w:val="000000" w:themeColor="text1"/>
          <w:szCs w:val="24"/>
        </w:rPr>
        <w:t xml:space="preserve">Adapun fungsi </w:t>
      </w:r>
      <w:r w:rsidRPr="003249E2">
        <w:rPr>
          <w:rFonts w:cs="Arial"/>
          <w:bCs/>
          <w:color w:val="000000" w:themeColor="text1"/>
          <w:szCs w:val="24"/>
          <w:lang w:val="id-ID"/>
        </w:rPr>
        <w:t>Sekretaris</w:t>
      </w:r>
      <w:r w:rsidRPr="003249E2">
        <w:rPr>
          <w:rFonts w:cs="Arial"/>
          <w:bCs/>
          <w:color w:val="000000" w:themeColor="text1"/>
          <w:szCs w:val="24"/>
        </w:rPr>
        <w:t xml:space="preserve"> sebagai berikut:</w:t>
      </w:r>
    </w:p>
    <w:p w:rsidR="003A258E" w:rsidRPr="003249E2" w:rsidRDefault="003A258E" w:rsidP="003A258E">
      <w:pPr>
        <w:pStyle w:val="ListParagraph"/>
        <w:numPr>
          <w:ilvl w:val="0"/>
          <w:numId w:val="59"/>
        </w:numPr>
        <w:adjustRightInd w:val="0"/>
        <w:spacing w:line="480" w:lineRule="auto"/>
        <w:ind w:left="709"/>
        <w:contextualSpacing/>
        <w:jc w:val="both"/>
        <w:rPr>
          <w:color w:val="000000" w:themeColor="text1"/>
          <w:sz w:val="24"/>
          <w:szCs w:val="24"/>
          <w:lang w:val="id-ID"/>
        </w:rPr>
      </w:pPr>
      <w:r w:rsidRPr="003249E2">
        <w:rPr>
          <w:color w:val="000000" w:themeColor="text1"/>
          <w:sz w:val="24"/>
          <w:szCs w:val="24"/>
          <w:lang w:val="id-ID"/>
        </w:rPr>
        <w:t xml:space="preserve">Koordinasi dan Perencanaan: Sekretariat bertanggung jawab untuk </w:t>
      </w:r>
      <w:r w:rsidRPr="003249E2">
        <w:rPr>
          <w:color w:val="000000" w:themeColor="text1"/>
          <w:sz w:val="24"/>
          <w:szCs w:val="24"/>
          <w:lang w:val="en-US"/>
        </w:rPr>
        <w:t>meng</w:t>
      </w:r>
      <w:r w:rsidRPr="003249E2">
        <w:rPr>
          <w:color w:val="000000" w:themeColor="text1"/>
          <w:sz w:val="24"/>
          <w:szCs w:val="24"/>
          <w:lang w:val="id-ID"/>
        </w:rPr>
        <w:t>oordinasi</w:t>
      </w:r>
      <w:r w:rsidRPr="003249E2">
        <w:rPr>
          <w:color w:val="000000" w:themeColor="text1"/>
          <w:sz w:val="24"/>
          <w:szCs w:val="24"/>
          <w:lang w:val="en-US"/>
        </w:rPr>
        <w:t>kan</w:t>
      </w:r>
      <w:r w:rsidRPr="003249E2">
        <w:rPr>
          <w:color w:val="000000" w:themeColor="text1"/>
          <w:sz w:val="24"/>
          <w:szCs w:val="24"/>
          <w:lang w:val="id-ID"/>
        </w:rPr>
        <w:t xml:space="preserve"> </w:t>
      </w:r>
      <w:r w:rsidRPr="003249E2">
        <w:rPr>
          <w:color w:val="000000" w:themeColor="text1"/>
          <w:sz w:val="24"/>
          <w:szCs w:val="24"/>
          <w:lang w:val="en-US"/>
        </w:rPr>
        <w:t>kegiatan</w:t>
      </w:r>
      <w:r w:rsidRPr="003249E2">
        <w:rPr>
          <w:color w:val="000000" w:themeColor="text1"/>
          <w:sz w:val="24"/>
          <w:szCs w:val="24"/>
          <w:lang w:val="id-ID"/>
        </w:rPr>
        <w:t xml:space="preserve"> di lingkungan Satpol PP serta peng</w:t>
      </w:r>
      <w:r w:rsidRPr="003249E2">
        <w:rPr>
          <w:color w:val="000000" w:themeColor="text1"/>
          <w:sz w:val="24"/>
          <w:szCs w:val="24"/>
          <w:lang w:val="en-US"/>
        </w:rPr>
        <w:t>aturan</w:t>
      </w:r>
      <w:r w:rsidRPr="003249E2">
        <w:rPr>
          <w:color w:val="000000" w:themeColor="text1"/>
          <w:sz w:val="24"/>
          <w:szCs w:val="24"/>
          <w:lang w:val="id-ID"/>
        </w:rPr>
        <w:t xml:space="preserve"> dan pe</w:t>
      </w:r>
      <w:r w:rsidRPr="003249E2">
        <w:rPr>
          <w:color w:val="000000" w:themeColor="text1"/>
          <w:sz w:val="24"/>
          <w:szCs w:val="24"/>
          <w:lang w:val="en-US"/>
        </w:rPr>
        <w:t>rumusan</w:t>
      </w:r>
      <w:r w:rsidRPr="003249E2">
        <w:rPr>
          <w:color w:val="000000" w:themeColor="text1"/>
          <w:sz w:val="24"/>
          <w:szCs w:val="24"/>
          <w:lang w:val="id-ID"/>
        </w:rPr>
        <w:t xml:space="preserve"> rencana, program, </w:t>
      </w:r>
      <w:r w:rsidRPr="003249E2">
        <w:rPr>
          <w:color w:val="000000" w:themeColor="text1"/>
          <w:sz w:val="24"/>
          <w:szCs w:val="24"/>
          <w:lang w:val="en-US"/>
        </w:rPr>
        <w:t>serta</w:t>
      </w:r>
      <w:r w:rsidRPr="003249E2">
        <w:rPr>
          <w:color w:val="000000" w:themeColor="text1"/>
          <w:sz w:val="24"/>
          <w:szCs w:val="24"/>
          <w:lang w:val="id-ID"/>
        </w:rPr>
        <w:t xml:space="preserve"> anggaran.</w:t>
      </w:r>
    </w:p>
    <w:p w:rsidR="003A258E" w:rsidRPr="003249E2" w:rsidRDefault="003A258E" w:rsidP="003A258E">
      <w:pPr>
        <w:pStyle w:val="ListParagraph"/>
        <w:numPr>
          <w:ilvl w:val="0"/>
          <w:numId w:val="59"/>
        </w:numPr>
        <w:adjustRightInd w:val="0"/>
        <w:spacing w:line="480" w:lineRule="auto"/>
        <w:ind w:left="709"/>
        <w:contextualSpacing/>
        <w:jc w:val="both"/>
        <w:rPr>
          <w:color w:val="000000" w:themeColor="text1"/>
          <w:sz w:val="24"/>
          <w:szCs w:val="24"/>
          <w:lang w:val="id-ID"/>
        </w:rPr>
      </w:pPr>
      <w:r w:rsidRPr="003249E2">
        <w:rPr>
          <w:color w:val="000000" w:themeColor="text1"/>
          <w:sz w:val="24"/>
          <w:szCs w:val="24"/>
          <w:lang w:val="id-ID"/>
        </w:rPr>
        <w:t xml:space="preserve">Administrasi dan Ketatausahaan: Menangani semua urusan administrasi termasuk </w:t>
      </w:r>
      <w:r w:rsidRPr="003249E2">
        <w:rPr>
          <w:color w:val="000000" w:themeColor="text1"/>
          <w:sz w:val="24"/>
          <w:szCs w:val="24"/>
          <w:lang w:val="en-US"/>
        </w:rPr>
        <w:t>ketatausahaan</w:t>
      </w:r>
      <w:r w:rsidRPr="003249E2">
        <w:rPr>
          <w:color w:val="000000" w:themeColor="text1"/>
          <w:sz w:val="24"/>
          <w:szCs w:val="24"/>
          <w:lang w:val="id-ID"/>
        </w:rPr>
        <w:t xml:space="preserve">, personalia, pengelolaan internal, kolaborasi, relasi publik, pengarsipan, dan </w:t>
      </w:r>
      <w:r w:rsidRPr="003249E2">
        <w:rPr>
          <w:color w:val="000000" w:themeColor="text1"/>
          <w:sz w:val="24"/>
          <w:szCs w:val="24"/>
          <w:lang w:val="en-US"/>
        </w:rPr>
        <w:t>dokumentasi</w:t>
      </w:r>
      <w:r w:rsidRPr="003249E2">
        <w:rPr>
          <w:color w:val="000000" w:themeColor="text1"/>
          <w:sz w:val="24"/>
          <w:szCs w:val="24"/>
          <w:lang w:val="id-ID"/>
        </w:rPr>
        <w:t>.</w:t>
      </w:r>
    </w:p>
    <w:p w:rsidR="003A258E" w:rsidRPr="003249E2" w:rsidRDefault="003A258E" w:rsidP="003A258E">
      <w:pPr>
        <w:pStyle w:val="ListParagraph"/>
        <w:numPr>
          <w:ilvl w:val="0"/>
          <w:numId w:val="59"/>
        </w:numPr>
        <w:adjustRightInd w:val="0"/>
        <w:spacing w:line="480" w:lineRule="auto"/>
        <w:ind w:left="709"/>
        <w:contextualSpacing/>
        <w:jc w:val="both"/>
        <w:rPr>
          <w:color w:val="000000" w:themeColor="text1"/>
          <w:sz w:val="24"/>
          <w:szCs w:val="24"/>
          <w:lang w:val="id-ID"/>
        </w:rPr>
      </w:pPr>
      <w:r w:rsidRPr="003249E2">
        <w:rPr>
          <w:color w:val="000000" w:themeColor="text1"/>
          <w:sz w:val="24"/>
          <w:szCs w:val="24"/>
          <w:lang w:val="id-ID"/>
        </w:rPr>
        <w:t>Keuangan dan Pengelolaan: Mengatur masalah finansial, kas, pembukuan, serta pemeriksaan dan respons terhadap</w:t>
      </w:r>
      <w:r w:rsidRPr="003249E2">
        <w:rPr>
          <w:color w:val="000000" w:themeColor="text1"/>
          <w:sz w:val="24"/>
          <w:szCs w:val="24"/>
          <w:lang w:val="en-US"/>
        </w:rPr>
        <w:t xml:space="preserve"> </w:t>
      </w:r>
      <w:r w:rsidRPr="003249E2">
        <w:rPr>
          <w:color w:val="000000" w:themeColor="text1"/>
          <w:sz w:val="24"/>
          <w:szCs w:val="24"/>
          <w:lang w:val="id-ID"/>
        </w:rPr>
        <w:t>Laporan Hasil Pemeriksaan (LHP). Juga meliputi penanganan fasilitas serta aset/harta negara, dan penyediaan layanan pe</w:t>
      </w:r>
      <w:r w:rsidRPr="003249E2">
        <w:rPr>
          <w:color w:val="000000" w:themeColor="text1"/>
          <w:sz w:val="24"/>
          <w:szCs w:val="24"/>
          <w:lang w:val="en-US"/>
        </w:rPr>
        <w:t>ngadaan</w:t>
      </w:r>
      <w:r w:rsidRPr="003249E2">
        <w:rPr>
          <w:color w:val="000000" w:themeColor="text1"/>
          <w:sz w:val="24"/>
          <w:szCs w:val="24"/>
          <w:lang w:val="id-ID"/>
        </w:rPr>
        <w:t xml:space="preserve"> barang/jasa.</w:t>
      </w:r>
    </w:p>
    <w:p w:rsidR="003A258E" w:rsidRPr="003249E2" w:rsidRDefault="003A258E" w:rsidP="003A258E">
      <w:pPr>
        <w:pStyle w:val="ListParagraph"/>
        <w:numPr>
          <w:ilvl w:val="0"/>
          <w:numId w:val="59"/>
        </w:numPr>
        <w:adjustRightInd w:val="0"/>
        <w:spacing w:line="480" w:lineRule="auto"/>
        <w:ind w:left="709"/>
        <w:contextualSpacing/>
        <w:jc w:val="both"/>
        <w:rPr>
          <w:color w:val="000000" w:themeColor="text1"/>
          <w:sz w:val="24"/>
          <w:szCs w:val="24"/>
          <w:lang w:val="id-ID"/>
        </w:rPr>
      </w:pPr>
      <w:r w:rsidRPr="003249E2">
        <w:rPr>
          <w:color w:val="000000" w:themeColor="text1"/>
          <w:sz w:val="24"/>
          <w:szCs w:val="24"/>
          <w:lang w:val="id-ID"/>
        </w:rPr>
        <w:t xml:space="preserve">Penataan dan Peraturan: Menyelenggarakan penataan </w:t>
      </w:r>
      <w:r w:rsidRPr="003249E2">
        <w:rPr>
          <w:color w:val="000000" w:themeColor="text1"/>
          <w:sz w:val="24"/>
          <w:szCs w:val="24"/>
          <w:lang w:val="en-US"/>
        </w:rPr>
        <w:t>struktur dan prosedur pelaksanaan</w:t>
      </w:r>
      <w:r w:rsidRPr="003249E2">
        <w:rPr>
          <w:color w:val="000000" w:themeColor="text1"/>
          <w:sz w:val="24"/>
          <w:szCs w:val="24"/>
          <w:lang w:val="id-ID"/>
        </w:rPr>
        <w:t>, serta mengoordinasikan pe</w:t>
      </w:r>
      <w:r w:rsidRPr="003249E2">
        <w:rPr>
          <w:color w:val="000000" w:themeColor="text1"/>
          <w:sz w:val="24"/>
          <w:szCs w:val="24"/>
          <w:lang w:val="en-US"/>
        </w:rPr>
        <w:t>rumusan</w:t>
      </w:r>
      <w:r w:rsidRPr="003249E2">
        <w:rPr>
          <w:color w:val="000000" w:themeColor="text1"/>
          <w:sz w:val="24"/>
          <w:szCs w:val="24"/>
          <w:lang w:val="id-ID"/>
        </w:rPr>
        <w:t xml:space="preserve"> </w:t>
      </w:r>
      <w:r w:rsidRPr="003249E2">
        <w:rPr>
          <w:color w:val="000000" w:themeColor="text1"/>
          <w:sz w:val="24"/>
          <w:szCs w:val="24"/>
          <w:lang w:val="en-US"/>
        </w:rPr>
        <w:t>regulasi</w:t>
      </w:r>
      <w:r w:rsidRPr="003249E2">
        <w:rPr>
          <w:color w:val="000000" w:themeColor="text1"/>
          <w:sz w:val="24"/>
          <w:szCs w:val="24"/>
          <w:lang w:val="id-ID"/>
        </w:rPr>
        <w:t xml:space="preserve"> dan pelaksanaan </w:t>
      </w:r>
      <w:r w:rsidRPr="003249E2">
        <w:rPr>
          <w:color w:val="000000" w:themeColor="text1"/>
          <w:sz w:val="24"/>
          <w:szCs w:val="24"/>
          <w:lang w:val="en-US"/>
        </w:rPr>
        <w:t>pendampingan</w:t>
      </w:r>
      <w:r w:rsidRPr="003249E2">
        <w:rPr>
          <w:color w:val="000000" w:themeColor="text1"/>
          <w:sz w:val="24"/>
          <w:szCs w:val="24"/>
          <w:lang w:val="id-ID"/>
        </w:rPr>
        <w:t xml:space="preserve"> hukum.</w:t>
      </w:r>
    </w:p>
    <w:p w:rsidR="003A258E" w:rsidRPr="003249E2" w:rsidRDefault="003A258E" w:rsidP="003A258E">
      <w:pPr>
        <w:pStyle w:val="ListParagraph"/>
        <w:widowControl/>
        <w:numPr>
          <w:ilvl w:val="0"/>
          <w:numId w:val="59"/>
        </w:numPr>
        <w:adjustRightInd w:val="0"/>
        <w:spacing w:line="480" w:lineRule="auto"/>
        <w:ind w:left="709"/>
        <w:contextualSpacing/>
        <w:jc w:val="both"/>
        <w:rPr>
          <w:color w:val="000000" w:themeColor="text1"/>
          <w:sz w:val="24"/>
          <w:szCs w:val="24"/>
        </w:rPr>
      </w:pPr>
      <w:r w:rsidRPr="003249E2">
        <w:rPr>
          <w:color w:val="000000" w:themeColor="text1"/>
          <w:sz w:val="24"/>
          <w:szCs w:val="24"/>
          <w:lang w:val="id-ID"/>
        </w:rPr>
        <w:t>Fungsi Tambahan: Menyiapkan dan melaksanakan fungsi-fungsi tambahan sesuai dengan instruksi Kepala Satuan, sesuai dengan lingkup tugas dan tanggung jawabnya</w:t>
      </w:r>
      <w:r w:rsidRPr="003249E2">
        <w:rPr>
          <w:color w:val="000000" w:themeColor="text1"/>
          <w:sz w:val="24"/>
          <w:szCs w:val="24"/>
        </w:rPr>
        <w:t>.</w:t>
      </w:r>
    </w:p>
    <w:p w:rsidR="003A258E" w:rsidRPr="003249E2" w:rsidRDefault="003A258E" w:rsidP="003A258E">
      <w:pPr>
        <w:pStyle w:val="ListParagraph"/>
        <w:widowControl/>
        <w:adjustRightInd w:val="0"/>
        <w:spacing w:line="480" w:lineRule="auto"/>
        <w:ind w:left="709" w:firstLine="0"/>
        <w:contextualSpacing/>
        <w:jc w:val="both"/>
        <w:rPr>
          <w:color w:val="000000" w:themeColor="text1"/>
          <w:sz w:val="24"/>
          <w:szCs w:val="24"/>
        </w:rPr>
      </w:pPr>
    </w:p>
    <w:p w:rsidR="003A258E" w:rsidRPr="003249E2" w:rsidRDefault="003A258E" w:rsidP="003A258E">
      <w:pPr>
        <w:pStyle w:val="ListParagraph"/>
        <w:widowControl/>
        <w:numPr>
          <w:ilvl w:val="0"/>
          <w:numId w:val="56"/>
        </w:numPr>
        <w:autoSpaceDE/>
        <w:autoSpaceDN/>
        <w:spacing w:line="480" w:lineRule="auto"/>
        <w:ind w:left="360"/>
        <w:contextualSpacing/>
        <w:jc w:val="both"/>
        <w:rPr>
          <w:b/>
          <w:bCs/>
          <w:color w:val="000000" w:themeColor="text1"/>
          <w:sz w:val="24"/>
          <w:szCs w:val="24"/>
        </w:rPr>
      </w:pPr>
      <w:r w:rsidRPr="003249E2">
        <w:rPr>
          <w:b/>
          <w:color w:val="000000" w:themeColor="text1"/>
          <w:sz w:val="24"/>
          <w:szCs w:val="24"/>
        </w:rPr>
        <w:t xml:space="preserve">Sub bagian Perencanaan, Keuangan dan Aset </w:t>
      </w:r>
    </w:p>
    <w:p w:rsidR="003A258E" w:rsidRPr="003249E2" w:rsidRDefault="003A258E" w:rsidP="003A258E">
      <w:pPr>
        <w:spacing w:after="0"/>
        <w:ind w:firstLine="900"/>
        <w:jc w:val="both"/>
        <w:rPr>
          <w:rFonts w:cs="Arial"/>
          <w:color w:val="000000" w:themeColor="text1"/>
          <w:szCs w:val="24"/>
        </w:rPr>
      </w:pPr>
      <w:r w:rsidRPr="003249E2">
        <w:rPr>
          <w:rFonts w:cs="Arial"/>
          <w:color w:val="000000" w:themeColor="text1"/>
          <w:szCs w:val="24"/>
        </w:rPr>
        <w:t>Di dalam Pasal 10, sub bagian Perencanaan, Keuangan, dan Aset bertugas untuk mengoordinasikan penyusunan rencana program dan anggaran. Sub bagian ini juga menangani pengelolaan keuangan serta manajemen aset dan harta negara di lingkungan Satuan Polisi Pamong Praja</w:t>
      </w:r>
      <w:r w:rsidRPr="003249E2">
        <w:rPr>
          <w:rFonts w:cs="Arial"/>
          <w:color w:val="000000" w:themeColor="text1"/>
          <w:szCs w:val="24"/>
          <w:lang w:val="id-ID"/>
        </w:rPr>
        <w:t xml:space="preserve">. </w:t>
      </w:r>
      <w:r w:rsidRPr="003249E2">
        <w:rPr>
          <w:rFonts w:cs="Arial"/>
          <w:color w:val="000000" w:themeColor="text1"/>
          <w:szCs w:val="24"/>
        </w:rPr>
        <w:t xml:space="preserve">Adapun </w:t>
      </w:r>
      <w:r w:rsidRPr="003249E2">
        <w:rPr>
          <w:rFonts w:cs="Arial"/>
          <w:color w:val="000000" w:themeColor="text1"/>
          <w:szCs w:val="24"/>
          <w:lang w:val="id-ID"/>
        </w:rPr>
        <w:t>uraian tugas</w:t>
      </w:r>
      <w:r w:rsidRPr="003249E2">
        <w:rPr>
          <w:rFonts w:cs="Arial"/>
          <w:color w:val="000000" w:themeColor="text1"/>
          <w:szCs w:val="24"/>
        </w:rPr>
        <w:t xml:space="preserve"> Sub bagian</w:t>
      </w:r>
      <w:r w:rsidRPr="003249E2">
        <w:rPr>
          <w:rFonts w:cs="Arial"/>
          <w:bCs/>
          <w:color w:val="000000" w:themeColor="text1"/>
          <w:szCs w:val="24"/>
        </w:rPr>
        <w:t xml:space="preserve"> </w:t>
      </w:r>
      <w:r w:rsidRPr="003249E2">
        <w:rPr>
          <w:rFonts w:cs="Arial"/>
          <w:color w:val="000000" w:themeColor="text1"/>
          <w:szCs w:val="24"/>
        </w:rPr>
        <w:t xml:space="preserve">Perencanaan, Keuangan dan Aset </w:t>
      </w:r>
      <w:r w:rsidRPr="003249E2">
        <w:rPr>
          <w:rFonts w:cs="Arial"/>
          <w:bCs/>
          <w:color w:val="000000" w:themeColor="text1"/>
          <w:szCs w:val="24"/>
        </w:rPr>
        <w:t>sebagai berikut:</w:t>
      </w:r>
    </w:p>
    <w:p w:rsidR="003A258E" w:rsidRPr="003249E2" w:rsidRDefault="003A258E" w:rsidP="003A258E">
      <w:pPr>
        <w:pStyle w:val="ListParagraph"/>
        <w:numPr>
          <w:ilvl w:val="0"/>
          <w:numId w:val="60"/>
        </w:numPr>
        <w:spacing w:line="480" w:lineRule="auto"/>
        <w:ind w:left="567"/>
        <w:contextualSpacing/>
        <w:jc w:val="both"/>
        <w:rPr>
          <w:color w:val="000000" w:themeColor="text1"/>
          <w:sz w:val="24"/>
          <w:szCs w:val="24"/>
          <w:lang w:val="id-ID"/>
        </w:rPr>
      </w:pPr>
      <w:r w:rsidRPr="003249E2">
        <w:rPr>
          <w:color w:val="000000" w:themeColor="text1"/>
          <w:sz w:val="24"/>
          <w:szCs w:val="24"/>
          <w:lang w:val="id-ID"/>
        </w:rPr>
        <w:t>Pengumpulan dan Pengolahan Data: Me</w:t>
      </w:r>
      <w:r w:rsidRPr="003249E2">
        <w:rPr>
          <w:color w:val="000000" w:themeColor="text1"/>
          <w:sz w:val="24"/>
          <w:szCs w:val="24"/>
          <w:lang w:val="en-US"/>
        </w:rPr>
        <w:t>mpersiapkan</w:t>
      </w:r>
      <w:r w:rsidRPr="003249E2">
        <w:rPr>
          <w:color w:val="000000" w:themeColor="text1"/>
          <w:sz w:val="24"/>
          <w:szCs w:val="24"/>
          <w:lang w:val="id-ID"/>
        </w:rPr>
        <w:t xml:space="preserve"> pengumpulan dan peng</w:t>
      </w:r>
      <w:r w:rsidRPr="003249E2">
        <w:rPr>
          <w:color w:val="000000" w:themeColor="text1"/>
          <w:sz w:val="24"/>
          <w:szCs w:val="24"/>
          <w:lang w:val="en-US"/>
        </w:rPr>
        <w:t>olahan</w:t>
      </w:r>
      <w:r w:rsidRPr="003249E2">
        <w:rPr>
          <w:color w:val="000000" w:themeColor="text1"/>
          <w:sz w:val="24"/>
          <w:szCs w:val="24"/>
          <w:lang w:val="id-ID"/>
        </w:rPr>
        <w:t xml:space="preserve"> bahan peraturan perundang-undangan, kebijakan teknis, pedoman, petunjuk teknis, serta data dan informasi terkait </w:t>
      </w:r>
      <w:r w:rsidRPr="003249E2">
        <w:rPr>
          <w:color w:val="000000" w:themeColor="text1"/>
          <w:sz w:val="24"/>
          <w:szCs w:val="24"/>
          <w:lang w:val="en-US"/>
        </w:rPr>
        <w:t>p</w:t>
      </w:r>
      <w:r w:rsidRPr="003249E2">
        <w:rPr>
          <w:color w:val="000000" w:themeColor="text1"/>
          <w:sz w:val="24"/>
          <w:szCs w:val="24"/>
          <w:lang w:val="id-ID"/>
        </w:rPr>
        <w:t>erencanaan program dan anggaran, pengelolaan keuangan, serta manajemen aset negara di lingkungan Satuan Polisi Pamong Praja.</w:t>
      </w:r>
    </w:p>
    <w:p w:rsidR="003A258E" w:rsidRPr="003249E2" w:rsidRDefault="003A258E" w:rsidP="003A258E">
      <w:pPr>
        <w:pStyle w:val="ListParagraph"/>
        <w:numPr>
          <w:ilvl w:val="0"/>
          <w:numId w:val="60"/>
        </w:numPr>
        <w:spacing w:line="480" w:lineRule="auto"/>
        <w:ind w:left="567"/>
        <w:contextualSpacing/>
        <w:jc w:val="both"/>
        <w:rPr>
          <w:color w:val="000000" w:themeColor="text1"/>
          <w:sz w:val="24"/>
          <w:szCs w:val="24"/>
          <w:lang w:val="id-ID"/>
        </w:rPr>
      </w:pPr>
      <w:r w:rsidRPr="003249E2">
        <w:rPr>
          <w:color w:val="000000" w:themeColor="text1"/>
          <w:sz w:val="24"/>
          <w:szCs w:val="24"/>
          <w:lang w:val="id-ID"/>
        </w:rPr>
        <w:t xml:space="preserve">Perumusan Pedoman dan Petunjuk Teknis: Mengembangkan </w:t>
      </w:r>
      <w:r w:rsidRPr="003249E2">
        <w:rPr>
          <w:color w:val="000000" w:themeColor="text1"/>
          <w:sz w:val="24"/>
          <w:szCs w:val="24"/>
          <w:lang w:val="en-US"/>
        </w:rPr>
        <w:t>p</w:t>
      </w:r>
      <w:r w:rsidRPr="003249E2">
        <w:rPr>
          <w:color w:val="000000" w:themeColor="text1"/>
          <w:sz w:val="24"/>
          <w:szCs w:val="24"/>
          <w:lang w:val="id-ID"/>
        </w:rPr>
        <w:t>anduan dan arahan teknis untuk perencanaan program dan anggaran, pengelolaan keuangan, serta manajemen aset negara, guna memastikan proses yang terstruktur dan sesuai dengan ketentuan yang berlaku.</w:t>
      </w:r>
    </w:p>
    <w:p w:rsidR="003A258E" w:rsidRPr="003249E2" w:rsidRDefault="003A258E" w:rsidP="003A258E">
      <w:pPr>
        <w:pStyle w:val="ListParagraph"/>
        <w:numPr>
          <w:ilvl w:val="0"/>
          <w:numId w:val="60"/>
        </w:numPr>
        <w:spacing w:line="480" w:lineRule="auto"/>
        <w:ind w:left="567"/>
        <w:contextualSpacing/>
        <w:jc w:val="both"/>
        <w:rPr>
          <w:color w:val="000000" w:themeColor="text1"/>
          <w:sz w:val="24"/>
          <w:szCs w:val="24"/>
          <w:lang w:val="id-ID"/>
        </w:rPr>
      </w:pPr>
      <w:r w:rsidRPr="003249E2">
        <w:rPr>
          <w:color w:val="000000" w:themeColor="text1"/>
          <w:sz w:val="24"/>
          <w:szCs w:val="24"/>
          <w:lang w:val="id-ID"/>
        </w:rPr>
        <w:t>Inventarisasi dan Pemecahan Masalah: Mengidentifikasi permasalahan yang muncul dalam lingkup tugasnya dan menyiapkan bahan untuk petunjuk pemecahan masalah secara efektif.</w:t>
      </w:r>
    </w:p>
    <w:p w:rsidR="003A258E" w:rsidRPr="003249E2" w:rsidRDefault="003A258E" w:rsidP="003A258E">
      <w:pPr>
        <w:pStyle w:val="ListParagraph"/>
        <w:numPr>
          <w:ilvl w:val="0"/>
          <w:numId w:val="60"/>
        </w:numPr>
        <w:spacing w:line="480" w:lineRule="auto"/>
        <w:ind w:left="567"/>
        <w:contextualSpacing/>
        <w:jc w:val="both"/>
        <w:rPr>
          <w:color w:val="000000" w:themeColor="text1"/>
          <w:sz w:val="24"/>
          <w:szCs w:val="24"/>
          <w:lang w:val="id-ID"/>
        </w:rPr>
      </w:pPr>
      <w:r w:rsidRPr="003249E2">
        <w:rPr>
          <w:color w:val="000000" w:themeColor="text1"/>
          <w:sz w:val="24"/>
          <w:szCs w:val="24"/>
          <w:lang w:val="id-ID"/>
        </w:rPr>
        <w:t>Koordinasi dengan Instansi Terkait: Melaksanakan koordinasi dengan unit kerja dan instansi terkait untuk menjamin kelancaran pelaksanaan tugas dan penyusunan rencana yang komprehensif.</w:t>
      </w:r>
    </w:p>
    <w:p w:rsidR="003A258E" w:rsidRPr="003249E2" w:rsidRDefault="003A258E" w:rsidP="003A258E">
      <w:pPr>
        <w:pStyle w:val="ListParagraph"/>
        <w:widowControl/>
        <w:numPr>
          <w:ilvl w:val="0"/>
          <w:numId w:val="60"/>
        </w:numPr>
        <w:autoSpaceDE/>
        <w:autoSpaceDN/>
        <w:spacing w:line="480" w:lineRule="auto"/>
        <w:ind w:left="567"/>
        <w:contextualSpacing/>
        <w:jc w:val="both"/>
        <w:rPr>
          <w:color w:val="000000" w:themeColor="text1"/>
          <w:sz w:val="24"/>
          <w:szCs w:val="24"/>
        </w:rPr>
      </w:pPr>
      <w:r w:rsidRPr="003249E2">
        <w:rPr>
          <w:color w:val="000000" w:themeColor="text1"/>
          <w:sz w:val="24"/>
          <w:szCs w:val="24"/>
          <w:lang w:val="id-ID"/>
        </w:rPr>
        <w:t>Penyusunan dan Evaluasi Rencana Program: Menyiapkan bahan untuk perencanaan jangka panjang, menengah, dan pendek, serta melaksanakan analisis, evaluasi, dan penyusunan laporan sesuai dengan lingkup tugas yang diberikan.</w:t>
      </w:r>
    </w:p>
    <w:p w:rsidR="003A258E" w:rsidRPr="003249E2" w:rsidRDefault="003A258E" w:rsidP="003A258E">
      <w:pPr>
        <w:pStyle w:val="ListParagraph"/>
        <w:widowControl/>
        <w:numPr>
          <w:ilvl w:val="0"/>
          <w:numId w:val="56"/>
        </w:numPr>
        <w:adjustRightInd w:val="0"/>
        <w:spacing w:line="480" w:lineRule="auto"/>
        <w:ind w:left="360"/>
        <w:contextualSpacing/>
        <w:jc w:val="both"/>
        <w:rPr>
          <w:b/>
          <w:color w:val="000000" w:themeColor="text1"/>
          <w:sz w:val="24"/>
          <w:szCs w:val="24"/>
          <w:lang w:val="en-US"/>
        </w:rPr>
      </w:pPr>
      <w:r w:rsidRPr="003249E2">
        <w:rPr>
          <w:b/>
          <w:color w:val="000000" w:themeColor="text1"/>
          <w:sz w:val="24"/>
          <w:szCs w:val="24"/>
        </w:rPr>
        <w:t>Subbagian Tata Usaha</w:t>
      </w:r>
    </w:p>
    <w:p w:rsidR="003A258E" w:rsidRPr="003249E2" w:rsidRDefault="003A258E" w:rsidP="003A258E">
      <w:pPr>
        <w:autoSpaceDE w:val="0"/>
        <w:autoSpaceDN w:val="0"/>
        <w:adjustRightInd w:val="0"/>
        <w:spacing w:after="0"/>
        <w:ind w:firstLine="851"/>
        <w:jc w:val="both"/>
        <w:rPr>
          <w:rFonts w:cs="Arial"/>
          <w:color w:val="000000" w:themeColor="text1"/>
          <w:szCs w:val="24"/>
        </w:rPr>
      </w:pPr>
      <w:r w:rsidRPr="003249E2">
        <w:rPr>
          <w:rFonts w:cs="Arial"/>
          <w:color w:val="000000" w:themeColor="text1"/>
          <w:szCs w:val="24"/>
        </w:rPr>
        <w:t>Pasal 11 mengatur bahwa Subbagian Tata Usaha bertugas memberikan dukungan administrasi ketatausahaan, termasuk pengelolaan dokumen, fasilitas, dan kepegawaian. Selain itu, mereka juga bertanggung jawab atas pengelolaan arsip dan dokumentasi untuk memastikan kelancaran operasional dan efisiensi organisasi</w:t>
      </w:r>
      <w:r w:rsidRPr="003249E2">
        <w:rPr>
          <w:rFonts w:cs="Arial"/>
          <w:color w:val="000000" w:themeColor="text1"/>
          <w:szCs w:val="24"/>
          <w:lang w:val="id-ID"/>
        </w:rPr>
        <w:t xml:space="preserve">. </w:t>
      </w:r>
      <w:r w:rsidRPr="003249E2">
        <w:rPr>
          <w:rFonts w:cs="Arial"/>
          <w:color w:val="000000" w:themeColor="text1"/>
          <w:szCs w:val="24"/>
        </w:rPr>
        <w:t xml:space="preserve">Adapun </w:t>
      </w:r>
      <w:r w:rsidRPr="003249E2">
        <w:rPr>
          <w:rFonts w:cs="Arial"/>
          <w:color w:val="000000" w:themeColor="text1"/>
          <w:szCs w:val="24"/>
          <w:lang w:val="id-ID"/>
        </w:rPr>
        <w:t>uraian tugas</w:t>
      </w:r>
      <w:r w:rsidRPr="003249E2">
        <w:rPr>
          <w:rFonts w:cs="Arial"/>
          <w:color w:val="000000" w:themeColor="text1"/>
          <w:szCs w:val="24"/>
        </w:rPr>
        <w:t xml:space="preserve"> Subbagian Tata Usaha </w:t>
      </w:r>
      <w:r w:rsidRPr="003249E2">
        <w:rPr>
          <w:rFonts w:cs="Arial"/>
          <w:bCs/>
          <w:color w:val="000000" w:themeColor="text1"/>
          <w:szCs w:val="24"/>
        </w:rPr>
        <w:t>sebagai berikut:</w:t>
      </w:r>
    </w:p>
    <w:p w:rsidR="003A258E" w:rsidRPr="003249E2" w:rsidRDefault="003A258E" w:rsidP="003A258E">
      <w:pPr>
        <w:numPr>
          <w:ilvl w:val="0"/>
          <w:numId w:val="61"/>
        </w:numPr>
        <w:autoSpaceDE w:val="0"/>
        <w:autoSpaceDN w:val="0"/>
        <w:adjustRightInd w:val="0"/>
        <w:spacing w:after="0"/>
        <w:ind w:left="567"/>
        <w:jc w:val="both"/>
        <w:rPr>
          <w:rFonts w:eastAsia="Arial" w:cs="Arial"/>
          <w:color w:val="000000" w:themeColor="text1"/>
          <w:kern w:val="0"/>
          <w:szCs w:val="24"/>
          <w:lang w:val="id-ID"/>
          <w14:ligatures w14:val="none"/>
        </w:rPr>
      </w:pPr>
      <w:r w:rsidRPr="003249E2">
        <w:rPr>
          <w:rFonts w:eastAsia="Arial" w:cs="Arial"/>
          <w:color w:val="000000" w:themeColor="text1"/>
          <w:kern w:val="0"/>
          <w:szCs w:val="24"/>
          <w:lang w:val="id-ID"/>
          <w14:ligatures w14:val="none"/>
        </w:rPr>
        <w:t xml:space="preserve">Mengumpulkan dan mengelola berbagai bahan terkait administrasi, termasuk </w:t>
      </w:r>
      <w:r w:rsidRPr="003249E2">
        <w:rPr>
          <w:rFonts w:eastAsia="Arial" w:cs="Arial"/>
          <w:color w:val="000000" w:themeColor="text1"/>
          <w:kern w:val="0"/>
          <w:szCs w:val="24"/>
          <w:lang w:val="en-US"/>
          <w14:ligatures w14:val="none"/>
        </w:rPr>
        <w:t>regulasi hukum</w:t>
      </w:r>
      <w:r w:rsidRPr="003249E2">
        <w:rPr>
          <w:rFonts w:eastAsia="Arial" w:cs="Arial"/>
          <w:color w:val="000000" w:themeColor="text1"/>
          <w:kern w:val="0"/>
          <w:szCs w:val="24"/>
          <w:lang w:val="id-ID"/>
          <w14:ligatures w14:val="none"/>
        </w:rPr>
        <w:t xml:space="preserve">, kebijakan teknis, dan </w:t>
      </w:r>
      <w:r w:rsidRPr="003249E2">
        <w:rPr>
          <w:rFonts w:eastAsia="Arial" w:cs="Arial"/>
          <w:color w:val="000000" w:themeColor="text1"/>
          <w:kern w:val="0"/>
          <w:szCs w:val="24"/>
          <w:lang w:val="en-US"/>
          <w14:ligatures w14:val="none"/>
        </w:rPr>
        <w:t>panduan</w:t>
      </w:r>
      <w:r w:rsidRPr="003249E2">
        <w:rPr>
          <w:rFonts w:eastAsia="Arial" w:cs="Arial"/>
          <w:color w:val="000000" w:themeColor="text1"/>
          <w:kern w:val="0"/>
          <w:szCs w:val="24"/>
          <w:lang w:val="id-ID"/>
          <w14:ligatures w14:val="none"/>
        </w:rPr>
        <w:t xml:space="preserve"> yang ber</w:t>
      </w:r>
      <w:r w:rsidRPr="003249E2">
        <w:rPr>
          <w:rFonts w:eastAsia="Arial" w:cs="Arial"/>
          <w:color w:val="000000" w:themeColor="text1"/>
          <w:kern w:val="0"/>
          <w:szCs w:val="24"/>
          <w:lang w:val="en-US"/>
          <w14:ligatures w14:val="none"/>
        </w:rPr>
        <w:t>kaitan</w:t>
      </w:r>
      <w:r w:rsidRPr="003249E2">
        <w:rPr>
          <w:rFonts w:eastAsia="Arial" w:cs="Arial"/>
          <w:color w:val="000000" w:themeColor="text1"/>
          <w:kern w:val="0"/>
          <w:szCs w:val="24"/>
          <w:lang w:val="id-ID"/>
          <w14:ligatures w14:val="none"/>
        </w:rPr>
        <w:t xml:space="preserve"> dengan dukungan administrasi ke</w:t>
      </w:r>
      <w:r w:rsidRPr="003249E2">
        <w:rPr>
          <w:rFonts w:eastAsia="Arial" w:cs="Arial"/>
          <w:color w:val="000000" w:themeColor="text1"/>
          <w:kern w:val="0"/>
          <w:szCs w:val="24"/>
          <w:lang w:val="en-US"/>
          <w14:ligatures w14:val="none"/>
        </w:rPr>
        <w:t>sekretariatan</w:t>
      </w:r>
      <w:r w:rsidRPr="003249E2">
        <w:rPr>
          <w:rFonts w:eastAsia="Arial" w:cs="Arial"/>
          <w:color w:val="000000" w:themeColor="text1"/>
          <w:kern w:val="0"/>
          <w:szCs w:val="24"/>
          <w:lang w:val="id-ID"/>
          <w14:ligatures w14:val="none"/>
        </w:rPr>
        <w:t xml:space="preserve">, </w:t>
      </w:r>
      <w:r w:rsidRPr="003249E2">
        <w:rPr>
          <w:rFonts w:eastAsia="Arial" w:cs="Arial"/>
          <w:color w:val="000000" w:themeColor="text1"/>
          <w:kern w:val="0"/>
          <w:szCs w:val="24"/>
          <w:lang w:val="en-US"/>
          <w14:ligatures w14:val="none"/>
        </w:rPr>
        <w:t>urusan rumah tangga</w:t>
      </w:r>
      <w:r w:rsidRPr="003249E2">
        <w:rPr>
          <w:rFonts w:eastAsia="Arial" w:cs="Arial"/>
          <w:color w:val="000000" w:themeColor="text1"/>
          <w:kern w:val="0"/>
          <w:szCs w:val="24"/>
          <w:lang w:val="id-ID"/>
          <w14:ligatures w14:val="none"/>
        </w:rPr>
        <w:t>, kepegawaian, serta arsip dan dokumentasi.</w:t>
      </w:r>
    </w:p>
    <w:p w:rsidR="003A258E" w:rsidRPr="003249E2" w:rsidRDefault="003A258E" w:rsidP="003A258E">
      <w:pPr>
        <w:numPr>
          <w:ilvl w:val="0"/>
          <w:numId w:val="61"/>
        </w:numPr>
        <w:autoSpaceDE w:val="0"/>
        <w:autoSpaceDN w:val="0"/>
        <w:adjustRightInd w:val="0"/>
        <w:spacing w:after="0"/>
        <w:ind w:left="567"/>
        <w:jc w:val="both"/>
        <w:rPr>
          <w:rFonts w:eastAsia="Arial" w:cs="Arial"/>
          <w:color w:val="000000" w:themeColor="text1"/>
          <w:kern w:val="0"/>
          <w:szCs w:val="24"/>
          <w:lang w:val="id-ID"/>
          <w14:ligatures w14:val="none"/>
        </w:rPr>
      </w:pPr>
      <w:r w:rsidRPr="003249E2">
        <w:rPr>
          <w:rFonts w:eastAsia="Arial" w:cs="Arial"/>
          <w:color w:val="000000" w:themeColor="text1"/>
          <w:kern w:val="0"/>
          <w:szCs w:val="24"/>
          <w:lang w:val="id-ID"/>
          <w14:ligatures w14:val="none"/>
        </w:rPr>
        <w:t>Mempersiapkan dan mengelola administrasi kepegawaian, termasuk pengadministrasian pegawai untuk mengikuti berbagai jenis diklat, serta Mempersiapkan materi pembinaan dan pengawasan di bidang struktur organisasi dan prosedur pelaksanaan.</w:t>
      </w:r>
    </w:p>
    <w:p w:rsidR="003A258E" w:rsidRPr="003249E2" w:rsidRDefault="003A258E" w:rsidP="003A258E">
      <w:pPr>
        <w:numPr>
          <w:ilvl w:val="0"/>
          <w:numId w:val="61"/>
        </w:numPr>
        <w:autoSpaceDE w:val="0"/>
        <w:autoSpaceDN w:val="0"/>
        <w:adjustRightInd w:val="0"/>
        <w:spacing w:after="0"/>
        <w:ind w:left="567"/>
        <w:jc w:val="both"/>
        <w:rPr>
          <w:rFonts w:eastAsia="Arial" w:cs="Arial"/>
          <w:color w:val="000000" w:themeColor="text1"/>
          <w:kern w:val="0"/>
          <w:szCs w:val="24"/>
          <w:lang w:val="id-ID"/>
          <w14:ligatures w14:val="none"/>
        </w:rPr>
      </w:pPr>
      <w:r w:rsidRPr="003249E2">
        <w:rPr>
          <w:rFonts w:eastAsia="Arial" w:cs="Arial"/>
          <w:color w:val="000000" w:themeColor="text1"/>
          <w:kern w:val="0"/>
          <w:szCs w:val="24"/>
          <w:lang w:val="id-ID"/>
          <w14:ligatures w14:val="none"/>
        </w:rPr>
        <w:t>Menyusun dan mengembangkan kebijakan, pedoman, dan petunjuk teknis dalam pemberian dukungan administrasi, serta menginventarisasi dan menyiapkan solusi untuk berbagai permasalahan yang mungkin timbul.</w:t>
      </w:r>
    </w:p>
    <w:p w:rsidR="003A258E" w:rsidRPr="003249E2" w:rsidRDefault="003A258E" w:rsidP="003A258E">
      <w:pPr>
        <w:numPr>
          <w:ilvl w:val="0"/>
          <w:numId w:val="61"/>
        </w:numPr>
        <w:autoSpaceDE w:val="0"/>
        <w:autoSpaceDN w:val="0"/>
        <w:adjustRightInd w:val="0"/>
        <w:spacing w:after="0"/>
        <w:ind w:left="567"/>
        <w:jc w:val="both"/>
        <w:rPr>
          <w:rFonts w:eastAsia="Arial" w:cs="Arial"/>
          <w:color w:val="000000" w:themeColor="text1"/>
          <w:kern w:val="0"/>
          <w:szCs w:val="24"/>
          <w:lang w:val="id-ID"/>
          <w14:ligatures w14:val="none"/>
        </w:rPr>
      </w:pPr>
      <w:r w:rsidRPr="003249E2">
        <w:rPr>
          <w:rFonts w:eastAsia="Arial" w:cs="Arial"/>
          <w:color w:val="000000" w:themeColor="text1"/>
          <w:kern w:val="0"/>
          <w:szCs w:val="24"/>
          <w:lang w:val="id-ID"/>
          <w14:ligatures w14:val="none"/>
        </w:rPr>
        <w:t>Mengelola sistem kearsipan dan dokumentasi, termasuk penyelenggaraan urusan surat-menyurat, naskah dinas, dan pengelolaan perpustakaan untuk mendukung efisiensi kerja organisasi.</w:t>
      </w:r>
    </w:p>
    <w:p w:rsidR="003A258E" w:rsidRPr="003249E2" w:rsidRDefault="003A258E" w:rsidP="003A258E">
      <w:pPr>
        <w:numPr>
          <w:ilvl w:val="0"/>
          <w:numId w:val="61"/>
        </w:numPr>
        <w:autoSpaceDE w:val="0"/>
        <w:autoSpaceDN w:val="0"/>
        <w:adjustRightInd w:val="0"/>
        <w:spacing w:after="0"/>
        <w:ind w:left="567"/>
        <w:jc w:val="both"/>
        <w:rPr>
          <w:rFonts w:eastAsia="Arial" w:cs="Arial"/>
          <w:color w:val="000000" w:themeColor="text1"/>
          <w:kern w:val="0"/>
          <w:szCs w:val="24"/>
          <w:lang w:val="id-ID"/>
          <w14:ligatures w14:val="none"/>
        </w:rPr>
      </w:pPr>
      <w:r w:rsidRPr="003249E2">
        <w:rPr>
          <w:rFonts w:eastAsia="Arial" w:cs="Arial"/>
          <w:color w:val="000000" w:themeColor="text1"/>
          <w:kern w:val="0"/>
          <w:szCs w:val="24"/>
          <w:lang w:val="id-ID"/>
          <w14:ligatures w14:val="none"/>
        </w:rPr>
        <w:t>Memfasilitasi komunikasi dan koordinasi, baik internal maupun eksternal, kolaborasi erat dengan berbagai divisi atau lembaga yang relevan guna memperlancar eksekusi tanggung jawab yang diemban.</w:t>
      </w:r>
      <w:r w:rsidRPr="003249E2">
        <w:rPr>
          <w:rFonts w:eastAsia="Arial" w:cs="Arial"/>
          <w:color w:val="000000" w:themeColor="text1"/>
          <w:kern w:val="0"/>
          <w:szCs w:val="24"/>
          <w:lang w:val="en-US"/>
          <w14:ligatures w14:val="none"/>
        </w:rPr>
        <w:t xml:space="preserve"> Diperlukan koordinasi intensif antar departemen serta jalinan komunikasi yang solid dengan institusi-institusi terkait demi kelancaran operasional.</w:t>
      </w:r>
    </w:p>
    <w:p w:rsidR="003A258E" w:rsidRPr="003249E2" w:rsidRDefault="003A258E" w:rsidP="003A258E">
      <w:pPr>
        <w:numPr>
          <w:ilvl w:val="0"/>
          <w:numId w:val="61"/>
        </w:numPr>
        <w:autoSpaceDE w:val="0"/>
        <w:autoSpaceDN w:val="0"/>
        <w:adjustRightInd w:val="0"/>
        <w:spacing w:after="0"/>
        <w:ind w:left="567"/>
        <w:jc w:val="both"/>
        <w:rPr>
          <w:rFonts w:eastAsia="Arial" w:cs="Arial"/>
          <w:color w:val="000000" w:themeColor="text1"/>
          <w:kern w:val="0"/>
          <w:szCs w:val="24"/>
          <w:lang w:val="id-ID"/>
          <w14:ligatures w14:val="none"/>
        </w:rPr>
      </w:pPr>
      <w:r w:rsidRPr="003249E2">
        <w:rPr>
          <w:rFonts w:eastAsia="Arial" w:cs="Arial"/>
          <w:color w:val="000000" w:themeColor="text1"/>
          <w:kern w:val="0"/>
          <w:szCs w:val="24"/>
          <w:lang w:val="id-ID"/>
          <w14:ligatures w14:val="none"/>
        </w:rPr>
        <w:t>Mengelola aspek kerumahtanggaan organisasi, termasuk menyiapkan bahan untuk kegiatan hubungan masyarakat dan protokol, guna mendukung citra dan fungsi organisasi.</w:t>
      </w:r>
    </w:p>
    <w:p w:rsidR="003A258E" w:rsidRPr="003249E2" w:rsidRDefault="003A258E" w:rsidP="003A258E">
      <w:pPr>
        <w:numPr>
          <w:ilvl w:val="0"/>
          <w:numId w:val="61"/>
        </w:numPr>
        <w:autoSpaceDE w:val="0"/>
        <w:autoSpaceDN w:val="0"/>
        <w:adjustRightInd w:val="0"/>
        <w:spacing w:after="0"/>
        <w:ind w:left="567"/>
        <w:jc w:val="both"/>
        <w:rPr>
          <w:rFonts w:cs="Arial"/>
          <w:color w:val="000000" w:themeColor="text1"/>
          <w:szCs w:val="24"/>
        </w:rPr>
      </w:pPr>
      <w:r w:rsidRPr="003249E2">
        <w:rPr>
          <w:rFonts w:eastAsia="Arial" w:cs="Arial"/>
          <w:color w:val="000000" w:themeColor="text1"/>
          <w:kern w:val="0"/>
          <w:szCs w:val="24"/>
          <w:lang w:val="id-ID"/>
          <w14:ligatures w14:val="none"/>
        </w:rPr>
        <w:t>Melaksanakan tugas-tugas tambahan yang diberikan sesuai dengan lingkup kerja, sambil tetap mempertahankan fleksibilitas dan responsivitas terhadap kebutuhan organisasi</w:t>
      </w:r>
      <w:r w:rsidRPr="003249E2">
        <w:rPr>
          <w:rFonts w:cs="Arial"/>
          <w:color w:val="000000" w:themeColor="text1"/>
          <w:szCs w:val="24"/>
        </w:rPr>
        <w:t>.</w:t>
      </w:r>
    </w:p>
    <w:p w:rsidR="003A258E" w:rsidRPr="003249E2" w:rsidRDefault="003A258E" w:rsidP="003A258E">
      <w:pPr>
        <w:autoSpaceDE w:val="0"/>
        <w:autoSpaceDN w:val="0"/>
        <w:adjustRightInd w:val="0"/>
        <w:spacing w:after="0"/>
        <w:ind w:left="360" w:hanging="360"/>
        <w:jc w:val="both"/>
        <w:rPr>
          <w:rFonts w:cs="Arial"/>
          <w:b/>
          <w:color w:val="000000" w:themeColor="text1"/>
          <w:szCs w:val="24"/>
        </w:rPr>
      </w:pPr>
      <w:r w:rsidRPr="003249E2">
        <w:rPr>
          <w:rFonts w:cs="Arial"/>
          <w:b/>
          <w:color w:val="000000" w:themeColor="text1"/>
          <w:szCs w:val="24"/>
        </w:rPr>
        <w:t xml:space="preserve">5. </w:t>
      </w:r>
      <w:r w:rsidRPr="003249E2">
        <w:rPr>
          <w:rFonts w:cs="Arial"/>
          <w:b/>
          <w:color w:val="000000" w:themeColor="text1"/>
          <w:szCs w:val="24"/>
        </w:rPr>
        <w:tab/>
        <w:t>Bidang Penegakan Peraturan Perundangan</w:t>
      </w:r>
      <w:r w:rsidRPr="003249E2">
        <w:rPr>
          <w:rFonts w:cs="Arial"/>
          <w:b/>
          <w:color w:val="000000" w:themeColor="text1"/>
        </w:rPr>
        <w:t>-undangan</w:t>
      </w:r>
    </w:p>
    <w:p w:rsidR="003A258E" w:rsidRPr="003249E2" w:rsidRDefault="003A258E" w:rsidP="003A258E">
      <w:pPr>
        <w:autoSpaceDE w:val="0"/>
        <w:autoSpaceDN w:val="0"/>
        <w:adjustRightInd w:val="0"/>
        <w:spacing w:after="0"/>
        <w:ind w:firstLine="900"/>
        <w:jc w:val="both"/>
        <w:rPr>
          <w:rFonts w:cs="Arial"/>
          <w:color w:val="000000" w:themeColor="text1"/>
          <w:szCs w:val="24"/>
        </w:rPr>
      </w:pPr>
      <w:r w:rsidRPr="003249E2">
        <w:rPr>
          <w:rFonts w:cs="Arial"/>
          <w:color w:val="000000" w:themeColor="text1"/>
          <w:szCs w:val="24"/>
        </w:rPr>
        <w:t>Menurut Pasal 12, Bidang Penegakan Peraturan Perundang-undangan bertanggung jawab untuk menjalankan dan mengorganisir perumusan kebijakan, koordinasi, pembinaan, pengawasan, dan arahan terkait ketersediaan, pengadaan, pengolahan, dan standarisasi dalam implementasi peraturan daerah</w:t>
      </w:r>
      <w:r w:rsidRPr="003249E2">
        <w:rPr>
          <w:rFonts w:cs="Arial"/>
          <w:color w:val="000000" w:themeColor="text1"/>
          <w:szCs w:val="24"/>
          <w:lang w:val="id-ID"/>
        </w:rPr>
        <w:t xml:space="preserve">. Adapun uraian tugasnya </w:t>
      </w:r>
      <w:r w:rsidRPr="003249E2">
        <w:rPr>
          <w:rFonts w:cs="Arial"/>
          <w:color w:val="000000" w:themeColor="text1"/>
          <w:szCs w:val="24"/>
        </w:rPr>
        <w:t xml:space="preserve">sebagai berikut: </w:t>
      </w:r>
    </w:p>
    <w:p w:rsidR="003A258E" w:rsidRPr="003249E2" w:rsidRDefault="003A258E" w:rsidP="003A258E">
      <w:pPr>
        <w:numPr>
          <w:ilvl w:val="1"/>
          <w:numId w:val="54"/>
        </w:numPr>
        <w:autoSpaceDE w:val="0"/>
        <w:autoSpaceDN w:val="0"/>
        <w:adjustRightInd w:val="0"/>
        <w:spacing w:after="0"/>
        <w:ind w:left="567"/>
        <w:jc w:val="both"/>
        <w:rPr>
          <w:rFonts w:cs="Arial"/>
          <w:color w:val="000000" w:themeColor="text1"/>
          <w:szCs w:val="24"/>
          <w:lang w:val="id-ID"/>
        </w:rPr>
      </w:pPr>
      <w:r w:rsidRPr="003249E2">
        <w:rPr>
          <w:rFonts w:cs="Arial"/>
          <w:color w:val="000000" w:themeColor="text1"/>
          <w:szCs w:val="24"/>
          <w:lang w:val="id-ID"/>
        </w:rPr>
        <w:t xml:space="preserve">Menyiapkan dan mengelola berbagai aspek pengawasan, meliputi </w:t>
      </w:r>
      <w:r w:rsidRPr="003249E2">
        <w:rPr>
          <w:rFonts w:cs="Arial"/>
          <w:color w:val="000000" w:themeColor="text1"/>
          <w:szCs w:val="24"/>
          <w:lang w:val="en-US"/>
        </w:rPr>
        <w:t>k</w:t>
      </w:r>
      <w:r w:rsidRPr="003249E2">
        <w:rPr>
          <w:rFonts w:cs="Arial"/>
          <w:color w:val="000000" w:themeColor="text1"/>
          <w:szCs w:val="24"/>
          <w:lang w:val="id-ID"/>
        </w:rPr>
        <w:t xml:space="preserve">oordinasi, </w:t>
      </w:r>
      <w:r w:rsidRPr="003249E2">
        <w:rPr>
          <w:rFonts w:cs="Arial"/>
          <w:color w:val="000000" w:themeColor="text1"/>
          <w:szCs w:val="24"/>
          <w:lang w:val="en-US"/>
        </w:rPr>
        <w:t>identifikasi</w:t>
      </w:r>
      <w:r w:rsidRPr="003249E2">
        <w:rPr>
          <w:rFonts w:cs="Arial"/>
          <w:color w:val="000000" w:themeColor="text1"/>
          <w:szCs w:val="24"/>
          <w:lang w:val="id-ID"/>
        </w:rPr>
        <w:t>, pengawasan, pembinaan, penilaian, pengembangan, penyuluhan, analisis ketersediaan, dan pengadaan. Termasuk di dalamnya adalah penyusunan rencana kerja, pelaksanaan program, serta pengawasan penegakan perundang-undangan daerah.</w:t>
      </w:r>
    </w:p>
    <w:p w:rsidR="003A258E" w:rsidRPr="003249E2" w:rsidRDefault="003A258E" w:rsidP="003A258E">
      <w:pPr>
        <w:numPr>
          <w:ilvl w:val="1"/>
          <w:numId w:val="54"/>
        </w:numPr>
        <w:autoSpaceDE w:val="0"/>
        <w:autoSpaceDN w:val="0"/>
        <w:adjustRightInd w:val="0"/>
        <w:spacing w:after="0"/>
        <w:ind w:left="567"/>
        <w:jc w:val="both"/>
        <w:rPr>
          <w:rFonts w:cs="Arial"/>
          <w:color w:val="000000" w:themeColor="text1"/>
          <w:szCs w:val="24"/>
          <w:lang w:val="id-ID"/>
        </w:rPr>
      </w:pPr>
      <w:r w:rsidRPr="003249E2">
        <w:rPr>
          <w:rFonts w:cs="Arial"/>
          <w:color w:val="000000" w:themeColor="text1"/>
          <w:szCs w:val="24"/>
          <w:lang w:val="id-ID"/>
        </w:rPr>
        <w:t>Mengembangkan dan menerapkan standar operasional, meliputi penyusunan norma, standar, pedoman, dan petunjuk operasional di bidang pengawasan. Hal ini mencakup juga penyiapan bahan-bahan terkait untuk memastikan keselarasan dengan peraturan perundang-undangan yang berlaku.</w:t>
      </w:r>
    </w:p>
    <w:p w:rsidR="003A258E" w:rsidRPr="003249E2" w:rsidRDefault="003A258E" w:rsidP="003A258E">
      <w:pPr>
        <w:numPr>
          <w:ilvl w:val="1"/>
          <w:numId w:val="54"/>
        </w:numPr>
        <w:autoSpaceDE w:val="0"/>
        <w:autoSpaceDN w:val="0"/>
        <w:adjustRightInd w:val="0"/>
        <w:spacing w:after="0"/>
        <w:ind w:left="567"/>
        <w:jc w:val="both"/>
        <w:rPr>
          <w:rFonts w:cs="Arial"/>
          <w:color w:val="000000" w:themeColor="text1"/>
          <w:szCs w:val="24"/>
          <w:lang w:val="id-ID"/>
        </w:rPr>
      </w:pPr>
      <w:r w:rsidRPr="003249E2">
        <w:rPr>
          <w:rFonts w:cs="Arial"/>
          <w:color w:val="000000" w:themeColor="text1"/>
          <w:szCs w:val="24"/>
          <w:lang w:val="id-ID"/>
        </w:rPr>
        <w:t>Mengelola dan membimbing tim, termasuk pembagian tugas kepada bawahan, baik melalui disposisi maupun instruksi lisan, serta memberikan petunjuk pelaksanaan tugas untuk memastikan efisiensi dan efektivitas kerja. Pengaturan prioritas tugas juga dilakukan untuk memenuhi sasaran yang telah ditetapkan.</w:t>
      </w:r>
    </w:p>
    <w:p w:rsidR="003A258E" w:rsidRPr="003249E2" w:rsidRDefault="003A258E" w:rsidP="003A258E">
      <w:pPr>
        <w:numPr>
          <w:ilvl w:val="1"/>
          <w:numId w:val="54"/>
        </w:numPr>
        <w:autoSpaceDE w:val="0"/>
        <w:autoSpaceDN w:val="0"/>
        <w:adjustRightInd w:val="0"/>
        <w:spacing w:after="0"/>
        <w:ind w:left="567"/>
        <w:jc w:val="both"/>
        <w:rPr>
          <w:rFonts w:cs="Arial"/>
          <w:color w:val="000000" w:themeColor="text1"/>
          <w:szCs w:val="24"/>
          <w:lang w:val="id-ID"/>
        </w:rPr>
      </w:pPr>
      <w:r w:rsidRPr="003249E2">
        <w:rPr>
          <w:rFonts w:cs="Arial"/>
          <w:color w:val="000000" w:themeColor="text1"/>
          <w:szCs w:val="24"/>
          <w:lang w:val="id-ID"/>
        </w:rPr>
        <w:t>Memfasilitasi pelaksanaan tugas melalui berbagai metode, seperti konsultasi, kunjungan kerja, sosialisasi, dan bimbingan teknis. Pendekatan ini bertujuan untuk meningkatkan pemahaman dan kinerja tim dalam melaksanakan tugas-tugas pengawasan.</w:t>
      </w:r>
    </w:p>
    <w:p w:rsidR="003A258E" w:rsidRPr="003249E2" w:rsidRDefault="003A258E" w:rsidP="003A258E">
      <w:pPr>
        <w:numPr>
          <w:ilvl w:val="1"/>
          <w:numId w:val="54"/>
        </w:numPr>
        <w:autoSpaceDE w:val="0"/>
        <w:autoSpaceDN w:val="0"/>
        <w:adjustRightInd w:val="0"/>
        <w:spacing w:after="0"/>
        <w:ind w:left="567"/>
        <w:jc w:val="both"/>
        <w:rPr>
          <w:rFonts w:cs="Arial"/>
          <w:color w:val="000000" w:themeColor="text1"/>
          <w:szCs w:val="24"/>
        </w:rPr>
      </w:pPr>
      <w:r w:rsidRPr="003249E2">
        <w:rPr>
          <w:rFonts w:cs="Arial"/>
          <w:color w:val="000000" w:themeColor="text1"/>
          <w:szCs w:val="24"/>
          <w:lang w:val="id-ID"/>
        </w:rPr>
        <w:t>Melakukan evaluasi berkelanjutan terhadap pelaksanaan tugas berdasarkan informasi, data, dan laporan yang diterima. Hasil evaluasi ini digunakan sebagai bahan untuk penyempurnaan pelaksanaan tugas di masa mendatang, memastikan peningkatan kualitas pengawasan secara berkesinambungan</w:t>
      </w:r>
      <w:r w:rsidRPr="003249E2">
        <w:rPr>
          <w:rFonts w:cs="Arial"/>
          <w:color w:val="000000" w:themeColor="text1"/>
          <w:szCs w:val="24"/>
        </w:rPr>
        <w:t>.</w:t>
      </w:r>
    </w:p>
    <w:p w:rsidR="003A258E" w:rsidRPr="003249E2" w:rsidRDefault="003A258E" w:rsidP="003A258E">
      <w:pPr>
        <w:autoSpaceDE w:val="0"/>
        <w:autoSpaceDN w:val="0"/>
        <w:adjustRightInd w:val="0"/>
        <w:spacing w:after="0"/>
        <w:ind w:firstLine="851"/>
        <w:jc w:val="both"/>
        <w:rPr>
          <w:rFonts w:cs="Arial"/>
          <w:color w:val="000000" w:themeColor="text1"/>
          <w:szCs w:val="24"/>
        </w:rPr>
      </w:pPr>
      <w:r w:rsidRPr="003249E2">
        <w:rPr>
          <w:rFonts w:cs="Arial"/>
          <w:color w:val="000000" w:themeColor="text1"/>
          <w:szCs w:val="24"/>
        </w:rPr>
        <w:t>Bidang Penegakan Peraturan dipimpin oleh Kepala Bidang yang berkedudukan di bawah dan bertanggungjawab kepada Kepala Satuan.</w:t>
      </w:r>
      <w:r w:rsidRPr="003249E2">
        <w:rPr>
          <w:rFonts w:cs="Arial"/>
          <w:color w:val="000000" w:themeColor="text1"/>
          <w:szCs w:val="24"/>
          <w:lang w:val="id-ID"/>
        </w:rPr>
        <w:t xml:space="preserve"> </w:t>
      </w:r>
      <w:r w:rsidRPr="003249E2">
        <w:rPr>
          <w:rFonts w:cs="Arial"/>
          <w:color w:val="000000" w:themeColor="text1"/>
          <w:szCs w:val="24"/>
        </w:rPr>
        <w:t xml:space="preserve">Adapun fungsi Bidang Penegakan Peraturan Perundangan </w:t>
      </w:r>
      <w:r w:rsidRPr="003249E2">
        <w:rPr>
          <w:rFonts w:cs="Arial"/>
          <w:bCs/>
          <w:color w:val="000000" w:themeColor="text1"/>
          <w:szCs w:val="24"/>
        </w:rPr>
        <w:t>sebagai berikut:</w:t>
      </w:r>
    </w:p>
    <w:p w:rsidR="003A258E" w:rsidRPr="003249E2" w:rsidRDefault="003A258E" w:rsidP="003A258E">
      <w:pPr>
        <w:pStyle w:val="ListParagraph"/>
        <w:numPr>
          <w:ilvl w:val="0"/>
          <w:numId w:val="62"/>
        </w:numPr>
        <w:adjustRightInd w:val="0"/>
        <w:spacing w:line="480" w:lineRule="auto"/>
        <w:ind w:left="567"/>
        <w:contextualSpacing/>
        <w:jc w:val="both"/>
        <w:rPr>
          <w:color w:val="000000" w:themeColor="text1"/>
          <w:sz w:val="24"/>
          <w:szCs w:val="24"/>
        </w:rPr>
      </w:pPr>
      <w:r w:rsidRPr="003249E2">
        <w:rPr>
          <w:color w:val="000000" w:themeColor="text1"/>
          <w:sz w:val="24"/>
          <w:szCs w:val="24"/>
        </w:rPr>
        <w:t>Merancang dan melaksanakan rencana kerja sesuai dengan regulasi dan petunjuk atasan, termasuk menyusun norma, standar, panduan, dan arahan operasional dalam bidang penegakan peraturan daerah.</w:t>
      </w:r>
    </w:p>
    <w:p w:rsidR="003A258E" w:rsidRPr="003249E2" w:rsidRDefault="003A258E" w:rsidP="003A258E">
      <w:pPr>
        <w:pStyle w:val="ListParagraph"/>
        <w:numPr>
          <w:ilvl w:val="0"/>
          <w:numId w:val="62"/>
        </w:numPr>
        <w:adjustRightInd w:val="0"/>
        <w:spacing w:line="480" w:lineRule="auto"/>
        <w:ind w:left="567"/>
        <w:contextualSpacing/>
        <w:jc w:val="both"/>
        <w:rPr>
          <w:color w:val="000000" w:themeColor="text1"/>
          <w:sz w:val="24"/>
          <w:szCs w:val="24"/>
        </w:rPr>
      </w:pPr>
      <w:r w:rsidRPr="003249E2">
        <w:rPr>
          <w:color w:val="000000" w:themeColor="text1"/>
          <w:sz w:val="24"/>
          <w:szCs w:val="24"/>
        </w:rPr>
        <w:t>Mengadakan kegiatan pembinaan, pengawasan, dan penyuluhan terkait regulasi, serta mem</w:t>
      </w:r>
      <w:r w:rsidRPr="003249E2">
        <w:rPr>
          <w:color w:val="000000" w:themeColor="text1"/>
          <w:sz w:val="24"/>
          <w:szCs w:val="24"/>
          <w:lang w:val="en-US"/>
        </w:rPr>
        <w:t xml:space="preserve">berikan </w:t>
      </w:r>
      <w:r w:rsidRPr="003249E2">
        <w:rPr>
          <w:color w:val="000000" w:themeColor="text1"/>
          <w:sz w:val="24"/>
          <w:szCs w:val="24"/>
        </w:rPr>
        <w:t>fasilitas dan me</w:t>
      </w:r>
      <w:r w:rsidRPr="003249E2">
        <w:rPr>
          <w:color w:val="000000" w:themeColor="text1"/>
          <w:sz w:val="24"/>
          <w:szCs w:val="24"/>
          <w:lang w:val="en-US"/>
        </w:rPr>
        <w:t>lakukan koordinasi</w:t>
      </w:r>
      <w:r w:rsidRPr="003249E2">
        <w:rPr>
          <w:color w:val="000000" w:themeColor="text1"/>
          <w:sz w:val="24"/>
          <w:szCs w:val="24"/>
        </w:rPr>
        <w:t xml:space="preserve"> penyelidikan dan penyidikan dalam </w:t>
      </w:r>
      <w:r w:rsidRPr="003249E2">
        <w:rPr>
          <w:color w:val="000000" w:themeColor="text1"/>
          <w:sz w:val="24"/>
          <w:szCs w:val="24"/>
          <w:lang w:val="en-US"/>
        </w:rPr>
        <w:t>hal menegakkan</w:t>
      </w:r>
      <w:r w:rsidRPr="003249E2">
        <w:rPr>
          <w:color w:val="000000" w:themeColor="text1"/>
          <w:sz w:val="24"/>
          <w:szCs w:val="24"/>
        </w:rPr>
        <w:t xml:space="preserve"> peraturan daerah.</w:t>
      </w:r>
    </w:p>
    <w:p w:rsidR="003A258E" w:rsidRPr="003249E2" w:rsidRDefault="003A258E" w:rsidP="003A258E">
      <w:pPr>
        <w:pStyle w:val="ListParagraph"/>
        <w:numPr>
          <w:ilvl w:val="0"/>
          <w:numId w:val="62"/>
        </w:numPr>
        <w:adjustRightInd w:val="0"/>
        <w:spacing w:line="480" w:lineRule="auto"/>
        <w:ind w:left="567"/>
        <w:contextualSpacing/>
        <w:jc w:val="both"/>
        <w:rPr>
          <w:color w:val="000000" w:themeColor="text1"/>
          <w:sz w:val="24"/>
          <w:szCs w:val="24"/>
        </w:rPr>
      </w:pPr>
      <w:r w:rsidRPr="003249E2">
        <w:rPr>
          <w:color w:val="000000" w:themeColor="text1"/>
          <w:sz w:val="24"/>
          <w:szCs w:val="24"/>
        </w:rPr>
        <w:t>Menyelenggarakan dan menyelaraskan upaya penegakan hukum atas pelanggaran regulasi wilayah bersama lembaga berwenang, sekaligus menghimpun bukti dan keterangan guna mengatasi persoalan berkaitan dengan implementasi ketentuan hukum.</w:t>
      </w:r>
    </w:p>
    <w:p w:rsidR="003A258E" w:rsidRPr="003249E2" w:rsidRDefault="003A258E" w:rsidP="003A258E">
      <w:pPr>
        <w:pStyle w:val="ListParagraph"/>
        <w:numPr>
          <w:ilvl w:val="0"/>
          <w:numId w:val="62"/>
        </w:numPr>
        <w:adjustRightInd w:val="0"/>
        <w:spacing w:line="480" w:lineRule="auto"/>
        <w:ind w:left="567"/>
        <w:contextualSpacing/>
        <w:jc w:val="both"/>
        <w:rPr>
          <w:color w:val="000000" w:themeColor="text1"/>
          <w:sz w:val="24"/>
          <w:szCs w:val="24"/>
        </w:rPr>
      </w:pPr>
      <w:r w:rsidRPr="003249E2">
        <w:rPr>
          <w:color w:val="000000" w:themeColor="text1"/>
          <w:sz w:val="24"/>
          <w:szCs w:val="24"/>
        </w:rPr>
        <w:t>Mengelola tim dengan membagi tugas kepada bawahan, baik melalui disposisi maupun instruksi lisan, serta memberikan petunjuk pelaksanaan tugas untuk memastikan efisiensi dan efektivitas kerja.</w:t>
      </w:r>
    </w:p>
    <w:p w:rsidR="003A258E" w:rsidRPr="003249E2" w:rsidRDefault="003A258E" w:rsidP="003A258E">
      <w:pPr>
        <w:pStyle w:val="ListParagraph"/>
        <w:numPr>
          <w:ilvl w:val="0"/>
          <w:numId w:val="62"/>
        </w:numPr>
        <w:adjustRightInd w:val="0"/>
        <w:spacing w:line="480" w:lineRule="auto"/>
        <w:ind w:left="567"/>
        <w:contextualSpacing/>
        <w:jc w:val="both"/>
        <w:rPr>
          <w:color w:val="000000" w:themeColor="text1"/>
          <w:sz w:val="24"/>
          <w:szCs w:val="24"/>
        </w:rPr>
      </w:pPr>
      <w:r w:rsidRPr="003249E2">
        <w:rPr>
          <w:color w:val="000000" w:themeColor="text1"/>
          <w:sz w:val="24"/>
          <w:szCs w:val="24"/>
        </w:rPr>
        <w:t>Menetapkan prioritas dalam pelaksanaan tugas adalah langkah krusial untuk mencapai target yang telah ditetapkan. Proses ini melibatkan dukungan yang komprehensif melalui konsultasi, kunjungan kerja, sosialisasi, serta pelatihan teknis</w:t>
      </w:r>
      <w:r w:rsidRPr="003249E2">
        <w:rPr>
          <w:color w:val="000000" w:themeColor="text1"/>
          <w:sz w:val="24"/>
          <w:szCs w:val="24"/>
          <w:lang w:val="en-US"/>
        </w:rPr>
        <w:t>.</w:t>
      </w:r>
    </w:p>
    <w:p w:rsidR="003A258E" w:rsidRPr="003249E2" w:rsidRDefault="003A258E" w:rsidP="003A258E">
      <w:pPr>
        <w:pStyle w:val="ListParagraph"/>
        <w:numPr>
          <w:ilvl w:val="0"/>
          <w:numId w:val="62"/>
        </w:numPr>
        <w:adjustRightInd w:val="0"/>
        <w:spacing w:line="480" w:lineRule="auto"/>
        <w:ind w:left="567"/>
        <w:contextualSpacing/>
        <w:jc w:val="both"/>
        <w:rPr>
          <w:color w:val="000000" w:themeColor="text1"/>
          <w:sz w:val="24"/>
          <w:szCs w:val="24"/>
        </w:rPr>
      </w:pPr>
      <w:r w:rsidRPr="003249E2">
        <w:rPr>
          <w:color w:val="000000" w:themeColor="text1"/>
          <w:sz w:val="24"/>
          <w:szCs w:val="24"/>
        </w:rPr>
        <w:t>Melakukan evaluasi berkelanjutan terhadap pelaksanaan tugas berdasarkan informasi, data, dan laporan yang diterima, guna menyempurnakan pelaksanaan tugas di masa mendatang.</w:t>
      </w:r>
    </w:p>
    <w:p w:rsidR="003A258E" w:rsidRPr="003249E2" w:rsidRDefault="003A258E" w:rsidP="003A258E">
      <w:pPr>
        <w:pStyle w:val="ListParagraph"/>
        <w:numPr>
          <w:ilvl w:val="0"/>
          <w:numId w:val="62"/>
        </w:numPr>
        <w:adjustRightInd w:val="0"/>
        <w:spacing w:line="480" w:lineRule="auto"/>
        <w:ind w:left="567"/>
        <w:contextualSpacing/>
        <w:jc w:val="both"/>
        <w:rPr>
          <w:color w:val="000000" w:themeColor="text1"/>
          <w:sz w:val="24"/>
          <w:szCs w:val="24"/>
        </w:rPr>
      </w:pPr>
      <w:r w:rsidRPr="003249E2">
        <w:rPr>
          <w:color w:val="000000" w:themeColor="text1"/>
          <w:sz w:val="24"/>
          <w:szCs w:val="24"/>
        </w:rPr>
        <w:t>Menyusun dan menyampaikan laporan pelaksanaan tugas kepada atasan, baik secara lisan maupun tertulis, untuk memastikan transparansi dan akuntabilitas kinerja.</w:t>
      </w:r>
    </w:p>
    <w:p w:rsidR="003A258E" w:rsidRPr="003249E2" w:rsidRDefault="003A258E" w:rsidP="003A258E">
      <w:pPr>
        <w:pStyle w:val="ListParagraph"/>
        <w:widowControl/>
        <w:numPr>
          <w:ilvl w:val="0"/>
          <w:numId w:val="62"/>
        </w:numPr>
        <w:adjustRightInd w:val="0"/>
        <w:spacing w:line="480" w:lineRule="auto"/>
        <w:ind w:left="567"/>
        <w:contextualSpacing/>
        <w:jc w:val="both"/>
        <w:rPr>
          <w:color w:val="000000" w:themeColor="text1"/>
          <w:sz w:val="24"/>
          <w:szCs w:val="24"/>
        </w:rPr>
      </w:pPr>
      <w:r w:rsidRPr="003249E2">
        <w:rPr>
          <w:color w:val="000000" w:themeColor="text1"/>
          <w:sz w:val="24"/>
          <w:szCs w:val="24"/>
        </w:rPr>
        <w:t>Melaksanakan fungsi lain yang diberikan oleh Kepala Satuan sesuai dengan lingkup tugasnya, menunjukkan fleksibilitas dan responsivitas terhadap kebutuhan organisasi.</w:t>
      </w:r>
    </w:p>
    <w:p w:rsidR="003A258E" w:rsidRPr="003249E2" w:rsidRDefault="003A258E" w:rsidP="003A258E">
      <w:pPr>
        <w:numPr>
          <w:ilvl w:val="0"/>
          <w:numId w:val="68"/>
        </w:numPr>
        <w:autoSpaceDE w:val="0"/>
        <w:autoSpaceDN w:val="0"/>
        <w:adjustRightInd w:val="0"/>
        <w:spacing w:after="0"/>
        <w:ind w:left="426"/>
        <w:jc w:val="both"/>
        <w:rPr>
          <w:rFonts w:cs="Arial"/>
          <w:b/>
          <w:color w:val="000000" w:themeColor="text1"/>
          <w:szCs w:val="24"/>
        </w:rPr>
      </w:pPr>
      <w:r w:rsidRPr="003249E2">
        <w:rPr>
          <w:rFonts w:cs="Arial"/>
          <w:b/>
          <w:color w:val="000000" w:themeColor="text1"/>
          <w:szCs w:val="24"/>
        </w:rPr>
        <w:t>Seksi Penyelidikan dan Penyidikan</w:t>
      </w:r>
    </w:p>
    <w:p w:rsidR="003A258E" w:rsidRPr="003249E2" w:rsidRDefault="003A258E" w:rsidP="003A258E">
      <w:pPr>
        <w:autoSpaceDE w:val="0"/>
        <w:autoSpaceDN w:val="0"/>
        <w:adjustRightInd w:val="0"/>
        <w:spacing w:after="0"/>
        <w:ind w:firstLine="900"/>
        <w:jc w:val="both"/>
        <w:rPr>
          <w:rFonts w:cs="Arial"/>
          <w:color w:val="000000" w:themeColor="text1"/>
          <w:szCs w:val="24"/>
        </w:rPr>
      </w:pPr>
      <w:r w:rsidRPr="003249E2">
        <w:rPr>
          <w:rFonts w:cs="Arial"/>
          <w:color w:val="000000" w:themeColor="text1"/>
          <w:szCs w:val="24"/>
        </w:rPr>
        <w:t>Pasal 15 menetapkan bahwa Seksi Penyelidikan dan Penyidikan bertugas menyiapkan bahan untuk berbagai kegiatan seperti koordinasi, identifikasi, dan pemantauan terkait penyelidikan dan penyidikan. Selain itu, mereka juga bertanggung jawab atas pembinaan, evaluasi, sosialisasi, prognosa, serta analisis dan standarisasi proses penyelidikan dan penyidikan.</w:t>
      </w:r>
      <w:r w:rsidRPr="003249E2">
        <w:rPr>
          <w:rFonts w:cs="Arial"/>
          <w:color w:val="000000" w:themeColor="text1"/>
          <w:szCs w:val="24"/>
          <w:lang w:val="id-ID"/>
        </w:rPr>
        <w:t xml:space="preserve"> </w:t>
      </w:r>
      <w:r w:rsidRPr="003249E2">
        <w:rPr>
          <w:rFonts w:cs="Arial"/>
          <w:color w:val="000000" w:themeColor="text1"/>
          <w:szCs w:val="24"/>
        </w:rPr>
        <w:t xml:space="preserve">Adapun </w:t>
      </w:r>
      <w:r w:rsidRPr="003249E2">
        <w:rPr>
          <w:rFonts w:cs="Arial"/>
          <w:color w:val="000000" w:themeColor="text1"/>
          <w:szCs w:val="24"/>
          <w:lang w:val="id-ID"/>
        </w:rPr>
        <w:t>uraian tugas</w:t>
      </w:r>
      <w:r w:rsidRPr="003249E2">
        <w:rPr>
          <w:rFonts w:cs="Arial"/>
          <w:color w:val="000000" w:themeColor="text1"/>
          <w:szCs w:val="24"/>
        </w:rPr>
        <w:t xml:space="preserve"> Seksi Penyelidikan dan Penyidikan </w:t>
      </w:r>
      <w:r w:rsidRPr="003249E2">
        <w:rPr>
          <w:rFonts w:cs="Arial"/>
          <w:bCs/>
          <w:color w:val="000000" w:themeColor="text1"/>
          <w:szCs w:val="24"/>
        </w:rPr>
        <w:t>sebagai berikut:</w:t>
      </w:r>
    </w:p>
    <w:p w:rsidR="003A258E" w:rsidRPr="003249E2" w:rsidRDefault="003A258E" w:rsidP="003A258E">
      <w:pPr>
        <w:pStyle w:val="ListParagraph"/>
        <w:numPr>
          <w:ilvl w:val="0"/>
          <w:numId w:val="63"/>
        </w:numPr>
        <w:adjustRightInd w:val="0"/>
        <w:spacing w:line="480" w:lineRule="auto"/>
        <w:ind w:left="567"/>
        <w:contextualSpacing/>
        <w:jc w:val="both"/>
        <w:rPr>
          <w:color w:val="000000" w:themeColor="text1"/>
          <w:sz w:val="24"/>
          <w:szCs w:val="24"/>
        </w:rPr>
      </w:pPr>
      <w:r w:rsidRPr="003249E2">
        <w:rPr>
          <w:color w:val="000000" w:themeColor="text1"/>
          <w:sz w:val="24"/>
          <w:szCs w:val="24"/>
        </w:rPr>
        <w:t>Membuat perencanaan</w:t>
      </w:r>
      <w:r w:rsidRPr="003249E2">
        <w:rPr>
          <w:color w:val="000000" w:themeColor="text1"/>
          <w:sz w:val="24"/>
          <w:szCs w:val="24"/>
          <w:lang w:val="en-US"/>
        </w:rPr>
        <w:t xml:space="preserve"> </w:t>
      </w:r>
      <w:r w:rsidRPr="003249E2">
        <w:rPr>
          <w:color w:val="000000" w:themeColor="text1"/>
          <w:sz w:val="24"/>
          <w:szCs w:val="24"/>
        </w:rPr>
        <w:t>dan menerapkan program kerja sesuai dengan arahan dan peraturan. Hal</w:t>
      </w:r>
      <w:r w:rsidRPr="003249E2">
        <w:rPr>
          <w:color w:val="000000" w:themeColor="text1"/>
          <w:sz w:val="24"/>
          <w:szCs w:val="24"/>
          <w:lang w:val="en-US"/>
        </w:rPr>
        <w:t xml:space="preserve"> </w:t>
      </w:r>
      <w:r w:rsidRPr="003249E2">
        <w:rPr>
          <w:color w:val="000000" w:themeColor="text1"/>
          <w:sz w:val="24"/>
          <w:szCs w:val="24"/>
        </w:rPr>
        <w:t>ini termasuk membuat dan menerapkan norma, standar, pedoman, dan petunjuk operasional untuk penyelidikan dan penyidikan.</w:t>
      </w:r>
    </w:p>
    <w:p w:rsidR="003A258E" w:rsidRPr="003249E2" w:rsidRDefault="003A258E" w:rsidP="003A258E">
      <w:pPr>
        <w:pStyle w:val="ListParagraph"/>
        <w:numPr>
          <w:ilvl w:val="0"/>
          <w:numId w:val="63"/>
        </w:numPr>
        <w:adjustRightInd w:val="0"/>
        <w:spacing w:line="480" w:lineRule="auto"/>
        <w:ind w:left="567"/>
        <w:contextualSpacing/>
        <w:jc w:val="both"/>
        <w:rPr>
          <w:color w:val="000000" w:themeColor="text1"/>
          <w:sz w:val="24"/>
          <w:szCs w:val="24"/>
        </w:rPr>
      </w:pPr>
      <w:r w:rsidRPr="003249E2">
        <w:rPr>
          <w:color w:val="000000" w:themeColor="text1"/>
          <w:sz w:val="24"/>
          <w:szCs w:val="24"/>
        </w:rPr>
        <w:t>Melakukan penegakan hukum terhadap pelanggaran hukum, termasuk identifikasi, pemanggilan, pemeriksaan, dan pemberkasan, serta yustisi terhadap pelanggaran peraturan daerah.</w:t>
      </w:r>
    </w:p>
    <w:p w:rsidR="003A258E" w:rsidRPr="003249E2" w:rsidRDefault="003A258E" w:rsidP="003A258E">
      <w:pPr>
        <w:pStyle w:val="ListParagraph"/>
        <w:numPr>
          <w:ilvl w:val="0"/>
          <w:numId w:val="63"/>
        </w:numPr>
        <w:adjustRightInd w:val="0"/>
        <w:spacing w:line="480" w:lineRule="auto"/>
        <w:ind w:left="567"/>
        <w:contextualSpacing/>
        <w:jc w:val="both"/>
        <w:rPr>
          <w:color w:val="000000" w:themeColor="text1"/>
          <w:sz w:val="24"/>
          <w:szCs w:val="24"/>
        </w:rPr>
      </w:pPr>
      <w:r w:rsidRPr="003249E2">
        <w:rPr>
          <w:color w:val="000000" w:themeColor="text1"/>
          <w:sz w:val="24"/>
          <w:szCs w:val="24"/>
        </w:rPr>
        <w:t>Mengoordinasikan dan memfasilitasi kerjasama dengan instansi terkait, termasuk kepolisian dalam penangkapan dan penahanan tersangka, serta kejaksaan dalam menindaklanjuti putusan pengadilan dan putusan verstek.</w:t>
      </w:r>
    </w:p>
    <w:p w:rsidR="003A258E" w:rsidRPr="003249E2" w:rsidRDefault="003A258E" w:rsidP="003A258E">
      <w:pPr>
        <w:pStyle w:val="ListParagraph"/>
        <w:numPr>
          <w:ilvl w:val="0"/>
          <w:numId w:val="63"/>
        </w:numPr>
        <w:adjustRightInd w:val="0"/>
        <w:spacing w:line="480" w:lineRule="auto"/>
        <w:ind w:left="567"/>
        <w:contextualSpacing/>
        <w:jc w:val="both"/>
        <w:rPr>
          <w:color w:val="000000" w:themeColor="text1"/>
          <w:sz w:val="24"/>
          <w:szCs w:val="24"/>
        </w:rPr>
      </w:pPr>
      <w:r w:rsidRPr="003249E2">
        <w:rPr>
          <w:color w:val="000000" w:themeColor="text1"/>
          <w:sz w:val="24"/>
          <w:szCs w:val="24"/>
        </w:rPr>
        <w:t>Mengumpulkan, mengolah, dan menginventarisasi masalah, dan melaksanakan pemecahan masalah penyelidikan dan penyidikan.</w:t>
      </w:r>
    </w:p>
    <w:p w:rsidR="003A258E" w:rsidRPr="003249E2" w:rsidRDefault="003A258E" w:rsidP="003A258E">
      <w:pPr>
        <w:pStyle w:val="ListParagraph"/>
        <w:numPr>
          <w:ilvl w:val="0"/>
          <w:numId w:val="63"/>
        </w:numPr>
        <w:adjustRightInd w:val="0"/>
        <w:spacing w:line="480" w:lineRule="auto"/>
        <w:ind w:left="567"/>
        <w:contextualSpacing/>
        <w:jc w:val="both"/>
        <w:rPr>
          <w:color w:val="000000" w:themeColor="text1"/>
          <w:sz w:val="24"/>
          <w:szCs w:val="24"/>
        </w:rPr>
      </w:pPr>
      <w:r w:rsidRPr="003249E2">
        <w:rPr>
          <w:color w:val="000000" w:themeColor="text1"/>
          <w:sz w:val="24"/>
          <w:szCs w:val="24"/>
        </w:rPr>
        <w:t>Mengelola tim dengan membagi tugas kepada bawahan, baik melalui disposisi maupun instruksi lisan, serta memberikan petunjuk pelaksanaan tugas untuk memastikan efisiensi dan efektivitas kerja.</w:t>
      </w:r>
    </w:p>
    <w:p w:rsidR="003A258E" w:rsidRPr="003249E2" w:rsidRDefault="003A258E" w:rsidP="003A258E">
      <w:pPr>
        <w:pStyle w:val="ListParagraph"/>
        <w:numPr>
          <w:ilvl w:val="0"/>
          <w:numId w:val="63"/>
        </w:numPr>
        <w:adjustRightInd w:val="0"/>
        <w:spacing w:line="480" w:lineRule="auto"/>
        <w:ind w:left="567"/>
        <w:contextualSpacing/>
        <w:jc w:val="both"/>
        <w:rPr>
          <w:color w:val="000000" w:themeColor="text1"/>
          <w:sz w:val="24"/>
          <w:szCs w:val="24"/>
        </w:rPr>
      </w:pPr>
      <w:r w:rsidRPr="003249E2">
        <w:rPr>
          <w:color w:val="000000" w:themeColor="text1"/>
          <w:sz w:val="24"/>
          <w:szCs w:val="24"/>
        </w:rPr>
        <w:t>Mengatur prioritas pelaksanaan tugas untuk memenuhi sasaran yang telah ditetapkan, termasuk memfasilitasi tugas melalui konsultasi, kunjungan kerja, sosialisasi, dan bimbingan teknis.</w:t>
      </w:r>
    </w:p>
    <w:p w:rsidR="003A258E" w:rsidRPr="003249E2" w:rsidRDefault="003A258E" w:rsidP="003A258E">
      <w:pPr>
        <w:pStyle w:val="ListParagraph"/>
        <w:numPr>
          <w:ilvl w:val="0"/>
          <w:numId w:val="63"/>
        </w:numPr>
        <w:adjustRightInd w:val="0"/>
        <w:spacing w:line="480" w:lineRule="auto"/>
        <w:ind w:left="567"/>
        <w:contextualSpacing/>
        <w:jc w:val="both"/>
        <w:rPr>
          <w:color w:val="000000" w:themeColor="text1"/>
          <w:sz w:val="24"/>
          <w:szCs w:val="24"/>
        </w:rPr>
      </w:pPr>
      <w:r w:rsidRPr="003249E2">
        <w:rPr>
          <w:color w:val="000000" w:themeColor="text1"/>
          <w:sz w:val="24"/>
          <w:szCs w:val="24"/>
        </w:rPr>
        <w:t>Melakukan evaluasi berkelanjutan terhadap pelaksanaan tugas berdasarkan informasi, data, dan laporan yang diterima, guna menyempurnakan pelaksanaan tugas di masa mendatang.</w:t>
      </w:r>
    </w:p>
    <w:p w:rsidR="003A258E" w:rsidRPr="003249E2" w:rsidRDefault="003A258E" w:rsidP="003A258E">
      <w:pPr>
        <w:pStyle w:val="ListParagraph"/>
        <w:widowControl/>
        <w:numPr>
          <w:ilvl w:val="0"/>
          <w:numId w:val="63"/>
        </w:numPr>
        <w:adjustRightInd w:val="0"/>
        <w:spacing w:line="480" w:lineRule="auto"/>
        <w:ind w:left="567"/>
        <w:contextualSpacing/>
        <w:jc w:val="both"/>
        <w:rPr>
          <w:color w:val="000000" w:themeColor="text1"/>
          <w:sz w:val="24"/>
          <w:szCs w:val="24"/>
        </w:rPr>
      </w:pPr>
      <w:r w:rsidRPr="003249E2">
        <w:rPr>
          <w:color w:val="000000" w:themeColor="text1"/>
          <w:sz w:val="24"/>
          <w:szCs w:val="24"/>
        </w:rPr>
        <w:t xml:space="preserve">Menyiapkan bahan untuk tugas tambahan yang diberikan sesuai dengan tanggung jawabnya dan melaporkan pelaksanaan tugas kepada atasan secara lisan, menunjukkan tanggung jawab dan fleksibilitas dalam menjalankan tugas. </w:t>
      </w:r>
    </w:p>
    <w:p w:rsidR="003A258E" w:rsidRPr="003249E2" w:rsidRDefault="003A258E" w:rsidP="003A258E">
      <w:pPr>
        <w:adjustRightInd w:val="0"/>
        <w:contextualSpacing/>
        <w:jc w:val="both"/>
        <w:rPr>
          <w:color w:val="000000" w:themeColor="text1"/>
          <w:szCs w:val="24"/>
        </w:rPr>
      </w:pPr>
    </w:p>
    <w:p w:rsidR="003A258E" w:rsidRPr="003249E2" w:rsidRDefault="003A258E" w:rsidP="003A258E">
      <w:pPr>
        <w:adjustRightInd w:val="0"/>
        <w:contextualSpacing/>
        <w:jc w:val="both"/>
        <w:rPr>
          <w:color w:val="000000" w:themeColor="text1"/>
          <w:szCs w:val="24"/>
        </w:rPr>
      </w:pPr>
    </w:p>
    <w:p w:rsidR="003A258E" w:rsidRPr="003249E2" w:rsidRDefault="003A258E" w:rsidP="003A258E">
      <w:pPr>
        <w:autoSpaceDE w:val="0"/>
        <w:autoSpaceDN w:val="0"/>
        <w:adjustRightInd w:val="0"/>
        <w:spacing w:after="0"/>
        <w:ind w:left="360" w:hanging="360"/>
        <w:jc w:val="both"/>
        <w:rPr>
          <w:rFonts w:cs="Arial"/>
          <w:b/>
          <w:color w:val="000000" w:themeColor="text1"/>
          <w:szCs w:val="24"/>
        </w:rPr>
      </w:pPr>
      <w:r w:rsidRPr="003249E2">
        <w:rPr>
          <w:rFonts w:cs="Arial"/>
          <w:b/>
          <w:color w:val="000000" w:themeColor="text1"/>
          <w:szCs w:val="24"/>
          <w:lang w:val="id-ID"/>
        </w:rPr>
        <w:t>7</w:t>
      </w:r>
      <w:r w:rsidRPr="003249E2">
        <w:rPr>
          <w:rFonts w:cs="Arial"/>
          <w:b/>
          <w:color w:val="000000" w:themeColor="text1"/>
          <w:szCs w:val="24"/>
        </w:rPr>
        <w:t xml:space="preserve">. </w:t>
      </w:r>
      <w:r w:rsidRPr="003249E2">
        <w:rPr>
          <w:rFonts w:cs="Arial"/>
          <w:b/>
          <w:color w:val="000000" w:themeColor="text1"/>
          <w:szCs w:val="24"/>
        </w:rPr>
        <w:tab/>
        <w:t>Seksi Pembinaan dan Penyuluhan</w:t>
      </w:r>
    </w:p>
    <w:p w:rsidR="003A258E" w:rsidRPr="003249E2" w:rsidRDefault="003A258E" w:rsidP="003A258E">
      <w:pPr>
        <w:autoSpaceDE w:val="0"/>
        <w:autoSpaceDN w:val="0"/>
        <w:adjustRightInd w:val="0"/>
        <w:spacing w:after="0"/>
        <w:ind w:firstLine="851"/>
        <w:jc w:val="both"/>
        <w:rPr>
          <w:rFonts w:cs="Arial"/>
          <w:color w:val="000000" w:themeColor="text1"/>
          <w:szCs w:val="24"/>
        </w:rPr>
      </w:pPr>
      <w:r w:rsidRPr="003249E2">
        <w:rPr>
          <w:rFonts w:cs="Arial"/>
          <w:color w:val="000000" w:themeColor="text1"/>
          <w:szCs w:val="24"/>
        </w:rPr>
        <w:t>Pasal 16 menyebutkan bahwa Seksi Pembinaan dan Penyuluhan bertugas menyiapkan bahan untuk koordinasi, identifikasi, dan pemantauan kegiatan terkait pembinaan dan penyuluhan. Selain itu, mereka juga bertanggung jawab atas pembinaan, evaluasi, pengembangan, sosialisasi, dan prognosa dalam bidang pembinaan dan penyuluhan</w:t>
      </w:r>
      <w:r w:rsidRPr="003249E2">
        <w:rPr>
          <w:rFonts w:cs="Arial"/>
          <w:color w:val="000000" w:themeColor="text1"/>
          <w:szCs w:val="24"/>
          <w:lang w:val="id-ID"/>
        </w:rPr>
        <w:t xml:space="preserve">. </w:t>
      </w:r>
      <w:r w:rsidRPr="003249E2">
        <w:rPr>
          <w:rFonts w:cs="Arial"/>
          <w:color w:val="000000" w:themeColor="text1"/>
          <w:szCs w:val="24"/>
        </w:rPr>
        <w:t xml:space="preserve">Adapun </w:t>
      </w:r>
      <w:r w:rsidRPr="003249E2">
        <w:rPr>
          <w:rFonts w:cs="Arial"/>
          <w:color w:val="000000" w:themeColor="text1"/>
          <w:szCs w:val="24"/>
          <w:lang w:val="id-ID"/>
        </w:rPr>
        <w:t>uraian tugas</w:t>
      </w:r>
      <w:r w:rsidRPr="003249E2">
        <w:rPr>
          <w:rFonts w:cs="Arial"/>
          <w:color w:val="000000" w:themeColor="text1"/>
          <w:szCs w:val="24"/>
        </w:rPr>
        <w:t xml:space="preserve"> Seksi Pembinaan dan Penyuluhan </w:t>
      </w:r>
      <w:r w:rsidRPr="003249E2">
        <w:rPr>
          <w:rFonts w:cs="Arial"/>
          <w:bCs/>
          <w:color w:val="000000" w:themeColor="text1"/>
          <w:szCs w:val="24"/>
        </w:rPr>
        <w:t>sebagai berikut:</w:t>
      </w:r>
    </w:p>
    <w:p w:rsidR="003A258E" w:rsidRPr="003249E2" w:rsidRDefault="003A258E" w:rsidP="003A258E">
      <w:pPr>
        <w:pStyle w:val="ListParagraph"/>
        <w:numPr>
          <w:ilvl w:val="0"/>
          <w:numId w:val="64"/>
        </w:numPr>
        <w:spacing w:line="480" w:lineRule="auto"/>
        <w:ind w:left="567"/>
        <w:jc w:val="both"/>
        <w:rPr>
          <w:color w:val="000000" w:themeColor="text1"/>
          <w:sz w:val="24"/>
          <w:szCs w:val="24"/>
        </w:rPr>
      </w:pPr>
      <w:r w:rsidRPr="003249E2">
        <w:rPr>
          <w:color w:val="000000" w:themeColor="text1"/>
          <w:sz w:val="24"/>
          <w:szCs w:val="24"/>
        </w:rPr>
        <w:t xml:space="preserve">Merencanakan dan menerapkan program kerja sesuai dengan peraturan dan arahan atasan, termasuk menyusun dan menerapkan program kegiatan pembinaan dan penyuluhan Peraturan Daerah dan Peraturan Walikota kepada masyarakat. </w:t>
      </w:r>
    </w:p>
    <w:p w:rsidR="003A258E" w:rsidRPr="003249E2" w:rsidRDefault="003A258E" w:rsidP="003A258E">
      <w:pPr>
        <w:pStyle w:val="ListParagraph"/>
        <w:numPr>
          <w:ilvl w:val="0"/>
          <w:numId w:val="64"/>
        </w:numPr>
        <w:spacing w:line="480" w:lineRule="auto"/>
        <w:ind w:left="567"/>
        <w:jc w:val="both"/>
        <w:rPr>
          <w:color w:val="000000" w:themeColor="text1"/>
          <w:sz w:val="24"/>
          <w:szCs w:val="24"/>
        </w:rPr>
      </w:pPr>
      <w:r w:rsidRPr="003249E2">
        <w:rPr>
          <w:color w:val="000000" w:themeColor="text1"/>
          <w:sz w:val="24"/>
          <w:szCs w:val="24"/>
        </w:rPr>
        <w:t>Melaksanakan pembinaan dan penyuluhan terkait penegakan perundang-undangan daerah, serta mengembangkan dan menerapkan standar, standar, pedoman, dan petunjuk operasional yang berkaitan dengan pembinaan dan penyuluhan.</w:t>
      </w:r>
    </w:p>
    <w:p w:rsidR="003A258E" w:rsidRPr="003249E2" w:rsidRDefault="003A258E" w:rsidP="003A258E">
      <w:pPr>
        <w:pStyle w:val="ListParagraph"/>
        <w:numPr>
          <w:ilvl w:val="0"/>
          <w:numId w:val="64"/>
        </w:numPr>
        <w:adjustRightInd w:val="0"/>
        <w:spacing w:line="480" w:lineRule="auto"/>
        <w:ind w:left="567"/>
        <w:contextualSpacing/>
        <w:jc w:val="both"/>
        <w:rPr>
          <w:color w:val="000000" w:themeColor="text1"/>
          <w:sz w:val="24"/>
          <w:szCs w:val="24"/>
        </w:rPr>
      </w:pPr>
      <w:r w:rsidRPr="003249E2">
        <w:rPr>
          <w:color w:val="000000" w:themeColor="text1"/>
          <w:sz w:val="24"/>
          <w:szCs w:val="24"/>
        </w:rPr>
        <w:t>Mengelola tim dengan membagi tugas kepada bawahan, baik melalui disposisi maupun instruksi lisan, serta memberikan petunjuk pelaksanaan tugas untuk memastikan efisiensi dan efektivitas kerja.</w:t>
      </w:r>
    </w:p>
    <w:p w:rsidR="003A258E" w:rsidRPr="003249E2" w:rsidRDefault="003A258E" w:rsidP="003A258E">
      <w:pPr>
        <w:pStyle w:val="ListParagraph"/>
        <w:numPr>
          <w:ilvl w:val="0"/>
          <w:numId w:val="64"/>
        </w:numPr>
        <w:adjustRightInd w:val="0"/>
        <w:spacing w:line="480" w:lineRule="auto"/>
        <w:ind w:left="567"/>
        <w:contextualSpacing/>
        <w:jc w:val="both"/>
        <w:rPr>
          <w:color w:val="000000" w:themeColor="text1"/>
          <w:sz w:val="24"/>
          <w:szCs w:val="24"/>
        </w:rPr>
      </w:pPr>
      <w:r w:rsidRPr="003249E2">
        <w:rPr>
          <w:color w:val="000000" w:themeColor="text1"/>
          <w:sz w:val="24"/>
          <w:szCs w:val="24"/>
        </w:rPr>
        <w:t>Mengatur prioritas pelaksanaan tugas untuk memenuhi sasaran yang telah ditetapkan, termasuk memfasilitasi tugas melalui konsultasi, kunjungan kerja, sosialisasi, dan bimbingan teknis.</w:t>
      </w:r>
    </w:p>
    <w:p w:rsidR="003A258E" w:rsidRPr="003249E2" w:rsidRDefault="003A258E" w:rsidP="003A258E">
      <w:pPr>
        <w:pStyle w:val="ListParagraph"/>
        <w:numPr>
          <w:ilvl w:val="0"/>
          <w:numId w:val="64"/>
        </w:numPr>
        <w:adjustRightInd w:val="0"/>
        <w:spacing w:line="480" w:lineRule="auto"/>
        <w:ind w:left="567"/>
        <w:contextualSpacing/>
        <w:jc w:val="both"/>
        <w:rPr>
          <w:color w:val="000000" w:themeColor="text1"/>
          <w:sz w:val="24"/>
          <w:szCs w:val="24"/>
        </w:rPr>
      </w:pPr>
      <w:r w:rsidRPr="003249E2">
        <w:rPr>
          <w:color w:val="000000" w:themeColor="text1"/>
          <w:sz w:val="24"/>
          <w:szCs w:val="24"/>
        </w:rPr>
        <w:t>Melakukan evaluasi berkelanjutan terhadap pelaksanaan tugas berdasarkan informasi, data, dan laporan yang diterima, guna menyempurnakan pelaksanaan tugas di masa mendatang.</w:t>
      </w:r>
    </w:p>
    <w:p w:rsidR="003A258E" w:rsidRPr="003249E2" w:rsidRDefault="003A258E" w:rsidP="003A258E">
      <w:pPr>
        <w:pStyle w:val="ListParagraph"/>
        <w:widowControl/>
        <w:numPr>
          <w:ilvl w:val="0"/>
          <w:numId w:val="64"/>
        </w:numPr>
        <w:adjustRightInd w:val="0"/>
        <w:spacing w:line="480" w:lineRule="auto"/>
        <w:contextualSpacing/>
        <w:jc w:val="both"/>
        <w:rPr>
          <w:color w:val="000000" w:themeColor="text1"/>
          <w:sz w:val="24"/>
          <w:szCs w:val="24"/>
        </w:rPr>
      </w:pPr>
      <w:r w:rsidRPr="003249E2">
        <w:rPr>
          <w:color w:val="000000" w:themeColor="text1"/>
          <w:sz w:val="24"/>
          <w:szCs w:val="24"/>
        </w:rPr>
        <w:t>Melaporkan kepada atasan tentang pelaksanaan tugas, baik secara lisan maupun tertulis, dan menyiapkan bahan untuk tugas tambahan yang diberikan sesuai dengan tanggung jawabnya, menunjukkan tanggung jawab dan fleksibilitas dalam menjalankan tugas.</w:t>
      </w:r>
    </w:p>
    <w:p w:rsidR="003A258E" w:rsidRPr="003249E2" w:rsidRDefault="003A258E" w:rsidP="003A258E">
      <w:pPr>
        <w:autoSpaceDE w:val="0"/>
        <w:autoSpaceDN w:val="0"/>
        <w:adjustRightInd w:val="0"/>
        <w:spacing w:after="0"/>
        <w:ind w:left="360" w:hanging="360"/>
        <w:jc w:val="both"/>
        <w:rPr>
          <w:rFonts w:cs="Arial"/>
          <w:b/>
          <w:color w:val="000000" w:themeColor="text1"/>
          <w:szCs w:val="24"/>
          <w:lang w:val="id-ID"/>
        </w:rPr>
      </w:pPr>
      <w:r w:rsidRPr="003249E2">
        <w:rPr>
          <w:rFonts w:cs="Arial"/>
          <w:b/>
          <w:color w:val="000000" w:themeColor="text1"/>
          <w:szCs w:val="24"/>
          <w:lang w:val="id-ID"/>
        </w:rPr>
        <w:t>8</w:t>
      </w:r>
      <w:r w:rsidRPr="003249E2">
        <w:rPr>
          <w:rFonts w:cs="Arial"/>
          <w:b/>
          <w:color w:val="000000" w:themeColor="text1"/>
          <w:szCs w:val="24"/>
        </w:rPr>
        <w:t xml:space="preserve">. </w:t>
      </w:r>
      <w:r w:rsidRPr="003249E2">
        <w:rPr>
          <w:rFonts w:cs="Arial"/>
          <w:b/>
          <w:color w:val="000000" w:themeColor="text1"/>
          <w:szCs w:val="24"/>
        </w:rPr>
        <w:tab/>
        <w:t>Bidang Ketertiban Umum dan Ketentraman Masyarakat</w:t>
      </w:r>
    </w:p>
    <w:p w:rsidR="003A258E" w:rsidRPr="003249E2" w:rsidRDefault="003A258E" w:rsidP="003A258E">
      <w:pPr>
        <w:autoSpaceDE w:val="0"/>
        <w:autoSpaceDN w:val="0"/>
        <w:adjustRightInd w:val="0"/>
        <w:spacing w:after="0"/>
        <w:ind w:firstLine="851"/>
        <w:jc w:val="both"/>
        <w:rPr>
          <w:rFonts w:cs="Arial"/>
          <w:color w:val="000000" w:themeColor="text1"/>
          <w:szCs w:val="24"/>
          <w:lang w:val="id-ID"/>
        </w:rPr>
      </w:pPr>
      <w:r w:rsidRPr="003249E2">
        <w:rPr>
          <w:rFonts w:cs="Arial"/>
          <w:color w:val="000000" w:themeColor="text1"/>
          <w:szCs w:val="24"/>
        </w:rPr>
        <w:t>Bidang Ketertiban Umum dan Ketentraman Masyarakat</w:t>
      </w:r>
      <w:r w:rsidRPr="003249E2">
        <w:rPr>
          <w:rFonts w:cs="Arial"/>
          <w:bCs/>
          <w:color w:val="000000" w:themeColor="text1"/>
          <w:szCs w:val="24"/>
        </w:rPr>
        <w:t xml:space="preserve"> di dalam Pasal </w:t>
      </w:r>
      <w:r w:rsidRPr="003249E2">
        <w:rPr>
          <w:rFonts w:cs="Arial"/>
          <w:bCs/>
          <w:color w:val="000000" w:themeColor="text1"/>
          <w:szCs w:val="24"/>
          <w:lang w:val="id-ID"/>
        </w:rPr>
        <w:t>1</w:t>
      </w:r>
      <w:r w:rsidRPr="003249E2">
        <w:rPr>
          <w:rFonts w:cs="Arial"/>
          <w:bCs/>
          <w:color w:val="000000" w:themeColor="text1"/>
          <w:szCs w:val="24"/>
        </w:rPr>
        <w:t>7 memiliki tanggung jawab dalam beberapa aspek penting. Bidang ini bertugas untuk merumuskan kebijakan yang berkaitan dengan ketertiban umum dan ketentraman masyarakat. Selain itu, mereka juga bertanggung jawab dalam hal koordinasi antar berbagai pihak, memberikan pembinaan, serta menyelenggarakan bimbingan teknis yang diperlukan untuk menjaga ketertiban dan ketentraman di masyarakat</w:t>
      </w:r>
      <w:r w:rsidRPr="003249E2">
        <w:rPr>
          <w:rFonts w:cs="Arial"/>
          <w:color w:val="000000" w:themeColor="text1"/>
        </w:rPr>
        <w:t>.</w:t>
      </w:r>
      <w:r w:rsidRPr="003249E2">
        <w:rPr>
          <w:rFonts w:cs="Arial"/>
          <w:bCs/>
          <w:color w:val="000000" w:themeColor="text1"/>
          <w:szCs w:val="24"/>
        </w:rPr>
        <w:t xml:space="preserve"> </w:t>
      </w:r>
      <w:r w:rsidRPr="003249E2">
        <w:rPr>
          <w:rFonts w:cs="Arial"/>
          <w:bCs/>
          <w:color w:val="000000" w:themeColor="text1"/>
          <w:szCs w:val="24"/>
          <w:lang w:val="id-ID"/>
        </w:rPr>
        <w:t xml:space="preserve">Adapun uraian tugasnya </w:t>
      </w:r>
      <w:r w:rsidRPr="003249E2">
        <w:rPr>
          <w:rFonts w:cs="Arial"/>
          <w:bCs/>
          <w:color w:val="000000" w:themeColor="text1"/>
          <w:szCs w:val="24"/>
        </w:rPr>
        <w:t>sebagai berikut</w:t>
      </w:r>
      <w:r w:rsidRPr="003249E2">
        <w:rPr>
          <w:rFonts w:cs="Arial"/>
          <w:bCs/>
          <w:color w:val="000000" w:themeColor="text1"/>
          <w:szCs w:val="24"/>
          <w:lang w:val="id-ID"/>
        </w:rPr>
        <w:t>:</w:t>
      </w:r>
    </w:p>
    <w:p w:rsidR="003A258E" w:rsidRPr="003249E2" w:rsidRDefault="003A258E" w:rsidP="003A258E">
      <w:pPr>
        <w:pStyle w:val="ListParagraph"/>
        <w:numPr>
          <w:ilvl w:val="1"/>
          <w:numId w:val="55"/>
        </w:numPr>
        <w:adjustRightInd w:val="0"/>
        <w:spacing w:line="480" w:lineRule="auto"/>
        <w:ind w:left="567"/>
        <w:contextualSpacing/>
        <w:jc w:val="both"/>
        <w:rPr>
          <w:color w:val="000000" w:themeColor="text1"/>
          <w:sz w:val="24"/>
          <w:szCs w:val="24"/>
          <w:lang w:val="id-ID"/>
        </w:rPr>
      </w:pPr>
      <w:r w:rsidRPr="003249E2">
        <w:rPr>
          <w:color w:val="000000" w:themeColor="text1"/>
          <w:sz w:val="24"/>
          <w:szCs w:val="24"/>
          <w:lang w:val="id-ID"/>
        </w:rPr>
        <w:t>Mengelola aspek koordinasi dan kerjasama, termasuk menyiapkan bahan, merumuskan naskah kerjasama, serta memfasilitasi hubungan dengan instansi terkait dalam penegakan peraturan daerah.</w:t>
      </w:r>
    </w:p>
    <w:p w:rsidR="003A258E" w:rsidRPr="003249E2" w:rsidRDefault="003A258E" w:rsidP="003A258E">
      <w:pPr>
        <w:pStyle w:val="ListParagraph"/>
        <w:numPr>
          <w:ilvl w:val="1"/>
          <w:numId w:val="55"/>
        </w:numPr>
        <w:adjustRightInd w:val="0"/>
        <w:spacing w:line="480" w:lineRule="auto"/>
        <w:ind w:left="567"/>
        <w:contextualSpacing/>
        <w:jc w:val="both"/>
        <w:rPr>
          <w:color w:val="000000" w:themeColor="text1"/>
          <w:sz w:val="24"/>
          <w:szCs w:val="24"/>
          <w:lang w:val="id-ID"/>
        </w:rPr>
      </w:pPr>
      <w:r w:rsidRPr="003249E2">
        <w:rPr>
          <w:color w:val="000000" w:themeColor="text1"/>
          <w:sz w:val="24"/>
          <w:szCs w:val="24"/>
          <w:lang w:val="id-ID"/>
        </w:rPr>
        <w:t>Menyusun dan melaksanakan program kerja berdasarkan peraturan yang berlaku, serta mengembangkan standar operasional dan pedoman teknis di bidang kerjasama.</w:t>
      </w:r>
    </w:p>
    <w:p w:rsidR="003A258E" w:rsidRPr="003249E2" w:rsidRDefault="003A258E" w:rsidP="003A258E">
      <w:pPr>
        <w:pStyle w:val="ListParagraph"/>
        <w:numPr>
          <w:ilvl w:val="1"/>
          <w:numId w:val="55"/>
        </w:numPr>
        <w:adjustRightInd w:val="0"/>
        <w:spacing w:line="480" w:lineRule="auto"/>
        <w:ind w:left="567"/>
        <w:contextualSpacing/>
        <w:jc w:val="both"/>
        <w:rPr>
          <w:color w:val="000000" w:themeColor="text1"/>
          <w:sz w:val="24"/>
          <w:szCs w:val="24"/>
          <w:lang w:val="id-ID"/>
        </w:rPr>
      </w:pPr>
      <w:r w:rsidRPr="003249E2">
        <w:rPr>
          <w:color w:val="000000" w:themeColor="text1"/>
          <w:sz w:val="24"/>
          <w:szCs w:val="24"/>
          <w:lang w:val="id-ID"/>
        </w:rPr>
        <w:t>Mengarahkan dan membimbing bawahan melalui pembagian tugas, pemberian petunjuk, dan pengaturan prioritas untuk memastikan efisiensi dan efektivitas pelaksanaan tugas.</w:t>
      </w:r>
    </w:p>
    <w:p w:rsidR="003A258E" w:rsidRPr="003249E2" w:rsidRDefault="003A258E" w:rsidP="003A258E">
      <w:pPr>
        <w:pStyle w:val="ListParagraph"/>
        <w:numPr>
          <w:ilvl w:val="1"/>
          <w:numId w:val="55"/>
        </w:numPr>
        <w:adjustRightInd w:val="0"/>
        <w:spacing w:line="480" w:lineRule="auto"/>
        <w:ind w:left="567"/>
        <w:contextualSpacing/>
        <w:jc w:val="both"/>
        <w:rPr>
          <w:color w:val="000000" w:themeColor="text1"/>
          <w:sz w:val="24"/>
          <w:szCs w:val="24"/>
          <w:lang w:val="id-ID"/>
        </w:rPr>
      </w:pPr>
      <w:r w:rsidRPr="003249E2">
        <w:rPr>
          <w:color w:val="000000" w:themeColor="text1"/>
          <w:sz w:val="24"/>
          <w:szCs w:val="24"/>
          <w:lang w:val="id-ID"/>
        </w:rPr>
        <w:t>Memfasilitasi pelaksanaan tugas melalui berbagai metode seperti konsultasi, kunjungan kerja, sosialisasi, dan bimbingan teknis.</w:t>
      </w:r>
    </w:p>
    <w:p w:rsidR="003A258E" w:rsidRPr="003249E2" w:rsidRDefault="003A258E" w:rsidP="003A258E">
      <w:pPr>
        <w:pStyle w:val="ListParagraph"/>
        <w:widowControl/>
        <w:numPr>
          <w:ilvl w:val="1"/>
          <w:numId w:val="55"/>
        </w:numPr>
        <w:adjustRightInd w:val="0"/>
        <w:spacing w:line="480" w:lineRule="auto"/>
        <w:ind w:left="567"/>
        <w:contextualSpacing/>
        <w:jc w:val="both"/>
        <w:rPr>
          <w:color w:val="000000" w:themeColor="text1"/>
          <w:sz w:val="24"/>
          <w:szCs w:val="24"/>
        </w:rPr>
      </w:pPr>
      <w:r w:rsidRPr="003249E2">
        <w:rPr>
          <w:color w:val="000000" w:themeColor="text1"/>
          <w:sz w:val="24"/>
          <w:szCs w:val="24"/>
          <w:lang w:val="id-ID"/>
        </w:rPr>
        <w:t>Melakukan evaluasi tugas berdasarkan data dan laporan yang diterima guna penyempurnaan pelaksanaan tugas di masa mendatang</w:t>
      </w:r>
      <w:r w:rsidRPr="003249E2">
        <w:rPr>
          <w:color w:val="000000" w:themeColor="text1"/>
          <w:sz w:val="24"/>
          <w:szCs w:val="24"/>
        </w:rPr>
        <w:t>.</w:t>
      </w:r>
    </w:p>
    <w:p w:rsidR="003A258E" w:rsidRPr="003249E2" w:rsidRDefault="003A258E" w:rsidP="003A258E">
      <w:pPr>
        <w:autoSpaceDE w:val="0"/>
        <w:autoSpaceDN w:val="0"/>
        <w:adjustRightInd w:val="0"/>
        <w:spacing w:after="0"/>
        <w:ind w:firstLine="851"/>
        <w:jc w:val="both"/>
        <w:rPr>
          <w:rFonts w:cs="Arial"/>
          <w:color w:val="000000" w:themeColor="text1"/>
          <w:szCs w:val="24"/>
        </w:rPr>
      </w:pPr>
      <w:r w:rsidRPr="003249E2">
        <w:rPr>
          <w:rFonts w:cs="Arial"/>
          <w:color w:val="000000" w:themeColor="text1"/>
          <w:szCs w:val="24"/>
        </w:rPr>
        <w:t>Bidang Ketertiban Umum dan Ketentraman Masyarakat berada di bawah dan memiliki tanggung jawab kepada kepala satuan serta dipimpin oleh seorang Kepala Bidang.</w:t>
      </w:r>
    </w:p>
    <w:p w:rsidR="003A258E" w:rsidRPr="003249E2" w:rsidRDefault="003A258E" w:rsidP="003A258E">
      <w:pPr>
        <w:autoSpaceDE w:val="0"/>
        <w:autoSpaceDN w:val="0"/>
        <w:adjustRightInd w:val="0"/>
        <w:spacing w:after="0"/>
        <w:ind w:firstLine="900"/>
        <w:jc w:val="both"/>
        <w:rPr>
          <w:rFonts w:cs="Arial"/>
          <w:color w:val="000000" w:themeColor="text1"/>
          <w:szCs w:val="24"/>
        </w:rPr>
      </w:pPr>
      <w:r w:rsidRPr="003249E2">
        <w:rPr>
          <w:rFonts w:cs="Arial"/>
          <w:color w:val="000000" w:themeColor="text1"/>
          <w:szCs w:val="24"/>
        </w:rPr>
        <w:t>Adapun fungsi Bidang Ketertiban Umum dan Ketentraman Masyarakat sebagai berikut:</w:t>
      </w:r>
    </w:p>
    <w:p w:rsidR="003A258E" w:rsidRPr="003249E2" w:rsidRDefault="003A258E" w:rsidP="003A258E">
      <w:pPr>
        <w:pStyle w:val="ListParagraph"/>
        <w:numPr>
          <w:ilvl w:val="4"/>
          <w:numId w:val="55"/>
        </w:numPr>
        <w:adjustRightInd w:val="0"/>
        <w:spacing w:line="480" w:lineRule="auto"/>
        <w:ind w:left="567"/>
        <w:jc w:val="both"/>
        <w:rPr>
          <w:color w:val="000000" w:themeColor="text1"/>
          <w:sz w:val="24"/>
          <w:szCs w:val="24"/>
        </w:rPr>
      </w:pPr>
      <w:r w:rsidRPr="003249E2">
        <w:rPr>
          <w:color w:val="000000" w:themeColor="text1"/>
          <w:sz w:val="24"/>
          <w:szCs w:val="24"/>
        </w:rPr>
        <w:t>Merumuskan dan melaksanakan program kerja berdasarkan peraturan perundang-undangan dan arahan atasan, termasuk pengendalian dan penegakan peraturan daerah melalui operasi lapangan.</w:t>
      </w:r>
    </w:p>
    <w:p w:rsidR="003A258E" w:rsidRPr="003249E2" w:rsidRDefault="003A258E" w:rsidP="003A258E">
      <w:pPr>
        <w:pStyle w:val="ListParagraph"/>
        <w:numPr>
          <w:ilvl w:val="4"/>
          <w:numId w:val="55"/>
        </w:numPr>
        <w:adjustRightInd w:val="0"/>
        <w:spacing w:line="480" w:lineRule="auto"/>
        <w:ind w:left="567" w:hanging="426"/>
        <w:jc w:val="both"/>
        <w:rPr>
          <w:color w:val="000000" w:themeColor="text1"/>
          <w:sz w:val="24"/>
          <w:szCs w:val="24"/>
        </w:rPr>
      </w:pPr>
      <w:r w:rsidRPr="003249E2">
        <w:rPr>
          <w:color w:val="000000" w:themeColor="text1"/>
          <w:sz w:val="24"/>
          <w:szCs w:val="24"/>
        </w:rPr>
        <w:t>Menjalin kerjasama dan koordinasi dengan instansi terkait dalam upaya penegakan peraturan daerah, serta memfasilitasi penyelenggaraan patroli.</w:t>
      </w:r>
    </w:p>
    <w:p w:rsidR="003A258E" w:rsidRPr="003249E2" w:rsidRDefault="003A258E" w:rsidP="003A258E">
      <w:pPr>
        <w:pStyle w:val="ListParagraph"/>
        <w:numPr>
          <w:ilvl w:val="4"/>
          <w:numId w:val="55"/>
        </w:numPr>
        <w:adjustRightInd w:val="0"/>
        <w:spacing w:line="480" w:lineRule="auto"/>
        <w:ind w:left="567" w:hanging="426"/>
        <w:jc w:val="both"/>
        <w:rPr>
          <w:color w:val="000000" w:themeColor="text1"/>
          <w:sz w:val="24"/>
          <w:szCs w:val="24"/>
        </w:rPr>
      </w:pPr>
      <w:r w:rsidRPr="003249E2">
        <w:rPr>
          <w:color w:val="000000" w:themeColor="text1"/>
          <w:sz w:val="24"/>
          <w:szCs w:val="24"/>
        </w:rPr>
        <w:t>Mengelola data dan informasi terkait ketertiban umum dan ketentraman masyarakat, termasuk mengidentifikasi dan menyelesaikan permasalahan yang muncul.</w:t>
      </w:r>
    </w:p>
    <w:p w:rsidR="003A258E" w:rsidRPr="003249E2" w:rsidRDefault="003A258E" w:rsidP="003A258E">
      <w:pPr>
        <w:pStyle w:val="ListParagraph"/>
        <w:numPr>
          <w:ilvl w:val="4"/>
          <w:numId w:val="55"/>
        </w:numPr>
        <w:adjustRightInd w:val="0"/>
        <w:spacing w:line="480" w:lineRule="auto"/>
        <w:ind w:left="567" w:hanging="426"/>
        <w:jc w:val="both"/>
        <w:rPr>
          <w:color w:val="000000" w:themeColor="text1"/>
          <w:sz w:val="24"/>
          <w:szCs w:val="24"/>
        </w:rPr>
      </w:pPr>
      <w:r w:rsidRPr="003249E2">
        <w:rPr>
          <w:color w:val="000000" w:themeColor="text1"/>
          <w:sz w:val="24"/>
          <w:szCs w:val="24"/>
        </w:rPr>
        <w:t>Melaksanakan tugas pengamanan dan pemeliharaan ketertiban umum serta ketentraman masyarakat, dengan berpedoman pada norma, standar, dan petunjuk operasional yang berlaku.</w:t>
      </w:r>
    </w:p>
    <w:p w:rsidR="003A258E" w:rsidRPr="003249E2" w:rsidRDefault="003A258E" w:rsidP="003A258E">
      <w:pPr>
        <w:pStyle w:val="ListParagraph"/>
        <w:numPr>
          <w:ilvl w:val="4"/>
          <w:numId w:val="55"/>
        </w:numPr>
        <w:adjustRightInd w:val="0"/>
        <w:spacing w:line="480" w:lineRule="auto"/>
        <w:ind w:left="567" w:hanging="426"/>
        <w:jc w:val="both"/>
        <w:rPr>
          <w:color w:val="000000" w:themeColor="text1"/>
          <w:sz w:val="24"/>
          <w:szCs w:val="24"/>
        </w:rPr>
      </w:pPr>
      <w:r w:rsidRPr="003249E2">
        <w:rPr>
          <w:color w:val="000000" w:themeColor="text1"/>
          <w:sz w:val="24"/>
          <w:szCs w:val="24"/>
        </w:rPr>
        <w:t>Membimbing dan mengarahkan bawahan melalui pembagian tugas, pemberian petunjuk, dan pengaturan prioritas untuk memastikan efektivitas dan efisiensi pelaksanaan tugas.</w:t>
      </w:r>
    </w:p>
    <w:p w:rsidR="003A258E" w:rsidRPr="003249E2" w:rsidRDefault="003A258E" w:rsidP="003A258E">
      <w:pPr>
        <w:pStyle w:val="ListParagraph"/>
        <w:numPr>
          <w:ilvl w:val="4"/>
          <w:numId w:val="55"/>
        </w:numPr>
        <w:adjustRightInd w:val="0"/>
        <w:spacing w:line="480" w:lineRule="auto"/>
        <w:ind w:left="567" w:hanging="426"/>
        <w:jc w:val="both"/>
        <w:rPr>
          <w:color w:val="000000" w:themeColor="text1"/>
          <w:sz w:val="24"/>
          <w:szCs w:val="24"/>
        </w:rPr>
      </w:pPr>
      <w:r w:rsidRPr="003249E2">
        <w:rPr>
          <w:color w:val="000000" w:themeColor="text1"/>
          <w:sz w:val="24"/>
          <w:szCs w:val="24"/>
        </w:rPr>
        <w:t>Memfasilitasi pelaksanaan tugas melalui berbagai metode seperti konsultasi, kunjungan kerja, sosialisasi, dan bimbingan teknis, serta melakukan evaluasi berdasarkan data dan laporan yang diterima.</w:t>
      </w:r>
    </w:p>
    <w:p w:rsidR="003A258E" w:rsidRPr="003249E2" w:rsidRDefault="003A258E" w:rsidP="003A258E">
      <w:pPr>
        <w:pStyle w:val="ListParagraph"/>
        <w:numPr>
          <w:ilvl w:val="4"/>
          <w:numId w:val="55"/>
        </w:numPr>
        <w:adjustRightInd w:val="0"/>
        <w:spacing w:line="480" w:lineRule="auto"/>
        <w:ind w:left="567" w:hanging="426"/>
        <w:jc w:val="both"/>
        <w:rPr>
          <w:color w:val="000000" w:themeColor="text1"/>
          <w:sz w:val="24"/>
          <w:szCs w:val="24"/>
        </w:rPr>
      </w:pPr>
      <w:r w:rsidRPr="003249E2">
        <w:rPr>
          <w:color w:val="000000" w:themeColor="text1"/>
          <w:sz w:val="24"/>
          <w:szCs w:val="24"/>
        </w:rPr>
        <w:t>Melaporkan pelaksanaan tugas kepada atasan baik secara lisan maupun tertulis, serta menyiapkan fungsi lain yang diberikan oleh Kepala Satuan sesuai dengan lingkup tugasnya.</w:t>
      </w:r>
    </w:p>
    <w:p w:rsidR="003A258E" w:rsidRPr="003249E2" w:rsidRDefault="003A258E" w:rsidP="003A258E">
      <w:pPr>
        <w:autoSpaceDE w:val="0"/>
        <w:autoSpaceDN w:val="0"/>
        <w:adjustRightInd w:val="0"/>
        <w:spacing w:after="0"/>
        <w:ind w:left="540" w:hanging="540"/>
        <w:jc w:val="both"/>
        <w:rPr>
          <w:rFonts w:cs="Arial"/>
          <w:b/>
          <w:color w:val="000000" w:themeColor="text1"/>
          <w:szCs w:val="24"/>
        </w:rPr>
      </w:pPr>
      <w:r w:rsidRPr="003249E2">
        <w:rPr>
          <w:rFonts w:cs="Arial"/>
          <w:b/>
          <w:color w:val="000000" w:themeColor="text1"/>
          <w:szCs w:val="24"/>
          <w:lang w:val="id-ID"/>
        </w:rPr>
        <w:t>9</w:t>
      </w:r>
      <w:r w:rsidRPr="003249E2">
        <w:rPr>
          <w:rFonts w:cs="Arial"/>
          <w:b/>
          <w:color w:val="000000" w:themeColor="text1"/>
          <w:szCs w:val="24"/>
        </w:rPr>
        <w:t xml:space="preserve">. </w:t>
      </w:r>
      <w:r w:rsidRPr="003249E2">
        <w:rPr>
          <w:rFonts w:cs="Arial"/>
          <w:b/>
          <w:color w:val="000000" w:themeColor="text1"/>
          <w:szCs w:val="24"/>
        </w:rPr>
        <w:tab/>
        <w:t>Seksi Operasi dan Pengendalian</w:t>
      </w:r>
    </w:p>
    <w:p w:rsidR="003A258E" w:rsidRPr="003249E2" w:rsidRDefault="003A258E" w:rsidP="003A258E">
      <w:pPr>
        <w:autoSpaceDE w:val="0"/>
        <w:autoSpaceDN w:val="0"/>
        <w:adjustRightInd w:val="0"/>
        <w:spacing w:after="0"/>
        <w:ind w:firstLine="900"/>
        <w:jc w:val="both"/>
        <w:rPr>
          <w:rFonts w:cs="Arial"/>
          <w:color w:val="000000" w:themeColor="text1"/>
          <w:szCs w:val="24"/>
        </w:rPr>
      </w:pPr>
      <w:r w:rsidRPr="003249E2">
        <w:rPr>
          <w:rFonts w:cs="Arial"/>
          <w:color w:val="000000" w:themeColor="text1"/>
          <w:szCs w:val="24"/>
        </w:rPr>
        <w:t>Pasal 20 mengatur bahwa Seksi Operasi dan Pengendalian memiliki beberapa tugas utama. Seksi ini bertanggung jawab untuk mempersiapkan bahan-bahan koordinasi serta melakukan pembinaan dalam bidang operasi dan pengendalian. Selain itu, mereka juga mengelola, mengkaji, dan mengembangkan aspek-aspek terkait, serta mengendalikan dan memberikan bimbingan teknis dalam ranah operasi dan pengendalian.</w:t>
      </w:r>
    </w:p>
    <w:p w:rsidR="003A258E" w:rsidRPr="003249E2" w:rsidRDefault="003A258E" w:rsidP="003A258E">
      <w:pPr>
        <w:spacing w:after="0"/>
        <w:ind w:firstLine="900"/>
        <w:jc w:val="both"/>
        <w:rPr>
          <w:rFonts w:cs="Arial"/>
          <w:color w:val="000000" w:themeColor="text1"/>
          <w:szCs w:val="24"/>
        </w:rPr>
      </w:pPr>
      <w:r w:rsidRPr="003249E2">
        <w:rPr>
          <w:rFonts w:cs="Arial"/>
          <w:color w:val="000000" w:themeColor="text1"/>
          <w:szCs w:val="24"/>
        </w:rPr>
        <w:t xml:space="preserve">Adapun fungsi Seksi Operasi dan Pengendalian </w:t>
      </w:r>
      <w:r w:rsidRPr="003249E2">
        <w:rPr>
          <w:rFonts w:cs="Arial"/>
          <w:bCs/>
          <w:color w:val="000000" w:themeColor="text1"/>
          <w:szCs w:val="24"/>
        </w:rPr>
        <w:t>sebagai berikut:</w:t>
      </w:r>
    </w:p>
    <w:p w:rsidR="003A258E" w:rsidRPr="003249E2" w:rsidRDefault="003A258E" w:rsidP="003A258E">
      <w:pPr>
        <w:pStyle w:val="ListParagraph"/>
        <w:numPr>
          <w:ilvl w:val="0"/>
          <w:numId w:val="65"/>
        </w:numPr>
        <w:spacing w:line="480" w:lineRule="auto"/>
        <w:ind w:left="567"/>
        <w:jc w:val="both"/>
        <w:rPr>
          <w:color w:val="000000" w:themeColor="text1"/>
          <w:sz w:val="24"/>
          <w:szCs w:val="24"/>
        </w:rPr>
      </w:pPr>
      <w:r w:rsidRPr="003249E2">
        <w:rPr>
          <w:color w:val="000000" w:themeColor="text1"/>
          <w:sz w:val="24"/>
          <w:szCs w:val="24"/>
        </w:rPr>
        <w:t>M</w:t>
      </w:r>
      <w:r w:rsidRPr="003249E2">
        <w:rPr>
          <w:color w:val="000000" w:themeColor="text1"/>
          <w:sz w:val="24"/>
          <w:szCs w:val="24"/>
          <w:lang w:val="en-US"/>
        </w:rPr>
        <w:t>embuat</w:t>
      </w:r>
      <w:r w:rsidRPr="003249E2">
        <w:rPr>
          <w:color w:val="000000" w:themeColor="text1"/>
          <w:sz w:val="24"/>
          <w:szCs w:val="24"/>
        </w:rPr>
        <w:t xml:space="preserve"> dan me</w:t>
      </w:r>
      <w:r w:rsidRPr="003249E2">
        <w:rPr>
          <w:color w:val="000000" w:themeColor="text1"/>
          <w:sz w:val="24"/>
          <w:szCs w:val="24"/>
          <w:lang w:val="en-US"/>
        </w:rPr>
        <w:t>ngerjakan</w:t>
      </w:r>
      <w:r w:rsidRPr="003249E2">
        <w:rPr>
          <w:color w:val="000000" w:themeColor="text1"/>
          <w:sz w:val="24"/>
          <w:szCs w:val="24"/>
        </w:rPr>
        <w:t xml:space="preserve"> program kerja sesuai dengan peraturan perundang-undangan dan petunjuk atasan untuk memandu pelaksanaan tugas.</w:t>
      </w:r>
    </w:p>
    <w:p w:rsidR="003A258E" w:rsidRPr="003249E2" w:rsidRDefault="003A258E" w:rsidP="003A258E">
      <w:pPr>
        <w:pStyle w:val="ListParagraph"/>
        <w:numPr>
          <w:ilvl w:val="0"/>
          <w:numId w:val="65"/>
        </w:numPr>
        <w:spacing w:line="480" w:lineRule="auto"/>
        <w:ind w:left="567"/>
        <w:jc w:val="both"/>
        <w:rPr>
          <w:color w:val="000000" w:themeColor="text1"/>
          <w:sz w:val="24"/>
          <w:szCs w:val="24"/>
        </w:rPr>
      </w:pPr>
      <w:r w:rsidRPr="003249E2">
        <w:rPr>
          <w:color w:val="000000" w:themeColor="text1"/>
          <w:sz w:val="24"/>
          <w:szCs w:val="24"/>
        </w:rPr>
        <w:t>Melak</w:t>
      </w:r>
      <w:r w:rsidRPr="003249E2">
        <w:rPr>
          <w:color w:val="000000" w:themeColor="text1"/>
          <w:sz w:val="24"/>
          <w:szCs w:val="24"/>
          <w:lang w:val="en-US"/>
        </w:rPr>
        <w:t>ukan</w:t>
      </w:r>
      <w:r w:rsidRPr="003249E2">
        <w:rPr>
          <w:color w:val="000000" w:themeColor="text1"/>
          <w:sz w:val="24"/>
          <w:szCs w:val="24"/>
        </w:rPr>
        <w:t xml:space="preserve"> operasi dan pengendalian operasional untuk memastikan penegakan peraturan perundang-undangan daerah.</w:t>
      </w:r>
    </w:p>
    <w:p w:rsidR="003A258E" w:rsidRPr="003249E2" w:rsidRDefault="003A258E" w:rsidP="003A258E">
      <w:pPr>
        <w:pStyle w:val="ListParagraph"/>
        <w:numPr>
          <w:ilvl w:val="0"/>
          <w:numId w:val="65"/>
        </w:numPr>
        <w:adjustRightInd w:val="0"/>
        <w:spacing w:line="480" w:lineRule="auto"/>
        <w:ind w:left="567"/>
        <w:contextualSpacing/>
        <w:jc w:val="both"/>
        <w:rPr>
          <w:color w:val="000000" w:themeColor="text1"/>
          <w:sz w:val="24"/>
          <w:szCs w:val="24"/>
          <w:lang w:val="en-US"/>
        </w:rPr>
      </w:pPr>
      <w:r w:rsidRPr="003249E2">
        <w:rPr>
          <w:color w:val="000000" w:themeColor="text1"/>
          <w:sz w:val="24"/>
          <w:szCs w:val="24"/>
          <w:lang w:val="en-US"/>
        </w:rPr>
        <w:t>Melakukan koordinasi dan memfasilitasi penghentian, penutupan, dan pembongkaran kegiatan yang melanggar peraturan daerah, serta mengembangkan dan menerapkan sanksi administratif</w:t>
      </w:r>
      <w:r w:rsidRPr="003249E2">
        <w:rPr>
          <w:color w:val="000000" w:themeColor="text1"/>
          <w:sz w:val="24"/>
          <w:szCs w:val="24"/>
        </w:rPr>
        <w:t>.</w:t>
      </w:r>
    </w:p>
    <w:p w:rsidR="003A258E" w:rsidRPr="003249E2" w:rsidRDefault="003A258E" w:rsidP="003A258E">
      <w:pPr>
        <w:pStyle w:val="ListParagraph"/>
        <w:numPr>
          <w:ilvl w:val="0"/>
          <w:numId w:val="65"/>
        </w:numPr>
        <w:adjustRightInd w:val="0"/>
        <w:spacing w:line="480" w:lineRule="auto"/>
        <w:ind w:left="567"/>
        <w:contextualSpacing/>
        <w:jc w:val="both"/>
        <w:rPr>
          <w:color w:val="000000" w:themeColor="text1"/>
          <w:sz w:val="24"/>
          <w:szCs w:val="24"/>
        </w:rPr>
      </w:pPr>
      <w:r w:rsidRPr="003249E2">
        <w:rPr>
          <w:color w:val="000000" w:themeColor="text1"/>
          <w:sz w:val="24"/>
          <w:szCs w:val="24"/>
        </w:rPr>
        <w:t>Me</w:t>
      </w:r>
      <w:r w:rsidRPr="003249E2">
        <w:rPr>
          <w:color w:val="000000" w:themeColor="text1"/>
          <w:sz w:val="24"/>
          <w:szCs w:val="24"/>
          <w:lang w:val="en-US"/>
        </w:rPr>
        <w:t>mbuat</w:t>
      </w:r>
      <w:r w:rsidRPr="003249E2">
        <w:rPr>
          <w:color w:val="000000" w:themeColor="text1"/>
          <w:sz w:val="24"/>
          <w:szCs w:val="24"/>
        </w:rPr>
        <w:t xml:space="preserve"> dan me</w:t>
      </w:r>
      <w:r w:rsidRPr="003249E2">
        <w:rPr>
          <w:color w:val="000000" w:themeColor="text1"/>
          <w:sz w:val="24"/>
          <w:szCs w:val="24"/>
          <w:lang w:val="en-US"/>
        </w:rPr>
        <w:t>nerapkan</w:t>
      </w:r>
      <w:r w:rsidRPr="003249E2">
        <w:rPr>
          <w:color w:val="000000" w:themeColor="text1"/>
          <w:sz w:val="24"/>
          <w:szCs w:val="24"/>
        </w:rPr>
        <w:t xml:space="preserve"> norma, standar, pedoman, serta petunjuk operasional untuk bidang operasi dan pengendalian.</w:t>
      </w:r>
    </w:p>
    <w:p w:rsidR="003A258E" w:rsidRPr="003249E2" w:rsidRDefault="003A258E" w:rsidP="003A258E">
      <w:pPr>
        <w:pStyle w:val="ListParagraph"/>
        <w:numPr>
          <w:ilvl w:val="0"/>
          <w:numId w:val="65"/>
        </w:numPr>
        <w:adjustRightInd w:val="0"/>
        <w:spacing w:line="480" w:lineRule="auto"/>
        <w:ind w:left="567"/>
        <w:contextualSpacing/>
        <w:jc w:val="both"/>
        <w:rPr>
          <w:color w:val="000000" w:themeColor="text1"/>
          <w:sz w:val="24"/>
          <w:szCs w:val="24"/>
        </w:rPr>
      </w:pPr>
      <w:r w:rsidRPr="003249E2">
        <w:rPr>
          <w:color w:val="000000" w:themeColor="text1"/>
          <w:sz w:val="24"/>
          <w:szCs w:val="24"/>
        </w:rPr>
        <w:t>Membagi tugas kepada bawahan dengan cara disposisi atau lisan, dan memberikan petunjuk baik secara tertulis maupun lisan untuk memastikan pelaksanaan tugas yang efisien dan efektif.</w:t>
      </w:r>
    </w:p>
    <w:p w:rsidR="003A258E" w:rsidRPr="003249E2" w:rsidRDefault="003A258E" w:rsidP="003A258E">
      <w:pPr>
        <w:pStyle w:val="ListParagraph"/>
        <w:numPr>
          <w:ilvl w:val="0"/>
          <w:numId w:val="65"/>
        </w:numPr>
        <w:adjustRightInd w:val="0"/>
        <w:spacing w:line="480" w:lineRule="auto"/>
        <w:ind w:left="567"/>
        <w:contextualSpacing/>
        <w:jc w:val="both"/>
        <w:rPr>
          <w:color w:val="000000" w:themeColor="text1"/>
          <w:sz w:val="24"/>
          <w:szCs w:val="24"/>
        </w:rPr>
      </w:pPr>
      <w:r w:rsidRPr="003249E2">
        <w:rPr>
          <w:color w:val="000000" w:themeColor="text1"/>
          <w:sz w:val="24"/>
          <w:szCs w:val="24"/>
        </w:rPr>
        <w:t>Mengatur pelaksanaan tugas dengan mempertimbangkan prioritas bertujuan untuk memastikan bahwa setiap tugas diselesaikan sesuai dengan sasaran yang telah ditetapkan secara efektif dan tepat waktu.</w:t>
      </w:r>
    </w:p>
    <w:p w:rsidR="003A258E" w:rsidRPr="003249E2" w:rsidRDefault="003A258E" w:rsidP="003A258E">
      <w:pPr>
        <w:pStyle w:val="ListParagraph"/>
        <w:widowControl/>
        <w:numPr>
          <w:ilvl w:val="0"/>
          <w:numId w:val="65"/>
        </w:numPr>
        <w:adjustRightInd w:val="0"/>
        <w:spacing w:line="480" w:lineRule="auto"/>
        <w:ind w:left="567"/>
        <w:contextualSpacing/>
        <w:jc w:val="both"/>
        <w:rPr>
          <w:color w:val="000000" w:themeColor="text1"/>
          <w:sz w:val="24"/>
          <w:szCs w:val="24"/>
        </w:rPr>
      </w:pPr>
      <w:r w:rsidRPr="003249E2">
        <w:rPr>
          <w:color w:val="000000" w:themeColor="text1"/>
          <w:sz w:val="24"/>
          <w:szCs w:val="24"/>
        </w:rPr>
        <w:t>Salah satu tanggung jawabnya adalah mengevaluasi tugas dengan merujuk pada informasi, data, dan laporan yang telah diterima, dan menyampaikan laporan pelaksanaan tugas baik secara lisan maupun tertulis kepada atasan. Dia juga harus menyiapkan bahan untuk tugas tambahan yang diberikan..</w:t>
      </w:r>
    </w:p>
    <w:p w:rsidR="003A258E" w:rsidRPr="003249E2" w:rsidRDefault="003A258E" w:rsidP="003A258E">
      <w:pPr>
        <w:autoSpaceDE w:val="0"/>
        <w:autoSpaceDN w:val="0"/>
        <w:adjustRightInd w:val="0"/>
        <w:spacing w:after="0"/>
        <w:ind w:left="540" w:hanging="540"/>
        <w:jc w:val="both"/>
        <w:rPr>
          <w:rFonts w:cs="Arial"/>
          <w:b/>
          <w:color w:val="000000" w:themeColor="text1"/>
          <w:szCs w:val="24"/>
        </w:rPr>
      </w:pPr>
      <w:r w:rsidRPr="003249E2">
        <w:rPr>
          <w:rFonts w:cs="Arial"/>
          <w:b/>
          <w:color w:val="000000" w:themeColor="text1"/>
          <w:szCs w:val="24"/>
        </w:rPr>
        <w:t>1</w:t>
      </w:r>
      <w:r w:rsidRPr="003249E2">
        <w:rPr>
          <w:rFonts w:cs="Arial"/>
          <w:b/>
          <w:color w:val="000000" w:themeColor="text1"/>
          <w:szCs w:val="24"/>
          <w:lang w:val="id-ID"/>
        </w:rPr>
        <w:t>0</w:t>
      </w:r>
      <w:r w:rsidRPr="003249E2">
        <w:rPr>
          <w:rFonts w:cs="Arial"/>
          <w:b/>
          <w:color w:val="000000" w:themeColor="text1"/>
          <w:szCs w:val="24"/>
        </w:rPr>
        <w:t>. Seksi Pemantauan dan Tindak Internal</w:t>
      </w:r>
    </w:p>
    <w:p w:rsidR="003A258E" w:rsidRPr="003249E2" w:rsidRDefault="003A258E" w:rsidP="003A258E">
      <w:pPr>
        <w:autoSpaceDE w:val="0"/>
        <w:autoSpaceDN w:val="0"/>
        <w:adjustRightInd w:val="0"/>
        <w:spacing w:after="0"/>
        <w:ind w:firstLine="900"/>
        <w:jc w:val="both"/>
        <w:rPr>
          <w:rFonts w:cs="Arial"/>
          <w:b/>
          <w:color w:val="000000" w:themeColor="text1"/>
          <w:szCs w:val="24"/>
        </w:rPr>
      </w:pPr>
      <w:r w:rsidRPr="003249E2">
        <w:rPr>
          <w:rFonts w:cs="Arial"/>
          <w:color w:val="000000" w:themeColor="text1"/>
          <w:szCs w:val="24"/>
        </w:rPr>
        <w:t xml:space="preserve">Sebagaimana diatur dalam Pasal 21, Seksi Pemantauan dan Tindak Internal bertanggung jawab untuk mengelola, mengkaji, mengembangkan, mengendalikan, dan memberikan bimbingan teknis dalam bidang pemantauan dan tindak internal. Mereka juga bertanggung jawab untuk menyiapkan materi koordinasi dan pembinaan. </w:t>
      </w:r>
    </w:p>
    <w:p w:rsidR="003A258E" w:rsidRPr="003249E2" w:rsidRDefault="003A258E" w:rsidP="003A258E">
      <w:pPr>
        <w:spacing w:after="0"/>
        <w:ind w:firstLine="900"/>
        <w:jc w:val="both"/>
        <w:rPr>
          <w:rFonts w:cs="Arial"/>
          <w:bCs/>
          <w:color w:val="000000" w:themeColor="text1"/>
          <w:szCs w:val="24"/>
        </w:rPr>
      </w:pPr>
      <w:r w:rsidRPr="003249E2">
        <w:rPr>
          <w:rFonts w:cs="Arial"/>
          <w:color w:val="000000" w:themeColor="text1"/>
          <w:szCs w:val="24"/>
        </w:rPr>
        <w:t xml:space="preserve">Adapun uraian tugas Seksi Pemantauan dan Tindak Internal </w:t>
      </w:r>
      <w:r w:rsidRPr="003249E2">
        <w:rPr>
          <w:rFonts w:cs="Arial"/>
          <w:bCs/>
          <w:color w:val="000000" w:themeColor="text1"/>
          <w:szCs w:val="24"/>
        </w:rPr>
        <w:t>sebagai berikut:</w:t>
      </w:r>
    </w:p>
    <w:p w:rsidR="003A258E" w:rsidRPr="003249E2" w:rsidRDefault="003A258E" w:rsidP="003A258E">
      <w:pPr>
        <w:pStyle w:val="ListParagraph"/>
        <w:numPr>
          <w:ilvl w:val="0"/>
          <w:numId w:val="69"/>
        </w:numPr>
        <w:adjustRightInd w:val="0"/>
        <w:spacing w:line="480" w:lineRule="auto"/>
        <w:ind w:left="567"/>
        <w:jc w:val="both"/>
        <w:rPr>
          <w:color w:val="000000" w:themeColor="text1"/>
          <w:sz w:val="24"/>
          <w:szCs w:val="24"/>
          <w:lang w:val="en-US"/>
        </w:rPr>
      </w:pPr>
      <w:r w:rsidRPr="003249E2">
        <w:rPr>
          <w:color w:val="000000" w:themeColor="text1"/>
          <w:sz w:val="24"/>
          <w:szCs w:val="24"/>
          <w:lang w:val="en-US"/>
        </w:rPr>
        <w:t>Menyusun rencana kegiatan tahunan dengan mempertimbangkan tugas, fungsi, dan rencana strategis untuk membantu menjalankan kegiatan dengan baik</w:t>
      </w:r>
      <w:r w:rsidRPr="003249E2">
        <w:rPr>
          <w:color w:val="000000" w:themeColor="text1"/>
          <w:sz w:val="24"/>
          <w:szCs w:val="24"/>
        </w:rPr>
        <w:t>.</w:t>
      </w:r>
    </w:p>
    <w:p w:rsidR="003A258E" w:rsidRPr="003249E2" w:rsidRDefault="003A258E" w:rsidP="003A258E">
      <w:pPr>
        <w:pStyle w:val="ListParagraph"/>
        <w:numPr>
          <w:ilvl w:val="0"/>
          <w:numId w:val="69"/>
        </w:numPr>
        <w:adjustRightInd w:val="0"/>
        <w:spacing w:line="480" w:lineRule="auto"/>
        <w:ind w:left="567"/>
        <w:jc w:val="both"/>
        <w:rPr>
          <w:color w:val="000000" w:themeColor="text1"/>
          <w:sz w:val="24"/>
          <w:szCs w:val="24"/>
        </w:rPr>
      </w:pPr>
      <w:r w:rsidRPr="003249E2">
        <w:rPr>
          <w:color w:val="000000" w:themeColor="text1"/>
          <w:sz w:val="24"/>
          <w:szCs w:val="24"/>
        </w:rPr>
        <w:t>Membagi tugas pokok kepada bawahan secara lisan dan tertulis agar pembagian tugas dapat dilaksanakan secara efektif.</w:t>
      </w:r>
    </w:p>
    <w:p w:rsidR="003A258E" w:rsidRPr="003249E2" w:rsidRDefault="003A258E" w:rsidP="003A258E">
      <w:pPr>
        <w:pStyle w:val="ListParagraph"/>
        <w:numPr>
          <w:ilvl w:val="0"/>
          <w:numId w:val="69"/>
        </w:numPr>
        <w:adjustRightInd w:val="0"/>
        <w:spacing w:line="480" w:lineRule="auto"/>
        <w:ind w:left="567"/>
        <w:jc w:val="both"/>
        <w:rPr>
          <w:color w:val="000000" w:themeColor="text1"/>
          <w:sz w:val="24"/>
          <w:szCs w:val="24"/>
        </w:rPr>
      </w:pPr>
      <w:r w:rsidRPr="003249E2">
        <w:rPr>
          <w:color w:val="000000" w:themeColor="text1"/>
          <w:sz w:val="24"/>
          <w:szCs w:val="24"/>
        </w:rPr>
        <w:t>Memberikan petunjuk yang jelas kepada staf, baik secara lisan maupun tertulis, untuk menghindari kesalahan dan kesalahan dalam pelaksanaan tugas. Selain itu, awasi hasil kerja dengan membandingkannya dengan petunjuk kerja untuk memperbaikinya.</w:t>
      </w:r>
    </w:p>
    <w:p w:rsidR="003A258E" w:rsidRPr="003249E2" w:rsidRDefault="003A258E" w:rsidP="003A258E">
      <w:pPr>
        <w:pStyle w:val="ListParagraph"/>
        <w:numPr>
          <w:ilvl w:val="0"/>
          <w:numId w:val="69"/>
        </w:numPr>
        <w:adjustRightInd w:val="0"/>
        <w:spacing w:line="480" w:lineRule="auto"/>
        <w:ind w:left="567"/>
        <w:jc w:val="both"/>
        <w:rPr>
          <w:color w:val="000000" w:themeColor="text1"/>
          <w:sz w:val="24"/>
          <w:szCs w:val="24"/>
        </w:rPr>
      </w:pPr>
      <w:r w:rsidRPr="003249E2">
        <w:rPr>
          <w:color w:val="000000" w:themeColor="text1"/>
          <w:sz w:val="24"/>
          <w:szCs w:val="24"/>
        </w:rPr>
        <w:t>Memeriksa hasil kerja bawahan dengan membandingkan hasil kerja terhadap petunjuk kerja untuk penyempurnaan hasil kerja.</w:t>
      </w:r>
    </w:p>
    <w:p w:rsidR="003A258E" w:rsidRPr="003249E2" w:rsidRDefault="003A258E" w:rsidP="003A258E">
      <w:pPr>
        <w:pStyle w:val="ListParagraph"/>
        <w:numPr>
          <w:ilvl w:val="0"/>
          <w:numId w:val="69"/>
        </w:numPr>
        <w:adjustRightInd w:val="0"/>
        <w:spacing w:line="480" w:lineRule="auto"/>
        <w:ind w:left="567"/>
        <w:jc w:val="both"/>
        <w:rPr>
          <w:color w:val="000000" w:themeColor="text1"/>
          <w:sz w:val="24"/>
          <w:szCs w:val="24"/>
        </w:rPr>
      </w:pPr>
      <w:r w:rsidRPr="003249E2">
        <w:rPr>
          <w:color w:val="000000" w:themeColor="text1"/>
          <w:sz w:val="24"/>
          <w:szCs w:val="24"/>
        </w:rPr>
        <w:t>Menilai kinerja bawahan berdasarkan hasil kerja sebagai bahan untuk pembinaan dan peningkatan karier.</w:t>
      </w:r>
    </w:p>
    <w:p w:rsidR="003A258E" w:rsidRPr="003249E2" w:rsidRDefault="003A258E" w:rsidP="003A258E">
      <w:pPr>
        <w:pStyle w:val="ListParagraph"/>
        <w:numPr>
          <w:ilvl w:val="0"/>
          <w:numId w:val="69"/>
        </w:numPr>
        <w:adjustRightInd w:val="0"/>
        <w:spacing w:line="480" w:lineRule="auto"/>
        <w:ind w:left="567"/>
        <w:jc w:val="both"/>
        <w:rPr>
          <w:color w:val="000000" w:themeColor="text1"/>
          <w:sz w:val="24"/>
          <w:szCs w:val="24"/>
        </w:rPr>
      </w:pPr>
      <w:r w:rsidRPr="003249E2">
        <w:rPr>
          <w:color w:val="000000" w:themeColor="text1"/>
          <w:sz w:val="24"/>
          <w:szCs w:val="24"/>
        </w:rPr>
        <w:t>Memberikan saran dan pertimbangan kepada Kepala Bidang mengenai langkah-langkah atau tindakan yang perlu diambil dalam pengambilan keputusan.</w:t>
      </w:r>
    </w:p>
    <w:p w:rsidR="003A258E" w:rsidRPr="003249E2" w:rsidRDefault="003A258E" w:rsidP="003A258E">
      <w:pPr>
        <w:pStyle w:val="ListParagraph"/>
        <w:numPr>
          <w:ilvl w:val="0"/>
          <w:numId w:val="69"/>
        </w:numPr>
        <w:adjustRightInd w:val="0"/>
        <w:spacing w:line="480" w:lineRule="auto"/>
        <w:ind w:left="567"/>
        <w:jc w:val="both"/>
        <w:rPr>
          <w:color w:val="000000" w:themeColor="text1"/>
          <w:sz w:val="24"/>
          <w:szCs w:val="24"/>
        </w:rPr>
      </w:pPr>
      <w:r w:rsidRPr="003249E2">
        <w:rPr>
          <w:color w:val="000000" w:themeColor="text1"/>
          <w:sz w:val="24"/>
          <w:szCs w:val="24"/>
        </w:rPr>
        <w:t>Mengonsep naskah dinas berdasarkan disposisi atasan agar tersedia naskah dinas yang dibutuhkan.</w:t>
      </w:r>
    </w:p>
    <w:p w:rsidR="003A258E" w:rsidRPr="003249E2" w:rsidRDefault="003A258E" w:rsidP="003A258E">
      <w:pPr>
        <w:pStyle w:val="ListParagraph"/>
        <w:numPr>
          <w:ilvl w:val="0"/>
          <w:numId w:val="69"/>
        </w:numPr>
        <w:adjustRightInd w:val="0"/>
        <w:spacing w:line="480" w:lineRule="auto"/>
        <w:ind w:left="567"/>
        <w:jc w:val="both"/>
        <w:rPr>
          <w:color w:val="000000" w:themeColor="text1"/>
          <w:sz w:val="24"/>
          <w:szCs w:val="24"/>
        </w:rPr>
      </w:pPr>
      <w:r w:rsidRPr="003249E2">
        <w:rPr>
          <w:color w:val="000000" w:themeColor="text1"/>
          <w:sz w:val="24"/>
          <w:szCs w:val="24"/>
        </w:rPr>
        <w:t>Menyelenggarakan pengawalan pejabat dan orang-orang penting di lingkungan Pemerintah Daerah.</w:t>
      </w:r>
    </w:p>
    <w:p w:rsidR="003A258E" w:rsidRPr="003249E2" w:rsidRDefault="003A258E" w:rsidP="003A258E">
      <w:pPr>
        <w:pStyle w:val="ListParagraph"/>
        <w:numPr>
          <w:ilvl w:val="0"/>
          <w:numId w:val="69"/>
        </w:numPr>
        <w:adjustRightInd w:val="0"/>
        <w:spacing w:line="480" w:lineRule="auto"/>
        <w:ind w:left="567"/>
        <w:jc w:val="both"/>
        <w:rPr>
          <w:color w:val="000000" w:themeColor="text1"/>
          <w:sz w:val="24"/>
          <w:szCs w:val="24"/>
        </w:rPr>
      </w:pPr>
      <w:r w:rsidRPr="003249E2">
        <w:rPr>
          <w:color w:val="000000" w:themeColor="text1"/>
          <w:sz w:val="24"/>
          <w:szCs w:val="24"/>
        </w:rPr>
        <w:t>Melakukan pemantauan terhadap potensi ancaman yang dapat mengganggu ketertiban umum serta pengamanan aset.</w:t>
      </w:r>
    </w:p>
    <w:p w:rsidR="003A258E" w:rsidRPr="003249E2" w:rsidRDefault="003A258E" w:rsidP="003A258E">
      <w:pPr>
        <w:pStyle w:val="ListParagraph"/>
        <w:numPr>
          <w:ilvl w:val="0"/>
          <w:numId w:val="69"/>
        </w:numPr>
        <w:adjustRightInd w:val="0"/>
        <w:spacing w:line="480" w:lineRule="auto"/>
        <w:ind w:left="567"/>
        <w:jc w:val="both"/>
        <w:rPr>
          <w:color w:val="000000" w:themeColor="text1"/>
          <w:sz w:val="24"/>
          <w:szCs w:val="24"/>
        </w:rPr>
      </w:pPr>
      <w:r w:rsidRPr="003249E2">
        <w:rPr>
          <w:color w:val="000000" w:themeColor="text1"/>
          <w:sz w:val="24"/>
          <w:szCs w:val="24"/>
        </w:rPr>
        <w:t xml:space="preserve">Melakukan pelaporan evaluasi kegiatan dan hasil pelaksanaan tugas kepada Kepala Bidang secara periodik serta mengevaluasi hasil kegiatan tahunan sebagai bahan penyempurnaan. </w:t>
      </w:r>
    </w:p>
    <w:p w:rsidR="003A258E" w:rsidRPr="003249E2" w:rsidRDefault="003A258E" w:rsidP="003A258E">
      <w:pPr>
        <w:autoSpaceDE w:val="0"/>
        <w:autoSpaceDN w:val="0"/>
        <w:adjustRightInd w:val="0"/>
        <w:spacing w:after="0"/>
        <w:ind w:left="709" w:hanging="709"/>
        <w:jc w:val="both"/>
        <w:rPr>
          <w:rFonts w:cs="Arial"/>
          <w:b/>
          <w:color w:val="000000" w:themeColor="text1"/>
          <w:szCs w:val="24"/>
        </w:rPr>
      </w:pPr>
      <w:r w:rsidRPr="003249E2">
        <w:rPr>
          <w:rFonts w:cs="Arial"/>
          <w:b/>
          <w:color w:val="000000" w:themeColor="text1"/>
          <w:szCs w:val="24"/>
        </w:rPr>
        <w:t>1</w:t>
      </w:r>
      <w:r w:rsidRPr="003249E2">
        <w:rPr>
          <w:rFonts w:cs="Arial"/>
          <w:b/>
          <w:color w:val="000000" w:themeColor="text1"/>
          <w:szCs w:val="24"/>
          <w:lang w:val="id-ID"/>
        </w:rPr>
        <w:t>1</w:t>
      </w:r>
      <w:r w:rsidRPr="003249E2">
        <w:rPr>
          <w:rFonts w:cs="Arial"/>
          <w:b/>
          <w:color w:val="000000" w:themeColor="text1"/>
          <w:szCs w:val="24"/>
        </w:rPr>
        <w:t xml:space="preserve">. </w:t>
      </w:r>
      <w:r w:rsidRPr="003249E2">
        <w:rPr>
          <w:rFonts w:cs="Arial"/>
          <w:b/>
          <w:color w:val="000000" w:themeColor="text1"/>
          <w:szCs w:val="24"/>
          <w:lang w:val="id-ID"/>
        </w:rPr>
        <w:tab/>
      </w:r>
      <w:r w:rsidRPr="003249E2">
        <w:rPr>
          <w:rFonts w:cs="Arial"/>
          <w:b/>
          <w:color w:val="000000" w:themeColor="text1"/>
          <w:szCs w:val="24"/>
        </w:rPr>
        <w:t>Bidang Sumber Daya Aparatur</w:t>
      </w:r>
    </w:p>
    <w:p w:rsidR="003A258E" w:rsidRPr="003249E2" w:rsidRDefault="003A258E" w:rsidP="003A258E">
      <w:pPr>
        <w:autoSpaceDE w:val="0"/>
        <w:autoSpaceDN w:val="0"/>
        <w:adjustRightInd w:val="0"/>
        <w:spacing w:after="0"/>
        <w:ind w:firstLine="900"/>
        <w:jc w:val="both"/>
        <w:rPr>
          <w:rFonts w:cs="Arial"/>
          <w:color w:val="000000" w:themeColor="text1"/>
          <w:szCs w:val="24"/>
          <w:lang w:val="id-ID"/>
        </w:rPr>
      </w:pPr>
      <w:r w:rsidRPr="003249E2">
        <w:rPr>
          <w:rFonts w:cs="Arial"/>
          <w:color w:val="000000" w:themeColor="text1"/>
          <w:szCs w:val="24"/>
        </w:rPr>
        <w:t>Bidang Sumber Daya Aparatur, seperti yang diatur dalam Pasal 22, bertanggung jawab untuk merumuskan kebijakan, melakukan koordinasi, serta memberikan pembinaan dan bimbingan teknis terkait sumber daya aparatur. Tugas ini melibatkan persiapan dan pelaksanaan berbagai kegiatan yang mendukung pengelolaan dan pengembangan sumber daya aparatur secara efektif</w:t>
      </w:r>
      <w:r w:rsidRPr="003249E2">
        <w:rPr>
          <w:rFonts w:cs="Arial"/>
          <w:color w:val="000000" w:themeColor="text1"/>
          <w:szCs w:val="24"/>
          <w:lang w:val="id-ID"/>
        </w:rPr>
        <w:t xml:space="preserve">. Adapun uraian tugasnya </w:t>
      </w:r>
      <w:r w:rsidRPr="003249E2">
        <w:rPr>
          <w:rFonts w:cs="Arial"/>
          <w:color w:val="000000" w:themeColor="text1"/>
          <w:szCs w:val="24"/>
        </w:rPr>
        <w:t>sebagai berikut:</w:t>
      </w:r>
    </w:p>
    <w:p w:rsidR="003A258E" w:rsidRPr="003249E2" w:rsidRDefault="003A258E" w:rsidP="003A258E">
      <w:pPr>
        <w:pStyle w:val="ListParagraph"/>
        <w:numPr>
          <w:ilvl w:val="1"/>
          <w:numId w:val="70"/>
        </w:numPr>
        <w:adjustRightInd w:val="0"/>
        <w:spacing w:line="480" w:lineRule="auto"/>
        <w:ind w:left="567"/>
        <w:contextualSpacing/>
        <w:jc w:val="both"/>
        <w:rPr>
          <w:color w:val="000000" w:themeColor="text1"/>
          <w:sz w:val="24"/>
          <w:szCs w:val="24"/>
        </w:rPr>
      </w:pPr>
      <w:r w:rsidRPr="003249E2">
        <w:rPr>
          <w:color w:val="000000" w:themeColor="text1"/>
          <w:sz w:val="24"/>
          <w:szCs w:val="24"/>
        </w:rPr>
        <w:t>Menyusun, merumuskan, dan menerapkan program kerja dengan merujuk pada peraturan perundang-undangan dan petunjuk atasan.</w:t>
      </w:r>
    </w:p>
    <w:p w:rsidR="003A258E" w:rsidRPr="003249E2" w:rsidRDefault="003A258E" w:rsidP="003A258E">
      <w:pPr>
        <w:pStyle w:val="ListParagraph"/>
        <w:numPr>
          <w:ilvl w:val="1"/>
          <w:numId w:val="70"/>
        </w:numPr>
        <w:adjustRightInd w:val="0"/>
        <w:spacing w:line="480" w:lineRule="auto"/>
        <w:ind w:left="567"/>
        <w:contextualSpacing/>
        <w:jc w:val="both"/>
        <w:rPr>
          <w:color w:val="000000" w:themeColor="text1"/>
          <w:sz w:val="24"/>
          <w:szCs w:val="24"/>
        </w:rPr>
      </w:pPr>
      <w:r w:rsidRPr="003249E2">
        <w:rPr>
          <w:color w:val="000000" w:themeColor="text1"/>
          <w:sz w:val="24"/>
          <w:szCs w:val="24"/>
        </w:rPr>
        <w:t>Meningkatkan kapasitas dan profesionalisme personel Satuan Polisi Pamong Praja melalui pelatihan dan pembinaan jasmani serta rohani.</w:t>
      </w:r>
    </w:p>
    <w:p w:rsidR="003A258E" w:rsidRPr="003249E2" w:rsidRDefault="003A258E" w:rsidP="003A258E">
      <w:pPr>
        <w:pStyle w:val="ListParagraph"/>
        <w:numPr>
          <w:ilvl w:val="1"/>
          <w:numId w:val="70"/>
        </w:numPr>
        <w:adjustRightInd w:val="0"/>
        <w:spacing w:line="480" w:lineRule="auto"/>
        <w:ind w:left="567"/>
        <w:contextualSpacing/>
        <w:jc w:val="both"/>
        <w:rPr>
          <w:color w:val="000000" w:themeColor="text1"/>
          <w:sz w:val="24"/>
          <w:szCs w:val="24"/>
        </w:rPr>
      </w:pPr>
      <w:r w:rsidRPr="003249E2">
        <w:rPr>
          <w:color w:val="000000" w:themeColor="text1"/>
          <w:sz w:val="24"/>
          <w:szCs w:val="24"/>
        </w:rPr>
        <w:t>Melakukan koordinasi dengan lembaga terkait untuk memperkuat sumber daya aparatur dan memastikan efektivitas pelaksanaan tugas dan fungsi.</w:t>
      </w:r>
    </w:p>
    <w:p w:rsidR="003A258E" w:rsidRPr="003249E2" w:rsidRDefault="003A258E" w:rsidP="003A258E">
      <w:pPr>
        <w:pStyle w:val="ListParagraph"/>
        <w:numPr>
          <w:ilvl w:val="1"/>
          <w:numId w:val="70"/>
        </w:numPr>
        <w:adjustRightInd w:val="0"/>
        <w:spacing w:line="480" w:lineRule="auto"/>
        <w:ind w:left="567"/>
        <w:contextualSpacing/>
        <w:jc w:val="both"/>
        <w:rPr>
          <w:color w:val="000000" w:themeColor="text1"/>
          <w:sz w:val="24"/>
          <w:szCs w:val="24"/>
        </w:rPr>
      </w:pPr>
      <w:r w:rsidRPr="003249E2">
        <w:rPr>
          <w:color w:val="000000" w:themeColor="text1"/>
          <w:sz w:val="24"/>
          <w:szCs w:val="24"/>
        </w:rPr>
        <w:t>Mengawasi dan mengendalikan norma, standar, pedoman, dan petunjuk operasional dengan membagi tugas kepada bawahan melalui disposisi atau secara lisan serta memberikan petunjuk terkait pengaturan tugas berdasarkan prioritas.</w:t>
      </w:r>
    </w:p>
    <w:p w:rsidR="003A258E" w:rsidRPr="003249E2" w:rsidRDefault="003A258E" w:rsidP="003A258E">
      <w:pPr>
        <w:pStyle w:val="ListParagraph"/>
        <w:numPr>
          <w:ilvl w:val="1"/>
          <w:numId w:val="70"/>
        </w:numPr>
        <w:adjustRightInd w:val="0"/>
        <w:spacing w:line="480" w:lineRule="auto"/>
        <w:ind w:left="567"/>
        <w:contextualSpacing/>
        <w:jc w:val="both"/>
        <w:rPr>
          <w:color w:val="000000" w:themeColor="text1"/>
          <w:sz w:val="24"/>
          <w:szCs w:val="24"/>
        </w:rPr>
      </w:pPr>
      <w:r w:rsidRPr="003249E2">
        <w:rPr>
          <w:color w:val="000000" w:themeColor="text1"/>
          <w:sz w:val="24"/>
          <w:szCs w:val="24"/>
        </w:rPr>
        <w:t>Melaporkan pelaksanaan tugas kepada atasan secara lisan dan tertulis, serta melakukan evaluasi tugas berdasarkan data dan informasi untuk penyempurnaan.</w:t>
      </w:r>
    </w:p>
    <w:p w:rsidR="003A258E" w:rsidRPr="003249E2" w:rsidRDefault="003A258E" w:rsidP="003A258E">
      <w:pPr>
        <w:autoSpaceDE w:val="0"/>
        <w:autoSpaceDN w:val="0"/>
        <w:adjustRightInd w:val="0"/>
        <w:spacing w:after="0"/>
        <w:ind w:left="709" w:hanging="709"/>
        <w:jc w:val="both"/>
        <w:rPr>
          <w:rFonts w:cs="Arial"/>
          <w:b/>
          <w:color w:val="000000" w:themeColor="text1"/>
          <w:szCs w:val="24"/>
        </w:rPr>
      </w:pPr>
      <w:r w:rsidRPr="003249E2">
        <w:rPr>
          <w:rFonts w:cs="Arial"/>
          <w:b/>
          <w:color w:val="000000" w:themeColor="text1"/>
          <w:szCs w:val="24"/>
        </w:rPr>
        <w:t>1</w:t>
      </w:r>
      <w:r w:rsidRPr="003249E2">
        <w:rPr>
          <w:rFonts w:cs="Arial"/>
          <w:b/>
          <w:color w:val="000000" w:themeColor="text1"/>
          <w:szCs w:val="24"/>
          <w:lang w:val="id-ID"/>
        </w:rPr>
        <w:t>2</w:t>
      </w:r>
      <w:r w:rsidRPr="003249E2">
        <w:rPr>
          <w:rFonts w:cs="Arial"/>
          <w:b/>
          <w:color w:val="000000" w:themeColor="text1"/>
          <w:szCs w:val="24"/>
        </w:rPr>
        <w:t xml:space="preserve">. Seksi Satlinmas </w:t>
      </w:r>
    </w:p>
    <w:p w:rsidR="003A258E" w:rsidRPr="003249E2" w:rsidRDefault="003A258E" w:rsidP="003A258E">
      <w:pPr>
        <w:autoSpaceDE w:val="0"/>
        <w:autoSpaceDN w:val="0"/>
        <w:adjustRightInd w:val="0"/>
        <w:spacing w:after="0"/>
        <w:ind w:firstLine="900"/>
        <w:jc w:val="both"/>
        <w:rPr>
          <w:rFonts w:cs="Arial"/>
          <w:color w:val="000000" w:themeColor="text1"/>
          <w:szCs w:val="24"/>
        </w:rPr>
      </w:pPr>
      <w:r w:rsidRPr="003249E2">
        <w:rPr>
          <w:rFonts w:cs="Arial"/>
          <w:color w:val="000000" w:themeColor="text1"/>
          <w:szCs w:val="24"/>
        </w:rPr>
        <w:t>Menurut Pasal 25, Seksi Satlinmas bertugas untuk menyiapkan bahan koordinasi, pembinaan, pengelolaan, dan pengkajian dalam bidang Satlinmas. Selain itu, mereka juga bertanggung jawab atas pengembangan, pengendalian, serta pemberian bimbingan teknis untuk memastikan efektivitas dan kelancaran pelaksanaan tugas di bidang tersebut.</w:t>
      </w:r>
      <w:r w:rsidRPr="003249E2">
        <w:rPr>
          <w:rFonts w:cs="Arial"/>
          <w:color w:val="000000" w:themeColor="text1"/>
          <w:szCs w:val="24"/>
          <w:lang w:val="id-ID"/>
        </w:rPr>
        <w:t xml:space="preserve"> </w:t>
      </w:r>
      <w:r w:rsidRPr="003249E2">
        <w:rPr>
          <w:rFonts w:cs="Arial"/>
          <w:color w:val="000000" w:themeColor="text1"/>
          <w:szCs w:val="24"/>
        </w:rPr>
        <w:t xml:space="preserve">Adapun </w:t>
      </w:r>
      <w:r w:rsidRPr="003249E2">
        <w:rPr>
          <w:rFonts w:cs="Arial"/>
          <w:color w:val="000000" w:themeColor="text1"/>
          <w:szCs w:val="24"/>
          <w:lang w:val="id-ID"/>
        </w:rPr>
        <w:t>uraian tugas</w:t>
      </w:r>
      <w:r w:rsidRPr="003249E2">
        <w:rPr>
          <w:rFonts w:cs="Arial"/>
          <w:color w:val="000000" w:themeColor="text1"/>
          <w:szCs w:val="24"/>
        </w:rPr>
        <w:t xml:space="preserve"> Seksi Satlinmas </w:t>
      </w:r>
      <w:r w:rsidRPr="003249E2">
        <w:rPr>
          <w:rFonts w:cs="Arial"/>
          <w:bCs/>
          <w:color w:val="000000" w:themeColor="text1"/>
          <w:szCs w:val="24"/>
        </w:rPr>
        <w:t>sebagai berikut:</w:t>
      </w:r>
    </w:p>
    <w:p w:rsidR="003A258E" w:rsidRPr="003249E2" w:rsidRDefault="003A258E" w:rsidP="003A258E">
      <w:pPr>
        <w:pStyle w:val="ListParagraph"/>
        <w:numPr>
          <w:ilvl w:val="0"/>
          <w:numId w:val="71"/>
        </w:numPr>
        <w:adjustRightInd w:val="0"/>
        <w:spacing w:line="480" w:lineRule="auto"/>
        <w:ind w:left="567"/>
        <w:contextualSpacing/>
        <w:jc w:val="both"/>
        <w:rPr>
          <w:color w:val="000000" w:themeColor="text1"/>
          <w:sz w:val="24"/>
          <w:szCs w:val="24"/>
        </w:rPr>
      </w:pPr>
      <w:r w:rsidRPr="003249E2">
        <w:rPr>
          <w:color w:val="000000" w:themeColor="text1"/>
          <w:sz w:val="24"/>
          <w:szCs w:val="24"/>
        </w:rPr>
        <w:t>Menyiapkan bahan rumusan kebijakan teknis serta menyusun kebutuhan sarana dan prasarana di bidang satuan perlindungan masyarakat untuk memastikan perencanaan dan penyediaan fasilitas yang memadai.</w:t>
      </w:r>
    </w:p>
    <w:p w:rsidR="003A258E" w:rsidRPr="003249E2" w:rsidRDefault="003A258E" w:rsidP="003A258E">
      <w:pPr>
        <w:pStyle w:val="ListParagraph"/>
        <w:numPr>
          <w:ilvl w:val="0"/>
          <w:numId w:val="71"/>
        </w:numPr>
        <w:adjustRightInd w:val="0"/>
        <w:spacing w:line="480" w:lineRule="auto"/>
        <w:ind w:left="567"/>
        <w:contextualSpacing/>
        <w:jc w:val="both"/>
        <w:rPr>
          <w:color w:val="000000" w:themeColor="text1"/>
          <w:sz w:val="24"/>
          <w:szCs w:val="24"/>
        </w:rPr>
      </w:pPr>
      <w:r w:rsidRPr="003249E2">
        <w:rPr>
          <w:color w:val="000000" w:themeColor="text1"/>
          <w:sz w:val="24"/>
          <w:szCs w:val="24"/>
        </w:rPr>
        <w:t>Membina dan mengembangkan sumber daya Satlinmas serta potensi masyarakat guna memperkuat kapasitas dan efektivitas fungsi perlindungan masyarakat secara menyeluruh.</w:t>
      </w:r>
    </w:p>
    <w:p w:rsidR="003A258E" w:rsidRPr="003249E2" w:rsidRDefault="003A258E" w:rsidP="003A258E">
      <w:pPr>
        <w:pStyle w:val="ListParagraph"/>
        <w:numPr>
          <w:ilvl w:val="0"/>
          <w:numId w:val="71"/>
        </w:numPr>
        <w:adjustRightInd w:val="0"/>
        <w:spacing w:line="480" w:lineRule="auto"/>
        <w:ind w:left="567"/>
        <w:contextualSpacing/>
        <w:jc w:val="both"/>
        <w:rPr>
          <w:color w:val="000000" w:themeColor="text1"/>
          <w:sz w:val="24"/>
          <w:szCs w:val="24"/>
        </w:rPr>
      </w:pPr>
      <w:r w:rsidRPr="003249E2">
        <w:rPr>
          <w:color w:val="000000" w:themeColor="text1"/>
          <w:sz w:val="24"/>
          <w:szCs w:val="24"/>
        </w:rPr>
        <w:t>Mengkoordinasikan persiapan anggota Satlinmas untuk pengamanan pemilihan umum dan menyiapkan serta mengerahkan mereka dalam tugas pencarian, pertolongan, dan penyelamatan korban bencana.</w:t>
      </w:r>
    </w:p>
    <w:p w:rsidR="003A258E" w:rsidRPr="003249E2" w:rsidRDefault="003A258E" w:rsidP="003A258E">
      <w:pPr>
        <w:pStyle w:val="ListParagraph"/>
        <w:widowControl/>
        <w:numPr>
          <w:ilvl w:val="0"/>
          <w:numId w:val="71"/>
        </w:numPr>
        <w:adjustRightInd w:val="0"/>
        <w:spacing w:line="480" w:lineRule="auto"/>
        <w:ind w:left="567"/>
        <w:contextualSpacing/>
        <w:jc w:val="both"/>
        <w:rPr>
          <w:b/>
          <w:vanish/>
          <w:color w:val="000000" w:themeColor="text1"/>
          <w:sz w:val="24"/>
          <w:szCs w:val="24"/>
        </w:rPr>
      </w:pPr>
      <w:r w:rsidRPr="003249E2">
        <w:rPr>
          <w:color w:val="000000" w:themeColor="text1"/>
          <w:sz w:val="24"/>
          <w:szCs w:val="24"/>
        </w:rPr>
        <w:t>Membuka dan mengelola pos pantau bencana sebagai sumber informasi penting bagi Satlinmas, serta melaksanakan pembinaan, pemantauan, pengawasan, evaluasi, dan pelaporan yang berkaitan dengan Satlinmas, termasuk menyusun bahan untuk tugas tambahan sesuai dengan tanggung jawab yang diemban.</w:t>
      </w:r>
    </w:p>
    <w:p w:rsidR="003A258E" w:rsidRPr="003249E2" w:rsidRDefault="003A258E" w:rsidP="003A258E">
      <w:pPr>
        <w:numPr>
          <w:ilvl w:val="0"/>
          <w:numId w:val="72"/>
        </w:numPr>
        <w:autoSpaceDE w:val="0"/>
        <w:autoSpaceDN w:val="0"/>
        <w:adjustRightInd w:val="0"/>
        <w:spacing w:after="0"/>
        <w:ind w:left="426" w:hanging="426"/>
        <w:jc w:val="both"/>
        <w:rPr>
          <w:rFonts w:cs="Arial"/>
          <w:b/>
          <w:color w:val="000000" w:themeColor="text1"/>
          <w:szCs w:val="24"/>
        </w:rPr>
      </w:pPr>
    </w:p>
    <w:p w:rsidR="003A258E" w:rsidRPr="003249E2" w:rsidRDefault="003A258E" w:rsidP="003A258E">
      <w:pPr>
        <w:numPr>
          <w:ilvl w:val="0"/>
          <w:numId w:val="90"/>
        </w:numPr>
        <w:autoSpaceDE w:val="0"/>
        <w:autoSpaceDN w:val="0"/>
        <w:adjustRightInd w:val="0"/>
        <w:spacing w:after="0"/>
        <w:ind w:left="426" w:hanging="426"/>
        <w:jc w:val="both"/>
        <w:rPr>
          <w:rFonts w:cs="Arial"/>
          <w:b/>
          <w:color w:val="000000" w:themeColor="text1"/>
          <w:szCs w:val="24"/>
        </w:rPr>
      </w:pPr>
      <w:r w:rsidRPr="003249E2">
        <w:rPr>
          <w:rFonts w:cs="Arial"/>
          <w:b/>
          <w:color w:val="000000" w:themeColor="text1"/>
          <w:szCs w:val="24"/>
        </w:rPr>
        <w:t>Seksi Data, Informasi dan Pelatihan</w:t>
      </w:r>
    </w:p>
    <w:p w:rsidR="003A258E" w:rsidRPr="003249E2" w:rsidRDefault="003A258E" w:rsidP="003A258E">
      <w:pPr>
        <w:autoSpaceDE w:val="0"/>
        <w:autoSpaceDN w:val="0"/>
        <w:adjustRightInd w:val="0"/>
        <w:spacing w:after="0"/>
        <w:ind w:firstLine="900"/>
        <w:jc w:val="both"/>
        <w:rPr>
          <w:rFonts w:cs="Arial"/>
          <w:color w:val="000000" w:themeColor="text1"/>
          <w:szCs w:val="24"/>
        </w:rPr>
      </w:pPr>
      <w:r w:rsidRPr="003249E2">
        <w:rPr>
          <w:rFonts w:cs="Arial"/>
          <w:color w:val="000000" w:themeColor="text1"/>
          <w:szCs w:val="24"/>
        </w:rPr>
        <w:t>Menurut Pasal 26, Seksi Data, Informasi, dan Pelatihan bertanggung jawab untuk menyiapkan bahan koordinasi, pembinaan, pengelolaan, dan pengkajian dalam lingkup tanggung jawab mereka. Selain itu, mereka juga bertanggung jawab untuk mengembangkan, mengawasi, dan memberikan bimbingan teknis untuk memastikan bahwa tugas-tugas tersebut dilakukan dengan efektif dan efisien.</w:t>
      </w:r>
    </w:p>
    <w:p w:rsidR="003A258E" w:rsidRPr="003249E2" w:rsidRDefault="003A258E" w:rsidP="003A258E">
      <w:pPr>
        <w:spacing w:after="0"/>
        <w:ind w:firstLine="900"/>
        <w:jc w:val="both"/>
        <w:rPr>
          <w:rFonts w:cs="Arial"/>
          <w:color w:val="000000" w:themeColor="text1"/>
          <w:szCs w:val="24"/>
        </w:rPr>
      </w:pPr>
      <w:r w:rsidRPr="003249E2">
        <w:rPr>
          <w:rFonts w:cs="Arial"/>
          <w:color w:val="000000" w:themeColor="text1"/>
          <w:szCs w:val="24"/>
        </w:rPr>
        <w:t>Adapun fungsi Seksi Data, Informasi, dan Pelatihan</w:t>
      </w:r>
      <w:r w:rsidRPr="003249E2">
        <w:rPr>
          <w:rFonts w:cs="Arial"/>
          <w:bCs/>
          <w:color w:val="000000" w:themeColor="text1"/>
          <w:szCs w:val="24"/>
        </w:rPr>
        <w:t>sebagai berikut:</w:t>
      </w:r>
    </w:p>
    <w:p w:rsidR="003A258E" w:rsidRPr="003249E2" w:rsidRDefault="003A258E" w:rsidP="003A258E">
      <w:pPr>
        <w:pStyle w:val="ListParagraph"/>
        <w:numPr>
          <w:ilvl w:val="0"/>
          <w:numId w:val="66"/>
        </w:numPr>
        <w:adjustRightInd w:val="0"/>
        <w:spacing w:line="480" w:lineRule="auto"/>
        <w:ind w:left="567"/>
        <w:contextualSpacing/>
        <w:jc w:val="both"/>
        <w:rPr>
          <w:color w:val="000000" w:themeColor="text1"/>
          <w:sz w:val="24"/>
          <w:szCs w:val="24"/>
        </w:rPr>
      </w:pPr>
      <w:r w:rsidRPr="003249E2">
        <w:rPr>
          <w:color w:val="000000" w:themeColor="text1"/>
          <w:sz w:val="24"/>
          <w:szCs w:val="24"/>
        </w:rPr>
        <w:t>Mengumpulkan, mengolah, dan menganalisis informasi dan data terkait Satlinmas serta potensi masyarakat untuk memfasilitasi proses pengambilan keputusan yang berbasis bukti.</w:t>
      </w:r>
    </w:p>
    <w:p w:rsidR="003A258E" w:rsidRPr="003249E2" w:rsidRDefault="003A258E" w:rsidP="003A258E">
      <w:pPr>
        <w:pStyle w:val="ListParagraph"/>
        <w:numPr>
          <w:ilvl w:val="0"/>
          <w:numId w:val="66"/>
        </w:numPr>
        <w:adjustRightInd w:val="0"/>
        <w:spacing w:line="480" w:lineRule="auto"/>
        <w:ind w:left="567"/>
        <w:contextualSpacing/>
        <w:jc w:val="both"/>
        <w:rPr>
          <w:color w:val="000000" w:themeColor="text1"/>
          <w:sz w:val="24"/>
          <w:szCs w:val="24"/>
        </w:rPr>
      </w:pPr>
      <w:r w:rsidRPr="003249E2">
        <w:rPr>
          <w:color w:val="000000" w:themeColor="text1"/>
          <w:sz w:val="24"/>
          <w:szCs w:val="24"/>
        </w:rPr>
        <w:t>Menyusun dan mengembangkan standarisasi, kebijakan, pedoman, serta petunjuk teknis yang relevan dengan satuan perlindungan masyarakat, termasuk merancang rencana program dan anggaran.</w:t>
      </w:r>
    </w:p>
    <w:p w:rsidR="003A258E" w:rsidRPr="003249E2" w:rsidRDefault="003A258E" w:rsidP="003A258E">
      <w:pPr>
        <w:pStyle w:val="ListParagraph"/>
        <w:numPr>
          <w:ilvl w:val="0"/>
          <w:numId w:val="66"/>
        </w:numPr>
        <w:adjustRightInd w:val="0"/>
        <w:spacing w:line="480" w:lineRule="auto"/>
        <w:ind w:left="567"/>
        <w:contextualSpacing/>
        <w:jc w:val="both"/>
        <w:rPr>
          <w:color w:val="000000" w:themeColor="text1"/>
          <w:sz w:val="24"/>
          <w:szCs w:val="24"/>
        </w:rPr>
      </w:pPr>
      <w:r w:rsidRPr="003249E2">
        <w:rPr>
          <w:color w:val="000000" w:themeColor="text1"/>
          <w:sz w:val="24"/>
          <w:szCs w:val="24"/>
        </w:rPr>
        <w:t>Melakukan pemetaan dan pemantauan secara berkala terhadap daerah-daerah rawan bencana, serta mendata informasi mengenai pengungsi, korban jiwa, dan kerugian yang timbul akibat bencana.</w:t>
      </w:r>
    </w:p>
    <w:p w:rsidR="003A258E" w:rsidRPr="003249E2" w:rsidRDefault="003A258E" w:rsidP="003A258E">
      <w:pPr>
        <w:pStyle w:val="ListParagraph"/>
        <w:numPr>
          <w:ilvl w:val="0"/>
          <w:numId w:val="66"/>
        </w:numPr>
        <w:adjustRightInd w:val="0"/>
        <w:spacing w:line="480" w:lineRule="auto"/>
        <w:ind w:left="567"/>
        <w:contextualSpacing/>
        <w:jc w:val="both"/>
        <w:rPr>
          <w:color w:val="000000" w:themeColor="text1"/>
          <w:sz w:val="24"/>
          <w:szCs w:val="24"/>
        </w:rPr>
      </w:pPr>
      <w:r w:rsidRPr="003249E2">
        <w:rPr>
          <w:color w:val="000000" w:themeColor="text1"/>
          <w:sz w:val="24"/>
          <w:szCs w:val="24"/>
        </w:rPr>
        <w:t>Menyiapkan bahan untuk pengembangan sumber daya manusia melalui kegiatan pendidikan, pelatihan bela negara, serta pengelolaan dan pemeliharaan arsip dan data terkait.</w:t>
      </w:r>
    </w:p>
    <w:p w:rsidR="003A258E" w:rsidRPr="003249E2" w:rsidRDefault="003A258E" w:rsidP="003A258E">
      <w:pPr>
        <w:pStyle w:val="ListParagraph"/>
        <w:widowControl/>
        <w:numPr>
          <w:ilvl w:val="0"/>
          <w:numId w:val="66"/>
        </w:numPr>
        <w:adjustRightInd w:val="0"/>
        <w:spacing w:line="480" w:lineRule="auto"/>
        <w:ind w:left="567"/>
        <w:contextualSpacing/>
        <w:jc w:val="both"/>
        <w:rPr>
          <w:color w:val="000000" w:themeColor="text1"/>
          <w:sz w:val="24"/>
          <w:szCs w:val="24"/>
        </w:rPr>
      </w:pPr>
      <w:r w:rsidRPr="003249E2">
        <w:rPr>
          <w:color w:val="000000" w:themeColor="text1"/>
          <w:sz w:val="24"/>
          <w:szCs w:val="24"/>
        </w:rPr>
        <w:t>Mengkoordinasikan pengembangan satuan perlindungan masyarakat dengan berbagai instansi terkait, serta menyusun bahan untuk evaluasi dan pelaporan terkait Satuan Polisi Pamong Praja dan Satlinmas, termasuk menangani tugas tambahan sesuai tanggung jawab.</w:t>
      </w:r>
    </w:p>
    <w:p w:rsidR="003A258E" w:rsidRPr="003249E2" w:rsidRDefault="003A258E" w:rsidP="003A258E">
      <w:pPr>
        <w:numPr>
          <w:ilvl w:val="0"/>
          <w:numId w:val="73"/>
        </w:numPr>
        <w:autoSpaceDE w:val="0"/>
        <w:autoSpaceDN w:val="0"/>
        <w:adjustRightInd w:val="0"/>
        <w:spacing w:after="0"/>
        <w:ind w:left="426" w:hanging="426"/>
        <w:jc w:val="both"/>
        <w:rPr>
          <w:rFonts w:cs="Arial"/>
          <w:b/>
          <w:color w:val="000000" w:themeColor="text1"/>
          <w:szCs w:val="24"/>
        </w:rPr>
      </w:pPr>
      <w:r w:rsidRPr="003249E2">
        <w:rPr>
          <w:rFonts w:cs="Arial"/>
          <w:b/>
          <w:color w:val="000000" w:themeColor="text1"/>
          <w:szCs w:val="24"/>
        </w:rPr>
        <w:t>Kelompok Jabatan Fungsional</w:t>
      </w:r>
    </w:p>
    <w:p w:rsidR="003A258E" w:rsidRPr="003249E2" w:rsidRDefault="003A258E" w:rsidP="003A258E">
      <w:pPr>
        <w:autoSpaceDE w:val="0"/>
        <w:autoSpaceDN w:val="0"/>
        <w:adjustRightInd w:val="0"/>
        <w:spacing w:after="0"/>
        <w:ind w:left="567"/>
        <w:jc w:val="both"/>
        <w:rPr>
          <w:rFonts w:cs="Arial"/>
          <w:b/>
          <w:color w:val="000000" w:themeColor="text1"/>
          <w:szCs w:val="24"/>
          <w:lang w:val="id-ID"/>
        </w:rPr>
      </w:pPr>
      <w:r w:rsidRPr="003249E2">
        <w:rPr>
          <w:rFonts w:cs="Arial"/>
          <w:color w:val="000000" w:themeColor="text1"/>
          <w:szCs w:val="24"/>
          <w:lang w:val="id-ID"/>
        </w:rPr>
        <w:t xml:space="preserve">Kelompok Jabatan Fungsional </w:t>
      </w:r>
      <w:r w:rsidRPr="003249E2">
        <w:rPr>
          <w:rFonts w:cs="Arial"/>
          <w:color w:val="000000" w:themeColor="text1"/>
          <w:szCs w:val="24"/>
        </w:rPr>
        <w:t>di dalam pasal 2</w:t>
      </w:r>
      <w:r w:rsidRPr="003249E2">
        <w:rPr>
          <w:rFonts w:cs="Arial"/>
          <w:color w:val="000000" w:themeColor="text1"/>
          <w:szCs w:val="24"/>
          <w:lang w:val="id-ID"/>
        </w:rPr>
        <w:t>6 sebagai berikut:</w:t>
      </w:r>
    </w:p>
    <w:p w:rsidR="003A258E" w:rsidRPr="003249E2" w:rsidRDefault="003A258E" w:rsidP="003A258E">
      <w:pPr>
        <w:pStyle w:val="ListParagraph"/>
        <w:widowControl/>
        <w:numPr>
          <w:ilvl w:val="1"/>
          <w:numId w:val="67"/>
        </w:numPr>
        <w:adjustRightInd w:val="0"/>
        <w:spacing w:line="480" w:lineRule="auto"/>
        <w:ind w:left="567"/>
        <w:contextualSpacing/>
        <w:jc w:val="both"/>
        <w:rPr>
          <w:color w:val="000000" w:themeColor="text1"/>
          <w:sz w:val="28"/>
          <w:szCs w:val="24"/>
        </w:rPr>
      </w:pPr>
      <w:r w:rsidRPr="003249E2">
        <w:rPr>
          <w:color w:val="000000" w:themeColor="text1"/>
          <w:sz w:val="24"/>
          <w:szCs w:val="24"/>
        </w:rPr>
        <w:t>Kelompok Jabatan Fungsional memiliki tanggung jawab utama untuk memberikan pelayanan fungsional dalam pelaksanaan tugas pimpinan. Mereka melaksanakan tugas tersebut sesuai dengan bidang keahlian dan keterampilan yang dimiliki.</w:t>
      </w:r>
    </w:p>
    <w:p w:rsidR="003A258E" w:rsidRPr="003249E2" w:rsidRDefault="003A258E" w:rsidP="003A258E">
      <w:pPr>
        <w:pStyle w:val="ListParagraph"/>
        <w:widowControl/>
        <w:numPr>
          <w:ilvl w:val="1"/>
          <w:numId w:val="67"/>
        </w:numPr>
        <w:adjustRightInd w:val="0"/>
        <w:spacing w:line="480" w:lineRule="auto"/>
        <w:ind w:left="567"/>
        <w:contextualSpacing/>
        <w:jc w:val="both"/>
        <w:rPr>
          <w:color w:val="000000" w:themeColor="text1"/>
          <w:sz w:val="24"/>
          <w:szCs w:val="24"/>
        </w:rPr>
      </w:pPr>
      <w:r w:rsidRPr="003249E2">
        <w:rPr>
          <w:color w:val="000000" w:themeColor="text1"/>
          <w:sz w:val="24"/>
        </w:rPr>
        <w:t xml:space="preserve">Kelompok jabatan fungsional terdiri dari pejabat dan pelaksana dari satu unit organisasi, berbagai unit organisasi, perangkat daerah, dan/atau instansi pemerintah. </w:t>
      </w:r>
      <w:r w:rsidRPr="003249E2">
        <w:rPr>
          <w:color w:val="000000" w:themeColor="text1"/>
          <w:sz w:val="24"/>
          <w:lang w:val="en-US"/>
        </w:rPr>
        <w:t>Unit-unit</w:t>
      </w:r>
      <w:r w:rsidRPr="003249E2">
        <w:rPr>
          <w:color w:val="000000" w:themeColor="text1"/>
          <w:sz w:val="24"/>
        </w:rPr>
        <w:t xml:space="preserve"> bekerja sama baik secara individu maupun dalam tim untuk mendukung pencapaian tujuan dan kinerja organisasi.</w:t>
      </w:r>
    </w:p>
    <w:p w:rsidR="003A258E" w:rsidRPr="003249E2" w:rsidRDefault="003A258E" w:rsidP="003A258E">
      <w:pPr>
        <w:pStyle w:val="ListParagraph"/>
        <w:widowControl/>
        <w:numPr>
          <w:ilvl w:val="1"/>
          <w:numId w:val="67"/>
        </w:numPr>
        <w:adjustRightInd w:val="0"/>
        <w:spacing w:line="480" w:lineRule="auto"/>
        <w:ind w:left="567"/>
        <w:contextualSpacing/>
        <w:jc w:val="both"/>
        <w:rPr>
          <w:color w:val="000000" w:themeColor="text1"/>
          <w:sz w:val="24"/>
          <w:szCs w:val="24"/>
        </w:rPr>
      </w:pPr>
      <w:r w:rsidRPr="003249E2">
        <w:rPr>
          <w:color w:val="000000" w:themeColor="text1"/>
          <w:sz w:val="24"/>
          <w:szCs w:val="24"/>
        </w:rPr>
        <w:t>Tim kerja terdiri dari seorang ketua tim dan beberapa anggota tim yang memiliki peran dan tanggung jawab masing-masing.</w:t>
      </w:r>
    </w:p>
    <w:p w:rsidR="003A258E" w:rsidRPr="003249E2" w:rsidRDefault="003A258E" w:rsidP="003A258E">
      <w:pPr>
        <w:pStyle w:val="ListParagraph"/>
        <w:widowControl/>
        <w:numPr>
          <w:ilvl w:val="1"/>
          <w:numId w:val="67"/>
        </w:numPr>
        <w:adjustRightInd w:val="0"/>
        <w:spacing w:line="480" w:lineRule="auto"/>
        <w:ind w:left="567"/>
        <w:contextualSpacing/>
        <w:jc w:val="both"/>
        <w:rPr>
          <w:color w:val="000000" w:themeColor="text1"/>
          <w:sz w:val="24"/>
          <w:szCs w:val="24"/>
        </w:rPr>
      </w:pPr>
      <w:r w:rsidRPr="003249E2">
        <w:rPr>
          <w:color w:val="000000" w:themeColor="text1"/>
          <w:sz w:val="24"/>
          <w:szCs w:val="24"/>
        </w:rPr>
        <w:t>Penugasan Ketua Tim yang berasal dari pejabat fungsional  mempertimbangkan kompetensi dan keahlian yang relevan dengan kebutuhan pelaksanaan tugas.</w:t>
      </w:r>
    </w:p>
    <w:p w:rsidR="003A258E" w:rsidRPr="003249E2" w:rsidRDefault="003A258E" w:rsidP="003A258E">
      <w:pPr>
        <w:pStyle w:val="ListParagraph"/>
        <w:widowControl/>
        <w:numPr>
          <w:ilvl w:val="1"/>
          <w:numId w:val="67"/>
        </w:numPr>
        <w:adjustRightInd w:val="0"/>
        <w:spacing w:line="480" w:lineRule="auto"/>
        <w:ind w:left="567"/>
        <w:contextualSpacing/>
        <w:jc w:val="both"/>
        <w:rPr>
          <w:color w:val="000000" w:themeColor="text1"/>
          <w:sz w:val="24"/>
          <w:szCs w:val="24"/>
        </w:rPr>
      </w:pPr>
      <w:r w:rsidRPr="003249E2">
        <w:rPr>
          <w:color w:val="000000" w:themeColor="text1"/>
          <w:sz w:val="24"/>
          <w:szCs w:val="24"/>
        </w:rPr>
        <w:t xml:space="preserve">Untuk tim kerja yang melibatkan anggota dari berbagai unit organisasi, perangkat daerah, atau instansi pemerintah, pejabat fungsional yang menjadi ketua tim </w:t>
      </w:r>
      <w:r w:rsidRPr="003249E2">
        <w:rPr>
          <w:color w:val="000000" w:themeColor="text1"/>
          <w:sz w:val="24"/>
          <w:szCs w:val="24"/>
          <w:lang w:val="en-US"/>
        </w:rPr>
        <w:t>diutamakan</w:t>
      </w:r>
      <w:r w:rsidRPr="003249E2">
        <w:rPr>
          <w:color w:val="000000" w:themeColor="text1"/>
          <w:sz w:val="24"/>
          <w:szCs w:val="24"/>
        </w:rPr>
        <w:t xml:space="preserve"> berasal dari unit organisasi yang memiliki kinerja utama terkait.</w:t>
      </w:r>
    </w:p>
    <w:p w:rsidR="003A258E" w:rsidRPr="003249E2" w:rsidRDefault="003A258E" w:rsidP="003A258E">
      <w:pPr>
        <w:pStyle w:val="Heading2"/>
        <w:keepNext w:val="0"/>
        <w:keepLines w:val="0"/>
        <w:widowControl w:val="0"/>
        <w:numPr>
          <w:ilvl w:val="0"/>
          <w:numId w:val="87"/>
        </w:numPr>
        <w:autoSpaceDE w:val="0"/>
        <w:autoSpaceDN w:val="0"/>
        <w:spacing w:before="0" w:after="240" w:line="240" w:lineRule="auto"/>
        <w:ind w:left="426" w:hanging="436"/>
        <w:jc w:val="both"/>
        <w:rPr>
          <w:rFonts w:ascii="Arial" w:hAnsi="Arial" w:cs="Arial"/>
          <w:color w:val="000000" w:themeColor="text1"/>
          <w:sz w:val="24"/>
        </w:rPr>
      </w:pPr>
      <w:bookmarkStart w:id="24" w:name="_Toc176600179"/>
      <w:r w:rsidRPr="003249E2">
        <w:rPr>
          <w:rFonts w:ascii="Arial" w:hAnsi="Arial" w:cs="Arial"/>
          <w:color w:val="000000" w:themeColor="text1"/>
          <w:sz w:val="24"/>
        </w:rPr>
        <w:t>Sarana dan Prasarana Pada Kantor Satuan Polisi Pamong Praja (Satpol PP) Kota Dumai</w:t>
      </w:r>
      <w:bookmarkEnd w:id="24"/>
    </w:p>
    <w:p w:rsidR="003A258E" w:rsidRPr="003249E2" w:rsidRDefault="003A258E" w:rsidP="003A258E">
      <w:pPr>
        <w:pStyle w:val="ListParagraph4"/>
        <w:spacing w:line="480" w:lineRule="auto"/>
        <w:ind w:left="0" w:firstLine="900"/>
        <w:jc w:val="both"/>
        <w:rPr>
          <w:rFonts w:ascii="Arial" w:hAnsi="Arial" w:cs="Arial"/>
          <w:color w:val="000000" w:themeColor="text1"/>
          <w:sz w:val="24"/>
        </w:rPr>
      </w:pPr>
      <w:r w:rsidRPr="003249E2">
        <w:rPr>
          <w:rFonts w:ascii="Arial" w:hAnsi="Arial" w:cs="Arial"/>
          <w:color w:val="000000" w:themeColor="text1"/>
          <w:sz w:val="24"/>
        </w:rPr>
        <w:t xml:space="preserve">Adapun sarana dan prasarana yang dimiliki atau yang dapat membantu operasional yang ada pada </w:t>
      </w:r>
      <w:r w:rsidRPr="003249E2">
        <w:rPr>
          <w:rFonts w:ascii="Arial" w:hAnsi="Arial" w:cs="Arial"/>
          <w:color w:val="000000" w:themeColor="text1"/>
          <w:sz w:val="24"/>
          <w:lang w:val="id-ID"/>
        </w:rPr>
        <w:t>Kantor Satpol PP Kota Dumai</w:t>
      </w:r>
      <w:r w:rsidRPr="003249E2">
        <w:rPr>
          <w:rFonts w:ascii="Arial" w:hAnsi="Arial" w:cs="Arial"/>
          <w:color w:val="000000" w:themeColor="text1"/>
          <w:sz w:val="24"/>
        </w:rPr>
        <w:t xml:space="preserve"> adalah sebagai berikut:</w:t>
      </w:r>
    </w:p>
    <w:p w:rsidR="003A258E" w:rsidRPr="003249E2" w:rsidRDefault="003A258E" w:rsidP="003A258E">
      <w:pPr>
        <w:spacing w:after="0" w:line="240" w:lineRule="auto"/>
        <w:jc w:val="center"/>
        <w:rPr>
          <w:rFonts w:cs="Arial"/>
          <w:b/>
          <w:bCs/>
          <w:color w:val="000000" w:themeColor="text1"/>
          <w:szCs w:val="24"/>
          <w:lang w:val="id-ID"/>
        </w:rPr>
      </w:pPr>
      <w:r w:rsidRPr="003249E2">
        <w:rPr>
          <w:rFonts w:cs="Arial"/>
          <w:b/>
          <w:bCs/>
          <w:color w:val="000000" w:themeColor="text1"/>
          <w:szCs w:val="24"/>
        </w:rPr>
        <w:t>Tabel I</w:t>
      </w:r>
      <w:r w:rsidRPr="003249E2">
        <w:rPr>
          <w:rFonts w:cs="Arial"/>
          <w:b/>
          <w:bCs/>
          <w:color w:val="000000" w:themeColor="text1"/>
          <w:szCs w:val="24"/>
          <w:lang w:val="id-ID"/>
        </w:rPr>
        <w:t>V</w:t>
      </w:r>
      <w:r w:rsidRPr="003249E2">
        <w:rPr>
          <w:rFonts w:cs="Arial"/>
          <w:b/>
          <w:bCs/>
          <w:color w:val="000000" w:themeColor="text1"/>
          <w:szCs w:val="24"/>
        </w:rPr>
        <w:t>.</w:t>
      </w:r>
      <w:r w:rsidRPr="003249E2">
        <w:rPr>
          <w:rFonts w:cs="Arial"/>
          <w:b/>
          <w:bCs/>
          <w:color w:val="000000" w:themeColor="text1"/>
          <w:szCs w:val="24"/>
          <w:lang w:val="id-ID"/>
        </w:rPr>
        <w:t>5</w:t>
      </w:r>
    </w:p>
    <w:p w:rsidR="003A258E" w:rsidRPr="003249E2" w:rsidRDefault="003A258E" w:rsidP="003A258E">
      <w:pPr>
        <w:spacing w:after="0" w:line="240" w:lineRule="auto"/>
        <w:jc w:val="center"/>
        <w:rPr>
          <w:rFonts w:cs="Arial"/>
          <w:b/>
          <w:color w:val="000000" w:themeColor="text1"/>
          <w:szCs w:val="24"/>
          <w:lang w:val="id-ID"/>
        </w:rPr>
      </w:pPr>
      <w:r w:rsidRPr="003249E2">
        <w:rPr>
          <w:rFonts w:cs="Arial"/>
          <w:b/>
          <w:color w:val="000000" w:themeColor="text1"/>
          <w:szCs w:val="24"/>
        </w:rPr>
        <w:t xml:space="preserve">Sarana </w:t>
      </w:r>
      <w:r w:rsidRPr="003249E2">
        <w:rPr>
          <w:rFonts w:cs="Arial"/>
          <w:b/>
          <w:color w:val="000000" w:themeColor="text1"/>
          <w:szCs w:val="24"/>
          <w:lang w:val="id-ID"/>
        </w:rPr>
        <w:t>P</w:t>
      </w:r>
      <w:r w:rsidRPr="003249E2">
        <w:rPr>
          <w:rFonts w:cs="Arial"/>
          <w:b/>
          <w:color w:val="000000" w:themeColor="text1"/>
          <w:szCs w:val="24"/>
        </w:rPr>
        <w:t>ada Kantor Satpol PP Kota Dumai</w:t>
      </w:r>
      <w:r w:rsidRPr="003249E2">
        <w:rPr>
          <w:rFonts w:cs="Arial"/>
          <w:b/>
          <w:color w:val="000000" w:themeColor="text1"/>
          <w:szCs w:val="24"/>
          <w:lang w:val="id-ID"/>
        </w:rPr>
        <w:t xml:space="preserve"> </w:t>
      </w:r>
      <w:r w:rsidRPr="003249E2">
        <w:rPr>
          <w:rFonts w:cs="Arial"/>
          <w:b/>
          <w:bCs/>
          <w:color w:val="000000" w:themeColor="text1"/>
          <w:szCs w:val="24"/>
          <w:lang w:val="id-ID"/>
        </w:rPr>
        <w:t>Tahun 2023</w:t>
      </w:r>
    </w:p>
    <w:tbl>
      <w:tblPr>
        <w:tblW w:w="79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6"/>
        <w:gridCol w:w="2692"/>
        <w:gridCol w:w="1275"/>
        <w:gridCol w:w="1134"/>
        <w:gridCol w:w="1134"/>
        <w:gridCol w:w="1134"/>
      </w:tblGrid>
      <w:tr w:rsidR="003A258E" w:rsidRPr="003249E2" w:rsidTr="003A258E">
        <w:trPr>
          <w:trHeight w:val="143"/>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3A258E" w:rsidRPr="003249E2" w:rsidRDefault="003A258E" w:rsidP="003A258E">
            <w:pPr>
              <w:spacing w:after="0" w:line="240" w:lineRule="auto"/>
              <w:jc w:val="center"/>
              <w:rPr>
                <w:rFonts w:eastAsia="Calibri" w:cs="Arial"/>
                <w:b/>
                <w:bCs/>
                <w:color w:val="000000" w:themeColor="text1"/>
                <w:szCs w:val="24"/>
              </w:rPr>
            </w:pPr>
          </w:p>
          <w:p w:rsidR="003A258E" w:rsidRPr="003249E2" w:rsidRDefault="003A258E" w:rsidP="003A258E">
            <w:pPr>
              <w:spacing w:after="0" w:line="240" w:lineRule="auto"/>
              <w:jc w:val="center"/>
              <w:rPr>
                <w:rFonts w:eastAsia="Calibri" w:cs="Arial"/>
                <w:b/>
                <w:bCs/>
                <w:color w:val="000000" w:themeColor="text1"/>
                <w:szCs w:val="24"/>
              </w:rPr>
            </w:pPr>
            <w:r w:rsidRPr="003249E2">
              <w:rPr>
                <w:rFonts w:cs="Arial"/>
                <w:b/>
                <w:bCs/>
                <w:color w:val="000000" w:themeColor="text1"/>
                <w:szCs w:val="24"/>
              </w:rPr>
              <w:t>No</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tcPr>
          <w:p w:rsidR="003A258E" w:rsidRPr="003249E2" w:rsidRDefault="003A258E" w:rsidP="003A258E">
            <w:pPr>
              <w:spacing w:after="0" w:line="240" w:lineRule="auto"/>
              <w:jc w:val="center"/>
              <w:rPr>
                <w:rFonts w:eastAsia="Calibri" w:cs="Arial"/>
                <w:b/>
                <w:bCs/>
                <w:color w:val="000000" w:themeColor="text1"/>
                <w:szCs w:val="24"/>
              </w:rPr>
            </w:pPr>
          </w:p>
          <w:p w:rsidR="003A258E" w:rsidRPr="003249E2" w:rsidRDefault="003A258E" w:rsidP="003A258E">
            <w:pPr>
              <w:spacing w:after="0" w:line="240" w:lineRule="auto"/>
              <w:jc w:val="center"/>
              <w:rPr>
                <w:rFonts w:eastAsia="Calibri" w:cs="Arial"/>
                <w:b/>
                <w:bCs/>
                <w:color w:val="000000" w:themeColor="text1"/>
                <w:szCs w:val="24"/>
              </w:rPr>
            </w:pPr>
            <w:r w:rsidRPr="003249E2">
              <w:rPr>
                <w:rFonts w:cs="Arial"/>
                <w:b/>
                <w:bCs/>
                <w:color w:val="000000" w:themeColor="text1"/>
                <w:szCs w:val="24"/>
              </w:rPr>
              <w:t>Nama Fasilitas</w:t>
            </w:r>
          </w:p>
        </w:tc>
        <w:tc>
          <w:tcPr>
            <w:tcW w:w="1275" w:type="dxa"/>
            <w:vMerge w:val="restart"/>
            <w:tcBorders>
              <w:top w:val="single" w:sz="4" w:space="0" w:color="000000"/>
              <w:left w:val="single" w:sz="4" w:space="0" w:color="000000"/>
              <w:bottom w:val="single" w:sz="4" w:space="0" w:color="000000"/>
              <w:right w:val="single" w:sz="4" w:space="0" w:color="auto"/>
            </w:tcBorders>
            <w:vAlign w:val="center"/>
          </w:tcPr>
          <w:p w:rsidR="003A258E" w:rsidRPr="003249E2" w:rsidRDefault="003A258E" w:rsidP="003A258E">
            <w:pPr>
              <w:spacing w:after="0" w:line="240" w:lineRule="auto"/>
              <w:jc w:val="center"/>
              <w:rPr>
                <w:rFonts w:eastAsia="Calibri" w:cs="Arial"/>
                <w:b/>
                <w:bCs/>
                <w:color w:val="000000" w:themeColor="text1"/>
                <w:szCs w:val="24"/>
              </w:rPr>
            </w:pPr>
          </w:p>
          <w:p w:rsidR="003A258E" w:rsidRPr="003249E2" w:rsidRDefault="003A258E" w:rsidP="003A258E">
            <w:pPr>
              <w:spacing w:after="0" w:line="240" w:lineRule="auto"/>
              <w:jc w:val="center"/>
              <w:rPr>
                <w:rFonts w:cs="Arial"/>
                <w:b/>
                <w:bCs/>
                <w:color w:val="000000" w:themeColor="text1"/>
                <w:szCs w:val="24"/>
              </w:rPr>
            </w:pPr>
            <w:r w:rsidRPr="003249E2">
              <w:rPr>
                <w:rFonts w:cs="Arial"/>
                <w:b/>
                <w:bCs/>
                <w:color w:val="000000" w:themeColor="text1"/>
                <w:szCs w:val="24"/>
              </w:rPr>
              <w:t>Jumlah</w:t>
            </w:r>
          </w:p>
          <w:p w:rsidR="003A258E" w:rsidRPr="003249E2" w:rsidRDefault="003A258E" w:rsidP="003A258E">
            <w:pPr>
              <w:spacing w:after="0" w:line="240" w:lineRule="auto"/>
              <w:jc w:val="center"/>
              <w:rPr>
                <w:rFonts w:eastAsia="Calibri" w:cs="Arial"/>
                <w:b/>
                <w:bCs/>
                <w:color w:val="000000" w:themeColor="text1"/>
                <w:szCs w:val="24"/>
              </w:rPr>
            </w:pPr>
            <w:r w:rsidRPr="003249E2">
              <w:rPr>
                <w:rFonts w:cs="Arial"/>
                <w:b/>
                <w:bCs/>
                <w:color w:val="000000" w:themeColor="text1"/>
                <w:szCs w:val="24"/>
              </w:rPr>
              <w:t>(unit)</w:t>
            </w:r>
          </w:p>
        </w:tc>
        <w:tc>
          <w:tcPr>
            <w:tcW w:w="3402" w:type="dxa"/>
            <w:gridSpan w:val="3"/>
            <w:tcBorders>
              <w:top w:val="single" w:sz="4" w:space="0" w:color="000000"/>
              <w:left w:val="single" w:sz="4" w:space="0" w:color="auto"/>
              <w:bottom w:val="single" w:sz="4" w:space="0" w:color="auto"/>
              <w:right w:val="single" w:sz="4" w:space="0" w:color="000000"/>
            </w:tcBorders>
            <w:vAlign w:val="center"/>
            <w:hideMark/>
          </w:tcPr>
          <w:p w:rsidR="003A258E" w:rsidRPr="003249E2" w:rsidRDefault="003A258E" w:rsidP="003A258E">
            <w:pPr>
              <w:spacing w:after="0" w:line="240" w:lineRule="auto"/>
              <w:jc w:val="center"/>
              <w:rPr>
                <w:rFonts w:eastAsia="Calibri" w:cs="Arial"/>
                <w:b/>
                <w:bCs/>
                <w:color w:val="000000" w:themeColor="text1"/>
                <w:szCs w:val="24"/>
              </w:rPr>
            </w:pPr>
            <w:r w:rsidRPr="003249E2">
              <w:rPr>
                <w:rFonts w:cs="Arial"/>
                <w:b/>
                <w:bCs/>
                <w:color w:val="000000" w:themeColor="text1"/>
                <w:szCs w:val="24"/>
              </w:rPr>
              <w:t>Kondisi</w:t>
            </w:r>
          </w:p>
        </w:tc>
      </w:tr>
      <w:tr w:rsidR="003A258E" w:rsidRPr="003249E2" w:rsidTr="003A258E">
        <w:trPr>
          <w:trHeight w:val="32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A258E" w:rsidRPr="003249E2" w:rsidRDefault="003A258E" w:rsidP="003A258E">
            <w:pPr>
              <w:spacing w:after="0" w:line="240" w:lineRule="auto"/>
              <w:rPr>
                <w:rFonts w:eastAsia="Calibri" w:cs="Arial"/>
                <w:b/>
                <w:bCs/>
                <w:color w:val="000000" w:themeColor="text1"/>
                <w:szCs w:val="24"/>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3A258E" w:rsidRPr="003249E2" w:rsidRDefault="003A258E" w:rsidP="003A258E">
            <w:pPr>
              <w:spacing w:after="0" w:line="240" w:lineRule="auto"/>
              <w:rPr>
                <w:rFonts w:eastAsia="Calibri" w:cs="Arial"/>
                <w:b/>
                <w:bCs/>
                <w:color w:val="000000" w:themeColor="text1"/>
                <w:szCs w:val="24"/>
              </w:rPr>
            </w:pPr>
          </w:p>
        </w:tc>
        <w:tc>
          <w:tcPr>
            <w:tcW w:w="1275" w:type="dxa"/>
            <w:vMerge/>
            <w:tcBorders>
              <w:top w:val="single" w:sz="4" w:space="0" w:color="000000"/>
              <w:left w:val="single" w:sz="4" w:space="0" w:color="000000"/>
              <w:bottom w:val="single" w:sz="4" w:space="0" w:color="000000"/>
              <w:right w:val="single" w:sz="4" w:space="0" w:color="auto"/>
            </w:tcBorders>
            <w:vAlign w:val="center"/>
            <w:hideMark/>
          </w:tcPr>
          <w:p w:rsidR="003A258E" w:rsidRPr="003249E2" w:rsidRDefault="003A258E" w:rsidP="003A258E">
            <w:pPr>
              <w:spacing w:after="0" w:line="240" w:lineRule="auto"/>
              <w:rPr>
                <w:rFonts w:eastAsia="Calibri" w:cs="Arial"/>
                <w:b/>
                <w:bCs/>
                <w:color w:val="000000" w:themeColor="text1"/>
                <w:szCs w:val="24"/>
              </w:rPr>
            </w:pPr>
          </w:p>
        </w:tc>
        <w:tc>
          <w:tcPr>
            <w:tcW w:w="1134" w:type="dxa"/>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ind w:hanging="47"/>
              <w:jc w:val="center"/>
              <w:rPr>
                <w:rFonts w:eastAsia="Calibri" w:cs="Arial"/>
                <w:b/>
                <w:bCs/>
                <w:color w:val="000000" w:themeColor="text1"/>
                <w:szCs w:val="24"/>
              </w:rPr>
            </w:pPr>
            <w:r w:rsidRPr="003249E2">
              <w:rPr>
                <w:rFonts w:cs="Arial"/>
                <w:b/>
                <w:bCs/>
                <w:color w:val="000000" w:themeColor="text1"/>
                <w:szCs w:val="24"/>
              </w:rPr>
              <w:t>Baik</w:t>
            </w:r>
          </w:p>
        </w:tc>
        <w:tc>
          <w:tcPr>
            <w:tcW w:w="1134" w:type="dxa"/>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jc w:val="center"/>
              <w:rPr>
                <w:rFonts w:eastAsia="Calibri" w:cs="Arial"/>
                <w:b/>
                <w:bCs/>
                <w:color w:val="000000" w:themeColor="text1"/>
                <w:szCs w:val="24"/>
              </w:rPr>
            </w:pPr>
            <w:r w:rsidRPr="003249E2">
              <w:rPr>
                <w:rFonts w:cs="Arial"/>
                <w:b/>
                <w:bCs/>
                <w:color w:val="000000" w:themeColor="text1"/>
                <w:szCs w:val="24"/>
              </w:rPr>
              <w:t>Rusak ringan</w:t>
            </w:r>
          </w:p>
        </w:tc>
        <w:tc>
          <w:tcPr>
            <w:tcW w:w="1134" w:type="dxa"/>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ind w:firstLine="23"/>
              <w:jc w:val="center"/>
              <w:rPr>
                <w:rFonts w:eastAsia="Calibri" w:cs="Arial"/>
                <w:b/>
                <w:bCs/>
                <w:color w:val="000000" w:themeColor="text1"/>
                <w:szCs w:val="24"/>
              </w:rPr>
            </w:pPr>
            <w:r w:rsidRPr="003249E2">
              <w:rPr>
                <w:rFonts w:cs="Arial"/>
                <w:b/>
                <w:bCs/>
                <w:color w:val="000000" w:themeColor="text1"/>
                <w:szCs w:val="24"/>
              </w:rPr>
              <w:t>Rusak berat</w:t>
            </w:r>
          </w:p>
        </w:tc>
      </w:tr>
      <w:tr w:rsidR="003A258E" w:rsidRPr="003249E2" w:rsidTr="003A258E">
        <w:trPr>
          <w:trHeight w:val="152"/>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Komputer</w:t>
            </w:r>
          </w:p>
        </w:tc>
        <w:tc>
          <w:tcPr>
            <w:tcW w:w="12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ind w:firstLine="33"/>
              <w:jc w:val="center"/>
              <w:rPr>
                <w:rFonts w:eastAsia="Calibri" w:cs="Arial"/>
                <w:color w:val="000000" w:themeColor="text1"/>
                <w:szCs w:val="24"/>
              </w:rPr>
            </w:pPr>
            <w:r w:rsidRPr="003249E2">
              <w:rPr>
                <w:rFonts w:cs="Arial"/>
                <w:color w:val="000000" w:themeColor="text1"/>
                <w:szCs w:val="24"/>
              </w:rPr>
              <w:t>9 unit</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7</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c>
          <w:tcPr>
            <w:tcW w:w="1134"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1</w:t>
            </w:r>
          </w:p>
        </w:tc>
      </w:tr>
      <w:tr w:rsidR="003A258E" w:rsidRPr="003249E2" w:rsidTr="003A258E">
        <w:trPr>
          <w:trHeight w:val="134"/>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2</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Laptop</w:t>
            </w:r>
          </w:p>
        </w:tc>
        <w:tc>
          <w:tcPr>
            <w:tcW w:w="12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ind w:firstLine="33"/>
              <w:jc w:val="center"/>
              <w:rPr>
                <w:rFonts w:eastAsia="Calibri" w:cs="Arial"/>
                <w:color w:val="000000" w:themeColor="text1"/>
                <w:szCs w:val="24"/>
              </w:rPr>
            </w:pPr>
            <w:r w:rsidRPr="003249E2">
              <w:rPr>
                <w:rFonts w:cs="Arial"/>
                <w:color w:val="000000" w:themeColor="text1"/>
                <w:szCs w:val="24"/>
              </w:rPr>
              <w:t>3 unit</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3</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c>
          <w:tcPr>
            <w:tcW w:w="1134"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r>
      <w:tr w:rsidR="003A258E" w:rsidRPr="003249E2" w:rsidTr="003A258E">
        <w:trPr>
          <w:trHeight w:val="116"/>
        </w:trPr>
        <w:tc>
          <w:tcPr>
            <w:tcW w:w="567" w:type="dxa"/>
            <w:tcBorders>
              <w:top w:val="single" w:sz="4" w:space="0" w:color="auto"/>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3</w:t>
            </w:r>
          </w:p>
        </w:tc>
        <w:tc>
          <w:tcPr>
            <w:tcW w:w="2694" w:type="dxa"/>
            <w:tcBorders>
              <w:top w:val="single" w:sz="4" w:space="0" w:color="auto"/>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Printer</w:t>
            </w:r>
          </w:p>
        </w:tc>
        <w:tc>
          <w:tcPr>
            <w:tcW w:w="1275" w:type="dxa"/>
            <w:tcBorders>
              <w:top w:val="single" w:sz="4" w:space="0" w:color="auto"/>
              <w:left w:val="single" w:sz="4" w:space="0" w:color="000000"/>
              <w:bottom w:val="single" w:sz="4" w:space="0" w:color="000000"/>
              <w:right w:val="single" w:sz="4" w:space="0" w:color="auto"/>
            </w:tcBorders>
            <w:hideMark/>
          </w:tcPr>
          <w:p w:rsidR="003A258E" w:rsidRPr="003249E2" w:rsidRDefault="003A258E" w:rsidP="003A258E">
            <w:pPr>
              <w:spacing w:after="0" w:line="240" w:lineRule="auto"/>
              <w:ind w:firstLine="33"/>
              <w:jc w:val="center"/>
              <w:rPr>
                <w:rFonts w:eastAsia="Calibri" w:cs="Arial"/>
                <w:color w:val="000000" w:themeColor="text1"/>
                <w:szCs w:val="24"/>
              </w:rPr>
            </w:pPr>
            <w:r w:rsidRPr="003249E2">
              <w:rPr>
                <w:rFonts w:cs="Arial"/>
                <w:color w:val="000000" w:themeColor="text1"/>
                <w:szCs w:val="24"/>
              </w:rPr>
              <w:t>9 unit</w:t>
            </w:r>
          </w:p>
        </w:tc>
        <w:tc>
          <w:tcPr>
            <w:tcW w:w="1134" w:type="dxa"/>
            <w:tcBorders>
              <w:top w:val="single" w:sz="4" w:space="0" w:color="auto"/>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7</w:t>
            </w:r>
          </w:p>
        </w:tc>
        <w:tc>
          <w:tcPr>
            <w:tcW w:w="1134" w:type="dxa"/>
            <w:tcBorders>
              <w:top w:val="single" w:sz="4" w:space="0" w:color="auto"/>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c>
          <w:tcPr>
            <w:tcW w:w="1134" w:type="dxa"/>
            <w:tcBorders>
              <w:top w:val="single" w:sz="4" w:space="0" w:color="auto"/>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r>
      <w:tr w:rsidR="003A258E" w:rsidRPr="003249E2" w:rsidTr="003A258E">
        <w:trPr>
          <w:trHeight w:val="188"/>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4</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Mesin Foto copy</w:t>
            </w:r>
          </w:p>
        </w:tc>
        <w:tc>
          <w:tcPr>
            <w:tcW w:w="12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ind w:firstLine="33"/>
              <w:jc w:val="center"/>
              <w:rPr>
                <w:rFonts w:eastAsia="Calibri" w:cs="Arial"/>
                <w:color w:val="000000" w:themeColor="text1"/>
                <w:szCs w:val="24"/>
              </w:rPr>
            </w:pPr>
            <w:r w:rsidRPr="003249E2">
              <w:rPr>
                <w:rFonts w:cs="Arial"/>
                <w:color w:val="000000" w:themeColor="text1"/>
                <w:szCs w:val="24"/>
              </w:rPr>
              <w:t>1 unit</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c>
          <w:tcPr>
            <w:tcW w:w="1134"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r>
      <w:tr w:rsidR="003A258E" w:rsidRPr="003249E2" w:rsidTr="003A258E">
        <w:trPr>
          <w:trHeight w:val="170"/>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5</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Mobil Patroli</w:t>
            </w:r>
          </w:p>
        </w:tc>
        <w:tc>
          <w:tcPr>
            <w:tcW w:w="12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ind w:firstLine="33"/>
              <w:jc w:val="center"/>
              <w:rPr>
                <w:rFonts w:eastAsia="Calibri" w:cs="Arial"/>
                <w:color w:val="000000" w:themeColor="text1"/>
                <w:szCs w:val="24"/>
              </w:rPr>
            </w:pPr>
            <w:r w:rsidRPr="003249E2">
              <w:rPr>
                <w:rFonts w:cs="Arial"/>
                <w:color w:val="000000" w:themeColor="text1"/>
                <w:szCs w:val="24"/>
                <w:lang w:val="id-ID"/>
              </w:rPr>
              <w:t>4</w:t>
            </w:r>
            <w:r w:rsidRPr="003249E2">
              <w:rPr>
                <w:rFonts w:cs="Arial"/>
                <w:color w:val="000000" w:themeColor="text1"/>
                <w:szCs w:val="24"/>
              </w:rPr>
              <w:t xml:space="preserve"> unit</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2</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lang w:val="id-ID"/>
              </w:rPr>
            </w:pPr>
            <w:r w:rsidRPr="003249E2">
              <w:rPr>
                <w:rFonts w:cs="Arial"/>
                <w:color w:val="000000" w:themeColor="text1"/>
                <w:szCs w:val="24"/>
                <w:lang w:val="id-ID"/>
              </w:rPr>
              <w:t>2</w:t>
            </w:r>
          </w:p>
        </w:tc>
        <w:tc>
          <w:tcPr>
            <w:tcW w:w="1134"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r>
      <w:tr w:rsidR="003A258E" w:rsidRPr="003249E2" w:rsidTr="003A258E">
        <w:trPr>
          <w:trHeight w:val="152"/>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7</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Mobil Truck Dalmas</w:t>
            </w:r>
          </w:p>
        </w:tc>
        <w:tc>
          <w:tcPr>
            <w:tcW w:w="12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ind w:firstLine="33"/>
              <w:jc w:val="center"/>
              <w:rPr>
                <w:rFonts w:eastAsia="Calibri" w:cs="Arial"/>
                <w:color w:val="000000" w:themeColor="text1"/>
                <w:szCs w:val="24"/>
              </w:rPr>
            </w:pPr>
            <w:r w:rsidRPr="003249E2">
              <w:rPr>
                <w:rFonts w:cs="Arial"/>
                <w:color w:val="000000" w:themeColor="text1"/>
                <w:szCs w:val="24"/>
              </w:rPr>
              <w:t>1 unit</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c>
          <w:tcPr>
            <w:tcW w:w="1134"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r>
      <w:tr w:rsidR="003A258E" w:rsidRPr="003249E2" w:rsidTr="003A258E">
        <w:trPr>
          <w:trHeight w:val="134"/>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8</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Pakaian Huru Hara</w:t>
            </w:r>
          </w:p>
        </w:tc>
        <w:tc>
          <w:tcPr>
            <w:tcW w:w="12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ind w:firstLine="33"/>
              <w:jc w:val="center"/>
              <w:rPr>
                <w:rFonts w:eastAsia="Calibri" w:cs="Arial"/>
                <w:color w:val="000000" w:themeColor="text1"/>
                <w:szCs w:val="24"/>
              </w:rPr>
            </w:pPr>
            <w:r w:rsidRPr="003249E2">
              <w:rPr>
                <w:rFonts w:cs="Arial"/>
                <w:color w:val="000000" w:themeColor="text1"/>
                <w:szCs w:val="24"/>
              </w:rPr>
              <w:t>40 set</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40</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c>
          <w:tcPr>
            <w:tcW w:w="1134"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r>
      <w:tr w:rsidR="003A258E" w:rsidRPr="003249E2" w:rsidTr="003A258E">
        <w:trPr>
          <w:trHeight w:val="92"/>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9</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Pisau Sangkur</w:t>
            </w:r>
          </w:p>
        </w:tc>
        <w:tc>
          <w:tcPr>
            <w:tcW w:w="12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ind w:firstLine="33"/>
              <w:jc w:val="center"/>
              <w:rPr>
                <w:rFonts w:eastAsia="Calibri" w:cs="Arial"/>
                <w:color w:val="000000" w:themeColor="text1"/>
                <w:szCs w:val="24"/>
              </w:rPr>
            </w:pPr>
            <w:r w:rsidRPr="003249E2">
              <w:rPr>
                <w:rFonts w:cs="Arial"/>
                <w:color w:val="000000" w:themeColor="text1"/>
                <w:szCs w:val="24"/>
              </w:rPr>
              <w:t>98 unit</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95</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2</w:t>
            </w:r>
          </w:p>
        </w:tc>
        <w:tc>
          <w:tcPr>
            <w:tcW w:w="1134"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r>
      <w:tr w:rsidR="003A258E" w:rsidRPr="003249E2" w:rsidTr="003A258E">
        <w:trPr>
          <w:trHeight w:val="98"/>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10</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Tongkat T</w:t>
            </w:r>
          </w:p>
        </w:tc>
        <w:tc>
          <w:tcPr>
            <w:tcW w:w="12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ind w:firstLine="33"/>
              <w:jc w:val="center"/>
              <w:rPr>
                <w:rFonts w:eastAsia="Calibri" w:cs="Arial"/>
                <w:color w:val="000000" w:themeColor="text1"/>
                <w:szCs w:val="24"/>
              </w:rPr>
            </w:pPr>
            <w:r w:rsidRPr="003249E2">
              <w:rPr>
                <w:rFonts w:cs="Arial"/>
                <w:color w:val="000000" w:themeColor="text1"/>
                <w:szCs w:val="24"/>
              </w:rPr>
              <w:t>98 unit</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98</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c>
          <w:tcPr>
            <w:tcW w:w="1134"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w:t>
            </w:r>
          </w:p>
        </w:tc>
      </w:tr>
      <w:tr w:rsidR="003A258E" w:rsidRPr="003249E2" w:rsidTr="003A258E">
        <w:trPr>
          <w:trHeight w:val="107"/>
        </w:trPr>
        <w:tc>
          <w:tcPr>
            <w:tcW w:w="567"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11</w:t>
            </w:r>
          </w:p>
        </w:tc>
        <w:tc>
          <w:tcPr>
            <w:tcW w:w="2694"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Borgol</w:t>
            </w:r>
          </w:p>
        </w:tc>
        <w:tc>
          <w:tcPr>
            <w:tcW w:w="12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ind w:firstLine="33"/>
              <w:jc w:val="center"/>
              <w:rPr>
                <w:rFonts w:eastAsia="Calibri" w:cs="Arial"/>
                <w:color w:val="000000" w:themeColor="text1"/>
                <w:szCs w:val="24"/>
              </w:rPr>
            </w:pPr>
            <w:r w:rsidRPr="003249E2">
              <w:rPr>
                <w:rFonts w:cs="Arial"/>
                <w:color w:val="000000" w:themeColor="text1"/>
                <w:szCs w:val="24"/>
              </w:rPr>
              <w:t>98 unit</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95</w:t>
            </w:r>
          </w:p>
        </w:tc>
        <w:tc>
          <w:tcPr>
            <w:tcW w:w="1134" w:type="dxa"/>
            <w:tcBorders>
              <w:top w:val="single" w:sz="4" w:space="0" w:color="000000"/>
              <w:left w:val="single" w:sz="4" w:space="0" w:color="auto"/>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2</w:t>
            </w:r>
          </w:p>
        </w:tc>
        <w:tc>
          <w:tcPr>
            <w:tcW w:w="1134"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r>
    </w:tbl>
    <w:p w:rsidR="003A258E" w:rsidRPr="003249E2" w:rsidRDefault="003A258E" w:rsidP="003A258E">
      <w:pPr>
        <w:pStyle w:val="ListParagraph"/>
        <w:spacing w:line="480" w:lineRule="auto"/>
        <w:ind w:left="0" w:firstLine="0"/>
        <w:jc w:val="both"/>
        <w:rPr>
          <w:rFonts w:eastAsia="Calibri"/>
          <w:color w:val="000000" w:themeColor="text1"/>
          <w:sz w:val="24"/>
          <w:szCs w:val="24"/>
          <w:lang w:val="id-ID"/>
        </w:rPr>
      </w:pPr>
      <w:r w:rsidRPr="003249E2">
        <w:rPr>
          <w:color w:val="000000" w:themeColor="text1"/>
          <w:sz w:val="24"/>
          <w:szCs w:val="24"/>
        </w:rPr>
        <w:t>Sumber Data: Kantor Satpol PP Kota Dumai Tahun 202</w:t>
      </w:r>
      <w:r w:rsidRPr="003249E2">
        <w:rPr>
          <w:color w:val="000000" w:themeColor="text1"/>
          <w:sz w:val="24"/>
          <w:szCs w:val="24"/>
          <w:lang w:val="id-ID"/>
        </w:rPr>
        <w:t>4</w:t>
      </w:r>
    </w:p>
    <w:p w:rsidR="003A258E" w:rsidRPr="003249E2" w:rsidRDefault="003A258E" w:rsidP="003A258E">
      <w:pPr>
        <w:pStyle w:val="ListParagraph"/>
        <w:spacing w:line="480" w:lineRule="auto"/>
        <w:ind w:left="0" w:firstLine="900"/>
        <w:jc w:val="both"/>
        <w:rPr>
          <w:color w:val="000000" w:themeColor="text1"/>
          <w:sz w:val="24"/>
          <w:szCs w:val="24"/>
          <w:lang w:val="en-US"/>
        </w:rPr>
      </w:pPr>
      <w:r w:rsidRPr="003249E2">
        <w:rPr>
          <w:color w:val="000000" w:themeColor="text1"/>
          <w:sz w:val="24"/>
          <w:szCs w:val="24"/>
          <w:lang w:val="id-ID"/>
        </w:rPr>
        <w:t>Berdasarkan tabel IV.5 di atas, dapat dilihat bahwa sarana di Kantor Satpol PP Kota Dumai masih dalam kondisi baik. Namun, diperlukan penambahan mobil patroli dan truk dalmas karena masing-masing hanya memiliki 1 unit. Penambahan ini penting untuk mendukung kinerja Satuan Polisi Pamong Praja Kota Dumai.</w:t>
      </w:r>
      <w:r w:rsidRPr="003249E2">
        <w:rPr>
          <w:color w:val="000000" w:themeColor="text1"/>
          <w:sz w:val="24"/>
          <w:szCs w:val="24"/>
        </w:rPr>
        <w:t>.</w:t>
      </w:r>
    </w:p>
    <w:p w:rsidR="003A258E" w:rsidRPr="003249E2" w:rsidRDefault="003A258E" w:rsidP="003A258E">
      <w:pPr>
        <w:pStyle w:val="ListParagraph"/>
        <w:spacing w:line="480" w:lineRule="auto"/>
        <w:ind w:left="0" w:firstLine="900"/>
        <w:jc w:val="both"/>
        <w:rPr>
          <w:color w:val="000000" w:themeColor="text1"/>
          <w:sz w:val="24"/>
          <w:szCs w:val="24"/>
        </w:rPr>
      </w:pPr>
      <w:r w:rsidRPr="003249E2">
        <w:rPr>
          <w:color w:val="000000" w:themeColor="text1"/>
          <w:sz w:val="24"/>
          <w:szCs w:val="24"/>
        </w:rPr>
        <w:t>Dari segi prasarana, kita dapat melihat jumlah bagian pekerjaan di Kantor Satuan Polisi Pamong Praja Kota Dumai. Prasarana ini dapat kita lihat pada tabel IV.</w:t>
      </w:r>
      <w:r w:rsidRPr="003249E2">
        <w:rPr>
          <w:color w:val="000000" w:themeColor="text1"/>
          <w:sz w:val="24"/>
          <w:szCs w:val="24"/>
          <w:lang w:val="id-ID"/>
        </w:rPr>
        <w:t>6</w:t>
      </w:r>
      <w:r w:rsidRPr="003249E2">
        <w:rPr>
          <w:color w:val="000000" w:themeColor="text1"/>
          <w:sz w:val="24"/>
          <w:szCs w:val="24"/>
        </w:rPr>
        <w:t xml:space="preserve"> berikut:</w:t>
      </w:r>
    </w:p>
    <w:p w:rsidR="003A258E" w:rsidRPr="003249E2" w:rsidRDefault="003A258E" w:rsidP="003A258E">
      <w:pPr>
        <w:pStyle w:val="ListParagraph"/>
        <w:ind w:left="0"/>
        <w:jc w:val="center"/>
        <w:rPr>
          <w:b/>
          <w:color w:val="000000" w:themeColor="text1"/>
          <w:sz w:val="24"/>
          <w:szCs w:val="24"/>
          <w:lang w:val="id-ID"/>
        </w:rPr>
      </w:pPr>
      <w:r w:rsidRPr="003249E2">
        <w:rPr>
          <w:b/>
          <w:color w:val="000000" w:themeColor="text1"/>
          <w:sz w:val="24"/>
          <w:szCs w:val="24"/>
        </w:rPr>
        <w:t>Tabel I</w:t>
      </w:r>
      <w:r w:rsidRPr="003249E2">
        <w:rPr>
          <w:b/>
          <w:color w:val="000000" w:themeColor="text1"/>
          <w:sz w:val="24"/>
          <w:szCs w:val="24"/>
          <w:lang w:val="id-ID"/>
        </w:rPr>
        <w:t>V</w:t>
      </w:r>
      <w:r w:rsidRPr="003249E2">
        <w:rPr>
          <w:b/>
          <w:color w:val="000000" w:themeColor="text1"/>
          <w:sz w:val="24"/>
          <w:szCs w:val="24"/>
        </w:rPr>
        <w:t>.</w:t>
      </w:r>
      <w:r w:rsidRPr="003249E2">
        <w:rPr>
          <w:b/>
          <w:color w:val="000000" w:themeColor="text1"/>
          <w:sz w:val="24"/>
          <w:szCs w:val="24"/>
          <w:lang w:val="id-ID"/>
        </w:rPr>
        <w:t>6</w:t>
      </w:r>
    </w:p>
    <w:p w:rsidR="003A258E" w:rsidRPr="003249E2" w:rsidRDefault="003A258E" w:rsidP="003A258E">
      <w:pPr>
        <w:spacing w:line="240" w:lineRule="auto"/>
        <w:jc w:val="center"/>
        <w:rPr>
          <w:rFonts w:cs="Arial"/>
          <w:b/>
          <w:color w:val="000000" w:themeColor="text1"/>
          <w:szCs w:val="24"/>
          <w:lang w:val="id-ID"/>
        </w:rPr>
      </w:pPr>
      <w:r w:rsidRPr="003249E2">
        <w:rPr>
          <w:rFonts w:cs="Arial"/>
          <w:b/>
          <w:color w:val="000000" w:themeColor="text1"/>
          <w:szCs w:val="24"/>
        </w:rPr>
        <w:t>Prasarana</w:t>
      </w:r>
      <w:r w:rsidRPr="003249E2">
        <w:rPr>
          <w:rFonts w:cs="Arial"/>
          <w:b/>
          <w:color w:val="000000" w:themeColor="text1"/>
          <w:szCs w:val="24"/>
          <w:lang w:val="id-ID"/>
        </w:rPr>
        <w:t xml:space="preserve"> Pada</w:t>
      </w:r>
      <w:r w:rsidRPr="003249E2">
        <w:rPr>
          <w:rFonts w:cs="Arial"/>
          <w:b/>
          <w:color w:val="000000" w:themeColor="text1"/>
          <w:szCs w:val="24"/>
        </w:rPr>
        <w:t xml:space="preserve"> Kantor Satpol PP Kota Dumai</w:t>
      </w:r>
      <w:r w:rsidRPr="003249E2">
        <w:rPr>
          <w:rFonts w:cs="Arial"/>
          <w:b/>
          <w:color w:val="000000" w:themeColor="text1"/>
          <w:szCs w:val="24"/>
          <w:lang w:val="id-ID"/>
        </w:rPr>
        <w:t xml:space="preserve"> </w:t>
      </w:r>
      <w:r w:rsidRPr="003249E2">
        <w:rPr>
          <w:rFonts w:cs="Arial"/>
          <w:b/>
          <w:bCs/>
          <w:color w:val="000000" w:themeColor="text1"/>
          <w:szCs w:val="24"/>
          <w:lang w:val="id-ID"/>
        </w:rPr>
        <w:t>Tahun 2023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5324"/>
        <w:gridCol w:w="1822"/>
      </w:tblGrid>
      <w:tr w:rsidR="003A258E" w:rsidRPr="003249E2" w:rsidTr="003A258E">
        <w:trPr>
          <w:trHeight w:val="92"/>
        </w:trPr>
        <w:tc>
          <w:tcPr>
            <w:tcW w:w="6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b/>
                <w:color w:val="000000" w:themeColor="text1"/>
                <w:szCs w:val="24"/>
              </w:rPr>
            </w:pPr>
            <w:r w:rsidRPr="003249E2">
              <w:rPr>
                <w:rFonts w:cs="Arial"/>
                <w:b/>
                <w:color w:val="000000" w:themeColor="text1"/>
                <w:szCs w:val="24"/>
              </w:rPr>
              <w:t>No.</w:t>
            </w:r>
          </w:p>
        </w:tc>
        <w:tc>
          <w:tcPr>
            <w:tcW w:w="5421"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b/>
                <w:color w:val="000000" w:themeColor="text1"/>
                <w:szCs w:val="24"/>
              </w:rPr>
            </w:pPr>
            <w:r w:rsidRPr="003249E2">
              <w:rPr>
                <w:rFonts w:cs="Arial"/>
                <w:b/>
                <w:color w:val="000000" w:themeColor="text1"/>
                <w:szCs w:val="24"/>
              </w:rPr>
              <w:t>Prasarana</w:t>
            </w:r>
          </w:p>
        </w:tc>
        <w:tc>
          <w:tcPr>
            <w:tcW w:w="1842"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b/>
                <w:color w:val="000000" w:themeColor="text1"/>
                <w:szCs w:val="24"/>
              </w:rPr>
            </w:pPr>
            <w:r w:rsidRPr="003249E2">
              <w:rPr>
                <w:rFonts w:cs="Arial"/>
                <w:b/>
                <w:color w:val="000000" w:themeColor="text1"/>
                <w:szCs w:val="24"/>
              </w:rPr>
              <w:t>Jumlah</w:t>
            </w:r>
          </w:p>
        </w:tc>
      </w:tr>
      <w:tr w:rsidR="003A258E" w:rsidRPr="003249E2" w:rsidTr="003A258E">
        <w:trPr>
          <w:trHeight w:val="188"/>
        </w:trPr>
        <w:tc>
          <w:tcPr>
            <w:tcW w:w="6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c>
          <w:tcPr>
            <w:tcW w:w="5421"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Ruang KASATPOL  PP</w:t>
            </w:r>
          </w:p>
        </w:tc>
        <w:tc>
          <w:tcPr>
            <w:tcW w:w="1842"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r>
      <w:tr w:rsidR="003A258E" w:rsidRPr="003249E2" w:rsidTr="003A258E">
        <w:trPr>
          <w:trHeight w:val="107"/>
        </w:trPr>
        <w:tc>
          <w:tcPr>
            <w:tcW w:w="6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2</w:t>
            </w:r>
          </w:p>
        </w:tc>
        <w:tc>
          <w:tcPr>
            <w:tcW w:w="5421"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Ruang Bendahara</w:t>
            </w:r>
          </w:p>
        </w:tc>
        <w:tc>
          <w:tcPr>
            <w:tcW w:w="1842"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r>
      <w:tr w:rsidR="003A258E" w:rsidRPr="003249E2" w:rsidTr="003A258E">
        <w:trPr>
          <w:trHeight w:val="92"/>
        </w:trPr>
        <w:tc>
          <w:tcPr>
            <w:tcW w:w="6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3</w:t>
            </w:r>
          </w:p>
        </w:tc>
        <w:tc>
          <w:tcPr>
            <w:tcW w:w="5421"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Ruang Pengendalian Operasional</w:t>
            </w:r>
          </w:p>
        </w:tc>
        <w:tc>
          <w:tcPr>
            <w:tcW w:w="1842"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r>
      <w:tr w:rsidR="003A258E" w:rsidRPr="003249E2" w:rsidTr="003A258E">
        <w:trPr>
          <w:trHeight w:val="92"/>
        </w:trPr>
        <w:tc>
          <w:tcPr>
            <w:tcW w:w="6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4</w:t>
            </w:r>
          </w:p>
        </w:tc>
        <w:tc>
          <w:tcPr>
            <w:tcW w:w="5421"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Ruang PPPH</w:t>
            </w:r>
          </w:p>
        </w:tc>
        <w:tc>
          <w:tcPr>
            <w:tcW w:w="1842"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r>
      <w:tr w:rsidR="003A258E" w:rsidRPr="003249E2" w:rsidTr="003A258E">
        <w:trPr>
          <w:trHeight w:val="134"/>
        </w:trPr>
        <w:tc>
          <w:tcPr>
            <w:tcW w:w="6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5</w:t>
            </w:r>
          </w:p>
        </w:tc>
        <w:tc>
          <w:tcPr>
            <w:tcW w:w="5421"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Ruang Tata Usaha</w:t>
            </w:r>
          </w:p>
        </w:tc>
        <w:tc>
          <w:tcPr>
            <w:tcW w:w="1842"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2</w:t>
            </w:r>
          </w:p>
        </w:tc>
      </w:tr>
      <w:tr w:rsidR="003A258E" w:rsidRPr="003249E2" w:rsidTr="003A258E">
        <w:trPr>
          <w:trHeight w:val="92"/>
        </w:trPr>
        <w:tc>
          <w:tcPr>
            <w:tcW w:w="6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6</w:t>
            </w:r>
          </w:p>
        </w:tc>
        <w:tc>
          <w:tcPr>
            <w:tcW w:w="5421"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spacing w:after="0" w:line="240" w:lineRule="auto"/>
              <w:jc w:val="both"/>
              <w:rPr>
                <w:rFonts w:eastAsia="Calibri" w:cs="Arial"/>
                <w:color w:val="000000" w:themeColor="text1"/>
                <w:szCs w:val="24"/>
              </w:rPr>
            </w:pPr>
            <w:r w:rsidRPr="003249E2">
              <w:rPr>
                <w:rFonts w:cs="Arial"/>
                <w:color w:val="000000" w:themeColor="text1"/>
                <w:szCs w:val="24"/>
              </w:rPr>
              <w:t>Ruang Provost</w:t>
            </w:r>
          </w:p>
        </w:tc>
        <w:tc>
          <w:tcPr>
            <w:tcW w:w="1842"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r>
      <w:tr w:rsidR="003A258E" w:rsidRPr="003249E2" w:rsidTr="003A258E">
        <w:trPr>
          <w:trHeight w:val="224"/>
        </w:trPr>
        <w:tc>
          <w:tcPr>
            <w:tcW w:w="675" w:type="dxa"/>
            <w:tcBorders>
              <w:top w:val="single" w:sz="4" w:space="0" w:color="000000"/>
              <w:left w:val="single" w:sz="4" w:space="0" w:color="000000"/>
              <w:bottom w:val="single" w:sz="4" w:space="0" w:color="000000"/>
              <w:right w:val="single" w:sz="4" w:space="0" w:color="auto"/>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7</w:t>
            </w:r>
          </w:p>
        </w:tc>
        <w:tc>
          <w:tcPr>
            <w:tcW w:w="5421" w:type="dxa"/>
            <w:tcBorders>
              <w:top w:val="single" w:sz="4" w:space="0" w:color="000000"/>
              <w:left w:val="single" w:sz="4" w:space="0" w:color="auto"/>
              <w:bottom w:val="single" w:sz="4" w:space="0" w:color="000000"/>
              <w:right w:val="single" w:sz="4" w:space="0" w:color="000000"/>
            </w:tcBorders>
            <w:hideMark/>
          </w:tcPr>
          <w:p w:rsidR="003A258E" w:rsidRPr="003249E2" w:rsidRDefault="003A258E" w:rsidP="003A258E">
            <w:pPr>
              <w:tabs>
                <w:tab w:val="left" w:pos="1913"/>
              </w:tabs>
              <w:spacing w:after="0" w:line="240" w:lineRule="auto"/>
              <w:jc w:val="both"/>
              <w:rPr>
                <w:rFonts w:eastAsia="Calibri" w:cs="Arial"/>
                <w:color w:val="000000" w:themeColor="text1"/>
                <w:szCs w:val="24"/>
              </w:rPr>
            </w:pPr>
            <w:r w:rsidRPr="003249E2">
              <w:rPr>
                <w:rFonts w:cs="Arial"/>
                <w:color w:val="000000" w:themeColor="text1"/>
                <w:szCs w:val="24"/>
              </w:rPr>
              <w:t>Musholla</w:t>
            </w:r>
          </w:p>
        </w:tc>
        <w:tc>
          <w:tcPr>
            <w:tcW w:w="1842"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1</w:t>
            </w:r>
          </w:p>
        </w:tc>
      </w:tr>
      <w:tr w:rsidR="003A258E" w:rsidRPr="003249E2" w:rsidTr="003A258E">
        <w:trPr>
          <w:trHeight w:val="224"/>
        </w:trPr>
        <w:tc>
          <w:tcPr>
            <w:tcW w:w="675" w:type="dxa"/>
            <w:tcBorders>
              <w:top w:val="single" w:sz="4" w:space="0" w:color="000000"/>
              <w:left w:val="single" w:sz="4" w:space="0" w:color="000000"/>
              <w:bottom w:val="single" w:sz="4" w:space="0" w:color="000000"/>
              <w:right w:val="nil"/>
            </w:tcBorders>
          </w:tcPr>
          <w:p w:rsidR="003A258E" w:rsidRPr="003249E2" w:rsidRDefault="003A258E" w:rsidP="003A258E">
            <w:pPr>
              <w:spacing w:after="0" w:line="240" w:lineRule="auto"/>
              <w:jc w:val="center"/>
              <w:rPr>
                <w:rFonts w:eastAsia="Calibri" w:cs="Arial"/>
                <w:b/>
                <w:color w:val="000000" w:themeColor="text1"/>
                <w:szCs w:val="24"/>
              </w:rPr>
            </w:pPr>
          </w:p>
        </w:tc>
        <w:tc>
          <w:tcPr>
            <w:tcW w:w="5421" w:type="dxa"/>
            <w:tcBorders>
              <w:top w:val="single" w:sz="4" w:space="0" w:color="000000"/>
              <w:left w:val="nil"/>
              <w:bottom w:val="single" w:sz="4" w:space="0" w:color="000000"/>
              <w:right w:val="single" w:sz="4" w:space="0" w:color="000000"/>
            </w:tcBorders>
            <w:hideMark/>
          </w:tcPr>
          <w:p w:rsidR="003A258E" w:rsidRPr="003249E2" w:rsidRDefault="003A258E" w:rsidP="003A258E">
            <w:pPr>
              <w:tabs>
                <w:tab w:val="left" w:pos="1913"/>
              </w:tabs>
              <w:spacing w:after="0" w:line="240" w:lineRule="auto"/>
              <w:jc w:val="center"/>
              <w:rPr>
                <w:rFonts w:eastAsia="Calibri" w:cs="Arial"/>
                <w:b/>
                <w:color w:val="000000" w:themeColor="text1"/>
                <w:szCs w:val="24"/>
              </w:rPr>
            </w:pPr>
            <w:r w:rsidRPr="003249E2">
              <w:rPr>
                <w:rFonts w:cs="Arial"/>
                <w:b/>
                <w:color w:val="000000" w:themeColor="text1"/>
                <w:szCs w:val="24"/>
              </w:rPr>
              <w:t>Total</w:t>
            </w:r>
          </w:p>
        </w:tc>
        <w:tc>
          <w:tcPr>
            <w:tcW w:w="1842" w:type="dxa"/>
            <w:tcBorders>
              <w:top w:val="single" w:sz="4" w:space="0" w:color="000000"/>
              <w:left w:val="single" w:sz="4" w:space="0" w:color="000000"/>
              <w:bottom w:val="single" w:sz="4" w:space="0" w:color="000000"/>
              <w:right w:val="single" w:sz="4" w:space="0" w:color="000000"/>
            </w:tcBorders>
            <w:hideMark/>
          </w:tcPr>
          <w:p w:rsidR="003A258E" w:rsidRPr="003249E2" w:rsidRDefault="003A258E" w:rsidP="003A258E">
            <w:pPr>
              <w:spacing w:after="0" w:line="240" w:lineRule="auto"/>
              <w:jc w:val="center"/>
              <w:rPr>
                <w:rFonts w:eastAsia="Calibri" w:cs="Arial"/>
                <w:color w:val="000000" w:themeColor="text1"/>
                <w:szCs w:val="24"/>
              </w:rPr>
            </w:pPr>
            <w:r w:rsidRPr="003249E2">
              <w:rPr>
                <w:rFonts w:cs="Arial"/>
                <w:color w:val="000000" w:themeColor="text1"/>
                <w:szCs w:val="24"/>
              </w:rPr>
              <w:t>8</w:t>
            </w:r>
          </w:p>
        </w:tc>
      </w:tr>
    </w:tbl>
    <w:p w:rsidR="003A258E" w:rsidRPr="003249E2" w:rsidRDefault="003A258E" w:rsidP="003A258E">
      <w:pPr>
        <w:spacing w:after="0"/>
        <w:jc w:val="both"/>
        <w:rPr>
          <w:rFonts w:eastAsia="Calibri" w:cs="Arial"/>
          <w:color w:val="000000" w:themeColor="text1"/>
          <w:szCs w:val="24"/>
          <w:lang w:val="id-ID"/>
        </w:rPr>
      </w:pPr>
      <w:r w:rsidRPr="003249E2">
        <w:rPr>
          <w:rFonts w:cs="Arial"/>
          <w:color w:val="000000" w:themeColor="text1"/>
          <w:szCs w:val="24"/>
        </w:rPr>
        <w:t>Sumber: Kantor Satpol PP Kota Dumai Tahun 202</w:t>
      </w:r>
      <w:r w:rsidRPr="003249E2">
        <w:rPr>
          <w:rFonts w:cs="Arial"/>
          <w:color w:val="000000" w:themeColor="text1"/>
          <w:szCs w:val="24"/>
          <w:lang w:val="id-ID"/>
        </w:rPr>
        <w:t>4</w:t>
      </w:r>
    </w:p>
    <w:p w:rsidR="003A258E" w:rsidRPr="003249E2" w:rsidRDefault="003A258E" w:rsidP="003A258E">
      <w:pPr>
        <w:spacing w:after="0"/>
        <w:ind w:firstLine="851"/>
        <w:jc w:val="both"/>
        <w:rPr>
          <w:rFonts w:cs="Arial"/>
          <w:color w:val="000000" w:themeColor="text1"/>
          <w:szCs w:val="24"/>
          <w:lang w:val="en-US"/>
        </w:rPr>
      </w:pPr>
      <w:r w:rsidRPr="003249E2">
        <w:rPr>
          <w:rFonts w:cs="Arial"/>
          <w:color w:val="000000" w:themeColor="text1"/>
          <w:szCs w:val="24"/>
        </w:rPr>
        <w:t xml:space="preserve">Berdasarkan tabel di atas, dapat dilihat bahwa sarana dan prasarana di Kantor Satpol PP Kota Dumai sudah memadai. Hal ini memudahkan anggota Satpol PP Kota Dumai dalam melaksanakan tugasnya dengan baik dan membantu menanggapi keluhan masyarakat melalui berbagai laporan di lapangan. </w:t>
      </w:r>
    </w:p>
    <w:p w:rsidR="003A258E" w:rsidRPr="003249E2" w:rsidRDefault="003A258E" w:rsidP="003A258E">
      <w:pPr>
        <w:spacing w:after="0"/>
        <w:ind w:firstLine="851"/>
        <w:jc w:val="both"/>
        <w:rPr>
          <w:rFonts w:cs="Arial"/>
          <w:color w:val="000000" w:themeColor="text1"/>
          <w:szCs w:val="24"/>
          <w:lang w:val="id-ID"/>
        </w:rPr>
      </w:pPr>
      <w:r w:rsidRPr="003249E2">
        <w:rPr>
          <w:rFonts w:cs="Arial"/>
          <w:color w:val="000000" w:themeColor="text1"/>
          <w:szCs w:val="24"/>
        </w:rPr>
        <w:t>Prasarana kerja adalah fasilitas yang secara langsung mendukung pelaksanaan proses kerja aparatur dalam meningkatkan kinerja sesuai dengan tugas dan tanggung jawab mereka, seperti gedung Kantor Satpol PP Kota Dumai. Tabel IV.6 menunjukkan bahwa kondisi sarana dan prasarana di Kantor Satpol PP Kota Dumai dalam keadaan baik.</w:t>
      </w:r>
    </w:p>
    <w:p w:rsidR="003A258E" w:rsidRPr="003249E2" w:rsidRDefault="003A258E" w:rsidP="003A258E">
      <w:pPr>
        <w:spacing w:after="0"/>
        <w:ind w:firstLine="851"/>
        <w:jc w:val="both"/>
        <w:rPr>
          <w:rFonts w:cs="Arial"/>
          <w:color w:val="000000" w:themeColor="text1"/>
          <w:szCs w:val="24"/>
          <w:lang w:val="id-ID"/>
        </w:rPr>
      </w:pPr>
      <w:r w:rsidRPr="003249E2">
        <w:rPr>
          <w:rFonts w:cs="Arial"/>
          <w:color w:val="000000" w:themeColor="text1"/>
          <w:szCs w:val="24"/>
        </w:rPr>
        <w:t>Untuk mencapai keberhasilan dalam peningkatan pelayanan di Kantor Satpol PP Kota Dumai serta menjalankan pemerintahan sesuai dengan kebutuhan masyarakat dan menciptakan ketertiban di wilayah tersebut, perlu diperhatikan sarana dan prasarana yang ada. Hal ini agar kegiatan administrasi pelayanan yang diberikan dapat meningkatkan profesionalisme kerja sehingga masyarakat merasa puas dengan pelayanan yang diberikan.</w:t>
      </w:r>
    </w:p>
    <w:p w:rsidR="003A258E" w:rsidRPr="003249E2" w:rsidRDefault="003A258E" w:rsidP="003A258E">
      <w:pPr>
        <w:spacing w:after="0"/>
        <w:rPr>
          <w:rFonts w:cs="Arial"/>
          <w:color w:val="000000" w:themeColor="text1"/>
          <w:szCs w:val="24"/>
          <w:lang w:val="id-ID"/>
        </w:rPr>
        <w:sectPr w:rsidR="003A258E" w:rsidRPr="003249E2" w:rsidSect="00AD0CB5">
          <w:headerReference w:type="first" r:id="rId27"/>
          <w:footerReference w:type="first" r:id="rId28"/>
          <w:pgSz w:w="11906" w:h="16838"/>
          <w:pgMar w:top="2268" w:right="1701" w:bottom="1701" w:left="2268" w:header="706" w:footer="706" w:gutter="0"/>
          <w:pgNumType w:chapStyle="1"/>
          <w:cols w:space="720"/>
          <w:titlePg/>
          <w:docGrid w:linePitch="326"/>
        </w:sectPr>
      </w:pPr>
    </w:p>
    <w:p w:rsidR="003A258E" w:rsidRPr="003249E2" w:rsidRDefault="003A258E" w:rsidP="003A258E">
      <w:pPr>
        <w:pStyle w:val="Heading1"/>
        <w:rPr>
          <w:color w:val="000000" w:themeColor="text1"/>
        </w:rPr>
      </w:pPr>
      <w:bookmarkStart w:id="25" w:name="_Toc176600180"/>
      <w:r w:rsidRPr="003249E2">
        <w:rPr>
          <w:color w:val="000000" w:themeColor="text1"/>
        </w:rPr>
        <w:t>BAB V</w:t>
      </w:r>
      <w:bookmarkEnd w:id="25"/>
    </w:p>
    <w:p w:rsidR="003A258E" w:rsidRPr="003249E2" w:rsidRDefault="003A258E" w:rsidP="003A258E">
      <w:pPr>
        <w:pStyle w:val="Heading1"/>
        <w:rPr>
          <w:color w:val="000000" w:themeColor="text1"/>
        </w:rPr>
      </w:pPr>
      <w:bookmarkStart w:id="26" w:name="_Toc176600181"/>
      <w:r w:rsidRPr="003249E2">
        <w:rPr>
          <w:color w:val="000000" w:themeColor="text1"/>
        </w:rPr>
        <w:t>ANALISIS KINERJA SATUAN POLISI PAMONG PRAJA (SATPOL PP) DALAM  PENERTIBAN PEDAGANG KAKI LIMA DI KOTA DUMAI</w:t>
      </w:r>
      <w:bookmarkEnd w:id="26"/>
    </w:p>
    <w:p w:rsidR="003A258E" w:rsidRPr="003249E2" w:rsidRDefault="003A258E" w:rsidP="003A258E">
      <w:pPr>
        <w:spacing w:after="0" w:line="360" w:lineRule="auto"/>
        <w:jc w:val="center"/>
        <w:rPr>
          <w:rFonts w:cs="Arial"/>
          <w:b/>
          <w:color w:val="000000" w:themeColor="text1"/>
          <w:lang w:val="en-US"/>
        </w:rPr>
      </w:pPr>
    </w:p>
    <w:p w:rsidR="003A258E" w:rsidRPr="003249E2" w:rsidRDefault="003A258E" w:rsidP="003A258E">
      <w:pPr>
        <w:pStyle w:val="Heading2"/>
        <w:keepNext w:val="0"/>
        <w:keepLines w:val="0"/>
        <w:widowControl w:val="0"/>
        <w:numPr>
          <w:ilvl w:val="0"/>
          <w:numId w:val="88"/>
        </w:numPr>
        <w:autoSpaceDE w:val="0"/>
        <w:autoSpaceDN w:val="0"/>
        <w:spacing w:before="0"/>
        <w:ind w:left="426" w:hanging="436"/>
        <w:jc w:val="both"/>
        <w:rPr>
          <w:rFonts w:ascii="Arial" w:hAnsi="Arial" w:cs="Arial"/>
          <w:color w:val="000000" w:themeColor="text1"/>
          <w:sz w:val="24"/>
        </w:rPr>
      </w:pPr>
      <w:bookmarkStart w:id="27" w:name="_Toc176600182"/>
      <w:r w:rsidRPr="003249E2">
        <w:rPr>
          <w:rFonts w:ascii="Arial" w:hAnsi="Arial" w:cs="Arial"/>
          <w:color w:val="000000" w:themeColor="text1"/>
          <w:sz w:val="24"/>
        </w:rPr>
        <w:t>Identitas Responden</w:t>
      </w:r>
      <w:bookmarkEnd w:id="27"/>
    </w:p>
    <w:p w:rsidR="003A258E" w:rsidRPr="003249E2" w:rsidRDefault="003A258E" w:rsidP="003A258E">
      <w:pPr>
        <w:spacing w:after="0"/>
        <w:ind w:firstLine="851"/>
        <w:jc w:val="both"/>
        <w:rPr>
          <w:rFonts w:cs="Arial"/>
          <w:color w:val="000000" w:themeColor="text1"/>
          <w:lang w:val="id-ID"/>
        </w:rPr>
      </w:pPr>
      <w:r w:rsidRPr="003249E2">
        <w:rPr>
          <w:rFonts w:cs="Arial"/>
          <w:color w:val="000000" w:themeColor="text1"/>
        </w:rPr>
        <w:t>Penelitian ini dilakukan di Kantor Satuan Polisi Pamong Praja Kota Dumai, sebuah institusi pemerintahan yang bertugas menjaga ketertiban dan keamanan masyarakat. Dalam penelitian ini, angket disebarkan kepada pegawai ASN dan non-ASN (Tenaga Kontrak Perjanjian Kerja)</w:t>
      </w:r>
      <w:r w:rsidRPr="003249E2">
        <w:rPr>
          <w:rFonts w:cs="Arial"/>
          <w:color w:val="000000" w:themeColor="text1"/>
          <w:lang w:val="id-ID"/>
        </w:rPr>
        <w:t xml:space="preserve"> dan pedagang kaki lima di Kota Dumai</w:t>
      </w:r>
      <w:r w:rsidRPr="003249E2">
        <w:rPr>
          <w:rFonts w:cs="Arial"/>
          <w:color w:val="000000" w:themeColor="text1"/>
        </w:rPr>
        <w:t xml:space="preserve">. Angket tersebut mencakup </w:t>
      </w:r>
      <w:r w:rsidRPr="003249E2">
        <w:rPr>
          <w:rFonts w:cs="Arial"/>
          <w:color w:val="000000" w:themeColor="text1"/>
          <w:lang w:val="id-ID"/>
        </w:rPr>
        <w:t>pernyataan</w:t>
      </w:r>
      <w:r w:rsidRPr="003249E2">
        <w:rPr>
          <w:rFonts w:cs="Arial"/>
          <w:color w:val="000000" w:themeColor="text1"/>
        </w:rPr>
        <w:t xml:space="preserve"> mengenai kinerja Satuan Polisi Pamong Praja dalam menertibkan pedagang kaki lima serta informasi identitas responden seperti jenis kelamin, usia, dan tingkat pendidikan. Penelitian ini berhasil mengumpulkan data dari 1</w:t>
      </w:r>
      <w:r w:rsidRPr="003249E2">
        <w:rPr>
          <w:rFonts w:cs="Arial"/>
          <w:color w:val="000000" w:themeColor="text1"/>
          <w:lang w:val="id-ID"/>
        </w:rPr>
        <w:t>53</w:t>
      </w:r>
      <w:r w:rsidRPr="003249E2">
        <w:rPr>
          <w:rFonts w:cs="Arial"/>
          <w:color w:val="000000" w:themeColor="text1"/>
        </w:rPr>
        <w:t xml:space="preserve"> responden. Identitas responden dari penelitian ini dijelaskan sebagai berikut.</w:t>
      </w:r>
    </w:p>
    <w:p w:rsidR="003A258E" w:rsidRPr="003249E2" w:rsidRDefault="003A258E" w:rsidP="003A258E">
      <w:pPr>
        <w:pStyle w:val="ListParagraph"/>
        <w:widowControl/>
        <w:numPr>
          <w:ilvl w:val="0"/>
          <w:numId w:val="74"/>
        </w:numPr>
        <w:autoSpaceDE/>
        <w:autoSpaceDN/>
        <w:spacing w:line="480" w:lineRule="auto"/>
        <w:ind w:left="851" w:hanging="425"/>
        <w:contextualSpacing/>
        <w:jc w:val="both"/>
        <w:rPr>
          <w:color w:val="000000" w:themeColor="text1"/>
          <w:sz w:val="24"/>
          <w:lang w:val="id-ID"/>
        </w:rPr>
      </w:pPr>
      <w:r w:rsidRPr="003249E2">
        <w:rPr>
          <w:color w:val="000000" w:themeColor="text1"/>
          <w:sz w:val="24"/>
          <w:lang w:val="id-ID"/>
        </w:rPr>
        <w:t>Identitas responden berdasarkan jenis kelamin</w:t>
      </w:r>
    </w:p>
    <w:p w:rsidR="003A258E" w:rsidRPr="003249E2" w:rsidRDefault="003A258E" w:rsidP="003A258E">
      <w:pPr>
        <w:pStyle w:val="NormalWeb"/>
        <w:spacing w:before="0" w:beforeAutospacing="0" w:after="0" w:afterAutospacing="0" w:line="480" w:lineRule="auto"/>
        <w:ind w:firstLine="851"/>
        <w:jc w:val="both"/>
        <w:rPr>
          <w:rFonts w:ascii="Arial" w:hAnsi="Arial" w:cs="Arial"/>
          <w:color w:val="000000" w:themeColor="text1"/>
          <w:lang w:val="id-ID"/>
        </w:rPr>
      </w:pPr>
      <w:r w:rsidRPr="003249E2">
        <w:rPr>
          <w:rFonts w:ascii="Arial" w:hAnsi="Arial" w:cs="Arial"/>
          <w:color w:val="000000" w:themeColor="text1"/>
        </w:rPr>
        <w:t xml:space="preserve">Jenis kelamin merupakan aspek identitas diri yang memberikan gambaran tentang kemampuan dan ketahanan fisik seseorang. Dalam konteks pekerjaan, jenis kelamin dapat menunjukkan kekuatan dan daya tahan fisik yang dibutuhkan untuk menyelesaikan tugas-tugas yang berat dan berlangsung lama. </w:t>
      </w:r>
    </w:p>
    <w:p w:rsidR="003A258E" w:rsidRPr="003249E2" w:rsidRDefault="003A258E" w:rsidP="003A258E">
      <w:pPr>
        <w:pStyle w:val="NormalWeb"/>
        <w:spacing w:before="0" w:beforeAutospacing="0" w:after="0" w:afterAutospacing="0" w:line="480" w:lineRule="auto"/>
        <w:ind w:firstLine="851"/>
        <w:jc w:val="both"/>
        <w:rPr>
          <w:rFonts w:ascii="Arial" w:hAnsi="Arial" w:cs="Arial"/>
          <w:color w:val="000000" w:themeColor="text1"/>
          <w:lang w:val="id-ID"/>
        </w:rPr>
      </w:pPr>
      <w:r w:rsidRPr="003249E2">
        <w:rPr>
          <w:rFonts w:ascii="Arial" w:hAnsi="Arial" w:cs="Arial"/>
          <w:color w:val="000000" w:themeColor="text1"/>
        </w:rPr>
        <w:t xml:space="preserve">Selain itu, jenis kelamin juga mencerminkan perbedaan kemampuan berpikir, di mana laki-laki cenderung menggunakan pemikiran rasional dalam memecahkan masalah, sementara perempuan lebih cenderung menggunakan pendekatan emosional. </w:t>
      </w:r>
    </w:p>
    <w:p w:rsidR="003A258E" w:rsidRPr="003249E2" w:rsidRDefault="003A258E" w:rsidP="003A258E">
      <w:pPr>
        <w:pStyle w:val="NormalWeb"/>
        <w:spacing w:before="0" w:beforeAutospacing="0" w:after="0" w:afterAutospacing="0" w:line="480" w:lineRule="auto"/>
        <w:ind w:firstLine="851"/>
        <w:jc w:val="both"/>
        <w:rPr>
          <w:rFonts w:ascii="Arial" w:hAnsi="Arial" w:cs="Arial"/>
          <w:color w:val="000000" w:themeColor="text1"/>
          <w:lang w:val="id-ID"/>
        </w:rPr>
      </w:pPr>
      <w:r w:rsidRPr="003249E2">
        <w:rPr>
          <w:rFonts w:ascii="Arial" w:hAnsi="Arial" w:cs="Arial"/>
          <w:color w:val="000000" w:themeColor="text1"/>
        </w:rPr>
        <w:t>Pekerjaan di Satuan Polisi Pamong Praja, yang banyak dilakukan di lapangan dan melibatkan interaksi dengan masyarakat luas, memerlukan ketahanan fisik dan mental yang kuat, tetapi juga memerlukan sikap yang tidak arogan serta kemampuan menyelesaikan konflik dengan rasional dan adil. Hal ini menunjukkan bahwa jenis kelamin merupakan identitas pegawai yang sangat informatif untuk digunakan dalam penelitian ini. Jumlah dan persentase responden berdasarkan jenis kelamin disajikan pada tabel berikut</w:t>
      </w:r>
      <w:r w:rsidRPr="003249E2">
        <w:rPr>
          <w:rFonts w:ascii="Arial" w:hAnsi="Arial" w:cs="Arial"/>
          <w:color w:val="000000" w:themeColor="text1"/>
          <w:lang w:val="id-ID"/>
        </w:rPr>
        <w:t xml:space="preserve"> </w:t>
      </w:r>
      <w:r w:rsidRPr="003249E2">
        <w:rPr>
          <w:rFonts w:ascii="Arial" w:hAnsi="Arial" w:cs="Arial"/>
          <w:color w:val="000000" w:themeColor="text1"/>
        </w:rPr>
        <w:t>:</w:t>
      </w:r>
    </w:p>
    <w:p w:rsidR="003A258E" w:rsidRPr="003249E2" w:rsidRDefault="003A258E" w:rsidP="003A258E">
      <w:pPr>
        <w:pStyle w:val="NormalWeb"/>
        <w:spacing w:before="0" w:beforeAutospacing="0" w:after="0" w:afterAutospacing="0"/>
        <w:jc w:val="center"/>
        <w:rPr>
          <w:rFonts w:ascii="Arial" w:hAnsi="Arial" w:cs="Arial"/>
          <w:b/>
          <w:color w:val="000000" w:themeColor="text1"/>
          <w:lang w:val="id-ID"/>
        </w:rPr>
      </w:pPr>
      <w:r w:rsidRPr="003249E2">
        <w:rPr>
          <w:rFonts w:ascii="Arial" w:hAnsi="Arial" w:cs="Arial"/>
          <w:b/>
          <w:color w:val="000000" w:themeColor="text1"/>
          <w:lang w:val="id-ID"/>
        </w:rPr>
        <w:t>Tabel V.1</w:t>
      </w:r>
    </w:p>
    <w:p w:rsidR="003A258E" w:rsidRPr="003249E2" w:rsidRDefault="003A258E" w:rsidP="003A258E">
      <w:pPr>
        <w:pStyle w:val="NormalWeb"/>
        <w:spacing w:before="0" w:beforeAutospacing="0" w:after="240" w:afterAutospacing="0"/>
        <w:jc w:val="center"/>
        <w:rPr>
          <w:rFonts w:ascii="Arial" w:hAnsi="Arial" w:cs="Arial"/>
          <w:b/>
          <w:color w:val="000000" w:themeColor="text1"/>
          <w:lang w:val="id-ID"/>
        </w:rPr>
      </w:pPr>
      <w:r w:rsidRPr="003249E2">
        <w:rPr>
          <w:rFonts w:ascii="Arial" w:hAnsi="Arial" w:cs="Arial"/>
          <w:b/>
          <w:color w:val="000000" w:themeColor="text1"/>
          <w:lang w:val="id-ID"/>
        </w:rPr>
        <w:t>Responden Berdasarkan Jenis Kelamin</w:t>
      </w:r>
    </w:p>
    <w:tbl>
      <w:tblPr>
        <w:tblStyle w:val="TableGrid"/>
        <w:tblW w:w="7938" w:type="dxa"/>
        <w:tblInd w:w="108" w:type="dxa"/>
        <w:tblLook w:val="04A0" w:firstRow="1" w:lastRow="0" w:firstColumn="1" w:lastColumn="0" w:noHBand="0" w:noVBand="1"/>
      </w:tblPr>
      <w:tblGrid>
        <w:gridCol w:w="567"/>
        <w:gridCol w:w="1517"/>
        <w:gridCol w:w="1177"/>
        <w:gridCol w:w="992"/>
        <w:gridCol w:w="992"/>
        <w:gridCol w:w="851"/>
        <w:gridCol w:w="1842"/>
      </w:tblGrid>
      <w:tr w:rsidR="003A258E" w:rsidRPr="003249E2" w:rsidTr="003A258E">
        <w:trPr>
          <w:trHeight w:val="346"/>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b/>
                <w:noProof/>
                <w:color w:val="000000" w:themeColor="text1"/>
                <w:sz w:val="22"/>
                <w:szCs w:val="24"/>
                <w:lang w:val="id-ID"/>
              </w:rPr>
            </w:pPr>
            <w:r w:rsidRPr="003249E2">
              <w:rPr>
                <w:rFonts w:cs="Arial"/>
                <w:b/>
                <w:noProof/>
                <w:color w:val="000000" w:themeColor="text1"/>
                <w:szCs w:val="24"/>
                <w:lang w:val="id-ID"/>
              </w:rPr>
              <w:t>No</w:t>
            </w:r>
          </w:p>
        </w:tc>
        <w:tc>
          <w:tcPr>
            <w:tcW w:w="1517"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b/>
                <w:noProof/>
                <w:color w:val="000000" w:themeColor="text1"/>
                <w:sz w:val="22"/>
                <w:szCs w:val="24"/>
                <w:lang w:val="id-ID"/>
              </w:rPr>
            </w:pPr>
            <w:r w:rsidRPr="003249E2">
              <w:rPr>
                <w:rFonts w:cs="Arial"/>
                <w:b/>
                <w:noProof/>
                <w:color w:val="000000" w:themeColor="text1"/>
                <w:szCs w:val="24"/>
                <w:lang w:val="id-ID"/>
              </w:rPr>
              <w:t>Jenis Kelamin</w:t>
            </w:r>
          </w:p>
        </w:tc>
        <w:tc>
          <w:tcPr>
            <w:tcW w:w="3161" w:type="dxa"/>
            <w:gridSpan w:val="3"/>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b/>
                <w:noProof/>
                <w:color w:val="000000" w:themeColor="text1"/>
                <w:sz w:val="22"/>
                <w:szCs w:val="24"/>
                <w:lang w:val="id-ID"/>
              </w:rPr>
            </w:pPr>
            <w:r w:rsidRPr="003249E2">
              <w:rPr>
                <w:rFonts w:cs="Arial"/>
                <w:b/>
                <w:noProof/>
                <w:color w:val="000000" w:themeColor="text1"/>
                <w:szCs w:val="24"/>
                <w:lang w:val="id-ID"/>
              </w:rPr>
              <w:t>Jumlah</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b/>
                <w:noProof/>
                <w:color w:val="000000" w:themeColor="text1"/>
                <w:sz w:val="22"/>
                <w:szCs w:val="24"/>
                <w:lang w:val="id-ID"/>
              </w:rPr>
            </w:pPr>
            <w:r w:rsidRPr="003249E2">
              <w:rPr>
                <w:rFonts w:cs="Arial"/>
                <w:b/>
                <w:noProof/>
                <w:color w:val="000000" w:themeColor="text1"/>
                <w:szCs w:val="24"/>
                <w:lang w:val="id-ID"/>
              </w:rPr>
              <w:t>Total</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b/>
                <w:noProof/>
                <w:color w:val="000000" w:themeColor="text1"/>
                <w:sz w:val="22"/>
                <w:szCs w:val="24"/>
                <w:lang w:val="id-ID"/>
              </w:rPr>
            </w:pPr>
            <w:r w:rsidRPr="003249E2">
              <w:rPr>
                <w:rFonts w:cs="Arial"/>
                <w:b/>
                <w:noProof/>
                <w:color w:val="000000" w:themeColor="text1"/>
                <w:szCs w:val="24"/>
                <w:lang w:val="id-ID"/>
              </w:rPr>
              <w:t>Persentase %</w:t>
            </w:r>
          </w:p>
        </w:tc>
      </w:tr>
      <w:tr w:rsidR="003A258E" w:rsidRPr="003249E2" w:rsidTr="003A258E">
        <w:trPr>
          <w:trHeight w:val="3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szCs w:val="24"/>
                <w:lang w:val="id-ID"/>
              </w:rPr>
            </w:pPr>
          </w:p>
        </w:tc>
        <w:tc>
          <w:tcPr>
            <w:tcW w:w="117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b/>
                <w:noProof/>
                <w:color w:val="000000" w:themeColor="text1"/>
                <w:sz w:val="22"/>
                <w:szCs w:val="24"/>
                <w:lang w:val="id-ID"/>
              </w:rPr>
            </w:pPr>
            <w:r w:rsidRPr="003249E2">
              <w:rPr>
                <w:rFonts w:cs="Arial"/>
                <w:b/>
                <w:noProof/>
                <w:color w:val="000000" w:themeColor="text1"/>
                <w:szCs w:val="24"/>
                <w:lang w:val="id-ID"/>
              </w:rPr>
              <w:t>Pegawai</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b/>
                <w:noProof/>
                <w:color w:val="000000" w:themeColor="text1"/>
                <w:sz w:val="22"/>
                <w:szCs w:val="24"/>
                <w:lang w:val="id-ID"/>
              </w:rPr>
            </w:pPr>
            <w:r w:rsidRPr="003249E2">
              <w:rPr>
                <w:rFonts w:cs="Arial"/>
                <w:b/>
                <w:noProof/>
                <w:color w:val="000000" w:themeColor="text1"/>
                <w:szCs w:val="24"/>
                <w:lang w:val="id-ID"/>
              </w:rPr>
              <w:t>TKPK</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b/>
                <w:noProof/>
                <w:color w:val="000000" w:themeColor="text1"/>
                <w:sz w:val="22"/>
                <w:szCs w:val="24"/>
                <w:lang w:val="id-ID"/>
              </w:rPr>
            </w:pPr>
            <w:r w:rsidRPr="003249E2">
              <w:rPr>
                <w:rFonts w:cs="Arial"/>
                <w:b/>
                <w:noProof/>
                <w:color w:val="000000" w:themeColor="text1"/>
                <w:szCs w:val="24"/>
                <w:lang w:val="id-ID"/>
              </w:rPr>
              <w:t>PKL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szCs w:val="24"/>
                <w:lang w:val="id-ID"/>
              </w:rPr>
            </w:pPr>
          </w:p>
        </w:tc>
      </w:tr>
      <w:tr w:rsidR="003A258E" w:rsidRPr="003249E2" w:rsidTr="003A258E">
        <w:trPr>
          <w:trHeight w:val="186"/>
        </w:trPr>
        <w:tc>
          <w:tcPr>
            <w:tcW w:w="56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1</w:t>
            </w:r>
          </w:p>
        </w:tc>
        <w:tc>
          <w:tcPr>
            <w:tcW w:w="151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rPr>
            </w:pPr>
            <w:r w:rsidRPr="003249E2">
              <w:rPr>
                <w:rFonts w:cs="Arial"/>
                <w:noProof/>
                <w:color w:val="000000" w:themeColor="text1"/>
                <w:szCs w:val="24"/>
                <w:lang w:val="id-ID"/>
              </w:rPr>
              <w:t>Laki-Lak</w:t>
            </w:r>
            <w:r w:rsidRPr="003249E2">
              <w:rPr>
                <w:rFonts w:cs="Arial"/>
                <w:noProof/>
                <w:color w:val="000000" w:themeColor="text1"/>
                <w:szCs w:val="24"/>
              </w:rPr>
              <w:t>i</w:t>
            </w:r>
          </w:p>
        </w:tc>
        <w:tc>
          <w:tcPr>
            <w:tcW w:w="117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49</w:t>
            </w:r>
          </w:p>
        </w:tc>
        <w:tc>
          <w:tcPr>
            <w:tcW w:w="85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89</w:t>
            </w:r>
          </w:p>
        </w:tc>
        <w:tc>
          <w:tcPr>
            <w:tcW w:w="184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58%</w:t>
            </w:r>
          </w:p>
        </w:tc>
      </w:tr>
      <w:tr w:rsidR="003A258E" w:rsidRPr="003249E2" w:rsidTr="003A258E">
        <w:tc>
          <w:tcPr>
            <w:tcW w:w="56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2</w:t>
            </w:r>
          </w:p>
        </w:tc>
        <w:tc>
          <w:tcPr>
            <w:tcW w:w="151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Perempuan</w:t>
            </w:r>
          </w:p>
        </w:tc>
        <w:tc>
          <w:tcPr>
            <w:tcW w:w="117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41</w:t>
            </w:r>
          </w:p>
        </w:tc>
        <w:tc>
          <w:tcPr>
            <w:tcW w:w="85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64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42%</w:t>
            </w:r>
          </w:p>
        </w:tc>
      </w:tr>
      <w:tr w:rsidR="003A258E" w:rsidRPr="003249E2" w:rsidTr="003A258E">
        <w:tc>
          <w:tcPr>
            <w:tcW w:w="2084" w:type="dxa"/>
            <w:gridSpan w:val="2"/>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Jumlah</w:t>
            </w:r>
          </w:p>
        </w:tc>
        <w:tc>
          <w:tcPr>
            <w:tcW w:w="117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37</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26</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90</w:t>
            </w:r>
          </w:p>
        </w:tc>
        <w:tc>
          <w:tcPr>
            <w:tcW w:w="85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153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center" w:pos="3969"/>
              </w:tabs>
              <w:spacing w:after="0" w:line="240" w:lineRule="auto"/>
              <w:jc w:val="center"/>
              <w:rPr>
                <w:rFonts w:cs="Arial"/>
                <w:noProof/>
                <w:color w:val="000000" w:themeColor="text1"/>
                <w:sz w:val="22"/>
                <w:szCs w:val="24"/>
                <w:lang w:val="id-ID"/>
              </w:rPr>
            </w:pPr>
            <w:r w:rsidRPr="003249E2">
              <w:rPr>
                <w:rFonts w:cs="Arial"/>
                <w:noProof/>
                <w:color w:val="000000" w:themeColor="text1"/>
                <w:szCs w:val="24"/>
                <w:lang w:val="id-ID"/>
              </w:rPr>
              <w:t>100%</w:t>
            </w:r>
          </w:p>
        </w:tc>
      </w:tr>
    </w:tbl>
    <w:p w:rsidR="003A258E" w:rsidRPr="003249E2" w:rsidRDefault="003A258E" w:rsidP="003A258E">
      <w:pPr>
        <w:tabs>
          <w:tab w:val="left" w:pos="426"/>
        </w:tabs>
        <w:spacing w:after="0"/>
        <w:jc w:val="both"/>
        <w:rPr>
          <w:rFonts w:eastAsia="Times New Roman" w:cs="Arial"/>
          <w:noProof/>
          <w:color w:val="000000" w:themeColor="text1"/>
          <w:szCs w:val="24"/>
          <w:lang w:val="en-US"/>
        </w:rPr>
      </w:pPr>
      <w:r w:rsidRPr="003249E2">
        <w:rPr>
          <w:rFonts w:eastAsia="Times New Roman" w:cs="Arial"/>
          <w:noProof/>
          <w:color w:val="000000" w:themeColor="text1"/>
          <w:szCs w:val="24"/>
        </w:rPr>
        <w:t xml:space="preserve">Sumber </w:t>
      </w:r>
      <w:r w:rsidRPr="003249E2">
        <w:rPr>
          <w:rFonts w:eastAsia="Times New Roman" w:cs="Arial"/>
          <w:noProof/>
          <w:color w:val="000000" w:themeColor="text1"/>
          <w:szCs w:val="24"/>
          <w:lang w:val="id-ID"/>
        </w:rPr>
        <w:t>D</w:t>
      </w:r>
      <w:r w:rsidRPr="003249E2">
        <w:rPr>
          <w:rFonts w:eastAsia="Times New Roman" w:cs="Arial"/>
          <w:noProof/>
          <w:color w:val="000000" w:themeColor="text1"/>
          <w:szCs w:val="24"/>
        </w:rPr>
        <w:t>ata: Hasil Olahan Data Tahun 2024</w:t>
      </w:r>
    </w:p>
    <w:p w:rsidR="003A258E" w:rsidRPr="003249E2" w:rsidRDefault="003A258E" w:rsidP="003A258E">
      <w:pPr>
        <w:spacing w:after="0"/>
        <w:ind w:firstLine="851"/>
        <w:jc w:val="both"/>
        <w:rPr>
          <w:rFonts w:cs="Arial"/>
          <w:color w:val="000000" w:themeColor="text1"/>
          <w:lang w:val="id-ID"/>
        </w:rPr>
      </w:pPr>
      <w:r w:rsidRPr="003249E2">
        <w:rPr>
          <w:rFonts w:cs="Arial"/>
          <w:color w:val="000000" w:themeColor="text1"/>
          <w:lang w:val="id-ID"/>
        </w:rPr>
        <w:t>Berdasarkan Tabel V.1 dapat dijelaskan, sebagian besar responden penelitian berjenis kelamin laki-laki yang berjumlah 89 orang (58%), sedangkan responden perempuan berjumlah 64 orang (41%). Hasil ini sesuai dengan tugas pokok dan fungsi dari Pegawai Satuan Polisi Pamong Praja yang membutuhkan lebih banyak pegawai laki-laki karena harus melakukan penertiban pedagang kaki lima di lapangan.</w:t>
      </w:r>
    </w:p>
    <w:p w:rsidR="003A258E" w:rsidRPr="003249E2" w:rsidRDefault="003A258E" w:rsidP="003A258E">
      <w:pPr>
        <w:spacing w:after="0"/>
        <w:ind w:firstLine="851"/>
        <w:jc w:val="both"/>
        <w:rPr>
          <w:rFonts w:cs="Arial"/>
          <w:color w:val="000000" w:themeColor="text1"/>
          <w:lang w:val="id-ID"/>
        </w:rPr>
      </w:pPr>
    </w:p>
    <w:p w:rsidR="003A258E" w:rsidRPr="003249E2" w:rsidRDefault="003A258E" w:rsidP="003A258E">
      <w:pPr>
        <w:spacing w:after="0"/>
        <w:ind w:firstLine="851"/>
        <w:jc w:val="both"/>
        <w:rPr>
          <w:rFonts w:cs="Arial"/>
          <w:color w:val="000000" w:themeColor="text1"/>
          <w:lang w:val="id-ID"/>
        </w:rPr>
      </w:pPr>
    </w:p>
    <w:p w:rsidR="003A258E" w:rsidRPr="003249E2" w:rsidRDefault="003A258E" w:rsidP="003A258E">
      <w:pPr>
        <w:pStyle w:val="ListParagraph"/>
        <w:widowControl/>
        <w:numPr>
          <w:ilvl w:val="0"/>
          <w:numId w:val="74"/>
        </w:numPr>
        <w:autoSpaceDE/>
        <w:autoSpaceDN/>
        <w:spacing w:line="480" w:lineRule="auto"/>
        <w:ind w:left="851" w:hanging="425"/>
        <w:contextualSpacing/>
        <w:jc w:val="both"/>
        <w:rPr>
          <w:color w:val="000000" w:themeColor="text1"/>
          <w:sz w:val="24"/>
          <w:lang w:val="id-ID"/>
        </w:rPr>
      </w:pPr>
      <w:r w:rsidRPr="003249E2">
        <w:rPr>
          <w:color w:val="000000" w:themeColor="text1"/>
          <w:sz w:val="24"/>
          <w:lang w:val="id-ID"/>
        </w:rPr>
        <w:t>Identitas responden berdasarkan umur</w:t>
      </w:r>
    </w:p>
    <w:p w:rsidR="003A258E" w:rsidRPr="003249E2" w:rsidRDefault="003A258E" w:rsidP="003A258E">
      <w:pPr>
        <w:spacing w:after="0"/>
        <w:ind w:firstLine="851"/>
        <w:jc w:val="both"/>
        <w:rPr>
          <w:rFonts w:cs="Arial"/>
          <w:color w:val="000000" w:themeColor="text1"/>
          <w:sz w:val="28"/>
          <w:lang w:val="id-ID"/>
        </w:rPr>
      </w:pPr>
      <w:r w:rsidRPr="003249E2">
        <w:rPr>
          <w:rFonts w:cs="Arial"/>
          <w:color w:val="000000" w:themeColor="text1"/>
        </w:rPr>
        <w:t>Umur berkaitan dengan perkembangan biologis seseorang. Usia seseorang dikelompokkan berdasarkan tahap perkembangannya. Perkembangan biologis ini mempengaruhi perkembangan fisik, seperti ukuran tubuh, serta perkembangan psikologis dan kognitif, yang pada gilirannya mempengaruhi kemampuan dan keterampilan dalam bekerja.</w:t>
      </w:r>
    </w:p>
    <w:p w:rsidR="003A258E" w:rsidRPr="003249E2" w:rsidRDefault="003A258E" w:rsidP="003A258E">
      <w:pPr>
        <w:spacing w:after="0"/>
        <w:ind w:firstLine="851"/>
        <w:jc w:val="both"/>
        <w:rPr>
          <w:rFonts w:cs="Arial"/>
          <w:color w:val="000000" w:themeColor="text1"/>
          <w:lang w:val="id-ID"/>
        </w:rPr>
      </w:pPr>
      <w:r w:rsidRPr="003249E2">
        <w:rPr>
          <w:rFonts w:cs="Arial"/>
          <w:color w:val="000000" w:themeColor="text1"/>
        </w:rPr>
        <w:t>Umur merupakan faktor penting yang dipertimbangkan oleh setiap organisasi. Usia produktif menjadi prioritas untuk memastikan bahwa pegawai dapat memberikan kontribusi optimal demi kesuksesan organisasi. Dalam penelitian ini, umur menjadi salah satu karakteristik identitas responden yang perlu diteliti untuk memberikan gambaran tentang kemampuan dan produktivitas responden. Data berdasarkan umur dijelaskan pada tabel berikut</w:t>
      </w:r>
      <w:r w:rsidRPr="003249E2">
        <w:rPr>
          <w:rFonts w:cs="Arial"/>
          <w:color w:val="000000" w:themeColor="text1"/>
          <w:lang w:val="id-ID"/>
        </w:rPr>
        <w:t xml:space="preserve"> :</w:t>
      </w:r>
    </w:p>
    <w:p w:rsidR="003A258E" w:rsidRPr="003249E2" w:rsidRDefault="003A258E" w:rsidP="003A258E">
      <w:pPr>
        <w:spacing w:after="0" w:line="240" w:lineRule="auto"/>
        <w:jc w:val="center"/>
        <w:rPr>
          <w:rFonts w:cs="Arial"/>
          <w:b/>
          <w:color w:val="000000" w:themeColor="text1"/>
          <w:lang w:val="id-ID"/>
        </w:rPr>
      </w:pPr>
      <w:r w:rsidRPr="003249E2">
        <w:rPr>
          <w:rFonts w:cs="Arial"/>
          <w:b/>
          <w:color w:val="000000" w:themeColor="text1"/>
          <w:lang w:val="id-ID"/>
        </w:rPr>
        <w:t>Tabel V.2</w:t>
      </w:r>
    </w:p>
    <w:p w:rsidR="003A258E" w:rsidRPr="003249E2" w:rsidRDefault="003A258E" w:rsidP="003A258E">
      <w:pPr>
        <w:spacing w:line="240" w:lineRule="auto"/>
        <w:jc w:val="center"/>
        <w:rPr>
          <w:rFonts w:cs="Arial"/>
          <w:b/>
          <w:color w:val="000000" w:themeColor="text1"/>
          <w:lang w:val="id-ID"/>
        </w:rPr>
      </w:pPr>
      <w:r w:rsidRPr="003249E2">
        <w:rPr>
          <w:rFonts w:cs="Arial"/>
          <w:b/>
          <w:color w:val="000000" w:themeColor="text1"/>
          <w:lang w:val="id-ID"/>
        </w:rPr>
        <w:t>Responden Berdasarkan Umur</w:t>
      </w:r>
    </w:p>
    <w:tbl>
      <w:tblPr>
        <w:tblStyle w:val="TableGrid"/>
        <w:tblW w:w="0" w:type="auto"/>
        <w:jc w:val="center"/>
        <w:tblLook w:val="04A0" w:firstRow="1" w:lastRow="0" w:firstColumn="1" w:lastColumn="0" w:noHBand="0" w:noVBand="1"/>
      </w:tblPr>
      <w:tblGrid>
        <w:gridCol w:w="556"/>
        <w:gridCol w:w="1568"/>
        <w:gridCol w:w="1177"/>
        <w:gridCol w:w="981"/>
        <w:gridCol w:w="935"/>
        <w:gridCol w:w="1207"/>
        <w:gridCol w:w="1504"/>
      </w:tblGrid>
      <w:tr w:rsidR="003A258E" w:rsidRPr="003249E2" w:rsidTr="003A258E">
        <w:trPr>
          <w:trHeight w:val="321"/>
          <w:jc w:val="center"/>
        </w:trPr>
        <w:tc>
          <w:tcPr>
            <w:tcW w:w="557"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b/>
                <w:noProof/>
                <w:color w:val="000000" w:themeColor="text1"/>
                <w:sz w:val="22"/>
                <w:lang w:val="id-ID"/>
              </w:rPr>
            </w:pPr>
            <w:r w:rsidRPr="003249E2">
              <w:rPr>
                <w:rFonts w:cs="Arial"/>
                <w:b/>
                <w:noProof/>
                <w:color w:val="000000" w:themeColor="text1"/>
                <w:lang w:val="id-ID"/>
              </w:rPr>
              <w:t>No</w:t>
            </w:r>
          </w:p>
        </w:tc>
        <w:tc>
          <w:tcPr>
            <w:tcW w:w="1633"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b/>
                <w:noProof/>
                <w:color w:val="000000" w:themeColor="text1"/>
                <w:sz w:val="22"/>
                <w:lang w:val="id-ID"/>
              </w:rPr>
            </w:pPr>
            <w:r w:rsidRPr="003249E2">
              <w:rPr>
                <w:rFonts w:cs="Arial"/>
                <w:b/>
                <w:noProof/>
                <w:color w:val="000000" w:themeColor="text1"/>
                <w:lang w:val="id-ID"/>
              </w:rPr>
              <w:t>Umur</w:t>
            </w:r>
          </w:p>
        </w:tc>
        <w:tc>
          <w:tcPr>
            <w:tcW w:w="3127" w:type="dxa"/>
            <w:gridSpan w:val="3"/>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b/>
                <w:noProof/>
                <w:color w:val="000000" w:themeColor="text1"/>
                <w:sz w:val="22"/>
                <w:lang w:val="id-ID"/>
              </w:rPr>
            </w:pPr>
            <w:r w:rsidRPr="003249E2">
              <w:rPr>
                <w:rFonts w:cs="Arial"/>
                <w:b/>
                <w:noProof/>
                <w:color w:val="000000" w:themeColor="text1"/>
                <w:lang w:val="id-ID"/>
              </w:rPr>
              <w:t>Jabatan (orang)</w:t>
            </w:r>
          </w:p>
        </w:tc>
        <w:tc>
          <w:tcPr>
            <w:tcW w:w="1222"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b/>
                <w:noProof/>
                <w:color w:val="000000" w:themeColor="text1"/>
                <w:sz w:val="22"/>
                <w:lang w:val="id-ID"/>
              </w:rPr>
            </w:pPr>
            <w:r w:rsidRPr="003249E2">
              <w:rPr>
                <w:rFonts w:cs="Arial"/>
                <w:b/>
                <w:noProof/>
                <w:color w:val="000000" w:themeColor="text1"/>
                <w:lang w:val="id-ID"/>
              </w:rPr>
              <w:t>Jumlah (orang)</w:t>
            </w:r>
          </w:p>
        </w:tc>
        <w:tc>
          <w:tcPr>
            <w:tcW w:w="1505"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b/>
                <w:noProof/>
                <w:color w:val="000000" w:themeColor="text1"/>
                <w:sz w:val="22"/>
                <w:lang w:val="id-ID"/>
              </w:rPr>
            </w:pPr>
            <w:r w:rsidRPr="003249E2">
              <w:rPr>
                <w:rFonts w:cs="Arial"/>
                <w:b/>
                <w:noProof/>
                <w:color w:val="000000" w:themeColor="text1"/>
                <w:lang w:val="id-ID"/>
              </w:rPr>
              <w:t>Persentase</w:t>
            </w:r>
          </w:p>
        </w:tc>
      </w:tr>
      <w:tr w:rsidR="003A258E" w:rsidRPr="003249E2" w:rsidTr="003A258E">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lang w:val="id-ID"/>
              </w:rPr>
            </w:pPr>
          </w:p>
        </w:tc>
        <w:tc>
          <w:tcPr>
            <w:tcW w:w="117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b/>
                <w:noProof/>
                <w:color w:val="000000" w:themeColor="text1"/>
                <w:sz w:val="22"/>
                <w:lang w:val="id-ID"/>
              </w:rPr>
            </w:pPr>
            <w:r w:rsidRPr="003249E2">
              <w:rPr>
                <w:rFonts w:cs="Arial"/>
                <w:b/>
                <w:noProof/>
                <w:color w:val="000000" w:themeColor="text1"/>
                <w:lang w:val="id-ID"/>
              </w:rPr>
              <w:t>Pegawai</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b/>
                <w:noProof/>
                <w:color w:val="000000" w:themeColor="text1"/>
                <w:sz w:val="22"/>
              </w:rPr>
            </w:pPr>
            <w:r w:rsidRPr="003249E2">
              <w:rPr>
                <w:rFonts w:cs="Arial"/>
                <w:b/>
                <w:noProof/>
                <w:color w:val="000000" w:themeColor="text1"/>
                <w:lang w:val="id-ID"/>
              </w:rPr>
              <w:t>TKP</w:t>
            </w:r>
            <w:r w:rsidRPr="003249E2">
              <w:rPr>
                <w:rFonts w:cs="Arial"/>
                <w:b/>
                <w:noProof/>
                <w:color w:val="000000" w:themeColor="text1"/>
              </w:rPr>
              <w:t>K</w:t>
            </w:r>
          </w:p>
        </w:tc>
        <w:tc>
          <w:tcPr>
            <w:tcW w:w="958"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b/>
                <w:noProof/>
                <w:color w:val="000000" w:themeColor="text1"/>
                <w:sz w:val="22"/>
                <w:lang w:val="id-ID"/>
              </w:rPr>
            </w:pPr>
            <w:r w:rsidRPr="003249E2">
              <w:rPr>
                <w:rFonts w:cs="Arial"/>
                <w:b/>
                <w:noProof/>
                <w:color w:val="000000" w:themeColor="text1"/>
                <w:lang w:val="id-ID"/>
              </w:rPr>
              <w:t>PKL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lang w:val="id-ID"/>
              </w:rPr>
            </w:pPr>
          </w:p>
        </w:tc>
      </w:tr>
      <w:tr w:rsidR="003A258E" w:rsidRPr="003249E2" w:rsidTr="003A258E">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1</w:t>
            </w:r>
          </w:p>
        </w:tc>
        <w:tc>
          <w:tcPr>
            <w:tcW w:w="1633"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rPr>
              <w:t>20-</w:t>
            </w:r>
            <w:r w:rsidRPr="003249E2">
              <w:rPr>
                <w:rFonts w:cs="Arial"/>
                <w:noProof/>
                <w:color w:val="000000" w:themeColor="text1"/>
                <w:lang w:val="id-ID"/>
              </w:rPr>
              <w:t>30 Tahun</w:t>
            </w:r>
          </w:p>
        </w:tc>
        <w:tc>
          <w:tcPr>
            <w:tcW w:w="117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15</w:t>
            </w:r>
          </w:p>
        </w:tc>
        <w:tc>
          <w:tcPr>
            <w:tcW w:w="958"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15</w:t>
            </w:r>
          </w:p>
        </w:tc>
        <w:tc>
          <w:tcPr>
            <w:tcW w:w="122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36</w:t>
            </w:r>
          </w:p>
        </w:tc>
        <w:tc>
          <w:tcPr>
            <w:tcW w:w="150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23,5%</w:t>
            </w:r>
          </w:p>
        </w:tc>
      </w:tr>
      <w:tr w:rsidR="003A258E" w:rsidRPr="003249E2" w:rsidTr="003A258E">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2</w:t>
            </w:r>
          </w:p>
        </w:tc>
        <w:tc>
          <w:tcPr>
            <w:tcW w:w="1633"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rPr>
            </w:pPr>
            <w:r w:rsidRPr="003249E2">
              <w:rPr>
                <w:rFonts w:cs="Arial"/>
                <w:noProof/>
                <w:color w:val="000000" w:themeColor="text1"/>
              </w:rPr>
              <w:t>3</w:t>
            </w:r>
            <w:r w:rsidRPr="003249E2">
              <w:rPr>
                <w:rFonts w:cs="Arial"/>
                <w:noProof/>
                <w:color w:val="000000" w:themeColor="text1"/>
                <w:lang w:val="id-ID"/>
              </w:rPr>
              <w:t>1</w:t>
            </w:r>
            <w:r w:rsidRPr="003249E2">
              <w:rPr>
                <w:rFonts w:cs="Arial"/>
                <w:noProof/>
                <w:color w:val="000000" w:themeColor="text1"/>
              </w:rPr>
              <w:t>-</w:t>
            </w:r>
            <w:r w:rsidRPr="003249E2">
              <w:rPr>
                <w:rFonts w:cs="Arial"/>
                <w:noProof/>
                <w:color w:val="000000" w:themeColor="text1"/>
                <w:lang w:val="id-ID"/>
              </w:rPr>
              <w:t>40</w:t>
            </w:r>
            <w:r w:rsidRPr="003249E2">
              <w:rPr>
                <w:rFonts w:cs="Arial"/>
                <w:noProof/>
                <w:color w:val="000000" w:themeColor="text1"/>
              </w:rPr>
              <w:t xml:space="preserve"> Tahun</w:t>
            </w:r>
          </w:p>
        </w:tc>
        <w:tc>
          <w:tcPr>
            <w:tcW w:w="117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8</w:t>
            </w:r>
          </w:p>
        </w:tc>
        <w:tc>
          <w:tcPr>
            <w:tcW w:w="958"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31</w:t>
            </w:r>
          </w:p>
        </w:tc>
        <w:tc>
          <w:tcPr>
            <w:tcW w:w="122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52</w:t>
            </w:r>
          </w:p>
        </w:tc>
        <w:tc>
          <w:tcPr>
            <w:tcW w:w="150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33,9%</w:t>
            </w:r>
          </w:p>
        </w:tc>
      </w:tr>
      <w:tr w:rsidR="003A258E" w:rsidRPr="003249E2" w:rsidTr="003A258E">
        <w:trPr>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rPr>
            </w:pPr>
            <w:r w:rsidRPr="003249E2">
              <w:rPr>
                <w:rFonts w:cs="Arial"/>
                <w:noProof/>
                <w:color w:val="000000" w:themeColor="text1"/>
              </w:rPr>
              <w:t>3</w:t>
            </w:r>
          </w:p>
        </w:tc>
        <w:tc>
          <w:tcPr>
            <w:tcW w:w="1633"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41-</w:t>
            </w:r>
            <w:r w:rsidRPr="003249E2">
              <w:rPr>
                <w:rFonts w:cs="Arial"/>
                <w:noProof/>
                <w:color w:val="000000" w:themeColor="text1"/>
              </w:rPr>
              <w:t>50</w:t>
            </w:r>
            <w:r w:rsidRPr="003249E2">
              <w:rPr>
                <w:rFonts w:cs="Arial"/>
                <w:noProof/>
                <w:color w:val="000000" w:themeColor="text1"/>
                <w:lang w:val="id-ID"/>
              </w:rPr>
              <w:t xml:space="preserve"> Tahun</w:t>
            </w:r>
          </w:p>
        </w:tc>
        <w:tc>
          <w:tcPr>
            <w:tcW w:w="117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3</w:t>
            </w:r>
          </w:p>
        </w:tc>
        <w:tc>
          <w:tcPr>
            <w:tcW w:w="958"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39</w:t>
            </w:r>
          </w:p>
        </w:tc>
        <w:tc>
          <w:tcPr>
            <w:tcW w:w="122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56</w:t>
            </w:r>
          </w:p>
        </w:tc>
        <w:tc>
          <w:tcPr>
            <w:tcW w:w="150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36,7%</w:t>
            </w:r>
          </w:p>
        </w:tc>
      </w:tr>
      <w:tr w:rsidR="003A258E" w:rsidRPr="003249E2" w:rsidTr="003A258E">
        <w:trPr>
          <w:trHeight w:val="214"/>
          <w:jc w:val="center"/>
        </w:trPr>
        <w:tc>
          <w:tcPr>
            <w:tcW w:w="55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3</w:t>
            </w:r>
          </w:p>
        </w:tc>
        <w:tc>
          <w:tcPr>
            <w:tcW w:w="1633"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rPr>
            </w:pPr>
            <w:r w:rsidRPr="003249E2">
              <w:rPr>
                <w:rFonts w:cs="Arial"/>
                <w:noProof/>
                <w:color w:val="000000" w:themeColor="text1"/>
              </w:rPr>
              <w:t>5</w:t>
            </w:r>
            <w:r w:rsidRPr="003249E2">
              <w:rPr>
                <w:rFonts w:cs="Arial"/>
                <w:noProof/>
                <w:color w:val="000000" w:themeColor="text1"/>
                <w:lang w:val="id-ID"/>
              </w:rPr>
              <w:t>1</w:t>
            </w:r>
            <w:r w:rsidRPr="003249E2">
              <w:rPr>
                <w:rFonts w:cs="Arial"/>
                <w:noProof/>
                <w:color w:val="000000" w:themeColor="text1"/>
              </w:rPr>
              <w:t>-</w:t>
            </w:r>
            <w:r w:rsidRPr="003249E2">
              <w:rPr>
                <w:rFonts w:cs="Arial"/>
                <w:noProof/>
                <w:color w:val="000000" w:themeColor="text1"/>
                <w:lang w:val="id-ID"/>
              </w:rPr>
              <w:t>60</w:t>
            </w:r>
            <w:r w:rsidRPr="003249E2">
              <w:rPr>
                <w:rFonts w:cs="Arial"/>
                <w:noProof/>
                <w:color w:val="000000" w:themeColor="text1"/>
              </w:rPr>
              <w:t xml:space="preserve"> Tahun</w:t>
            </w:r>
          </w:p>
        </w:tc>
        <w:tc>
          <w:tcPr>
            <w:tcW w:w="117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w:t>
            </w:r>
          </w:p>
        </w:tc>
        <w:tc>
          <w:tcPr>
            <w:tcW w:w="958"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5</w:t>
            </w:r>
          </w:p>
        </w:tc>
        <w:tc>
          <w:tcPr>
            <w:tcW w:w="122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9</w:t>
            </w:r>
          </w:p>
        </w:tc>
        <w:tc>
          <w:tcPr>
            <w:tcW w:w="150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5,9%</w:t>
            </w:r>
          </w:p>
        </w:tc>
      </w:tr>
      <w:tr w:rsidR="003A258E" w:rsidRPr="003249E2" w:rsidTr="003A258E">
        <w:trPr>
          <w:trHeight w:val="214"/>
          <w:jc w:val="center"/>
        </w:trPr>
        <w:tc>
          <w:tcPr>
            <w:tcW w:w="2190" w:type="dxa"/>
            <w:gridSpan w:val="2"/>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Jumlah</w:t>
            </w:r>
          </w:p>
        </w:tc>
        <w:tc>
          <w:tcPr>
            <w:tcW w:w="117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37</w:t>
            </w:r>
          </w:p>
        </w:tc>
        <w:tc>
          <w:tcPr>
            <w:tcW w:w="99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26</w:t>
            </w:r>
          </w:p>
        </w:tc>
        <w:tc>
          <w:tcPr>
            <w:tcW w:w="958"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90</w:t>
            </w:r>
          </w:p>
        </w:tc>
        <w:tc>
          <w:tcPr>
            <w:tcW w:w="1222"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153</w:t>
            </w:r>
          </w:p>
        </w:tc>
        <w:tc>
          <w:tcPr>
            <w:tcW w:w="150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40" w:lineRule="auto"/>
              <w:jc w:val="center"/>
              <w:rPr>
                <w:rFonts w:cs="Arial"/>
                <w:noProof/>
                <w:color w:val="000000" w:themeColor="text1"/>
                <w:sz w:val="22"/>
                <w:lang w:val="id-ID"/>
              </w:rPr>
            </w:pPr>
            <w:r w:rsidRPr="003249E2">
              <w:rPr>
                <w:rFonts w:cs="Arial"/>
                <w:noProof/>
                <w:color w:val="000000" w:themeColor="text1"/>
                <w:lang w:val="id-ID"/>
              </w:rPr>
              <w:t>100%</w:t>
            </w:r>
          </w:p>
        </w:tc>
      </w:tr>
    </w:tbl>
    <w:p w:rsidR="003A258E" w:rsidRPr="003249E2" w:rsidRDefault="003A258E" w:rsidP="003A258E">
      <w:pPr>
        <w:spacing w:line="240" w:lineRule="auto"/>
        <w:jc w:val="both"/>
        <w:rPr>
          <w:rFonts w:eastAsia="Times New Roman" w:cs="Arial"/>
          <w:noProof/>
          <w:color w:val="000000" w:themeColor="text1"/>
          <w:szCs w:val="24"/>
          <w:lang w:val="id-ID"/>
        </w:rPr>
      </w:pPr>
      <w:r w:rsidRPr="003249E2">
        <w:rPr>
          <w:rFonts w:eastAsia="Times New Roman" w:cs="Arial"/>
          <w:noProof/>
          <w:color w:val="000000" w:themeColor="text1"/>
          <w:szCs w:val="24"/>
        </w:rPr>
        <w:t xml:space="preserve">Sumber </w:t>
      </w:r>
      <w:r w:rsidRPr="003249E2">
        <w:rPr>
          <w:rFonts w:eastAsia="Times New Roman" w:cs="Arial"/>
          <w:noProof/>
          <w:color w:val="000000" w:themeColor="text1"/>
          <w:szCs w:val="24"/>
          <w:lang w:val="id-ID"/>
        </w:rPr>
        <w:t>D</w:t>
      </w:r>
      <w:r w:rsidRPr="003249E2">
        <w:rPr>
          <w:rFonts w:eastAsia="Times New Roman" w:cs="Arial"/>
          <w:noProof/>
          <w:color w:val="000000" w:themeColor="text1"/>
          <w:szCs w:val="24"/>
        </w:rPr>
        <w:t>ata: Hasil Olahan Data Tahun 2024</w:t>
      </w:r>
    </w:p>
    <w:p w:rsidR="003A258E" w:rsidRPr="003249E2" w:rsidRDefault="003A258E" w:rsidP="003A258E">
      <w:pPr>
        <w:spacing w:after="0"/>
        <w:ind w:firstLine="851"/>
        <w:jc w:val="both"/>
        <w:rPr>
          <w:rFonts w:cs="Arial"/>
          <w:color w:val="000000" w:themeColor="text1"/>
          <w:lang w:val="id-ID"/>
        </w:rPr>
      </w:pPr>
      <w:r w:rsidRPr="003249E2">
        <w:rPr>
          <w:rFonts w:cs="Arial"/>
          <w:color w:val="000000" w:themeColor="text1"/>
          <w:lang w:val="id-ID"/>
        </w:rPr>
        <w:t>Berdasarkan Tabel V.2, responden yang berumur antara 20-30 tahun berjumlah 36 orang (23,5%), kemudian responden yang berumur 31-40 sebanyak 52 orang (33,9%), selanjutnya responden yang berumur 41-50 sebanyak 56 orang (36,7%), dan yang berumur 51-60 sebanyak 9 orang (5,9%), dimana sebagian besar responden berada pada usia 31-50 tahun.</w:t>
      </w:r>
    </w:p>
    <w:p w:rsidR="003A258E" w:rsidRPr="003249E2" w:rsidRDefault="003A258E" w:rsidP="003A258E">
      <w:pPr>
        <w:pStyle w:val="ListParagraph"/>
        <w:widowControl/>
        <w:numPr>
          <w:ilvl w:val="0"/>
          <w:numId w:val="74"/>
        </w:numPr>
        <w:autoSpaceDE/>
        <w:autoSpaceDN/>
        <w:spacing w:line="480" w:lineRule="auto"/>
        <w:ind w:left="851" w:hanging="425"/>
        <w:contextualSpacing/>
        <w:jc w:val="both"/>
        <w:rPr>
          <w:color w:val="000000" w:themeColor="text1"/>
          <w:sz w:val="24"/>
          <w:lang w:val="id-ID"/>
        </w:rPr>
      </w:pPr>
      <w:r w:rsidRPr="003249E2">
        <w:rPr>
          <w:color w:val="000000" w:themeColor="text1"/>
          <w:sz w:val="24"/>
          <w:lang w:val="id-ID"/>
        </w:rPr>
        <w:t>Identitas responden berdasarkan tingkat pendidikan</w:t>
      </w:r>
    </w:p>
    <w:p w:rsidR="003A258E" w:rsidRPr="003249E2" w:rsidRDefault="003A258E" w:rsidP="003A258E">
      <w:pPr>
        <w:spacing w:after="0"/>
        <w:ind w:firstLine="851"/>
        <w:jc w:val="both"/>
        <w:rPr>
          <w:rFonts w:eastAsia="Times New Roman" w:cs="Arial"/>
          <w:color w:val="000000" w:themeColor="text1"/>
          <w:szCs w:val="24"/>
          <w:lang w:val="id-ID"/>
        </w:rPr>
      </w:pPr>
      <w:r w:rsidRPr="003249E2">
        <w:rPr>
          <w:rFonts w:eastAsia="Times New Roman" w:cs="Arial"/>
          <w:color w:val="000000" w:themeColor="text1"/>
          <w:szCs w:val="24"/>
        </w:rPr>
        <w:t xml:space="preserve">Tingkat pendidikan yang dimaksud adalah jenjang pendidikan formal yang telah ditempuh oleh pegawai Satuan Polisi Pamong Praja. Pendidikan formal memberikan gambaran mengenai kemampuan, keterampilan, dan kompetensi seseorang. Semakin tinggi tingkat pendidikan, semakin tinggi pula kemampuan, keterampilan, dan kompetensinya. </w:t>
      </w:r>
    </w:p>
    <w:p w:rsidR="003A258E" w:rsidRPr="003249E2" w:rsidRDefault="003A258E" w:rsidP="003A258E">
      <w:pPr>
        <w:spacing w:after="0"/>
        <w:ind w:firstLine="851"/>
        <w:jc w:val="both"/>
        <w:rPr>
          <w:rFonts w:cs="Arial"/>
          <w:color w:val="000000" w:themeColor="text1"/>
          <w:lang w:val="id-ID"/>
        </w:rPr>
      </w:pPr>
      <w:r w:rsidRPr="003249E2">
        <w:rPr>
          <w:rFonts w:eastAsia="Times New Roman" w:cs="Arial"/>
          <w:color w:val="000000" w:themeColor="text1"/>
          <w:szCs w:val="24"/>
        </w:rPr>
        <w:t>Tingkat pendidikan merupakan informasi penting bagi setiap organisasi karena dapat menunjukkan kemampuan kerja pegawai. Dalam penelitian ini, tingkat pendidikan menjadi salah satu identitas responden yang perlu diketahui karena dapat memberikan gambaran tentang kualitas pendidikan yang mendukung pekerjaan mereka. Identitas responden berdasarkan tingkat pendidikan disajikan pada tabel berikut</w:t>
      </w:r>
      <w:r w:rsidRPr="003249E2">
        <w:rPr>
          <w:rFonts w:eastAsia="Times New Roman" w:cs="Arial"/>
          <w:color w:val="000000" w:themeColor="text1"/>
          <w:szCs w:val="24"/>
          <w:lang w:val="id-ID"/>
        </w:rPr>
        <w:t xml:space="preserve"> </w:t>
      </w:r>
      <w:r w:rsidRPr="003249E2">
        <w:rPr>
          <w:rFonts w:cs="Arial"/>
          <w:color w:val="000000" w:themeColor="text1"/>
          <w:lang w:val="id-ID"/>
        </w:rPr>
        <w:t>:</w:t>
      </w:r>
    </w:p>
    <w:p w:rsidR="003A258E" w:rsidRPr="003249E2" w:rsidRDefault="003A258E" w:rsidP="003A258E">
      <w:pPr>
        <w:pStyle w:val="ListParagraph4"/>
        <w:ind w:left="0" w:firstLine="0"/>
        <w:jc w:val="center"/>
        <w:rPr>
          <w:rFonts w:ascii="Arial" w:hAnsi="Arial" w:cs="Arial"/>
          <w:b/>
          <w:color w:val="000000" w:themeColor="text1"/>
          <w:sz w:val="24"/>
          <w:lang w:val="id-ID"/>
        </w:rPr>
      </w:pPr>
      <w:r w:rsidRPr="003249E2">
        <w:rPr>
          <w:rFonts w:ascii="Arial" w:hAnsi="Arial" w:cs="Arial"/>
          <w:b/>
          <w:color w:val="000000" w:themeColor="text1"/>
          <w:sz w:val="24"/>
        </w:rPr>
        <w:t xml:space="preserve">Tabel  </w:t>
      </w:r>
      <w:r w:rsidRPr="003249E2">
        <w:rPr>
          <w:rFonts w:ascii="Arial" w:hAnsi="Arial" w:cs="Arial"/>
          <w:b/>
          <w:color w:val="000000" w:themeColor="text1"/>
          <w:sz w:val="24"/>
          <w:lang w:val="id-ID"/>
        </w:rPr>
        <w:t>V</w:t>
      </w:r>
      <w:r w:rsidRPr="003249E2">
        <w:rPr>
          <w:rFonts w:ascii="Arial" w:hAnsi="Arial" w:cs="Arial"/>
          <w:b/>
          <w:color w:val="000000" w:themeColor="text1"/>
          <w:sz w:val="24"/>
        </w:rPr>
        <w:t>.</w:t>
      </w:r>
      <w:r w:rsidRPr="003249E2">
        <w:rPr>
          <w:rFonts w:ascii="Arial" w:hAnsi="Arial" w:cs="Arial"/>
          <w:b/>
          <w:color w:val="000000" w:themeColor="text1"/>
          <w:sz w:val="24"/>
          <w:lang w:val="id-ID"/>
        </w:rPr>
        <w:t>3</w:t>
      </w:r>
    </w:p>
    <w:p w:rsidR="003A258E" w:rsidRPr="003249E2" w:rsidRDefault="003A258E" w:rsidP="003A258E">
      <w:pPr>
        <w:pStyle w:val="ListParagraph4"/>
        <w:spacing w:after="240"/>
        <w:ind w:left="0" w:firstLine="0"/>
        <w:jc w:val="center"/>
        <w:rPr>
          <w:rFonts w:ascii="Arial" w:hAnsi="Arial" w:cs="Arial"/>
          <w:b/>
          <w:bCs/>
          <w:color w:val="000000" w:themeColor="text1"/>
          <w:sz w:val="24"/>
          <w:lang w:val="id-ID"/>
        </w:rPr>
      </w:pPr>
      <w:r w:rsidRPr="003249E2">
        <w:rPr>
          <w:rFonts w:ascii="Arial" w:hAnsi="Arial" w:cs="Arial"/>
          <w:b/>
          <w:color w:val="000000" w:themeColor="text1"/>
          <w:sz w:val="24"/>
          <w:lang w:val="id-ID"/>
        </w:rPr>
        <w:t>Responden</w:t>
      </w:r>
      <w:r w:rsidRPr="003249E2">
        <w:rPr>
          <w:rFonts w:ascii="Arial" w:hAnsi="Arial" w:cs="Arial"/>
          <w:b/>
          <w:color w:val="000000" w:themeColor="text1"/>
          <w:sz w:val="24"/>
        </w:rPr>
        <w:t xml:space="preserve"> Berdasarkan Tingkat Pendidikan</w:t>
      </w:r>
      <w:r w:rsidRPr="003249E2">
        <w:rPr>
          <w:rFonts w:ascii="Arial" w:hAnsi="Arial" w:cs="Arial"/>
          <w:b/>
          <w:color w:val="000000" w:themeColor="text1"/>
          <w:sz w:val="24"/>
          <w:lang w:val="id-ID"/>
        </w:rPr>
        <w:t xml:space="preserve"> </w:t>
      </w:r>
    </w:p>
    <w:tbl>
      <w:tblPr>
        <w:tblStyle w:val="TableGrid"/>
        <w:tblW w:w="0" w:type="auto"/>
        <w:tblInd w:w="108" w:type="dxa"/>
        <w:tblLook w:val="04A0" w:firstRow="1" w:lastRow="0" w:firstColumn="1" w:lastColumn="0" w:noHBand="0" w:noVBand="1"/>
      </w:tblPr>
      <w:tblGrid>
        <w:gridCol w:w="536"/>
        <w:gridCol w:w="1911"/>
        <w:gridCol w:w="838"/>
        <w:gridCol w:w="934"/>
        <w:gridCol w:w="920"/>
        <w:gridCol w:w="1184"/>
        <w:gridCol w:w="1497"/>
      </w:tblGrid>
      <w:tr w:rsidR="003A258E" w:rsidRPr="003249E2" w:rsidTr="003A258E">
        <w:trPr>
          <w:trHeight w:val="321"/>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b/>
                <w:noProof/>
                <w:color w:val="000000" w:themeColor="text1"/>
                <w:sz w:val="22"/>
                <w:szCs w:val="24"/>
                <w:lang w:val="id-ID"/>
              </w:rPr>
            </w:pPr>
            <w:r w:rsidRPr="003249E2">
              <w:rPr>
                <w:rFonts w:cs="Arial"/>
                <w:b/>
                <w:noProof/>
                <w:color w:val="000000" w:themeColor="text1"/>
                <w:szCs w:val="24"/>
                <w:lang w:val="id-ID"/>
              </w:rPr>
              <w:t>No</w:t>
            </w:r>
          </w:p>
        </w:tc>
        <w:tc>
          <w:tcPr>
            <w:tcW w:w="1911"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b/>
                <w:noProof/>
                <w:color w:val="000000" w:themeColor="text1"/>
                <w:sz w:val="22"/>
                <w:szCs w:val="24"/>
                <w:lang w:val="id-ID"/>
              </w:rPr>
            </w:pPr>
            <w:r w:rsidRPr="003249E2">
              <w:rPr>
                <w:rFonts w:cs="Arial"/>
                <w:b/>
                <w:noProof/>
                <w:color w:val="000000" w:themeColor="text1"/>
                <w:szCs w:val="24"/>
                <w:lang w:val="id-ID"/>
              </w:rPr>
              <w:t>Jenis Kelamin</w:t>
            </w:r>
          </w:p>
        </w:tc>
        <w:tc>
          <w:tcPr>
            <w:tcW w:w="2891" w:type="dxa"/>
            <w:gridSpan w:val="3"/>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b/>
                <w:noProof/>
                <w:color w:val="000000" w:themeColor="text1"/>
                <w:sz w:val="22"/>
                <w:szCs w:val="24"/>
                <w:lang w:val="id-ID"/>
              </w:rPr>
            </w:pPr>
            <w:r w:rsidRPr="003249E2">
              <w:rPr>
                <w:rFonts w:cs="Arial"/>
                <w:b/>
                <w:noProof/>
                <w:color w:val="000000" w:themeColor="text1"/>
                <w:szCs w:val="24"/>
                <w:lang w:val="id-ID"/>
              </w:rPr>
              <w:t>Jabatan (orang)</w:t>
            </w:r>
          </w:p>
        </w:tc>
        <w:tc>
          <w:tcPr>
            <w:tcW w:w="1247"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b/>
                <w:noProof/>
                <w:color w:val="000000" w:themeColor="text1"/>
                <w:sz w:val="22"/>
                <w:szCs w:val="24"/>
                <w:lang w:val="id-ID"/>
              </w:rPr>
            </w:pPr>
            <w:r w:rsidRPr="003249E2">
              <w:rPr>
                <w:rFonts w:cs="Arial"/>
                <w:b/>
                <w:noProof/>
                <w:color w:val="000000" w:themeColor="text1"/>
                <w:szCs w:val="24"/>
                <w:lang w:val="id-ID"/>
              </w:rPr>
              <w:t>Jumlah (orang)</w:t>
            </w:r>
          </w:p>
        </w:tc>
        <w:tc>
          <w:tcPr>
            <w:tcW w:w="1391" w:type="dxa"/>
            <w:vMerge w:val="restart"/>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b/>
                <w:noProof/>
                <w:color w:val="000000" w:themeColor="text1"/>
                <w:sz w:val="22"/>
                <w:szCs w:val="24"/>
                <w:lang w:val="id-ID"/>
              </w:rPr>
            </w:pPr>
            <w:r w:rsidRPr="003249E2">
              <w:rPr>
                <w:rFonts w:cs="Arial"/>
                <w:b/>
                <w:noProof/>
                <w:color w:val="000000" w:themeColor="text1"/>
                <w:szCs w:val="24"/>
                <w:lang w:val="id-ID"/>
              </w:rPr>
              <w:t>Persentase</w:t>
            </w:r>
          </w:p>
        </w:tc>
      </w:tr>
      <w:tr w:rsidR="003A258E" w:rsidRPr="003249E2" w:rsidTr="003A258E">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szCs w:val="24"/>
                <w:lang w:val="id-ID"/>
              </w:rPr>
            </w:pPr>
          </w:p>
        </w:tc>
        <w:tc>
          <w:tcPr>
            <w:tcW w:w="896"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b/>
                <w:noProof/>
                <w:color w:val="000000" w:themeColor="text1"/>
                <w:sz w:val="22"/>
                <w:szCs w:val="24"/>
                <w:lang w:val="id-ID"/>
              </w:rPr>
            </w:pPr>
            <w:r w:rsidRPr="003249E2">
              <w:rPr>
                <w:rFonts w:cs="Arial"/>
                <w:b/>
                <w:noProof/>
                <w:color w:val="000000" w:themeColor="text1"/>
                <w:szCs w:val="24"/>
                <w:lang w:val="id-ID"/>
              </w:rPr>
              <w:t>ASN</w:t>
            </w:r>
          </w:p>
        </w:tc>
        <w:tc>
          <w:tcPr>
            <w:tcW w:w="96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b/>
                <w:noProof/>
                <w:color w:val="000000" w:themeColor="text1"/>
                <w:sz w:val="22"/>
                <w:szCs w:val="24"/>
                <w:lang w:val="id-ID"/>
              </w:rPr>
            </w:pPr>
            <w:r w:rsidRPr="003249E2">
              <w:rPr>
                <w:rFonts w:cs="Arial"/>
                <w:b/>
                <w:noProof/>
                <w:color w:val="000000" w:themeColor="text1"/>
                <w:szCs w:val="24"/>
                <w:lang w:val="id-ID"/>
              </w:rPr>
              <w:t>TKPK</w:t>
            </w:r>
          </w:p>
        </w:tc>
        <w:tc>
          <w:tcPr>
            <w:tcW w:w="103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b/>
                <w:noProof/>
                <w:color w:val="000000" w:themeColor="text1"/>
                <w:sz w:val="22"/>
                <w:szCs w:val="24"/>
                <w:lang w:val="id-ID"/>
              </w:rPr>
            </w:pPr>
            <w:r w:rsidRPr="003249E2">
              <w:rPr>
                <w:rFonts w:cs="Arial"/>
                <w:b/>
                <w:noProof/>
                <w:color w:val="000000" w:themeColor="text1"/>
                <w:szCs w:val="24"/>
                <w:lang w:val="id-ID"/>
              </w:rPr>
              <w:t>PKL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szCs w:val="24"/>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cs="Arial"/>
                <w:b/>
                <w:noProof/>
                <w:color w:val="000000" w:themeColor="text1"/>
                <w:sz w:val="22"/>
                <w:szCs w:val="24"/>
                <w:lang w:val="id-ID"/>
              </w:rPr>
            </w:pPr>
          </w:p>
        </w:tc>
      </w:tr>
      <w:tr w:rsidR="003A258E" w:rsidRPr="003249E2" w:rsidTr="003A258E">
        <w:tc>
          <w:tcPr>
            <w:tcW w:w="51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1</w:t>
            </w:r>
          </w:p>
        </w:tc>
        <w:tc>
          <w:tcPr>
            <w:tcW w:w="191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0"/>
              </w:tabs>
              <w:spacing w:after="0" w:line="240" w:lineRule="auto"/>
              <w:jc w:val="center"/>
              <w:rPr>
                <w:rFonts w:cs="Arial"/>
                <w:color w:val="000000" w:themeColor="text1"/>
                <w:sz w:val="22"/>
                <w:szCs w:val="24"/>
              </w:rPr>
            </w:pPr>
            <w:r w:rsidRPr="003249E2">
              <w:rPr>
                <w:rFonts w:cs="Arial"/>
                <w:color w:val="000000" w:themeColor="text1"/>
                <w:szCs w:val="24"/>
              </w:rPr>
              <w:t>S2</w:t>
            </w:r>
            <w:r w:rsidRPr="003249E2">
              <w:rPr>
                <w:rFonts w:eastAsia="Times New Roman" w:cs="Arial"/>
                <w:color w:val="000000" w:themeColor="text1"/>
                <w:szCs w:val="24"/>
              </w:rPr>
              <w:t>/Sederajat</w:t>
            </w:r>
          </w:p>
        </w:tc>
        <w:tc>
          <w:tcPr>
            <w:tcW w:w="896"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9</w:t>
            </w:r>
          </w:p>
        </w:tc>
        <w:tc>
          <w:tcPr>
            <w:tcW w:w="96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w:t>
            </w:r>
          </w:p>
        </w:tc>
        <w:tc>
          <w:tcPr>
            <w:tcW w:w="103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rPr>
            </w:pPr>
            <w:r w:rsidRPr="003249E2">
              <w:rPr>
                <w:rFonts w:cs="Arial"/>
                <w:noProof/>
                <w:color w:val="000000" w:themeColor="text1"/>
                <w:szCs w:val="24"/>
              </w:rPr>
              <w:t>-</w:t>
            </w:r>
          </w:p>
        </w:tc>
        <w:tc>
          <w:tcPr>
            <w:tcW w:w="124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9</w:t>
            </w:r>
          </w:p>
        </w:tc>
        <w:tc>
          <w:tcPr>
            <w:tcW w:w="139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5,8%</w:t>
            </w:r>
          </w:p>
        </w:tc>
      </w:tr>
      <w:tr w:rsidR="003A258E" w:rsidRPr="003249E2" w:rsidTr="003A258E">
        <w:tc>
          <w:tcPr>
            <w:tcW w:w="51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2</w:t>
            </w:r>
          </w:p>
        </w:tc>
        <w:tc>
          <w:tcPr>
            <w:tcW w:w="191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0"/>
              </w:tabs>
              <w:spacing w:after="0" w:line="240" w:lineRule="auto"/>
              <w:jc w:val="center"/>
              <w:rPr>
                <w:rFonts w:cs="Arial"/>
                <w:color w:val="000000" w:themeColor="text1"/>
                <w:sz w:val="22"/>
                <w:szCs w:val="24"/>
              </w:rPr>
            </w:pPr>
            <w:r w:rsidRPr="003249E2">
              <w:rPr>
                <w:rFonts w:cs="Arial"/>
                <w:color w:val="000000" w:themeColor="text1"/>
                <w:szCs w:val="24"/>
              </w:rPr>
              <w:t>SI</w:t>
            </w:r>
            <w:r w:rsidRPr="003249E2">
              <w:rPr>
                <w:rFonts w:eastAsia="Times New Roman" w:cs="Arial"/>
                <w:color w:val="000000" w:themeColor="text1"/>
                <w:szCs w:val="24"/>
              </w:rPr>
              <w:t>/Sederajat</w:t>
            </w:r>
          </w:p>
        </w:tc>
        <w:tc>
          <w:tcPr>
            <w:tcW w:w="896"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15</w:t>
            </w:r>
          </w:p>
        </w:tc>
        <w:tc>
          <w:tcPr>
            <w:tcW w:w="96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10</w:t>
            </w:r>
          </w:p>
        </w:tc>
        <w:tc>
          <w:tcPr>
            <w:tcW w:w="103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2</w:t>
            </w:r>
          </w:p>
        </w:tc>
        <w:tc>
          <w:tcPr>
            <w:tcW w:w="124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27</w:t>
            </w:r>
          </w:p>
        </w:tc>
        <w:tc>
          <w:tcPr>
            <w:tcW w:w="139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rPr>
              <w:t>17,6</w:t>
            </w:r>
            <w:r w:rsidRPr="003249E2">
              <w:rPr>
                <w:rFonts w:cs="Arial"/>
                <w:noProof/>
                <w:color w:val="000000" w:themeColor="text1"/>
                <w:szCs w:val="24"/>
                <w:lang w:val="id-ID"/>
              </w:rPr>
              <w:t>%</w:t>
            </w:r>
          </w:p>
        </w:tc>
      </w:tr>
      <w:tr w:rsidR="003A258E" w:rsidRPr="003249E2" w:rsidTr="003A258E">
        <w:trPr>
          <w:trHeight w:val="214"/>
        </w:trPr>
        <w:tc>
          <w:tcPr>
            <w:tcW w:w="51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3</w:t>
            </w:r>
          </w:p>
        </w:tc>
        <w:tc>
          <w:tcPr>
            <w:tcW w:w="191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0"/>
              </w:tabs>
              <w:spacing w:after="0" w:line="240" w:lineRule="auto"/>
              <w:jc w:val="center"/>
              <w:rPr>
                <w:rFonts w:cs="Arial"/>
                <w:color w:val="000000" w:themeColor="text1"/>
                <w:sz w:val="22"/>
                <w:szCs w:val="24"/>
              </w:rPr>
            </w:pPr>
            <w:r w:rsidRPr="003249E2">
              <w:rPr>
                <w:rFonts w:cs="Arial"/>
                <w:color w:val="000000" w:themeColor="text1"/>
                <w:szCs w:val="24"/>
              </w:rPr>
              <w:t>D III</w:t>
            </w:r>
            <w:r w:rsidRPr="003249E2">
              <w:rPr>
                <w:rFonts w:eastAsia="Times New Roman" w:cs="Arial"/>
                <w:color w:val="000000" w:themeColor="text1"/>
                <w:szCs w:val="24"/>
              </w:rPr>
              <w:t>/Sederajat</w:t>
            </w:r>
          </w:p>
        </w:tc>
        <w:tc>
          <w:tcPr>
            <w:tcW w:w="896"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4</w:t>
            </w:r>
          </w:p>
        </w:tc>
        <w:tc>
          <w:tcPr>
            <w:tcW w:w="96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180"/>
                <w:tab w:val="left" w:pos="426"/>
                <w:tab w:val="center" w:pos="502"/>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1</w:t>
            </w:r>
          </w:p>
        </w:tc>
        <w:tc>
          <w:tcPr>
            <w:tcW w:w="103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rPr>
            </w:pPr>
            <w:r w:rsidRPr="003249E2">
              <w:rPr>
                <w:rFonts w:cs="Arial"/>
                <w:noProof/>
                <w:color w:val="000000" w:themeColor="text1"/>
                <w:szCs w:val="24"/>
              </w:rPr>
              <w:t>-</w:t>
            </w:r>
          </w:p>
        </w:tc>
        <w:tc>
          <w:tcPr>
            <w:tcW w:w="124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rPr>
              <w:t>5</w:t>
            </w:r>
          </w:p>
        </w:tc>
        <w:tc>
          <w:tcPr>
            <w:tcW w:w="139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3,2%</w:t>
            </w:r>
          </w:p>
        </w:tc>
      </w:tr>
      <w:tr w:rsidR="003A258E" w:rsidRPr="003249E2" w:rsidTr="003A258E">
        <w:trPr>
          <w:trHeight w:val="214"/>
        </w:trPr>
        <w:tc>
          <w:tcPr>
            <w:tcW w:w="51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4</w:t>
            </w:r>
          </w:p>
        </w:tc>
        <w:tc>
          <w:tcPr>
            <w:tcW w:w="191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0"/>
              </w:tabs>
              <w:spacing w:after="0" w:line="240" w:lineRule="auto"/>
              <w:jc w:val="center"/>
              <w:rPr>
                <w:rFonts w:cs="Arial"/>
                <w:color w:val="000000" w:themeColor="text1"/>
                <w:sz w:val="22"/>
                <w:szCs w:val="24"/>
              </w:rPr>
            </w:pPr>
            <w:r w:rsidRPr="003249E2">
              <w:rPr>
                <w:rFonts w:cs="Arial"/>
                <w:color w:val="000000" w:themeColor="text1"/>
                <w:szCs w:val="24"/>
              </w:rPr>
              <w:t>SLTA</w:t>
            </w:r>
            <w:r w:rsidRPr="003249E2">
              <w:rPr>
                <w:rFonts w:eastAsia="Times New Roman" w:cs="Arial"/>
                <w:color w:val="000000" w:themeColor="text1"/>
                <w:szCs w:val="24"/>
              </w:rPr>
              <w:t>/Sederajat</w:t>
            </w:r>
          </w:p>
        </w:tc>
        <w:tc>
          <w:tcPr>
            <w:tcW w:w="896"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9</w:t>
            </w:r>
          </w:p>
        </w:tc>
        <w:tc>
          <w:tcPr>
            <w:tcW w:w="96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15</w:t>
            </w:r>
          </w:p>
        </w:tc>
        <w:tc>
          <w:tcPr>
            <w:tcW w:w="103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36</w:t>
            </w:r>
          </w:p>
        </w:tc>
        <w:tc>
          <w:tcPr>
            <w:tcW w:w="124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60</w:t>
            </w:r>
          </w:p>
        </w:tc>
        <w:tc>
          <w:tcPr>
            <w:tcW w:w="139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rPr>
              <w:t>39,2</w:t>
            </w:r>
            <w:r w:rsidRPr="003249E2">
              <w:rPr>
                <w:rFonts w:cs="Arial"/>
                <w:noProof/>
                <w:color w:val="000000" w:themeColor="text1"/>
                <w:szCs w:val="24"/>
                <w:lang w:val="id-ID"/>
              </w:rPr>
              <w:t>%</w:t>
            </w:r>
          </w:p>
        </w:tc>
      </w:tr>
      <w:tr w:rsidR="003A258E" w:rsidRPr="003249E2" w:rsidTr="003A258E">
        <w:trPr>
          <w:trHeight w:val="214"/>
        </w:trPr>
        <w:tc>
          <w:tcPr>
            <w:tcW w:w="51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5</w:t>
            </w:r>
          </w:p>
        </w:tc>
        <w:tc>
          <w:tcPr>
            <w:tcW w:w="191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0"/>
              </w:tabs>
              <w:spacing w:after="0" w:line="240" w:lineRule="auto"/>
              <w:jc w:val="center"/>
              <w:rPr>
                <w:rFonts w:cs="Arial"/>
                <w:color w:val="000000" w:themeColor="text1"/>
                <w:sz w:val="22"/>
                <w:szCs w:val="24"/>
              </w:rPr>
            </w:pPr>
            <w:r w:rsidRPr="003249E2">
              <w:rPr>
                <w:rFonts w:cs="Arial"/>
                <w:color w:val="000000" w:themeColor="text1"/>
                <w:szCs w:val="24"/>
              </w:rPr>
              <w:t>SLTP</w:t>
            </w:r>
            <w:r w:rsidRPr="003249E2">
              <w:rPr>
                <w:rFonts w:eastAsia="Times New Roman" w:cs="Arial"/>
                <w:color w:val="000000" w:themeColor="text1"/>
                <w:szCs w:val="24"/>
              </w:rPr>
              <w:t>/Sederajat</w:t>
            </w:r>
          </w:p>
        </w:tc>
        <w:tc>
          <w:tcPr>
            <w:tcW w:w="896"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rPr>
            </w:pPr>
            <w:r w:rsidRPr="003249E2">
              <w:rPr>
                <w:rFonts w:cs="Arial"/>
                <w:noProof/>
                <w:color w:val="000000" w:themeColor="text1"/>
                <w:szCs w:val="24"/>
              </w:rPr>
              <w:t>-</w:t>
            </w:r>
          </w:p>
        </w:tc>
        <w:tc>
          <w:tcPr>
            <w:tcW w:w="96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w:t>
            </w:r>
          </w:p>
        </w:tc>
        <w:tc>
          <w:tcPr>
            <w:tcW w:w="103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40</w:t>
            </w:r>
          </w:p>
        </w:tc>
        <w:tc>
          <w:tcPr>
            <w:tcW w:w="124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40</w:t>
            </w:r>
          </w:p>
        </w:tc>
        <w:tc>
          <w:tcPr>
            <w:tcW w:w="139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26,2%</w:t>
            </w:r>
          </w:p>
        </w:tc>
      </w:tr>
      <w:tr w:rsidR="003A258E" w:rsidRPr="003249E2" w:rsidTr="003A258E">
        <w:trPr>
          <w:trHeight w:val="214"/>
        </w:trPr>
        <w:tc>
          <w:tcPr>
            <w:tcW w:w="51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rPr>
            </w:pPr>
            <w:r w:rsidRPr="003249E2">
              <w:rPr>
                <w:rFonts w:cs="Arial"/>
                <w:noProof/>
                <w:color w:val="000000" w:themeColor="text1"/>
                <w:szCs w:val="24"/>
              </w:rPr>
              <w:t>6</w:t>
            </w:r>
          </w:p>
        </w:tc>
        <w:tc>
          <w:tcPr>
            <w:tcW w:w="191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0"/>
              </w:tabs>
              <w:spacing w:after="0" w:line="240" w:lineRule="auto"/>
              <w:jc w:val="center"/>
              <w:rPr>
                <w:rFonts w:cs="Arial"/>
                <w:color w:val="000000" w:themeColor="text1"/>
                <w:sz w:val="22"/>
                <w:szCs w:val="24"/>
              </w:rPr>
            </w:pPr>
            <w:r w:rsidRPr="003249E2">
              <w:rPr>
                <w:rFonts w:cs="Arial"/>
                <w:color w:val="000000" w:themeColor="text1"/>
                <w:szCs w:val="24"/>
              </w:rPr>
              <w:t>SD</w:t>
            </w:r>
            <w:r w:rsidRPr="003249E2">
              <w:rPr>
                <w:rFonts w:eastAsia="Times New Roman" w:cs="Arial"/>
                <w:color w:val="000000" w:themeColor="text1"/>
                <w:szCs w:val="24"/>
              </w:rPr>
              <w:t>/Sederajat</w:t>
            </w:r>
          </w:p>
        </w:tc>
        <w:tc>
          <w:tcPr>
            <w:tcW w:w="896"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w:t>
            </w:r>
          </w:p>
        </w:tc>
        <w:tc>
          <w:tcPr>
            <w:tcW w:w="96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w:t>
            </w:r>
          </w:p>
        </w:tc>
        <w:tc>
          <w:tcPr>
            <w:tcW w:w="103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12</w:t>
            </w:r>
          </w:p>
        </w:tc>
        <w:tc>
          <w:tcPr>
            <w:tcW w:w="124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12</w:t>
            </w:r>
          </w:p>
        </w:tc>
        <w:tc>
          <w:tcPr>
            <w:tcW w:w="139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rPr>
            </w:pPr>
            <w:r w:rsidRPr="003249E2">
              <w:rPr>
                <w:rFonts w:cs="Arial"/>
                <w:noProof/>
                <w:color w:val="000000" w:themeColor="text1"/>
                <w:szCs w:val="24"/>
                <w:lang w:val="id-ID"/>
              </w:rPr>
              <w:t>8</w:t>
            </w:r>
            <w:r w:rsidRPr="003249E2">
              <w:rPr>
                <w:rFonts w:cs="Arial"/>
                <w:noProof/>
                <w:color w:val="000000" w:themeColor="text1"/>
                <w:szCs w:val="24"/>
              </w:rPr>
              <w:t>%</w:t>
            </w:r>
          </w:p>
        </w:tc>
      </w:tr>
      <w:tr w:rsidR="003A258E" w:rsidRPr="003249E2" w:rsidTr="003A258E">
        <w:trPr>
          <w:trHeight w:val="214"/>
        </w:trPr>
        <w:tc>
          <w:tcPr>
            <w:tcW w:w="2421" w:type="dxa"/>
            <w:gridSpan w:val="2"/>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Jumlah</w:t>
            </w:r>
          </w:p>
        </w:tc>
        <w:tc>
          <w:tcPr>
            <w:tcW w:w="896"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37</w:t>
            </w:r>
          </w:p>
        </w:tc>
        <w:tc>
          <w:tcPr>
            <w:tcW w:w="965"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rPr>
            </w:pPr>
            <w:r w:rsidRPr="003249E2">
              <w:rPr>
                <w:rFonts w:cs="Arial"/>
                <w:noProof/>
                <w:color w:val="000000" w:themeColor="text1"/>
                <w:szCs w:val="24"/>
              </w:rPr>
              <w:t>9</w:t>
            </w:r>
          </w:p>
        </w:tc>
        <w:tc>
          <w:tcPr>
            <w:tcW w:w="1030"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90</w:t>
            </w:r>
          </w:p>
        </w:tc>
        <w:tc>
          <w:tcPr>
            <w:tcW w:w="1247"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153</w:t>
            </w:r>
          </w:p>
        </w:tc>
        <w:tc>
          <w:tcPr>
            <w:tcW w:w="1391" w:type="dxa"/>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tabs>
                <w:tab w:val="left" w:pos="426"/>
              </w:tabs>
              <w:spacing w:after="0" w:line="276" w:lineRule="auto"/>
              <w:jc w:val="center"/>
              <w:rPr>
                <w:rFonts w:cs="Arial"/>
                <w:noProof/>
                <w:color w:val="000000" w:themeColor="text1"/>
                <w:sz w:val="22"/>
                <w:szCs w:val="24"/>
                <w:lang w:val="id-ID"/>
              </w:rPr>
            </w:pPr>
            <w:r w:rsidRPr="003249E2">
              <w:rPr>
                <w:rFonts w:cs="Arial"/>
                <w:noProof/>
                <w:color w:val="000000" w:themeColor="text1"/>
                <w:szCs w:val="24"/>
                <w:lang w:val="id-ID"/>
              </w:rPr>
              <w:t>100%</w:t>
            </w:r>
          </w:p>
        </w:tc>
      </w:tr>
    </w:tbl>
    <w:p w:rsidR="003A258E" w:rsidRPr="003249E2" w:rsidRDefault="003A258E" w:rsidP="003A258E">
      <w:pPr>
        <w:spacing w:line="240" w:lineRule="auto"/>
        <w:jc w:val="both"/>
        <w:rPr>
          <w:rFonts w:eastAsia="Times New Roman" w:cs="Arial"/>
          <w:noProof/>
          <w:color w:val="000000" w:themeColor="text1"/>
          <w:szCs w:val="24"/>
          <w:lang w:val="id-ID"/>
        </w:rPr>
      </w:pPr>
      <w:r w:rsidRPr="003249E2">
        <w:rPr>
          <w:rFonts w:eastAsia="Times New Roman" w:cs="Arial"/>
          <w:noProof/>
          <w:color w:val="000000" w:themeColor="text1"/>
          <w:szCs w:val="24"/>
        </w:rPr>
        <w:t xml:space="preserve">Sumber </w:t>
      </w:r>
      <w:r w:rsidRPr="003249E2">
        <w:rPr>
          <w:rFonts w:eastAsia="Times New Roman" w:cs="Arial"/>
          <w:noProof/>
          <w:color w:val="000000" w:themeColor="text1"/>
          <w:szCs w:val="24"/>
          <w:lang w:val="id-ID"/>
        </w:rPr>
        <w:t>D</w:t>
      </w:r>
      <w:r w:rsidRPr="003249E2">
        <w:rPr>
          <w:rFonts w:eastAsia="Times New Roman" w:cs="Arial"/>
          <w:noProof/>
          <w:color w:val="000000" w:themeColor="text1"/>
          <w:szCs w:val="24"/>
        </w:rPr>
        <w:t>ata: Hasil Olahan Data Tahun 2024</w:t>
      </w:r>
    </w:p>
    <w:p w:rsidR="003A258E" w:rsidRPr="003249E2" w:rsidRDefault="003A258E" w:rsidP="00031881">
      <w:pPr>
        <w:tabs>
          <w:tab w:val="left" w:pos="426"/>
        </w:tabs>
        <w:spacing w:after="0"/>
        <w:ind w:firstLine="851"/>
        <w:jc w:val="both"/>
        <w:rPr>
          <w:rFonts w:eastAsia="Times New Roman" w:cs="Arial"/>
          <w:noProof/>
          <w:color w:val="000000" w:themeColor="text1"/>
          <w:szCs w:val="24"/>
          <w:lang w:val="en-US"/>
        </w:rPr>
      </w:pPr>
      <w:r w:rsidRPr="003249E2">
        <w:rPr>
          <w:rFonts w:eastAsia="Times New Roman" w:cs="Arial"/>
          <w:noProof/>
          <w:color w:val="000000" w:themeColor="text1"/>
          <w:szCs w:val="24"/>
        </w:rPr>
        <w:t>Berdasarkan tabel V.3 diatas, bahwa resp</w:t>
      </w:r>
      <w:r w:rsidRPr="003249E2">
        <w:rPr>
          <w:rFonts w:eastAsia="Times New Roman" w:cs="Arial"/>
          <w:noProof/>
          <w:color w:val="000000" w:themeColor="text1"/>
          <w:szCs w:val="24"/>
          <w:lang w:val="id-ID"/>
        </w:rPr>
        <w:t>o</w:t>
      </w:r>
      <w:r w:rsidRPr="003249E2">
        <w:rPr>
          <w:rFonts w:eastAsia="Times New Roman" w:cs="Arial"/>
          <w:noProof/>
          <w:color w:val="000000" w:themeColor="text1"/>
          <w:szCs w:val="24"/>
        </w:rPr>
        <w:t xml:space="preserve">nden yang memiliki tingkat pendidikan </w:t>
      </w:r>
      <w:r w:rsidRPr="003249E2">
        <w:rPr>
          <w:rFonts w:eastAsia="Times New Roman" w:cs="Arial"/>
          <w:noProof/>
          <w:color w:val="000000" w:themeColor="text1"/>
          <w:szCs w:val="24"/>
          <w:lang w:val="id-ID"/>
        </w:rPr>
        <w:t xml:space="preserve">S2 </w:t>
      </w:r>
      <w:r w:rsidRPr="003249E2">
        <w:rPr>
          <w:rFonts w:eastAsia="Times New Roman" w:cs="Arial"/>
          <w:noProof/>
          <w:color w:val="000000" w:themeColor="text1"/>
          <w:szCs w:val="24"/>
        </w:rPr>
        <w:t xml:space="preserve">berjumlah </w:t>
      </w:r>
      <w:r w:rsidRPr="003249E2">
        <w:rPr>
          <w:rFonts w:eastAsia="Times New Roman" w:cs="Arial"/>
          <w:noProof/>
          <w:color w:val="000000" w:themeColor="text1"/>
          <w:szCs w:val="24"/>
          <w:lang w:val="id-ID"/>
        </w:rPr>
        <w:t>9</w:t>
      </w:r>
      <w:r w:rsidRPr="003249E2">
        <w:rPr>
          <w:rFonts w:eastAsia="Times New Roman" w:cs="Arial"/>
          <w:noProof/>
          <w:color w:val="000000" w:themeColor="text1"/>
          <w:szCs w:val="24"/>
        </w:rPr>
        <w:t xml:space="preserve"> orang (5</w:t>
      </w:r>
      <w:r w:rsidRPr="003249E2">
        <w:rPr>
          <w:rFonts w:eastAsia="Times New Roman" w:cs="Arial"/>
          <w:noProof/>
          <w:color w:val="000000" w:themeColor="text1"/>
          <w:szCs w:val="24"/>
          <w:lang w:val="id-ID"/>
        </w:rPr>
        <w:t>,8</w:t>
      </w:r>
      <w:r w:rsidRPr="003249E2">
        <w:rPr>
          <w:rFonts w:eastAsia="Times New Roman" w:cs="Arial"/>
          <w:noProof/>
          <w:color w:val="000000" w:themeColor="text1"/>
          <w:szCs w:val="24"/>
        </w:rPr>
        <w:t xml:space="preserve">%), responden S1 berjumlah </w:t>
      </w:r>
      <w:r w:rsidRPr="003249E2">
        <w:rPr>
          <w:rFonts w:eastAsia="Times New Roman" w:cs="Arial"/>
          <w:noProof/>
          <w:color w:val="000000" w:themeColor="text1"/>
          <w:szCs w:val="24"/>
          <w:lang w:val="id-ID"/>
        </w:rPr>
        <w:t>27</w:t>
      </w:r>
      <w:r w:rsidRPr="003249E2">
        <w:rPr>
          <w:rFonts w:eastAsia="Times New Roman" w:cs="Arial"/>
          <w:noProof/>
          <w:color w:val="000000" w:themeColor="text1"/>
          <w:szCs w:val="24"/>
        </w:rPr>
        <w:t xml:space="preserve"> orang (</w:t>
      </w:r>
      <w:r w:rsidRPr="003249E2">
        <w:rPr>
          <w:rFonts w:eastAsia="Times New Roman" w:cs="Arial"/>
          <w:noProof/>
          <w:color w:val="000000" w:themeColor="text1"/>
          <w:szCs w:val="24"/>
          <w:lang w:val="id-ID"/>
        </w:rPr>
        <w:t>17,6</w:t>
      </w:r>
      <w:r w:rsidRPr="003249E2">
        <w:rPr>
          <w:rFonts w:eastAsia="Times New Roman" w:cs="Arial"/>
          <w:noProof/>
          <w:color w:val="000000" w:themeColor="text1"/>
          <w:szCs w:val="24"/>
        </w:rPr>
        <w:t>%), responden tingkat D</w:t>
      </w:r>
      <w:r w:rsidRPr="003249E2">
        <w:rPr>
          <w:rFonts w:eastAsia="Times New Roman" w:cs="Arial"/>
          <w:noProof/>
          <w:color w:val="000000" w:themeColor="text1"/>
          <w:szCs w:val="24"/>
          <w:lang w:val="id-ID"/>
        </w:rPr>
        <w:t xml:space="preserve"> </w:t>
      </w:r>
      <w:r w:rsidRPr="003249E2">
        <w:rPr>
          <w:rFonts w:eastAsia="Times New Roman" w:cs="Arial"/>
          <w:noProof/>
          <w:color w:val="000000" w:themeColor="text1"/>
          <w:szCs w:val="24"/>
        </w:rPr>
        <w:t xml:space="preserve">III berjumlah </w:t>
      </w:r>
      <w:r w:rsidRPr="003249E2">
        <w:rPr>
          <w:rFonts w:eastAsia="Times New Roman" w:cs="Arial"/>
          <w:noProof/>
          <w:color w:val="000000" w:themeColor="text1"/>
          <w:szCs w:val="24"/>
          <w:lang w:val="id-ID"/>
        </w:rPr>
        <w:t>5</w:t>
      </w:r>
      <w:r w:rsidRPr="003249E2">
        <w:rPr>
          <w:rFonts w:eastAsia="Times New Roman" w:cs="Arial"/>
          <w:noProof/>
          <w:color w:val="000000" w:themeColor="text1"/>
          <w:szCs w:val="24"/>
        </w:rPr>
        <w:t xml:space="preserve"> orang (3,2%), reponden tingkat SMA</w:t>
      </w:r>
      <w:r w:rsidRPr="003249E2">
        <w:rPr>
          <w:rFonts w:eastAsia="Times New Roman" w:cs="Arial"/>
          <w:noProof/>
          <w:color w:val="000000" w:themeColor="text1"/>
          <w:szCs w:val="24"/>
          <w:lang w:val="id-ID"/>
        </w:rPr>
        <w:t xml:space="preserve"> berjumlah 60</w:t>
      </w:r>
      <w:r w:rsidRPr="003249E2">
        <w:rPr>
          <w:rFonts w:eastAsia="Times New Roman" w:cs="Arial"/>
          <w:noProof/>
          <w:color w:val="000000" w:themeColor="text1"/>
          <w:szCs w:val="24"/>
        </w:rPr>
        <w:t xml:space="preserve"> orang (</w:t>
      </w:r>
      <w:r w:rsidRPr="003249E2">
        <w:rPr>
          <w:rFonts w:eastAsia="Times New Roman" w:cs="Arial"/>
          <w:noProof/>
          <w:color w:val="000000" w:themeColor="text1"/>
          <w:szCs w:val="24"/>
          <w:lang w:val="id-ID"/>
        </w:rPr>
        <w:t>39,2</w:t>
      </w:r>
      <w:r w:rsidRPr="003249E2">
        <w:rPr>
          <w:rFonts w:eastAsia="Times New Roman" w:cs="Arial"/>
          <w:noProof/>
          <w:color w:val="000000" w:themeColor="text1"/>
          <w:szCs w:val="24"/>
        </w:rPr>
        <w:t xml:space="preserve">%), responden tingkat SMP </w:t>
      </w:r>
      <w:r w:rsidRPr="003249E2">
        <w:rPr>
          <w:rFonts w:eastAsia="Times New Roman" w:cs="Arial"/>
          <w:noProof/>
          <w:color w:val="000000" w:themeColor="text1"/>
          <w:szCs w:val="24"/>
          <w:lang w:val="id-ID"/>
        </w:rPr>
        <w:t>berjumlah 40</w:t>
      </w:r>
      <w:r w:rsidRPr="003249E2">
        <w:rPr>
          <w:rFonts w:eastAsia="Times New Roman" w:cs="Arial"/>
          <w:noProof/>
          <w:color w:val="000000" w:themeColor="text1"/>
          <w:szCs w:val="24"/>
        </w:rPr>
        <w:t xml:space="preserve"> orang (</w:t>
      </w:r>
      <w:r w:rsidRPr="003249E2">
        <w:rPr>
          <w:rFonts w:eastAsia="Times New Roman" w:cs="Arial"/>
          <w:noProof/>
          <w:color w:val="000000" w:themeColor="text1"/>
          <w:szCs w:val="24"/>
          <w:lang w:val="id-ID"/>
        </w:rPr>
        <w:t>26,2</w:t>
      </w:r>
      <w:r w:rsidRPr="003249E2">
        <w:rPr>
          <w:rFonts w:eastAsia="Times New Roman" w:cs="Arial"/>
          <w:noProof/>
          <w:color w:val="000000" w:themeColor="text1"/>
          <w:szCs w:val="24"/>
        </w:rPr>
        <w:t xml:space="preserve">%), dan responden tingkat SD berjumlah </w:t>
      </w:r>
      <w:r w:rsidRPr="003249E2">
        <w:rPr>
          <w:rFonts w:eastAsia="Times New Roman" w:cs="Arial"/>
          <w:noProof/>
          <w:color w:val="000000" w:themeColor="text1"/>
          <w:szCs w:val="24"/>
          <w:lang w:val="id-ID"/>
        </w:rPr>
        <w:t>12</w:t>
      </w:r>
      <w:r w:rsidRPr="003249E2">
        <w:rPr>
          <w:rFonts w:eastAsia="Times New Roman" w:cs="Arial"/>
          <w:noProof/>
          <w:color w:val="000000" w:themeColor="text1"/>
          <w:szCs w:val="24"/>
        </w:rPr>
        <w:t xml:space="preserve"> orang (</w:t>
      </w:r>
      <w:r w:rsidRPr="003249E2">
        <w:rPr>
          <w:rFonts w:eastAsia="Times New Roman" w:cs="Arial"/>
          <w:noProof/>
          <w:color w:val="000000" w:themeColor="text1"/>
          <w:szCs w:val="24"/>
          <w:lang w:val="id-ID"/>
        </w:rPr>
        <w:t>8</w:t>
      </w:r>
      <w:r w:rsidRPr="003249E2">
        <w:rPr>
          <w:rFonts w:eastAsia="Times New Roman" w:cs="Arial"/>
          <w:noProof/>
          <w:color w:val="000000" w:themeColor="text1"/>
          <w:szCs w:val="24"/>
        </w:rPr>
        <w:t>%)</w:t>
      </w:r>
      <w:r w:rsidRPr="003249E2">
        <w:rPr>
          <w:rFonts w:eastAsia="Times New Roman" w:cs="Arial"/>
          <w:color w:val="000000" w:themeColor="text1"/>
          <w:szCs w:val="24"/>
        </w:rPr>
        <w:t>.</w:t>
      </w:r>
    </w:p>
    <w:p w:rsidR="003A258E" w:rsidRPr="003249E2" w:rsidRDefault="003A258E" w:rsidP="003A258E">
      <w:pPr>
        <w:pStyle w:val="Heading2"/>
        <w:keepNext w:val="0"/>
        <w:keepLines w:val="0"/>
        <w:widowControl w:val="0"/>
        <w:numPr>
          <w:ilvl w:val="0"/>
          <w:numId w:val="88"/>
        </w:numPr>
        <w:autoSpaceDE w:val="0"/>
        <w:autoSpaceDN w:val="0"/>
        <w:spacing w:before="0" w:after="240" w:line="240" w:lineRule="auto"/>
        <w:ind w:left="426" w:hanging="436"/>
        <w:jc w:val="both"/>
        <w:rPr>
          <w:rFonts w:ascii="Arial" w:hAnsi="Arial" w:cs="Arial"/>
          <w:color w:val="000000" w:themeColor="text1"/>
          <w:sz w:val="24"/>
        </w:rPr>
      </w:pPr>
      <w:bookmarkStart w:id="28" w:name="_Toc176600183"/>
      <w:r w:rsidRPr="003249E2">
        <w:rPr>
          <w:rFonts w:ascii="Arial" w:hAnsi="Arial" w:cs="Arial"/>
          <w:color w:val="000000" w:themeColor="text1"/>
          <w:sz w:val="24"/>
        </w:rPr>
        <w:t>Analisis Kinerja Satuan Polisi Pamong Praja (Satpol PP) Dalam Penertiban Pedagang Kaki Lima Di Kota Dumai</w:t>
      </w:r>
      <w:bookmarkEnd w:id="28"/>
    </w:p>
    <w:p w:rsidR="003A258E" w:rsidRPr="003249E2" w:rsidRDefault="003A258E" w:rsidP="003A258E">
      <w:pPr>
        <w:spacing w:after="0"/>
        <w:ind w:firstLine="851"/>
        <w:jc w:val="both"/>
        <w:rPr>
          <w:rFonts w:cs="Arial"/>
          <w:color w:val="000000" w:themeColor="text1"/>
          <w:lang w:val="id-ID"/>
        </w:rPr>
      </w:pPr>
      <w:r w:rsidRPr="003249E2">
        <w:rPr>
          <w:rFonts w:cs="Arial"/>
          <w:color w:val="000000" w:themeColor="text1"/>
        </w:rPr>
        <w:t xml:space="preserve">Penelitian ini bertujuan untuk mendapatkan jawaban dari rumusan masalah atau berdasarkan tujuan penelitian yang telah dirumuskan. Sebagaimana dijelaskan sebelumnya, tujuan dari penelitian ini adalah untuk menganalisis kinerja Satuan Polisi Pamong Praja (Satpol PP) dalam </w:t>
      </w:r>
      <w:r w:rsidRPr="003249E2">
        <w:rPr>
          <w:rFonts w:cs="Arial"/>
          <w:color w:val="000000" w:themeColor="text1"/>
          <w:lang w:val="id-ID"/>
        </w:rPr>
        <w:t xml:space="preserve">menertibakan pedagang kaki lima </w:t>
      </w:r>
      <w:r w:rsidRPr="003249E2">
        <w:rPr>
          <w:rFonts w:cs="Arial"/>
          <w:color w:val="000000" w:themeColor="text1"/>
        </w:rPr>
        <w:t>di Kota Dumai</w:t>
      </w:r>
      <w:r w:rsidRPr="003249E2">
        <w:rPr>
          <w:rFonts w:cs="Arial"/>
          <w:color w:val="000000" w:themeColor="text1"/>
          <w:lang w:val="id-ID"/>
        </w:rPr>
        <w:t xml:space="preserve">. </w:t>
      </w:r>
      <w:r w:rsidRPr="003249E2">
        <w:rPr>
          <w:rFonts w:cs="Arial"/>
          <w:color w:val="000000" w:themeColor="text1"/>
        </w:rPr>
        <w:t xml:space="preserve">Penelitian ini melibatkan </w:t>
      </w:r>
      <w:r w:rsidRPr="003249E2">
        <w:rPr>
          <w:rFonts w:cs="Arial"/>
          <w:color w:val="000000" w:themeColor="text1"/>
          <w:lang w:val="id-ID"/>
        </w:rPr>
        <w:t>63</w:t>
      </w:r>
      <w:r w:rsidRPr="003249E2">
        <w:rPr>
          <w:rFonts w:cs="Arial"/>
          <w:color w:val="000000" w:themeColor="text1"/>
        </w:rPr>
        <w:t xml:space="preserve"> orang pegawai dan Tenaga Kontrak Perjanjian Kerja (TKPK) Satpol PP</w:t>
      </w:r>
      <w:r w:rsidRPr="003249E2">
        <w:rPr>
          <w:rFonts w:cs="Arial"/>
          <w:color w:val="000000" w:themeColor="text1"/>
          <w:lang w:val="id-ID"/>
        </w:rPr>
        <w:t xml:space="preserve"> </w:t>
      </w:r>
      <w:r w:rsidRPr="003249E2">
        <w:rPr>
          <w:rFonts w:cs="Arial"/>
          <w:color w:val="000000" w:themeColor="text1"/>
        </w:rPr>
        <w:t xml:space="preserve"> </w:t>
      </w:r>
      <w:r w:rsidRPr="003249E2">
        <w:rPr>
          <w:rFonts w:cs="Arial"/>
          <w:color w:val="000000" w:themeColor="text1"/>
          <w:lang w:val="id-ID"/>
        </w:rPr>
        <w:t xml:space="preserve">serta 90 orang pedagang kaki lima </w:t>
      </w:r>
      <w:r w:rsidRPr="003249E2">
        <w:rPr>
          <w:rFonts w:cs="Arial"/>
          <w:color w:val="000000" w:themeColor="text1"/>
        </w:rPr>
        <w:t>yang mengisi angket</w:t>
      </w:r>
      <w:r w:rsidRPr="003249E2">
        <w:rPr>
          <w:rFonts w:cs="Arial"/>
          <w:color w:val="000000" w:themeColor="text1"/>
          <w:lang w:val="id-ID"/>
        </w:rPr>
        <w:t>.</w:t>
      </w:r>
    </w:p>
    <w:p w:rsidR="003A258E" w:rsidRPr="003249E2" w:rsidRDefault="003A258E" w:rsidP="003A258E">
      <w:pPr>
        <w:spacing w:after="0"/>
        <w:ind w:firstLine="851"/>
        <w:jc w:val="both"/>
        <w:rPr>
          <w:rFonts w:eastAsia="Times New Roman" w:cs="Arial"/>
          <w:color w:val="000000" w:themeColor="text1"/>
          <w:szCs w:val="24"/>
          <w:lang w:val="en-US"/>
        </w:rPr>
      </w:pPr>
      <w:r w:rsidRPr="003249E2">
        <w:rPr>
          <w:rFonts w:eastAsia="Times New Roman" w:cs="Arial"/>
          <w:color w:val="000000" w:themeColor="text1"/>
          <w:szCs w:val="24"/>
        </w:rPr>
        <w:t>Untuk lebih memperjelas, penulis membuat angket yang dirancang untuk memberikan jawaban atas pertanyaan penelitian, dengan menggunakan indikator-indikator yaitu Produktivitas, Kualitas Layanan, Responsivitas, Responsibilitas, dan Akuntabilitas. Berikut adalah penjelasan rinci mengenai indikator-indikator tersebut</w:t>
      </w:r>
      <w:r w:rsidRPr="003249E2">
        <w:rPr>
          <w:rFonts w:eastAsia="Times New Roman" w:cs="Arial"/>
          <w:color w:val="000000" w:themeColor="text1"/>
          <w:szCs w:val="24"/>
          <w:lang w:val="id-ID"/>
        </w:rPr>
        <w:t xml:space="preserve"> </w:t>
      </w:r>
      <w:r w:rsidRPr="003249E2">
        <w:rPr>
          <w:rFonts w:eastAsia="Times New Roman" w:cs="Arial"/>
          <w:color w:val="000000" w:themeColor="text1"/>
          <w:szCs w:val="24"/>
        </w:rPr>
        <w:t>:</w:t>
      </w:r>
    </w:p>
    <w:p w:rsidR="003A258E" w:rsidRPr="003249E2" w:rsidRDefault="003A258E" w:rsidP="003A258E">
      <w:pPr>
        <w:numPr>
          <w:ilvl w:val="0"/>
          <w:numId w:val="75"/>
        </w:numPr>
        <w:spacing w:after="0"/>
        <w:jc w:val="both"/>
        <w:rPr>
          <w:rFonts w:eastAsia="Times New Roman" w:cs="Arial"/>
          <w:color w:val="000000" w:themeColor="text1"/>
          <w:szCs w:val="24"/>
        </w:rPr>
      </w:pPr>
      <w:r w:rsidRPr="003249E2">
        <w:rPr>
          <w:rFonts w:eastAsia="Times New Roman" w:cs="Arial"/>
          <w:color w:val="000000" w:themeColor="text1"/>
          <w:szCs w:val="24"/>
        </w:rPr>
        <w:t>Produktivitas</w:t>
      </w:r>
    </w:p>
    <w:p w:rsidR="003A258E" w:rsidRPr="003249E2" w:rsidRDefault="003A258E" w:rsidP="003A258E">
      <w:pPr>
        <w:spacing w:after="0"/>
        <w:ind w:firstLine="851"/>
        <w:jc w:val="both"/>
        <w:rPr>
          <w:rFonts w:eastAsia="Times New Roman" w:cs="Arial"/>
          <w:color w:val="000000" w:themeColor="text1"/>
          <w:szCs w:val="24"/>
        </w:rPr>
      </w:pPr>
      <w:r w:rsidRPr="003249E2">
        <w:rPr>
          <w:rFonts w:eastAsia="Times New Roman" w:cs="Arial"/>
          <w:color w:val="000000" w:themeColor="text1"/>
          <w:szCs w:val="24"/>
        </w:rPr>
        <w:t>Produktivitas diukur dengan menilai tingkat efisiensi, efektivitas pelayanan, dan kualitas pelayanan publik dalam mencapai hasil yang diharapkan. Untuk mengukur produktivitas dalam penelitian ini, digunakan beberapa sub-indikator sebagai berikut:</w:t>
      </w:r>
    </w:p>
    <w:p w:rsidR="003A258E" w:rsidRPr="003249E2" w:rsidRDefault="003A258E" w:rsidP="003A258E">
      <w:pPr>
        <w:pStyle w:val="ListParagraph"/>
        <w:widowControl/>
        <w:numPr>
          <w:ilvl w:val="1"/>
          <w:numId w:val="76"/>
        </w:numPr>
        <w:autoSpaceDE/>
        <w:autoSpaceDN/>
        <w:spacing w:line="480" w:lineRule="auto"/>
        <w:ind w:left="709"/>
        <w:contextualSpacing/>
        <w:jc w:val="both"/>
        <w:rPr>
          <w:rFonts w:eastAsia="Times New Roman"/>
          <w:color w:val="000000" w:themeColor="text1"/>
          <w:sz w:val="24"/>
          <w:szCs w:val="24"/>
          <w:lang w:val="id-ID"/>
        </w:rPr>
      </w:pPr>
      <w:r w:rsidRPr="003249E2">
        <w:rPr>
          <w:rFonts w:eastAsia="Times New Roman"/>
          <w:color w:val="000000" w:themeColor="text1"/>
          <w:sz w:val="24"/>
          <w:szCs w:val="24"/>
          <w:lang w:val="id-ID"/>
        </w:rPr>
        <w:t>Keberhasilan pegawai dalam merealisasikan program sesuai visi dan misi organisasi</w:t>
      </w:r>
    </w:p>
    <w:p w:rsidR="003A258E" w:rsidRPr="003249E2" w:rsidRDefault="003A258E" w:rsidP="003A258E">
      <w:pPr>
        <w:spacing w:after="0"/>
        <w:ind w:left="709"/>
        <w:jc w:val="both"/>
        <w:rPr>
          <w:rFonts w:cs="Arial"/>
          <w:color w:val="000000" w:themeColor="text1"/>
          <w:sz w:val="21"/>
          <w:szCs w:val="21"/>
          <w:lang w:val="id-ID"/>
        </w:rPr>
      </w:pPr>
      <w:r w:rsidRPr="003249E2">
        <w:rPr>
          <w:rFonts w:cs="Arial"/>
          <w:color w:val="000000" w:themeColor="text1"/>
          <w:szCs w:val="21"/>
          <w:shd w:val="clear" w:color="auto" w:fill="FFFFFF"/>
          <w:lang w:val="id-ID"/>
        </w:rPr>
        <w:t xml:space="preserve">Kemampuan pegawai Satpol PP dalam </w:t>
      </w:r>
      <w:r w:rsidRPr="003249E2">
        <w:rPr>
          <w:rFonts w:cs="Arial"/>
          <w:color w:val="000000" w:themeColor="text1"/>
          <w:szCs w:val="21"/>
          <w:shd w:val="clear" w:color="auto" w:fill="FFFFFF"/>
        </w:rPr>
        <w:t>merancang strategi berdasarkan program kerja masing-masing dalam menjalankan tugas dan fungsi.</w:t>
      </w:r>
      <w:r w:rsidRPr="003249E2">
        <w:rPr>
          <w:rFonts w:cs="Arial"/>
          <w:color w:val="000000" w:themeColor="text1"/>
          <w:szCs w:val="21"/>
          <w:lang w:val="id-ID"/>
        </w:rPr>
        <w:t xml:space="preserve"> </w:t>
      </w:r>
      <w:r w:rsidRPr="003249E2">
        <w:rPr>
          <w:rFonts w:cs="Arial"/>
          <w:color w:val="000000" w:themeColor="text1"/>
          <w:szCs w:val="21"/>
          <w:shd w:val="clear" w:color="auto" w:fill="FFFFFF"/>
        </w:rPr>
        <w:t>Transparansi informasi mengenai pelaksanaan kegiatan di Satuan Polisi Pamong Praja Kota Dumai dalam menertibkan pedagang kaki lima serta pelayanan publik yang diberikan kepada masyarakat untuk menjamin kondisi dinamis di Kota Dumai agar tetap terjaga, diperlukan adanya komitmen dalam menjalankan tugas yang telah ditetapkan oleh atasan untuk melaksanakan kegiatan sesuai dengan program yang telah ditentukan</w:t>
      </w:r>
      <w:r w:rsidRPr="003249E2">
        <w:rPr>
          <w:rFonts w:cs="Arial"/>
          <w:color w:val="000000" w:themeColor="text1"/>
          <w:sz w:val="21"/>
          <w:szCs w:val="21"/>
          <w:shd w:val="clear" w:color="auto" w:fill="FFFFFF"/>
        </w:rPr>
        <w:t>.</w:t>
      </w:r>
    </w:p>
    <w:p w:rsidR="003A258E" w:rsidRPr="003249E2" w:rsidRDefault="003A258E" w:rsidP="003A258E">
      <w:pPr>
        <w:pStyle w:val="BodyText"/>
        <w:numPr>
          <w:ilvl w:val="0"/>
          <w:numId w:val="76"/>
        </w:numPr>
        <w:spacing w:line="480" w:lineRule="auto"/>
        <w:ind w:left="709" w:right="-1"/>
        <w:jc w:val="both"/>
        <w:rPr>
          <w:rFonts w:ascii="Arial" w:hAnsi="Arial" w:cs="Arial"/>
          <w:color w:val="000000" w:themeColor="text1"/>
          <w:lang w:val="id-ID"/>
        </w:rPr>
      </w:pPr>
      <w:r w:rsidRPr="003249E2">
        <w:rPr>
          <w:rFonts w:ascii="Arial" w:hAnsi="Arial" w:cs="Arial"/>
          <w:color w:val="000000" w:themeColor="text1"/>
          <w:lang w:val="id-ID"/>
        </w:rPr>
        <w:t>Kesesuaian pelaksanaan program dengan perencanaan yang telah disusun</w:t>
      </w:r>
    </w:p>
    <w:p w:rsidR="003A258E" w:rsidRPr="003249E2" w:rsidRDefault="003A258E" w:rsidP="003A258E">
      <w:pPr>
        <w:pStyle w:val="BodyText"/>
        <w:spacing w:line="480" w:lineRule="auto"/>
        <w:ind w:left="709" w:right="-1"/>
        <w:jc w:val="both"/>
        <w:rPr>
          <w:rFonts w:ascii="Arial" w:hAnsi="Arial" w:cs="Arial"/>
          <w:color w:val="000000" w:themeColor="text1"/>
          <w:szCs w:val="21"/>
          <w:shd w:val="clear" w:color="auto" w:fill="FFFFFF"/>
          <w:lang w:val="id-ID"/>
        </w:rPr>
      </w:pPr>
      <w:r w:rsidRPr="003249E2">
        <w:rPr>
          <w:rFonts w:ascii="Arial" w:hAnsi="Arial" w:cs="Arial"/>
          <w:color w:val="000000" w:themeColor="text1"/>
          <w:szCs w:val="21"/>
          <w:shd w:val="clear" w:color="auto" w:fill="FFFFFF"/>
          <w:lang w:val="id-ID"/>
        </w:rPr>
        <w:t>Semua aktivitas dan langkah-langkah yang diambil dalam implementasi program sesuai dengan rencana awal yang telah ditetapkan oleh Satpol PP. Ini memastikan bahwa tindakan yang diambil, sumber daya yang digunakan, dan hasil yang dicapai sejalan dengan tujuan dan strategi yang direncanakan. Keselarasan ini penting untuk mencapai efisiensi dan efektivitas, serta memastikan bahwa tujuan program tercapai dengan sukses.</w:t>
      </w:r>
    </w:p>
    <w:p w:rsidR="003A258E" w:rsidRPr="003249E2" w:rsidRDefault="003A258E" w:rsidP="003A258E">
      <w:pPr>
        <w:pStyle w:val="BodyText"/>
        <w:numPr>
          <w:ilvl w:val="0"/>
          <w:numId w:val="76"/>
        </w:numPr>
        <w:spacing w:line="480" w:lineRule="auto"/>
        <w:ind w:left="709" w:right="-1"/>
        <w:jc w:val="both"/>
        <w:rPr>
          <w:rFonts w:ascii="Arial" w:hAnsi="Arial" w:cs="Arial"/>
          <w:color w:val="000000" w:themeColor="text1"/>
          <w:lang w:val="id-ID"/>
        </w:rPr>
      </w:pPr>
      <w:r w:rsidRPr="003249E2">
        <w:rPr>
          <w:rFonts w:ascii="Arial" w:hAnsi="Arial" w:cs="Arial"/>
          <w:color w:val="000000" w:themeColor="text1"/>
          <w:lang w:val="id-ID"/>
        </w:rPr>
        <w:t>Keterlibatan pegawai Satpol PP dalam menertibkan pedagang kaki lima</w:t>
      </w:r>
    </w:p>
    <w:p w:rsidR="003A258E" w:rsidRPr="003249E2" w:rsidRDefault="003A258E" w:rsidP="003A258E">
      <w:pPr>
        <w:spacing w:after="0"/>
        <w:ind w:left="709"/>
        <w:jc w:val="both"/>
        <w:rPr>
          <w:rFonts w:cs="Arial"/>
          <w:color w:val="000000" w:themeColor="text1"/>
          <w:szCs w:val="21"/>
          <w:shd w:val="clear" w:color="auto" w:fill="FFFFFF"/>
          <w:lang w:val="id-ID"/>
        </w:rPr>
      </w:pPr>
      <w:r w:rsidRPr="003249E2">
        <w:rPr>
          <w:rFonts w:cs="Arial"/>
          <w:color w:val="000000" w:themeColor="text1"/>
          <w:szCs w:val="21"/>
          <w:shd w:val="clear" w:color="auto" w:fill="FFFFFF"/>
        </w:rPr>
        <w:t>Keterlibatan pegawai Satuan Polisi Pamong Praja dalam menertibkan pedagang kaki lima merupakan bagian integral dari tugas mereka dalam menjaga ketertiban dan keamanan di lingkungan kota. Melalui patroli rutin dan penegakan hukum yang adil, pegawai Satpol PP berperan penting dalam menjaga keseimbangan antara kepentingan publik dan usaha kecil pedagang kaki lima, dengan tujuan menciptakan lingkungan yang aman dan teratur bagi seluruh warga kota.</w:t>
      </w:r>
    </w:p>
    <w:p w:rsidR="003A258E" w:rsidRPr="003249E2" w:rsidRDefault="003A258E" w:rsidP="003A258E">
      <w:pPr>
        <w:spacing w:after="0"/>
        <w:ind w:firstLine="851"/>
        <w:jc w:val="both"/>
        <w:rPr>
          <w:rFonts w:eastAsia="Times New Roman" w:cs="Arial"/>
          <w:color w:val="000000" w:themeColor="text1"/>
          <w:szCs w:val="24"/>
          <w:lang w:val="id-ID"/>
        </w:rPr>
      </w:pPr>
      <w:r w:rsidRPr="003249E2">
        <w:rPr>
          <w:rFonts w:eastAsia="Times New Roman" w:cs="Arial"/>
          <w:color w:val="000000" w:themeColor="text1"/>
          <w:szCs w:val="24"/>
          <w:lang w:val="id-ID"/>
        </w:rPr>
        <w:t>Untuk melihat hasil tanggapan responden tentang produktivitas, dapat dilihat pada Tabel V.4 berikut:</w:t>
      </w:r>
    </w:p>
    <w:p w:rsidR="003A258E" w:rsidRPr="003249E2" w:rsidRDefault="003A258E" w:rsidP="003A258E">
      <w:pPr>
        <w:spacing w:after="0" w:line="240" w:lineRule="auto"/>
        <w:jc w:val="center"/>
        <w:rPr>
          <w:rFonts w:eastAsia="Times New Roman" w:cs="Arial"/>
          <w:b/>
          <w:color w:val="000000" w:themeColor="text1"/>
          <w:szCs w:val="24"/>
          <w:lang w:val="id-ID"/>
        </w:rPr>
      </w:pPr>
      <w:r w:rsidRPr="003249E2">
        <w:rPr>
          <w:rFonts w:eastAsia="Times New Roman" w:cs="Arial"/>
          <w:b/>
          <w:color w:val="000000" w:themeColor="text1"/>
          <w:szCs w:val="24"/>
          <w:lang w:val="id-ID"/>
        </w:rPr>
        <w:t>Tabel V.4</w:t>
      </w:r>
    </w:p>
    <w:p w:rsidR="003A258E" w:rsidRPr="003249E2" w:rsidRDefault="003A258E" w:rsidP="003A258E">
      <w:pPr>
        <w:spacing w:line="240" w:lineRule="auto"/>
        <w:jc w:val="center"/>
        <w:rPr>
          <w:rFonts w:eastAsia="Times New Roman" w:cs="Arial"/>
          <w:b/>
          <w:color w:val="000000" w:themeColor="text1"/>
          <w:szCs w:val="24"/>
          <w:lang w:val="id-ID"/>
        </w:rPr>
      </w:pPr>
      <w:r w:rsidRPr="003249E2">
        <w:rPr>
          <w:rFonts w:eastAsia="Times New Roman" w:cs="Arial"/>
          <w:b/>
          <w:color w:val="000000" w:themeColor="text1"/>
          <w:szCs w:val="24"/>
          <w:lang w:val="id-ID"/>
        </w:rPr>
        <w:t>Tanggapan Responden tentang Produktivitas</w:t>
      </w:r>
    </w:p>
    <w:tbl>
      <w:tblPr>
        <w:tblW w:w="7955" w:type="dxa"/>
        <w:tblInd w:w="93" w:type="dxa"/>
        <w:tblLook w:val="04A0" w:firstRow="1" w:lastRow="0" w:firstColumn="1" w:lastColumn="0" w:noHBand="0" w:noVBand="1"/>
      </w:tblPr>
      <w:tblGrid>
        <w:gridCol w:w="559"/>
        <w:gridCol w:w="3444"/>
        <w:gridCol w:w="709"/>
        <w:gridCol w:w="709"/>
        <w:gridCol w:w="852"/>
        <w:gridCol w:w="851"/>
        <w:gridCol w:w="926"/>
      </w:tblGrid>
      <w:tr w:rsidR="003A258E" w:rsidRPr="003249E2" w:rsidTr="003A258E">
        <w:trPr>
          <w:trHeight w:val="315"/>
        </w:trPr>
        <w:tc>
          <w:tcPr>
            <w:tcW w:w="540" w:type="dxa"/>
            <w:vMerge w:val="restart"/>
            <w:tcBorders>
              <w:top w:val="single" w:sz="4" w:space="0" w:color="auto"/>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No.</w:t>
            </w:r>
          </w:p>
        </w:tc>
        <w:tc>
          <w:tcPr>
            <w:tcW w:w="3444" w:type="dxa"/>
            <w:vMerge w:val="restart"/>
            <w:tcBorders>
              <w:top w:val="single" w:sz="4" w:space="0" w:color="auto"/>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Sub  indikator</w:t>
            </w:r>
          </w:p>
        </w:tc>
        <w:tc>
          <w:tcPr>
            <w:tcW w:w="3121" w:type="dxa"/>
            <w:gridSpan w:val="4"/>
            <w:tcBorders>
              <w:top w:val="single" w:sz="4" w:space="0" w:color="auto"/>
              <w:left w:val="nil"/>
              <w:bottom w:val="single" w:sz="4" w:space="0" w:color="auto"/>
              <w:right w:val="single" w:sz="4" w:space="0" w:color="000000"/>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Kriteria Indikator 1</w:t>
            </w:r>
          </w:p>
        </w:tc>
        <w:tc>
          <w:tcPr>
            <w:tcW w:w="850" w:type="dxa"/>
            <w:vMerge w:val="restart"/>
            <w:tcBorders>
              <w:top w:val="single" w:sz="4" w:space="0" w:color="auto"/>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lang w:val="id-ID"/>
              </w:rPr>
              <w:t>J</w:t>
            </w:r>
            <w:r w:rsidRPr="003249E2">
              <w:rPr>
                <w:rFonts w:eastAsia="Times New Roman" w:cs="Arial"/>
                <w:color w:val="000000" w:themeColor="text1"/>
                <w:sz w:val="22"/>
              </w:rPr>
              <w:t xml:space="preserve">umlah </w:t>
            </w:r>
          </w:p>
        </w:tc>
      </w:tr>
      <w:tr w:rsidR="003A258E" w:rsidRPr="003249E2" w:rsidTr="003A258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F/S</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Baik</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Cukup Baik</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Tidak baik</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r>
      <w:tr w:rsidR="003A258E" w:rsidRPr="003249E2" w:rsidTr="003A258E">
        <w:trPr>
          <w:trHeight w:val="315"/>
        </w:trPr>
        <w:tc>
          <w:tcPr>
            <w:tcW w:w="540"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w:t>
            </w:r>
          </w:p>
        </w:tc>
        <w:tc>
          <w:tcPr>
            <w:tcW w:w="3444"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rPr>
            </w:pPr>
            <w:r w:rsidRPr="003249E2">
              <w:rPr>
                <w:rFonts w:eastAsia="Times New Roman" w:cs="Arial"/>
                <w:color w:val="000000" w:themeColor="text1"/>
                <w:sz w:val="22"/>
                <w:lang w:val="id-ID"/>
              </w:rPr>
              <w:t>Keberhasilan pegawai dalam merealisasikan program sesuai Visi dan Misi organisasi</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137</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16</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0</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153</w:t>
            </w:r>
          </w:p>
        </w:tc>
      </w:tr>
      <w:tr w:rsidR="003A258E" w:rsidRPr="003249E2" w:rsidTr="003A258E">
        <w:trPr>
          <w:trHeight w:val="315"/>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411</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32</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0</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443</w:t>
            </w:r>
          </w:p>
        </w:tc>
      </w:tr>
      <w:tr w:rsidR="003A258E" w:rsidRPr="003249E2" w:rsidTr="003A258E">
        <w:trPr>
          <w:trHeight w:val="315"/>
        </w:trPr>
        <w:tc>
          <w:tcPr>
            <w:tcW w:w="540"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w:t>
            </w:r>
          </w:p>
        </w:tc>
        <w:tc>
          <w:tcPr>
            <w:tcW w:w="3444"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rPr>
            </w:pPr>
            <w:r w:rsidRPr="003249E2">
              <w:rPr>
                <w:rFonts w:cs="Arial"/>
                <w:color w:val="000000" w:themeColor="text1"/>
                <w:sz w:val="22"/>
                <w:lang w:val="id-ID"/>
              </w:rPr>
              <w:t xml:space="preserve">Kesesuaian </w:t>
            </w:r>
            <w:r w:rsidRPr="003249E2">
              <w:rPr>
                <w:rFonts w:cs="Arial"/>
                <w:color w:val="000000" w:themeColor="text1"/>
                <w:sz w:val="22"/>
              </w:rPr>
              <w:t xml:space="preserve">pelaksanaan </w:t>
            </w:r>
            <w:r w:rsidRPr="003249E2">
              <w:rPr>
                <w:rFonts w:cs="Arial"/>
                <w:color w:val="000000" w:themeColor="text1"/>
                <w:sz w:val="22"/>
                <w:lang w:val="id-ID"/>
              </w:rPr>
              <w:t>program</w:t>
            </w:r>
            <w:r w:rsidRPr="003249E2">
              <w:rPr>
                <w:rFonts w:cs="Arial"/>
                <w:color w:val="000000" w:themeColor="text1"/>
                <w:sz w:val="22"/>
              </w:rPr>
              <w:t xml:space="preserve"> dengan perencanaan yang telah di</w:t>
            </w:r>
            <w:r w:rsidRPr="003249E2">
              <w:rPr>
                <w:rFonts w:cs="Arial"/>
                <w:color w:val="000000" w:themeColor="text1"/>
                <w:sz w:val="22"/>
                <w:lang w:val="id-ID"/>
              </w:rPr>
              <w:t>susun</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126</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26</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153</w:t>
            </w:r>
          </w:p>
        </w:tc>
      </w:tr>
      <w:tr w:rsidR="003A258E" w:rsidRPr="003249E2" w:rsidTr="003A258E">
        <w:trPr>
          <w:trHeight w:val="315"/>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378</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52</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431</w:t>
            </w:r>
          </w:p>
        </w:tc>
      </w:tr>
      <w:tr w:rsidR="003A258E" w:rsidRPr="003249E2" w:rsidTr="003A258E">
        <w:trPr>
          <w:trHeight w:val="315"/>
        </w:trPr>
        <w:tc>
          <w:tcPr>
            <w:tcW w:w="540"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w:t>
            </w:r>
          </w:p>
        </w:tc>
        <w:tc>
          <w:tcPr>
            <w:tcW w:w="3444"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rPr>
            </w:pPr>
            <w:r w:rsidRPr="003249E2">
              <w:rPr>
                <w:rFonts w:cs="Arial"/>
                <w:color w:val="000000" w:themeColor="text1"/>
                <w:sz w:val="22"/>
                <w:lang w:val="id-ID"/>
              </w:rPr>
              <w:t>Keterlibatan pegawai Satpol PP dalam menertibkan pedagang kaki lima</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112</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38</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153</w:t>
            </w:r>
          </w:p>
        </w:tc>
      </w:tr>
      <w:tr w:rsidR="003A258E" w:rsidRPr="003249E2" w:rsidTr="003A258E">
        <w:trPr>
          <w:trHeight w:val="315"/>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336</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76</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415</w:t>
            </w:r>
          </w:p>
        </w:tc>
      </w:tr>
      <w:tr w:rsidR="003A258E" w:rsidRPr="003249E2" w:rsidTr="003A258E">
        <w:trPr>
          <w:trHeight w:val="315"/>
        </w:trPr>
        <w:tc>
          <w:tcPr>
            <w:tcW w:w="3984"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Total</w:t>
            </w:r>
          </w:p>
        </w:tc>
        <w:tc>
          <w:tcPr>
            <w:tcW w:w="709"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375</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80</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459</w:t>
            </w:r>
          </w:p>
        </w:tc>
      </w:tr>
      <w:tr w:rsidR="003A258E" w:rsidRPr="003249E2" w:rsidTr="003A258E">
        <w:trPr>
          <w:trHeight w:val="315"/>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82%</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17%</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100%</w:t>
            </w:r>
          </w:p>
        </w:tc>
      </w:tr>
      <w:tr w:rsidR="003A258E" w:rsidRPr="003249E2" w:rsidTr="003A258E">
        <w:trPr>
          <w:trHeight w:val="315"/>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1125</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160</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1289</w:t>
            </w:r>
          </w:p>
        </w:tc>
      </w:tr>
    </w:tbl>
    <w:p w:rsidR="003A258E" w:rsidRPr="003249E2" w:rsidRDefault="003A258E" w:rsidP="003A258E">
      <w:pPr>
        <w:spacing w:after="0"/>
        <w:jc w:val="both"/>
        <w:rPr>
          <w:rFonts w:eastAsia="Times New Roman" w:cs="Arial"/>
          <w:noProof/>
          <w:color w:val="000000" w:themeColor="text1"/>
          <w:szCs w:val="24"/>
          <w:lang w:val="id-ID"/>
        </w:rPr>
      </w:pPr>
      <w:r w:rsidRPr="003249E2">
        <w:rPr>
          <w:rFonts w:eastAsia="Times New Roman" w:cs="Arial"/>
          <w:noProof/>
          <w:color w:val="000000" w:themeColor="text1"/>
          <w:szCs w:val="24"/>
        </w:rPr>
        <w:t xml:space="preserve">Sumber </w:t>
      </w:r>
      <w:r w:rsidRPr="003249E2">
        <w:rPr>
          <w:rFonts w:eastAsia="Times New Roman" w:cs="Arial"/>
          <w:noProof/>
          <w:color w:val="000000" w:themeColor="text1"/>
          <w:szCs w:val="24"/>
          <w:lang w:val="id-ID"/>
        </w:rPr>
        <w:t>D</w:t>
      </w:r>
      <w:r w:rsidRPr="003249E2">
        <w:rPr>
          <w:rFonts w:eastAsia="Times New Roman" w:cs="Arial"/>
          <w:noProof/>
          <w:color w:val="000000" w:themeColor="text1"/>
          <w:szCs w:val="24"/>
        </w:rPr>
        <w:t>ata: Hasil Data Olahan</w:t>
      </w:r>
      <w:r w:rsidRPr="003249E2">
        <w:rPr>
          <w:rFonts w:eastAsia="Times New Roman" w:cs="Arial"/>
          <w:noProof/>
          <w:color w:val="000000" w:themeColor="text1"/>
          <w:szCs w:val="24"/>
          <w:lang w:val="id-ID"/>
        </w:rPr>
        <w:t xml:space="preserve"> Angket</w:t>
      </w:r>
      <w:r w:rsidRPr="003249E2">
        <w:rPr>
          <w:rFonts w:eastAsia="Times New Roman" w:cs="Arial"/>
          <w:noProof/>
          <w:color w:val="000000" w:themeColor="text1"/>
          <w:szCs w:val="24"/>
        </w:rPr>
        <w:t xml:space="preserve"> Tahun 2024</w:t>
      </w:r>
    </w:p>
    <w:p w:rsidR="003A258E" w:rsidRPr="003249E2" w:rsidRDefault="003A258E" w:rsidP="003A258E">
      <w:pPr>
        <w:spacing w:after="0"/>
        <w:ind w:firstLine="851"/>
        <w:jc w:val="both"/>
        <w:rPr>
          <w:rFonts w:eastAsia="Times New Roman" w:cs="Arial"/>
          <w:color w:val="000000" w:themeColor="text1"/>
          <w:szCs w:val="24"/>
          <w:lang w:val="id-ID"/>
        </w:rPr>
      </w:pPr>
      <w:r w:rsidRPr="003249E2">
        <w:rPr>
          <w:rFonts w:eastAsia="Times New Roman" w:cs="Arial"/>
          <w:color w:val="000000" w:themeColor="text1"/>
          <w:szCs w:val="24"/>
          <w:lang w:val="id-ID"/>
        </w:rPr>
        <w:t xml:space="preserve">Berdasarkan tabel diatas, dapat diketahui dari tanggapan responden bahwa produktivitas yang terdiri dari tiga sub indikator diantaranya: sub indikator pertama yaitu keberhasilan pegawai dalam merealisasikan program sesuai visi dan misi organisasi diperoleh skor 443, sub indikator kedua yaitu </w:t>
      </w:r>
      <w:r w:rsidRPr="003249E2">
        <w:rPr>
          <w:rFonts w:cs="Arial"/>
          <w:color w:val="000000" w:themeColor="text1"/>
          <w:lang w:val="id-ID"/>
        </w:rPr>
        <w:t xml:space="preserve">kesesuaian </w:t>
      </w:r>
      <w:r w:rsidRPr="003249E2">
        <w:rPr>
          <w:rFonts w:cs="Arial"/>
          <w:color w:val="000000" w:themeColor="text1"/>
        </w:rPr>
        <w:t xml:space="preserve">pelaksanaan </w:t>
      </w:r>
      <w:r w:rsidRPr="003249E2">
        <w:rPr>
          <w:rFonts w:cs="Arial"/>
          <w:color w:val="000000" w:themeColor="text1"/>
          <w:lang w:val="id-ID"/>
        </w:rPr>
        <w:t>program</w:t>
      </w:r>
      <w:r w:rsidRPr="003249E2">
        <w:rPr>
          <w:rFonts w:cs="Arial"/>
          <w:color w:val="000000" w:themeColor="text1"/>
        </w:rPr>
        <w:t xml:space="preserve"> dengan perencanaan yang telah di</w:t>
      </w:r>
      <w:r w:rsidRPr="003249E2">
        <w:rPr>
          <w:rFonts w:cs="Arial"/>
          <w:color w:val="000000" w:themeColor="text1"/>
          <w:lang w:val="id-ID"/>
        </w:rPr>
        <w:t>susun</w:t>
      </w:r>
      <w:r w:rsidRPr="003249E2">
        <w:rPr>
          <w:rFonts w:eastAsia="Times New Roman" w:cs="Arial"/>
          <w:color w:val="000000" w:themeColor="text1"/>
          <w:sz w:val="28"/>
          <w:szCs w:val="24"/>
          <w:lang w:val="id-ID"/>
        </w:rPr>
        <w:t xml:space="preserve"> </w:t>
      </w:r>
      <w:r w:rsidRPr="003249E2">
        <w:rPr>
          <w:rFonts w:eastAsia="Times New Roman" w:cs="Arial"/>
          <w:color w:val="000000" w:themeColor="text1"/>
          <w:szCs w:val="24"/>
          <w:lang w:val="id-ID"/>
        </w:rPr>
        <w:t>diperoleh skor 431, sub indikator ketiga yaitu k</w:t>
      </w:r>
      <w:r w:rsidRPr="003249E2">
        <w:rPr>
          <w:rFonts w:cs="Arial"/>
          <w:color w:val="000000" w:themeColor="text1"/>
          <w:lang w:val="id-ID"/>
        </w:rPr>
        <w:t>eterlibatan pegawai Satpol PP dalam menertibkan pedagang kaki lima</w:t>
      </w:r>
      <w:r w:rsidRPr="003249E2">
        <w:rPr>
          <w:rFonts w:eastAsia="Times New Roman" w:cs="Arial"/>
          <w:color w:val="000000" w:themeColor="text1"/>
          <w:sz w:val="28"/>
          <w:szCs w:val="24"/>
          <w:lang w:val="id-ID"/>
        </w:rPr>
        <w:t xml:space="preserve"> </w:t>
      </w:r>
      <w:r w:rsidRPr="003249E2">
        <w:rPr>
          <w:rFonts w:eastAsia="Times New Roman" w:cs="Arial"/>
          <w:color w:val="000000" w:themeColor="text1"/>
          <w:szCs w:val="24"/>
          <w:lang w:val="id-ID"/>
        </w:rPr>
        <w:t>diperoleh skor 459.</w:t>
      </w:r>
    </w:p>
    <w:p w:rsidR="003A258E" w:rsidRPr="003249E2" w:rsidRDefault="003A258E" w:rsidP="003A258E">
      <w:pPr>
        <w:spacing w:after="0"/>
        <w:ind w:firstLine="851"/>
        <w:jc w:val="both"/>
        <w:rPr>
          <w:rFonts w:cs="Arial"/>
          <w:noProof/>
          <w:color w:val="000000" w:themeColor="text1"/>
          <w:szCs w:val="24"/>
          <w:lang w:val="en-US"/>
        </w:rPr>
      </w:pPr>
      <w:r w:rsidRPr="003249E2">
        <w:rPr>
          <w:rFonts w:cs="Arial"/>
          <w:noProof/>
          <w:color w:val="000000" w:themeColor="text1"/>
          <w:szCs w:val="24"/>
        </w:rPr>
        <w:t xml:space="preserve">Berdasarkan hasil penelitian terhadap produktivitas </w:t>
      </w:r>
      <w:r w:rsidRPr="003249E2">
        <w:rPr>
          <w:rFonts w:cs="Arial"/>
          <w:noProof/>
          <w:color w:val="000000" w:themeColor="text1"/>
          <w:szCs w:val="24"/>
          <w:lang w:val="id-ID"/>
        </w:rPr>
        <w:t xml:space="preserve">kondisi kinerja Satpol PP dalam penertiban PKL </w:t>
      </w:r>
      <w:r w:rsidRPr="003249E2">
        <w:rPr>
          <w:rFonts w:cs="Arial"/>
          <w:noProof/>
          <w:color w:val="000000" w:themeColor="text1"/>
          <w:szCs w:val="24"/>
        </w:rPr>
        <w:t xml:space="preserve">dapat lebih jelas </w:t>
      </w:r>
      <w:r w:rsidRPr="003249E2">
        <w:rPr>
          <w:rFonts w:cs="Arial"/>
          <w:noProof/>
          <w:color w:val="000000" w:themeColor="text1"/>
          <w:szCs w:val="24"/>
          <w:lang w:val="id-ID"/>
        </w:rPr>
        <w:t xml:space="preserve">melalui </w:t>
      </w:r>
      <w:r w:rsidRPr="003249E2">
        <w:rPr>
          <w:rFonts w:cs="Arial"/>
          <w:noProof/>
          <w:color w:val="000000" w:themeColor="text1"/>
          <w:szCs w:val="24"/>
        </w:rPr>
        <w:t xml:space="preserve">diagram </w:t>
      </w:r>
      <w:r w:rsidRPr="003249E2">
        <w:rPr>
          <w:rFonts w:cs="Arial"/>
          <w:noProof/>
          <w:color w:val="000000" w:themeColor="text1"/>
          <w:szCs w:val="24"/>
          <w:lang w:val="id-ID"/>
        </w:rPr>
        <w:t>berikut</w:t>
      </w:r>
      <w:r w:rsidRPr="003249E2">
        <w:rPr>
          <w:rFonts w:cs="Arial"/>
          <w:noProof/>
          <w:color w:val="000000" w:themeColor="text1"/>
          <w:szCs w:val="24"/>
        </w:rPr>
        <w:t>:</w:t>
      </w: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r w:rsidRPr="003249E2">
        <w:rPr>
          <w:rFonts w:cs="Arial"/>
          <w:b/>
          <w:noProof/>
          <w:color w:val="000000" w:themeColor="text1"/>
          <w:szCs w:val="24"/>
        </w:rPr>
        <w:t>Diagram</w:t>
      </w:r>
      <w:r w:rsidRPr="003249E2">
        <w:rPr>
          <w:rFonts w:cs="Arial"/>
          <w:b/>
          <w:noProof/>
          <w:color w:val="000000" w:themeColor="text1"/>
          <w:szCs w:val="24"/>
          <w:lang w:val="id-ID"/>
        </w:rPr>
        <w:t xml:space="preserve"> V.1</w:t>
      </w:r>
    </w:p>
    <w:p w:rsidR="003A258E" w:rsidRPr="003249E2" w:rsidRDefault="003A258E" w:rsidP="003A258E">
      <w:pPr>
        <w:tabs>
          <w:tab w:val="left" w:pos="6804"/>
        </w:tabs>
        <w:spacing w:line="240" w:lineRule="auto"/>
        <w:jc w:val="center"/>
        <w:rPr>
          <w:rFonts w:cs="Arial"/>
          <w:b/>
          <w:noProof/>
          <w:color w:val="000000" w:themeColor="text1"/>
          <w:szCs w:val="24"/>
          <w:lang w:val="id-ID"/>
        </w:rPr>
      </w:pPr>
      <w:r w:rsidRPr="003249E2">
        <w:rPr>
          <w:rFonts w:cs="Arial"/>
          <w:b/>
          <w:noProof/>
          <w:color w:val="000000" w:themeColor="text1"/>
          <w:szCs w:val="24"/>
          <w:lang w:val="id-ID"/>
        </w:rPr>
        <w:t xml:space="preserve">Total </w:t>
      </w:r>
      <w:r w:rsidRPr="003249E2">
        <w:rPr>
          <w:rFonts w:eastAsia="Times New Roman" w:cs="Arial"/>
          <w:b/>
          <w:color w:val="000000" w:themeColor="text1"/>
          <w:szCs w:val="24"/>
          <w:lang w:val="id-ID"/>
        </w:rPr>
        <w:t xml:space="preserve">Tanggapan Responden tentang </w:t>
      </w:r>
      <w:r w:rsidRPr="003249E2">
        <w:rPr>
          <w:rFonts w:cs="Arial"/>
          <w:b/>
          <w:noProof/>
          <w:color w:val="000000" w:themeColor="text1"/>
          <w:szCs w:val="24"/>
          <w:lang w:val="id-ID"/>
        </w:rPr>
        <w:t>Produktivita</w:t>
      </w:r>
      <w:r w:rsidRPr="003249E2">
        <w:rPr>
          <w:rFonts w:cs="Arial"/>
          <w:b/>
          <w:noProof/>
          <w:color w:val="000000" w:themeColor="text1"/>
          <w:szCs w:val="24"/>
        </w:rPr>
        <w:t>s</w:t>
      </w:r>
    </w:p>
    <w:p w:rsidR="003A258E" w:rsidRPr="003249E2" w:rsidRDefault="003A258E" w:rsidP="003A258E">
      <w:pPr>
        <w:spacing w:line="240" w:lineRule="auto"/>
        <w:jc w:val="center"/>
        <w:rPr>
          <w:rFonts w:cs="Arial"/>
          <w:b/>
          <w:noProof/>
          <w:color w:val="000000" w:themeColor="text1"/>
          <w:szCs w:val="24"/>
          <w:lang w:val="id-ID"/>
        </w:rPr>
      </w:pPr>
      <w:r w:rsidRPr="003249E2">
        <w:rPr>
          <w:rFonts w:cs="Arial"/>
          <w:noProof/>
          <w:color w:val="000000" w:themeColor="text1"/>
          <w:sz w:val="22"/>
          <w:lang w:val="en-US"/>
          <w14:ligatures w14:val="none"/>
        </w:rPr>
        <w:drawing>
          <wp:anchor distT="0" distB="0" distL="114300" distR="114300" simplePos="0" relativeHeight="251718656" behindDoc="0" locked="0" layoutInCell="1" allowOverlap="1" wp14:anchorId="42814FCF" wp14:editId="75DF8B11">
            <wp:simplePos x="0" y="0"/>
            <wp:positionH relativeFrom="column">
              <wp:posOffset>732790</wp:posOffset>
            </wp:positionH>
            <wp:positionV relativeFrom="paragraph">
              <wp:posOffset>30480</wp:posOffset>
            </wp:positionV>
            <wp:extent cx="3559810" cy="2096770"/>
            <wp:effectExtent l="0" t="0" r="21590" b="17780"/>
            <wp:wrapNone/>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spacing w:after="0"/>
        <w:rPr>
          <w:rFonts w:cs="Arial"/>
          <w:b/>
          <w:noProof/>
          <w:color w:val="000000" w:themeColor="text1"/>
          <w:szCs w:val="24"/>
          <w:lang w:val="id-ID"/>
        </w:rPr>
      </w:pPr>
    </w:p>
    <w:p w:rsidR="003A258E" w:rsidRPr="003249E2" w:rsidRDefault="003A258E" w:rsidP="003A258E">
      <w:pPr>
        <w:spacing w:before="240" w:after="0"/>
        <w:rPr>
          <w:rFonts w:cs="Arial"/>
          <w:noProof/>
          <w:color w:val="000000" w:themeColor="text1"/>
          <w:szCs w:val="24"/>
          <w:lang w:val="id-ID"/>
        </w:rPr>
      </w:pPr>
    </w:p>
    <w:p w:rsidR="003A258E" w:rsidRPr="003249E2" w:rsidRDefault="003A258E" w:rsidP="003A258E">
      <w:pPr>
        <w:spacing w:after="0"/>
        <w:rPr>
          <w:rFonts w:cs="Arial"/>
          <w:noProof/>
          <w:color w:val="000000" w:themeColor="text1"/>
          <w:szCs w:val="24"/>
          <w:lang w:val="en-US"/>
        </w:rPr>
      </w:pPr>
      <w:r w:rsidRPr="003249E2">
        <w:rPr>
          <w:rFonts w:cs="Arial"/>
          <w:noProof/>
          <w:color w:val="000000" w:themeColor="text1"/>
          <w:szCs w:val="24"/>
          <w:lang w:val="id-ID"/>
        </w:rPr>
        <w:t>Sumber Data : Hasil Olahan Data Lapangan Tahun 2024</w:t>
      </w:r>
    </w:p>
    <w:p w:rsidR="003A258E" w:rsidRPr="003249E2" w:rsidRDefault="003A258E" w:rsidP="003A258E">
      <w:pPr>
        <w:spacing w:after="0"/>
        <w:ind w:firstLine="851"/>
        <w:jc w:val="both"/>
        <w:rPr>
          <w:rFonts w:cs="Arial"/>
          <w:noProof/>
          <w:color w:val="000000" w:themeColor="text1"/>
          <w:szCs w:val="24"/>
        </w:rPr>
      </w:pPr>
      <w:r w:rsidRPr="003249E2">
        <w:rPr>
          <w:rFonts w:cs="Arial"/>
          <w:noProof/>
          <w:color w:val="000000" w:themeColor="text1"/>
          <w:szCs w:val="24"/>
          <w:lang w:val="id-ID"/>
        </w:rPr>
        <w:t xml:space="preserve">Berdasarkan diagram diatas, dapat diketahui bahwa dari 153 responden, 82% atau 125 </w:t>
      </w:r>
      <w:r w:rsidRPr="003249E2">
        <w:rPr>
          <w:rFonts w:cs="Arial"/>
          <w:color w:val="000000" w:themeColor="text1"/>
          <w:szCs w:val="24"/>
        </w:rPr>
        <w:t xml:space="preserve">responden </w:t>
      </w:r>
      <w:r w:rsidRPr="003249E2">
        <w:rPr>
          <w:rFonts w:cs="Arial"/>
          <w:noProof/>
          <w:color w:val="000000" w:themeColor="text1"/>
          <w:szCs w:val="24"/>
          <w:lang w:val="id-ID"/>
        </w:rPr>
        <w:t xml:space="preserve">menilai produktivitas sebagai </w:t>
      </w:r>
      <w:r w:rsidRPr="003249E2">
        <w:rPr>
          <w:rFonts w:cs="Arial"/>
          <w:b/>
          <w:noProof/>
          <w:color w:val="000000" w:themeColor="text1"/>
          <w:szCs w:val="24"/>
          <w:lang w:val="id-ID"/>
        </w:rPr>
        <w:t>Baik</w:t>
      </w:r>
      <w:r w:rsidRPr="003249E2">
        <w:rPr>
          <w:rFonts w:cs="Arial"/>
          <w:noProof/>
          <w:color w:val="000000" w:themeColor="text1"/>
          <w:szCs w:val="24"/>
          <w:lang w:val="id-ID"/>
        </w:rPr>
        <w:t xml:space="preserve">. Sedangkan, 17% atau 26 </w:t>
      </w:r>
      <w:r w:rsidRPr="003249E2">
        <w:rPr>
          <w:rFonts w:cs="Arial"/>
          <w:color w:val="000000" w:themeColor="text1"/>
          <w:szCs w:val="24"/>
        </w:rPr>
        <w:t xml:space="preserve">responden </w:t>
      </w:r>
      <w:r w:rsidRPr="003249E2">
        <w:rPr>
          <w:rFonts w:cs="Arial"/>
          <w:noProof/>
          <w:color w:val="000000" w:themeColor="text1"/>
          <w:szCs w:val="24"/>
          <w:lang w:val="id-ID"/>
        </w:rPr>
        <w:t xml:space="preserve">menilai sebagai </w:t>
      </w:r>
      <w:r w:rsidRPr="003249E2">
        <w:rPr>
          <w:rFonts w:cs="Arial"/>
          <w:b/>
          <w:noProof/>
          <w:color w:val="000000" w:themeColor="text1"/>
          <w:szCs w:val="24"/>
          <w:lang w:val="id-ID"/>
        </w:rPr>
        <w:t>Cukup Baik</w:t>
      </w:r>
      <w:r w:rsidRPr="003249E2">
        <w:rPr>
          <w:rFonts w:cs="Arial"/>
          <w:noProof/>
          <w:color w:val="000000" w:themeColor="text1"/>
          <w:szCs w:val="24"/>
          <w:lang w:val="id-ID"/>
        </w:rPr>
        <w:t xml:space="preserve">. Sementara itu, hanya 1% atau 2 </w:t>
      </w:r>
      <w:r w:rsidRPr="003249E2">
        <w:rPr>
          <w:rFonts w:cs="Arial"/>
          <w:color w:val="000000" w:themeColor="text1"/>
          <w:szCs w:val="24"/>
        </w:rPr>
        <w:t xml:space="preserve">responden </w:t>
      </w:r>
      <w:r w:rsidRPr="003249E2">
        <w:rPr>
          <w:rFonts w:cs="Arial"/>
          <w:noProof/>
          <w:color w:val="000000" w:themeColor="text1"/>
          <w:szCs w:val="24"/>
          <w:lang w:val="id-ID"/>
        </w:rPr>
        <w:t xml:space="preserve">yang menilai produktivitas sebagai </w:t>
      </w:r>
      <w:r w:rsidRPr="003249E2">
        <w:rPr>
          <w:rFonts w:cs="Arial"/>
          <w:b/>
          <w:noProof/>
          <w:color w:val="000000" w:themeColor="text1"/>
          <w:szCs w:val="24"/>
          <w:lang w:val="id-ID"/>
        </w:rPr>
        <w:t>Tidak Baik</w:t>
      </w:r>
      <w:r w:rsidRPr="003249E2">
        <w:rPr>
          <w:rFonts w:cs="Arial"/>
          <w:noProof/>
          <w:color w:val="000000" w:themeColor="text1"/>
          <w:szCs w:val="24"/>
          <w:lang w:val="id-ID"/>
        </w:rPr>
        <w:t xml:space="preserve">. Dari penjelasan tersebut, dapat disimpulkan bahwa indikator produktivitas dianggap </w:t>
      </w:r>
      <w:r w:rsidRPr="003249E2">
        <w:rPr>
          <w:rFonts w:cs="Arial"/>
          <w:b/>
          <w:noProof/>
          <w:color w:val="000000" w:themeColor="text1"/>
          <w:szCs w:val="24"/>
          <w:lang w:val="id-ID"/>
        </w:rPr>
        <w:t>Baik</w:t>
      </w:r>
      <w:r w:rsidRPr="003249E2">
        <w:rPr>
          <w:rFonts w:cs="Arial"/>
          <w:noProof/>
          <w:color w:val="000000" w:themeColor="text1"/>
          <w:szCs w:val="24"/>
          <w:lang w:val="id-ID"/>
        </w:rPr>
        <w:t>, dengan frekuensi penilaian mencapai 82% atau 125 responden.</w:t>
      </w:r>
    </w:p>
    <w:p w:rsidR="003A258E" w:rsidRPr="003249E2" w:rsidRDefault="003A258E" w:rsidP="003A258E">
      <w:pPr>
        <w:spacing w:after="0"/>
        <w:ind w:firstLine="851"/>
        <w:jc w:val="both"/>
        <w:rPr>
          <w:rFonts w:cs="Arial"/>
          <w:noProof/>
          <w:color w:val="000000" w:themeColor="text1"/>
          <w:szCs w:val="24"/>
          <w:lang w:val="id-ID"/>
        </w:rPr>
      </w:pPr>
      <w:r w:rsidRPr="003249E2">
        <w:rPr>
          <w:rFonts w:cs="Arial"/>
          <w:noProof/>
          <w:color w:val="000000" w:themeColor="text1"/>
          <w:szCs w:val="24"/>
        </w:rPr>
        <w:t>Berikut dijelaskan hasil penelitian posisi skor pada garis kontinum berikut ini:</w:t>
      </w:r>
    </w:p>
    <w:p w:rsidR="003A258E" w:rsidRPr="003249E2" w:rsidRDefault="003A258E" w:rsidP="003A258E">
      <w:pPr>
        <w:spacing w:after="0"/>
        <w:jc w:val="both"/>
        <w:rPr>
          <w:rFonts w:cs="Arial"/>
          <w:noProof/>
          <w:color w:val="000000" w:themeColor="text1"/>
          <w:szCs w:val="24"/>
          <w:lang w:val="id-ID"/>
        </w:rPr>
      </w:pPr>
      <w:r w:rsidRPr="003249E2">
        <w:rPr>
          <w:rFonts w:cs="Arial"/>
          <w:noProof/>
          <w:color w:val="000000" w:themeColor="text1"/>
          <w:sz w:val="22"/>
          <w:lang w:val="en-US"/>
          <w14:ligatures w14:val="none"/>
        </w:rPr>
        <mc:AlternateContent>
          <mc:Choice Requires="wps">
            <w:drawing>
              <wp:anchor distT="0" distB="0" distL="114300" distR="114300" simplePos="0" relativeHeight="251682816" behindDoc="0" locked="0" layoutInCell="1" allowOverlap="1" wp14:anchorId="40E92CDA" wp14:editId="4C6A7EB6">
                <wp:simplePos x="0" y="0"/>
                <wp:positionH relativeFrom="column">
                  <wp:posOffset>3808670</wp:posOffset>
                </wp:positionH>
                <wp:positionV relativeFrom="paragraph">
                  <wp:posOffset>46714</wp:posOffset>
                </wp:positionV>
                <wp:extent cx="828675" cy="342900"/>
                <wp:effectExtent l="0" t="0" r="28575" b="19050"/>
                <wp:wrapNone/>
                <wp:docPr id="347" name="Text Box 347"/>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rsidR="007D1767" w:rsidRDefault="007D1767" w:rsidP="003A258E">
                            <w:pPr>
                              <w:jc w:val="center"/>
                              <w:rPr>
                                <w:lang w:val="id-ID"/>
                              </w:rPr>
                            </w:pPr>
                            <w:r>
                              <w:rPr>
                                <w:lang w:val="id-ID"/>
                              </w:rPr>
                              <w:t>1289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E92CDA" id="Text Box 347" o:spid="_x0000_s1029" type="#_x0000_t202" style="position:absolute;left:0;text-align:left;margin-left:299.9pt;margin-top:3.7pt;width:65.2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" fillcolor="white [3201]" strokecolor="black [3200]" strokeweight="2pt">
                <v:textbox>
                  <w:txbxContent>
                    <w:p w:rsidR="007D1767" w:rsidRDefault="007D1767" w:rsidP="003A258E">
                      <w:pPr>
                        <w:jc w:val="center"/>
                        <w:rPr>
                          <w:lang w:val="id-ID"/>
                        </w:rPr>
                      </w:pPr>
                      <w:r>
                        <w:rPr>
                          <w:lang w:val="id-ID"/>
                        </w:rPr>
                        <w:t>1289</w:t>
                      </w:r>
                    </w:p>
                  </w:txbxContent>
                </v:textbox>
              </v:shape>
            </w:pict>
          </mc:Fallback>
        </mc:AlternateContent>
      </w:r>
    </w:p>
    <w:p w:rsidR="003A258E" w:rsidRPr="003249E2" w:rsidRDefault="003A258E" w:rsidP="003A258E">
      <w:pPr>
        <w:pStyle w:val="BodyTextIndent2"/>
        <w:tabs>
          <w:tab w:val="left" w:pos="567"/>
          <w:tab w:val="left" w:pos="3969"/>
        </w:tabs>
        <w:spacing w:after="0"/>
        <w:ind w:left="0"/>
        <w:jc w:val="center"/>
        <w:rPr>
          <w:rFonts w:cs="Arial"/>
          <w:color w:val="000000" w:themeColor="text1"/>
          <w:szCs w:val="24"/>
          <w:lang w:val="en-US"/>
        </w:rPr>
      </w:pPr>
      <w:r w:rsidRPr="003249E2">
        <w:rPr>
          <w:rFonts w:cs="Arial"/>
          <w:noProof/>
          <w:color w:val="000000" w:themeColor="text1"/>
          <w:sz w:val="22"/>
          <w:lang w:val="en-US"/>
          <w14:ligatures w14:val="none"/>
        </w:rPr>
        <mc:AlternateContent>
          <mc:Choice Requires="wps">
            <w:drawing>
              <wp:anchor distT="0" distB="0" distL="114300" distR="114300" simplePos="0" relativeHeight="251704320" behindDoc="0" locked="0" layoutInCell="1" allowOverlap="1" wp14:anchorId="693E127D" wp14:editId="0D58319C">
                <wp:simplePos x="0" y="0"/>
                <wp:positionH relativeFrom="column">
                  <wp:posOffset>328930</wp:posOffset>
                </wp:positionH>
                <wp:positionV relativeFrom="paragraph">
                  <wp:posOffset>504190</wp:posOffset>
                </wp:positionV>
                <wp:extent cx="4333875" cy="0"/>
                <wp:effectExtent l="57150" t="38100" r="47625" b="95250"/>
                <wp:wrapNone/>
                <wp:docPr id="346"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74F5AA" id="Straight Arrow Connector 346" o:spid="_x0000_s1026" type="#_x0000_t32" style="position:absolute;margin-left:25.9pt;margin-top:39.7pt;width:341.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05344" behindDoc="0" locked="0" layoutInCell="1" allowOverlap="1" wp14:anchorId="793AAD55" wp14:editId="5B189987">
                <wp:simplePos x="0" y="0"/>
                <wp:positionH relativeFrom="column">
                  <wp:posOffset>340995</wp:posOffset>
                </wp:positionH>
                <wp:positionV relativeFrom="paragraph">
                  <wp:posOffset>374650</wp:posOffset>
                </wp:positionV>
                <wp:extent cx="0" cy="247650"/>
                <wp:effectExtent l="76200" t="19050" r="76200" b="76200"/>
                <wp:wrapNone/>
                <wp:docPr id="345" name="Straight Arrow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55AC94" id="Straight Arrow Connector 345" o:spid="_x0000_s1026" type="#_x0000_t32" style="position:absolute;margin-left:26.85pt;margin-top:29.5pt;width:0;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06368" behindDoc="0" locked="0" layoutInCell="1" allowOverlap="1" wp14:anchorId="3644CB34" wp14:editId="0834653B">
                <wp:simplePos x="0" y="0"/>
                <wp:positionH relativeFrom="column">
                  <wp:posOffset>1741170</wp:posOffset>
                </wp:positionH>
                <wp:positionV relativeFrom="paragraph">
                  <wp:posOffset>374650</wp:posOffset>
                </wp:positionV>
                <wp:extent cx="0" cy="247650"/>
                <wp:effectExtent l="76200" t="19050" r="76200" b="76200"/>
                <wp:wrapNone/>
                <wp:docPr id="344"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705901" id="Straight Arrow Connector 344" o:spid="_x0000_s1026" type="#_x0000_t32" style="position:absolute;margin-left:137.1pt;margin-top:29.5pt;width:0;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07392" behindDoc="0" locked="0" layoutInCell="1" allowOverlap="1" wp14:anchorId="219D2F83" wp14:editId="26348A4F">
                <wp:simplePos x="0" y="0"/>
                <wp:positionH relativeFrom="column">
                  <wp:posOffset>3266440</wp:posOffset>
                </wp:positionH>
                <wp:positionV relativeFrom="paragraph">
                  <wp:posOffset>374650</wp:posOffset>
                </wp:positionV>
                <wp:extent cx="0" cy="247650"/>
                <wp:effectExtent l="76200" t="19050" r="76200" b="7620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7C24E5" id="Straight Arrow Connector 343" o:spid="_x0000_s1026" type="#_x0000_t32" style="position:absolute;margin-left:257.2pt;margin-top:29.5pt;width:0;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08416" behindDoc="0" locked="0" layoutInCell="1" allowOverlap="1" wp14:anchorId="5B30D741" wp14:editId="7BBEB898">
                <wp:simplePos x="0" y="0"/>
                <wp:positionH relativeFrom="column">
                  <wp:posOffset>4647565</wp:posOffset>
                </wp:positionH>
                <wp:positionV relativeFrom="paragraph">
                  <wp:posOffset>374650</wp:posOffset>
                </wp:positionV>
                <wp:extent cx="0" cy="247650"/>
                <wp:effectExtent l="76200" t="19050" r="76200" b="76200"/>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3F7936" id="Straight Arrow Connector 342" o:spid="_x0000_s1026" type="#_x0000_t32" style="position:absolute;margin-left:365.95pt;margin-top:29.5pt;width:0;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09440" behindDoc="0" locked="0" layoutInCell="1" allowOverlap="1" wp14:anchorId="036838FE" wp14:editId="505F087E">
                <wp:simplePos x="0" y="0"/>
                <wp:positionH relativeFrom="column">
                  <wp:posOffset>388620</wp:posOffset>
                </wp:positionH>
                <wp:positionV relativeFrom="paragraph">
                  <wp:posOffset>658495</wp:posOffset>
                </wp:positionV>
                <wp:extent cx="1257300" cy="0"/>
                <wp:effectExtent l="38100" t="76200" r="19050" b="95250"/>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47ADB" id="Straight Arrow Connector 341" o:spid="_x0000_s1026" type="#_x0000_t32" style="position:absolute;margin-left:30.6pt;margin-top:51.85pt;width:99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10464" behindDoc="0" locked="0" layoutInCell="1" allowOverlap="1" wp14:anchorId="678DC8B9" wp14:editId="455A423D">
                <wp:simplePos x="0" y="0"/>
                <wp:positionH relativeFrom="column">
                  <wp:posOffset>3341370</wp:posOffset>
                </wp:positionH>
                <wp:positionV relativeFrom="paragraph">
                  <wp:posOffset>658495</wp:posOffset>
                </wp:positionV>
                <wp:extent cx="1257300" cy="0"/>
                <wp:effectExtent l="38100" t="76200" r="19050" b="95250"/>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77FFB" id="Straight Arrow Connector 339" o:spid="_x0000_s1026" type="#_x0000_t32" style="position:absolute;margin-left:263.1pt;margin-top:51.85pt;width:99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11488" behindDoc="0" locked="0" layoutInCell="1" allowOverlap="1" wp14:anchorId="0BA07ACE" wp14:editId="2693D64D">
                <wp:simplePos x="0" y="0"/>
                <wp:positionH relativeFrom="column">
                  <wp:posOffset>1855470</wp:posOffset>
                </wp:positionH>
                <wp:positionV relativeFrom="paragraph">
                  <wp:posOffset>658495</wp:posOffset>
                </wp:positionV>
                <wp:extent cx="1257300" cy="0"/>
                <wp:effectExtent l="38100" t="76200" r="19050" b="95250"/>
                <wp:wrapNone/>
                <wp:docPr id="338" name="Straight Arr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782EF" id="Straight Arrow Connector 338" o:spid="_x0000_s1026" type="#_x0000_t32" style="position:absolute;margin-left:146.1pt;margin-top:51.85pt;width:99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12512" behindDoc="0" locked="0" layoutInCell="1" allowOverlap="1" wp14:anchorId="29C28622" wp14:editId="26A09B3F">
                <wp:simplePos x="0" y="0"/>
                <wp:positionH relativeFrom="column">
                  <wp:posOffset>4289425</wp:posOffset>
                </wp:positionH>
                <wp:positionV relativeFrom="paragraph">
                  <wp:posOffset>37465</wp:posOffset>
                </wp:positionV>
                <wp:extent cx="0" cy="466725"/>
                <wp:effectExtent l="114300" t="38100" r="76200" b="85725"/>
                <wp:wrapNone/>
                <wp:docPr id="330" name="Straight Arrow Connector 330"/>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FBEFE89" id="Straight Arrow Connector 330" o:spid="_x0000_s1026" type="#_x0000_t32" style="position:absolute;margin-left:337.75pt;margin-top:2.95pt;width:0;height:36.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" strokecolor="black [3200]" strokeweight="2pt">
                <v:stroke endarrow="open"/>
                <v:shadow on="t" color="black" opacity="24903f" origin=",.5" offset="0,.55556mm"/>
              </v:shape>
            </w:pict>
          </mc:Fallback>
        </mc:AlternateContent>
      </w:r>
    </w:p>
    <w:p w:rsidR="003A258E" w:rsidRPr="003249E2" w:rsidRDefault="003A258E" w:rsidP="003A258E">
      <w:pPr>
        <w:pStyle w:val="BodyTextIndent2"/>
        <w:tabs>
          <w:tab w:val="left" w:pos="567"/>
          <w:tab w:val="left" w:pos="3969"/>
        </w:tabs>
        <w:spacing w:after="0"/>
        <w:ind w:left="0"/>
        <w:jc w:val="center"/>
        <w:rPr>
          <w:rFonts w:cs="Arial"/>
          <w:color w:val="000000" w:themeColor="text1"/>
          <w:szCs w:val="24"/>
        </w:rPr>
      </w:pPr>
    </w:p>
    <w:p w:rsidR="003A258E" w:rsidRPr="003249E2" w:rsidRDefault="003A258E" w:rsidP="003A258E">
      <w:pPr>
        <w:pStyle w:val="BodyTextIndent2"/>
        <w:tabs>
          <w:tab w:val="left" w:pos="567"/>
          <w:tab w:val="left" w:pos="2835"/>
        </w:tabs>
        <w:spacing w:before="240" w:after="0"/>
        <w:ind w:left="0"/>
        <w:rPr>
          <w:rFonts w:cs="Arial"/>
          <w:color w:val="000000" w:themeColor="text1"/>
          <w:szCs w:val="24"/>
          <w:lang w:val="id-ID"/>
        </w:rPr>
      </w:pPr>
      <w:r w:rsidRPr="003249E2">
        <w:rPr>
          <w:rFonts w:cs="Arial"/>
          <w:color w:val="000000" w:themeColor="text1"/>
          <w:szCs w:val="24"/>
        </w:rPr>
        <w:t xml:space="preserve">      </w:t>
      </w:r>
      <w:r w:rsidRPr="003249E2">
        <w:rPr>
          <w:rFonts w:cs="Arial"/>
          <w:color w:val="000000" w:themeColor="text1"/>
          <w:szCs w:val="24"/>
          <w:lang w:val="id-ID"/>
        </w:rPr>
        <w:t xml:space="preserve">459            TB         765            CB             1072   </w:t>
      </w:r>
      <w:r w:rsidRPr="003249E2">
        <w:rPr>
          <w:rFonts w:cs="Arial"/>
          <w:color w:val="000000" w:themeColor="text1"/>
          <w:szCs w:val="24"/>
        </w:rPr>
        <w:t xml:space="preserve">      </w:t>
      </w:r>
      <w:r w:rsidRPr="003249E2">
        <w:rPr>
          <w:rFonts w:cs="Arial"/>
          <w:color w:val="000000" w:themeColor="text1"/>
          <w:szCs w:val="24"/>
          <w:lang w:val="id-ID"/>
        </w:rPr>
        <w:t xml:space="preserve">   B          1377</w:t>
      </w:r>
    </w:p>
    <w:p w:rsidR="003A258E" w:rsidRPr="003249E2" w:rsidRDefault="003A258E" w:rsidP="003A258E">
      <w:pPr>
        <w:tabs>
          <w:tab w:val="left" w:pos="851"/>
        </w:tabs>
        <w:spacing w:after="0"/>
        <w:ind w:firstLine="851"/>
        <w:jc w:val="both"/>
        <w:rPr>
          <w:rFonts w:cs="Arial"/>
          <w:noProof/>
          <w:color w:val="000000" w:themeColor="text1"/>
          <w:szCs w:val="24"/>
          <w:lang w:val="id-ID"/>
        </w:rPr>
      </w:pPr>
      <w:r w:rsidRPr="003249E2">
        <w:rPr>
          <w:rFonts w:cs="Arial"/>
          <w:noProof/>
          <w:color w:val="000000" w:themeColor="text1"/>
          <w:szCs w:val="24"/>
        </w:rPr>
        <w:t xml:space="preserve">Berdasarkan garis kontinum diatas dapat dilihat tanggapan responden tentang produktivitas dari tanggapan </w:t>
      </w:r>
      <w:r w:rsidRPr="003249E2">
        <w:rPr>
          <w:rFonts w:cs="Arial"/>
          <w:noProof/>
          <w:color w:val="000000" w:themeColor="text1"/>
          <w:szCs w:val="24"/>
          <w:lang w:val="id-ID"/>
        </w:rPr>
        <w:t>153</w:t>
      </w:r>
      <w:r w:rsidRPr="003249E2">
        <w:rPr>
          <w:rFonts w:cs="Arial"/>
          <w:noProof/>
          <w:color w:val="000000" w:themeColor="text1"/>
          <w:szCs w:val="24"/>
        </w:rPr>
        <w:t xml:space="preserve"> responden dapat dikategorikan </w:t>
      </w:r>
      <w:r w:rsidRPr="003249E2">
        <w:rPr>
          <w:rFonts w:cs="Arial"/>
          <w:b/>
          <w:noProof/>
          <w:color w:val="000000" w:themeColor="text1"/>
          <w:szCs w:val="24"/>
        </w:rPr>
        <w:t>Baik</w:t>
      </w:r>
      <w:r w:rsidRPr="003249E2">
        <w:rPr>
          <w:rFonts w:cs="Arial"/>
          <w:noProof/>
          <w:color w:val="000000" w:themeColor="text1"/>
          <w:szCs w:val="24"/>
        </w:rPr>
        <w:t xml:space="preserve">. Hal ini dapat dilihat dari jumlah skor </w:t>
      </w:r>
      <w:r w:rsidRPr="003249E2">
        <w:rPr>
          <w:rFonts w:cs="Arial"/>
          <w:noProof/>
          <w:color w:val="000000" w:themeColor="text1"/>
          <w:szCs w:val="24"/>
          <w:lang w:val="id-ID"/>
        </w:rPr>
        <w:t>1289</w:t>
      </w:r>
      <w:r w:rsidRPr="003249E2">
        <w:rPr>
          <w:rFonts w:cs="Arial"/>
          <w:noProof/>
          <w:color w:val="000000" w:themeColor="text1"/>
          <w:szCs w:val="24"/>
        </w:rPr>
        <w:t xml:space="preserve"> berada pada </w:t>
      </w:r>
      <w:r w:rsidRPr="003249E2">
        <w:rPr>
          <w:rFonts w:cs="Arial"/>
          <w:noProof/>
          <w:color w:val="000000" w:themeColor="text1"/>
          <w:szCs w:val="24"/>
          <w:lang w:val="id-ID"/>
        </w:rPr>
        <w:t>interval skor 1072</w:t>
      </w:r>
      <w:r w:rsidRPr="003249E2">
        <w:rPr>
          <w:rFonts w:cs="Arial"/>
          <w:noProof/>
          <w:color w:val="000000" w:themeColor="text1"/>
          <w:szCs w:val="24"/>
        </w:rPr>
        <w:t>-</w:t>
      </w:r>
      <w:r w:rsidRPr="003249E2">
        <w:rPr>
          <w:rFonts w:cs="Arial"/>
          <w:noProof/>
          <w:color w:val="000000" w:themeColor="text1"/>
          <w:szCs w:val="24"/>
          <w:lang w:val="id-ID"/>
        </w:rPr>
        <w:t>1377.</w:t>
      </w:r>
    </w:p>
    <w:p w:rsidR="003A258E" w:rsidRPr="003249E2" w:rsidRDefault="003A258E" w:rsidP="003A258E">
      <w:pPr>
        <w:pStyle w:val="ListParagraph"/>
        <w:widowControl/>
        <w:numPr>
          <w:ilvl w:val="0"/>
          <w:numId w:val="77"/>
        </w:numPr>
        <w:autoSpaceDE/>
        <w:autoSpaceDN/>
        <w:spacing w:line="480" w:lineRule="auto"/>
        <w:ind w:left="709"/>
        <w:contextualSpacing/>
        <w:jc w:val="both"/>
        <w:rPr>
          <w:rFonts w:eastAsia="Times New Roman"/>
          <w:color w:val="000000" w:themeColor="text1"/>
          <w:sz w:val="24"/>
          <w:szCs w:val="24"/>
          <w:lang w:val="id-ID"/>
        </w:rPr>
      </w:pPr>
      <w:r w:rsidRPr="003249E2">
        <w:rPr>
          <w:rFonts w:eastAsia="Times New Roman"/>
          <w:color w:val="000000" w:themeColor="text1"/>
          <w:sz w:val="24"/>
          <w:szCs w:val="24"/>
          <w:lang w:val="id-ID"/>
        </w:rPr>
        <w:t>Kualitas Layanan</w:t>
      </w:r>
    </w:p>
    <w:p w:rsidR="003A258E" w:rsidRPr="003249E2" w:rsidRDefault="003A258E" w:rsidP="003A258E">
      <w:pPr>
        <w:spacing w:after="0"/>
        <w:ind w:firstLine="851"/>
        <w:jc w:val="both"/>
        <w:rPr>
          <w:rFonts w:eastAsia="Times New Roman" w:cs="Arial"/>
          <w:color w:val="000000" w:themeColor="text1"/>
          <w:szCs w:val="24"/>
          <w:lang w:val="id-ID"/>
        </w:rPr>
      </w:pPr>
      <w:r w:rsidRPr="003249E2">
        <w:rPr>
          <w:rFonts w:eastAsia="Times New Roman" w:cs="Arial"/>
          <w:color w:val="000000" w:themeColor="text1"/>
          <w:szCs w:val="24"/>
          <w:lang w:val="id-ID"/>
        </w:rPr>
        <w:t>Kualitas layanan dengan mengukur kepuasan masyarakat terhadap layanan yang diberikan. Untuk melihat kualitas layanan dalam penelitian ini dapat melalui sub indikator sebagai berikut:</w:t>
      </w:r>
    </w:p>
    <w:p w:rsidR="003A258E" w:rsidRPr="003249E2" w:rsidRDefault="003A258E" w:rsidP="003A258E">
      <w:pPr>
        <w:spacing w:after="0"/>
        <w:ind w:left="709" w:hanging="425"/>
        <w:jc w:val="both"/>
        <w:rPr>
          <w:rFonts w:cs="Arial"/>
          <w:color w:val="000000" w:themeColor="text1"/>
          <w:lang w:val="id-ID"/>
        </w:rPr>
      </w:pPr>
      <w:r w:rsidRPr="003249E2">
        <w:rPr>
          <w:rFonts w:eastAsia="Times New Roman" w:cs="Arial"/>
          <w:color w:val="000000" w:themeColor="text1"/>
          <w:szCs w:val="24"/>
          <w:lang w:val="id-ID"/>
        </w:rPr>
        <w:t xml:space="preserve">a. </w:t>
      </w:r>
      <w:r w:rsidRPr="003249E2">
        <w:rPr>
          <w:rFonts w:cs="Arial"/>
          <w:color w:val="000000" w:themeColor="text1"/>
          <w:lang w:val="id-ID"/>
        </w:rPr>
        <w:t>Kemampuan pegawai Satpol PP dalam memberikan layanan penertiban pedagang kaki lima</w:t>
      </w:r>
    </w:p>
    <w:p w:rsidR="003A258E" w:rsidRPr="003249E2" w:rsidRDefault="003A258E" w:rsidP="003A258E">
      <w:pPr>
        <w:spacing w:after="0"/>
        <w:ind w:left="709"/>
        <w:jc w:val="both"/>
        <w:rPr>
          <w:rFonts w:cs="Arial"/>
          <w:color w:val="000000" w:themeColor="text1"/>
          <w:lang w:val="id-ID"/>
        </w:rPr>
      </w:pPr>
      <w:r w:rsidRPr="003249E2">
        <w:rPr>
          <w:rFonts w:cs="Arial"/>
          <w:color w:val="000000" w:themeColor="text1"/>
          <w:lang w:val="id-ID"/>
        </w:rPr>
        <w:t>Kemampuan</w:t>
      </w:r>
      <w:r w:rsidRPr="003249E2">
        <w:rPr>
          <w:rFonts w:cs="Arial"/>
          <w:color w:val="000000" w:themeColor="text1"/>
        </w:rPr>
        <w:t xml:space="preserve"> pegawai Satuan Polisi Pamong Praja (Satpol PP) dalam memberikan layanan penertiban pedagang kaki lima mencakup keterampilan dalam menerapkan prosedur hukum dan administrasi yang sesuai dengan peraturan-peraturan terkait lokasi usaha, perijinan, dan tata tertib perdagangan di lingkungan kota. Mereka juga memiliki kemampuan komunikasi dan negosiasi yang baik untuk berinteraksi dengan pedagang kaki lima dan masyarakat umum, sehingga memastikan pemahaman bersama tentang aturan yang berlaku. </w:t>
      </w:r>
    </w:p>
    <w:p w:rsidR="003A258E" w:rsidRPr="003249E2" w:rsidRDefault="003A258E" w:rsidP="003A258E">
      <w:pPr>
        <w:pStyle w:val="ListParagraph"/>
        <w:widowControl/>
        <w:numPr>
          <w:ilvl w:val="0"/>
          <w:numId w:val="78"/>
        </w:numPr>
        <w:autoSpaceDE/>
        <w:autoSpaceDN/>
        <w:spacing w:line="480" w:lineRule="auto"/>
        <w:ind w:left="709" w:hanging="425"/>
        <w:contextualSpacing/>
        <w:jc w:val="both"/>
        <w:rPr>
          <w:rFonts w:eastAsia="Times New Roman"/>
          <w:color w:val="000000" w:themeColor="text1"/>
          <w:sz w:val="28"/>
          <w:szCs w:val="24"/>
          <w:lang w:val="id-ID"/>
        </w:rPr>
      </w:pPr>
      <w:r w:rsidRPr="003249E2">
        <w:rPr>
          <w:color w:val="000000" w:themeColor="text1"/>
          <w:sz w:val="24"/>
          <w:lang w:val="id-ID"/>
        </w:rPr>
        <w:t>Komunikasi antara pegawai Satpol PP dengan pedagang kaki lima</w:t>
      </w:r>
    </w:p>
    <w:p w:rsidR="003A258E" w:rsidRPr="003249E2" w:rsidRDefault="003A258E" w:rsidP="003A258E">
      <w:pPr>
        <w:pStyle w:val="ListParagraph"/>
        <w:spacing w:line="480" w:lineRule="auto"/>
        <w:ind w:left="709" w:firstLine="0"/>
        <w:jc w:val="both"/>
        <w:rPr>
          <w:rFonts w:eastAsiaTheme="minorHAnsi"/>
          <w:color w:val="000000" w:themeColor="text1"/>
          <w:sz w:val="24"/>
          <w:szCs w:val="21"/>
          <w:shd w:val="clear" w:color="auto" w:fill="FFFFFF"/>
          <w:lang w:val="id-ID"/>
        </w:rPr>
      </w:pPr>
      <w:r w:rsidRPr="003249E2">
        <w:rPr>
          <w:color w:val="000000" w:themeColor="text1"/>
          <w:sz w:val="24"/>
          <w:szCs w:val="21"/>
          <w:shd w:val="clear" w:color="auto" w:fill="FFFFFF"/>
        </w:rPr>
        <w:t>Proses komunikasi antara pegawai Satpol PP dengan pedagang kaki lima menunjukkan bahwa ini sangat penting dalam memelihara hubungan yang harmonis dan memastikan kepatuhan terhadap peraturan. Mereka juga aktif mendengarkan dan memahami perspektif serta masalah yang dihadapi oleh pedagang kaki lima.</w:t>
      </w:r>
    </w:p>
    <w:p w:rsidR="003A258E" w:rsidRPr="003249E2" w:rsidRDefault="003A258E" w:rsidP="003A258E">
      <w:pPr>
        <w:pStyle w:val="ListParagraph"/>
        <w:spacing w:line="480" w:lineRule="auto"/>
        <w:ind w:left="709" w:firstLine="0"/>
        <w:jc w:val="both"/>
        <w:rPr>
          <w:color w:val="000000" w:themeColor="text1"/>
          <w:sz w:val="24"/>
          <w:szCs w:val="21"/>
          <w:shd w:val="clear" w:color="auto" w:fill="FFFFFF"/>
          <w:lang w:val="id-ID"/>
        </w:rPr>
      </w:pPr>
      <w:r w:rsidRPr="003249E2">
        <w:rPr>
          <w:color w:val="000000" w:themeColor="text1"/>
          <w:sz w:val="24"/>
          <w:szCs w:val="21"/>
          <w:shd w:val="clear" w:color="auto" w:fill="FFFFFF"/>
        </w:rPr>
        <w:t>Pendekatan komunikatif yang baik membantu membangun kepercayaan dan kerjasama antara kedua belah pihak, sehingga memfasilitasi penyelesaian konflik dan implementasi kebijakan dengan lebih efektif. </w:t>
      </w:r>
    </w:p>
    <w:p w:rsidR="003A258E" w:rsidRPr="003249E2" w:rsidRDefault="003A258E" w:rsidP="003A258E">
      <w:pPr>
        <w:pStyle w:val="ListParagraph"/>
        <w:widowControl/>
        <w:numPr>
          <w:ilvl w:val="0"/>
          <w:numId w:val="78"/>
        </w:numPr>
        <w:autoSpaceDE/>
        <w:autoSpaceDN/>
        <w:spacing w:line="480" w:lineRule="auto"/>
        <w:ind w:left="709"/>
        <w:contextualSpacing/>
        <w:jc w:val="both"/>
        <w:rPr>
          <w:color w:val="000000" w:themeColor="text1"/>
          <w:sz w:val="28"/>
          <w:szCs w:val="21"/>
          <w:shd w:val="clear" w:color="auto" w:fill="FFFFFF"/>
          <w:lang w:val="id-ID"/>
        </w:rPr>
      </w:pPr>
      <w:r w:rsidRPr="003249E2">
        <w:rPr>
          <w:color w:val="000000" w:themeColor="text1"/>
          <w:sz w:val="24"/>
          <w:lang w:val="id-ID"/>
        </w:rPr>
        <w:t>Koordinasi antara pegawai Satpol PP dengan pedagang kaki lima</w:t>
      </w:r>
    </w:p>
    <w:p w:rsidR="003A258E" w:rsidRPr="003249E2" w:rsidRDefault="003A258E" w:rsidP="003A258E">
      <w:pPr>
        <w:pStyle w:val="ListParagraph"/>
        <w:spacing w:line="480" w:lineRule="auto"/>
        <w:ind w:left="709" w:firstLine="0"/>
        <w:jc w:val="both"/>
        <w:rPr>
          <w:color w:val="000000" w:themeColor="text1"/>
          <w:sz w:val="24"/>
          <w:szCs w:val="21"/>
          <w:shd w:val="clear" w:color="auto" w:fill="FFFFFF"/>
          <w:lang w:val="id-ID"/>
        </w:rPr>
      </w:pPr>
      <w:r w:rsidRPr="003249E2">
        <w:rPr>
          <w:color w:val="000000" w:themeColor="text1"/>
          <w:sz w:val="24"/>
          <w:szCs w:val="21"/>
          <w:shd w:val="clear" w:color="auto" w:fill="FFFFFF"/>
        </w:rPr>
        <w:t>Koordinasi antara pegawai Satpol PP dengan pedagang kaki lima merupakan proses yang esensial dalam menjaga tata tertib dan keamanan lingkungan. Pegawai Satpol PP bertanggung jawab untuk mengkomunikasikan dan mengawasi kepatuhan pedagang kaki lima terhadap peraturan yang berlaku, seperti izin usaha dan tata tertib lingkungan. Mereka juga berperan dalam menyediakan bimbingan dan klarifikasi mengenai ketentuan-ketentuan tersebut, serta mendengarkan,</w:t>
      </w:r>
      <w:r w:rsidRPr="003249E2">
        <w:rPr>
          <w:color w:val="000000" w:themeColor="text1"/>
          <w:sz w:val="24"/>
          <w:szCs w:val="21"/>
          <w:shd w:val="clear" w:color="auto" w:fill="FFFFFF"/>
          <w:lang w:val="id-ID"/>
        </w:rPr>
        <w:t xml:space="preserve"> </w:t>
      </w:r>
      <w:r w:rsidRPr="003249E2">
        <w:rPr>
          <w:color w:val="000000" w:themeColor="text1"/>
          <w:sz w:val="24"/>
          <w:szCs w:val="21"/>
          <w:shd w:val="clear" w:color="auto" w:fill="FFFFFF"/>
        </w:rPr>
        <w:t>menanggapi masukan</w:t>
      </w:r>
      <w:r w:rsidRPr="003249E2">
        <w:rPr>
          <w:color w:val="000000" w:themeColor="text1"/>
          <w:sz w:val="24"/>
          <w:szCs w:val="21"/>
          <w:shd w:val="clear" w:color="auto" w:fill="FFFFFF"/>
          <w:lang w:val="id-ID"/>
        </w:rPr>
        <w:t xml:space="preserve">, dan </w:t>
      </w:r>
      <w:r w:rsidRPr="003249E2">
        <w:rPr>
          <w:color w:val="000000" w:themeColor="text1"/>
          <w:sz w:val="24"/>
          <w:szCs w:val="21"/>
          <w:shd w:val="clear" w:color="auto" w:fill="FFFFFF"/>
        </w:rPr>
        <w:t>permasalahan yang dialami oleh pedagang</w:t>
      </w:r>
      <w:r w:rsidRPr="003249E2">
        <w:rPr>
          <w:color w:val="000000" w:themeColor="text1"/>
          <w:sz w:val="24"/>
          <w:szCs w:val="21"/>
          <w:shd w:val="clear" w:color="auto" w:fill="FFFFFF"/>
          <w:lang w:val="id-ID"/>
        </w:rPr>
        <w:t>.</w:t>
      </w:r>
    </w:p>
    <w:p w:rsidR="003A258E" w:rsidRPr="003249E2" w:rsidRDefault="003A258E" w:rsidP="003A258E">
      <w:pPr>
        <w:spacing w:after="0"/>
        <w:ind w:firstLine="851"/>
        <w:jc w:val="both"/>
        <w:rPr>
          <w:rFonts w:cs="Arial"/>
          <w:color w:val="000000" w:themeColor="text1"/>
          <w:szCs w:val="21"/>
          <w:shd w:val="clear" w:color="auto" w:fill="FFFFFF"/>
          <w:lang w:val="id-ID"/>
        </w:rPr>
      </w:pPr>
      <w:r w:rsidRPr="003249E2">
        <w:rPr>
          <w:rFonts w:cs="Arial"/>
          <w:color w:val="000000" w:themeColor="text1"/>
          <w:szCs w:val="21"/>
          <w:shd w:val="clear" w:color="auto" w:fill="FFFFFF"/>
          <w:lang w:val="id-ID"/>
        </w:rPr>
        <w:t>Untuk melihat tanggapan responden tentang kualitas layanan dapat dilihat pada Tabel V.5 berikut:</w:t>
      </w:r>
    </w:p>
    <w:p w:rsidR="003A258E" w:rsidRPr="003249E2" w:rsidRDefault="003A258E" w:rsidP="003A258E">
      <w:pPr>
        <w:spacing w:after="0" w:line="240" w:lineRule="auto"/>
        <w:jc w:val="center"/>
        <w:rPr>
          <w:rFonts w:eastAsia="Times New Roman" w:cs="Arial"/>
          <w:b/>
          <w:color w:val="000000" w:themeColor="text1"/>
          <w:szCs w:val="24"/>
          <w:lang w:val="id-ID"/>
        </w:rPr>
      </w:pPr>
      <w:r w:rsidRPr="003249E2">
        <w:rPr>
          <w:rFonts w:eastAsia="Times New Roman" w:cs="Arial"/>
          <w:b/>
          <w:color w:val="000000" w:themeColor="text1"/>
          <w:szCs w:val="24"/>
          <w:lang w:val="id-ID"/>
        </w:rPr>
        <w:t>Tabel V.5</w:t>
      </w:r>
    </w:p>
    <w:p w:rsidR="003A258E" w:rsidRPr="003249E2" w:rsidRDefault="003A258E" w:rsidP="003A258E">
      <w:pPr>
        <w:spacing w:line="240" w:lineRule="auto"/>
        <w:jc w:val="center"/>
        <w:rPr>
          <w:rFonts w:eastAsia="Times New Roman" w:cs="Arial"/>
          <w:b/>
          <w:color w:val="000000" w:themeColor="text1"/>
          <w:szCs w:val="24"/>
          <w:lang w:val="id-ID"/>
        </w:rPr>
      </w:pPr>
      <w:r w:rsidRPr="003249E2">
        <w:rPr>
          <w:rFonts w:eastAsia="Times New Roman" w:cs="Arial"/>
          <w:b/>
          <w:color w:val="000000" w:themeColor="text1"/>
          <w:szCs w:val="24"/>
          <w:lang w:val="id-ID"/>
        </w:rPr>
        <w:t>Tanggapan Responden tentang Kualitas Layanan</w:t>
      </w:r>
    </w:p>
    <w:tbl>
      <w:tblPr>
        <w:tblW w:w="7938" w:type="dxa"/>
        <w:tblInd w:w="108" w:type="dxa"/>
        <w:tblLook w:val="04A0" w:firstRow="1" w:lastRow="0" w:firstColumn="1" w:lastColumn="0" w:noHBand="0" w:noVBand="1"/>
      </w:tblPr>
      <w:tblGrid>
        <w:gridCol w:w="681"/>
        <w:gridCol w:w="3147"/>
        <w:gridCol w:w="710"/>
        <w:gridCol w:w="709"/>
        <w:gridCol w:w="910"/>
        <w:gridCol w:w="849"/>
        <w:gridCol w:w="992"/>
      </w:tblGrid>
      <w:tr w:rsidR="003A258E" w:rsidRPr="003249E2" w:rsidTr="003A258E">
        <w:trPr>
          <w:trHeight w:val="336"/>
        </w:trPr>
        <w:tc>
          <w:tcPr>
            <w:tcW w:w="681" w:type="dxa"/>
            <w:vMerge w:val="restart"/>
            <w:tcBorders>
              <w:top w:val="single" w:sz="4" w:space="0" w:color="auto"/>
              <w:left w:val="single" w:sz="4" w:space="0" w:color="auto"/>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No.</w:t>
            </w:r>
          </w:p>
        </w:tc>
        <w:tc>
          <w:tcPr>
            <w:tcW w:w="3147" w:type="dxa"/>
            <w:vMerge w:val="restart"/>
            <w:tcBorders>
              <w:top w:val="single" w:sz="4" w:space="0" w:color="auto"/>
              <w:left w:val="single" w:sz="4" w:space="0" w:color="auto"/>
              <w:bottom w:val="single" w:sz="4" w:space="0" w:color="000000"/>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Sub  indikator</w:t>
            </w:r>
          </w:p>
        </w:tc>
        <w:tc>
          <w:tcPr>
            <w:tcW w:w="3118" w:type="dxa"/>
            <w:gridSpan w:val="4"/>
            <w:tcBorders>
              <w:top w:val="single" w:sz="4" w:space="0" w:color="auto"/>
              <w:left w:val="nil"/>
              <w:bottom w:val="single" w:sz="4" w:space="0" w:color="auto"/>
              <w:right w:val="single" w:sz="4" w:space="0" w:color="000000"/>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lang w:val="id-ID"/>
              </w:rPr>
            </w:pPr>
            <w:r w:rsidRPr="003249E2">
              <w:rPr>
                <w:rFonts w:eastAsia="Times New Roman" w:cs="Arial"/>
                <w:color w:val="000000" w:themeColor="text1"/>
                <w:szCs w:val="24"/>
              </w:rPr>
              <w:t xml:space="preserve">Kriteria Indikator </w:t>
            </w:r>
            <w:r w:rsidRPr="003249E2">
              <w:rPr>
                <w:rFonts w:eastAsia="Times New Roman" w:cs="Arial"/>
                <w:color w:val="000000" w:themeColor="text1"/>
                <w:szCs w:val="24"/>
                <w:lang w:val="id-ID"/>
              </w:rPr>
              <w:t>2</w:t>
            </w:r>
          </w:p>
        </w:tc>
        <w:tc>
          <w:tcPr>
            <w:tcW w:w="992" w:type="dxa"/>
            <w:vMerge w:val="restart"/>
            <w:tcBorders>
              <w:top w:val="single" w:sz="4" w:space="0" w:color="auto"/>
              <w:left w:val="single" w:sz="4" w:space="0" w:color="auto"/>
              <w:bottom w:val="single" w:sz="4" w:space="0" w:color="000000"/>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Jumlah</w:t>
            </w:r>
          </w:p>
        </w:tc>
      </w:tr>
      <w:tr w:rsidR="003A258E" w:rsidRPr="003249E2" w:rsidTr="003A258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Cs w:val="24"/>
              </w:rPr>
            </w:pP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F/S</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Baik</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Cukup Baik</w:t>
            </w:r>
          </w:p>
        </w:tc>
        <w:tc>
          <w:tcPr>
            <w:tcW w:w="849"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Tidak baik</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Cs w:val="24"/>
              </w:rPr>
            </w:pPr>
          </w:p>
        </w:tc>
      </w:tr>
      <w:tr w:rsidR="003A258E" w:rsidRPr="003249E2" w:rsidTr="003A258E">
        <w:trPr>
          <w:trHeight w:val="336"/>
        </w:trPr>
        <w:tc>
          <w:tcPr>
            <w:tcW w:w="681"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w:t>
            </w:r>
          </w:p>
        </w:tc>
        <w:tc>
          <w:tcPr>
            <w:tcW w:w="3147"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cs="Arial"/>
                <w:noProof/>
                <w:color w:val="000000" w:themeColor="text1"/>
                <w:szCs w:val="24"/>
              </w:rPr>
            </w:pPr>
            <w:r w:rsidRPr="003249E2">
              <w:rPr>
                <w:rFonts w:eastAsia="Times New Roman" w:cs="Arial"/>
                <w:color w:val="000000" w:themeColor="text1"/>
                <w:szCs w:val="24"/>
                <w:lang w:val="id-ID"/>
              </w:rPr>
              <w:t>Kemampuan pegawai Satpol PP dalam memberikan layanan penertiban pedagang kaki lima</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102</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45</w:t>
            </w:r>
          </w:p>
        </w:tc>
        <w:tc>
          <w:tcPr>
            <w:tcW w:w="84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6</w:t>
            </w:r>
          </w:p>
        </w:tc>
        <w:tc>
          <w:tcPr>
            <w:tcW w:w="99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153</w:t>
            </w:r>
          </w:p>
        </w:tc>
      </w:tr>
      <w:tr w:rsidR="003A258E" w:rsidRPr="003249E2" w:rsidTr="003A258E">
        <w:trPr>
          <w:trHeight w:val="336"/>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Cs w:val="24"/>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cs="Arial"/>
                <w:noProof/>
                <w:color w:val="000000" w:themeColor="text1"/>
                <w:szCs w:val="24"/>
              </w:rPr>
            </w:pP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306</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90</w:t>
            </w:r>
          </w:p>
        </w:tc>
        <w:tc>
          <w:tcPr>
            <w:tcW w:w="84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6</w:t>
            </w:r>
          </w:p>
        </w:tc>
        <w:tc>
          <w:tcPr>
            <w:tcW w:w="99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402</w:t>
            </w:r>
          </w:p>
        </w:tc>
      </w:tr>
      <w:tr w:rsidR="003A258E" w:rsidRPr="003249E2" w:rsidTr="003A258E">
        <w:trPr>
          <w:trHeight w:val="336"/>
        </w:trPr>
        <w:tc>
          <w:tcPr>
            <w:tcW w:w="681"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2</w:t>
            </w:r>
          </w:p>
        </w:tc>
        <w:tc>
          <w:tcPr>
            <w:tcW w:w="3147"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Cs w:val="24"/>
                <w:lang w:val="id-ID"/>
              </w:rPr>
            </w:pPr>
            <w:r w:rsidRPr="003249E2">
              <w:rPr>
                <w:rFonts w:cs="Arial"/>
                <w:color w:val="000000" w:themeColor="text1"/>
                <w:szCs w:val="24"/>
                <w:lang w:val="id-ID"/>
              </w:rPr>
              <w:t>Komunikasi antara pegawai Satpol PP dengan pedagang kaki lima</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90</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56</w:t>
            </w:r>
          </w:p>
        </w:tc>
        <w:tc>
          <w:tcPr>
            <w:tcW w:w="84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7</w:t>
            </w:r>
          </w:p>
        </w:tc>
        <w:tc>
          <w:tcPr>
            <w:tcW w:w="99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153</w:t>
            </w:r>
          </w:p>
        </w:tc>
      </w:tr>
      <w:tr w:rsidR="003A258E" w:rsidRPr="003249E2" w:rsidTr="003A258E">
        <w:trPr>
          <w:trHeight w:val="336"/>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Cs w:val="24"/>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Cs w:val="24"/>
                <w:lang w:val="id-ID"/>
              </w:rPr>
            </w:pP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270</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112</w:t>
            </w:r>
          </w:p>
        </w:tc>
        <w:tc>
          <w:tcPr>
            <w:tcW w:w="84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7</w:t>
            </w:r>
          </w:p>
        </w:tc>
        <w:tc>
          <w:tcPr>
            <w:tcW w:w="99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389</w:t>
            </w:r>
          </w:p>
        </w:tc>
      </w:tr>
      <w:tr w:rsidR="003A258E" w:rsidRPr="003249E2" w:rsidTr="003A258E">
        <w:trPr>
          <w:trHeight w:val="336"/>
        </w:trPr>
        <w:tc>
          <w:tcPr>
            <w:tcW w:w="681"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3</w:t>
            </w:r>
          </w:p>
        </w:tc>
        <w:tc>
          <w:tcPr>
            <w:tcW w:w="3147"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Cs w:val="24"/>
              </w:rPr>
            </w:pPr>
            <w:r w:rsidRPr="003249E2">
              <w:rPr>
                <w:rFonts w:cs="Arial"/>
                <w:color w:val="000000" w:themeColor="text1"/>
                <w:szCs w:val="24"/>
                <w:lang w:val="id-ID"/>
              </w:rPr>
              <w:t>Koordinasi antara pegawai Satpol PP dengan pedagang kaki lima</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78</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64</w:t>
            </w:r>
          </w:p>
        </w:tc>
        <w:tc>
          <w:tcPr>
            <w:tcW w:w="84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11</w:t>
            </w:r>
          </w:p>
        </w:tc>
        <w:tc>
          <w:tcPr>
            <w:tcW w:w="99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153</w:t>
            </w:r>
          </w:p>
        </w:tc>
      </w:tr>
      <w:tr w:rsidR="003A258E" w:rsidRPr="003249E2" w:rsidTr="003A258E">
        <w:trPr>
          <w:trHeight w:val="336"/>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Cs w:val="24"/>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Cs w:val="24"/>
              </w:rPr>
            </w:pP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234</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128</w:t>
            </w:r>
          </w:p>
        </w:tc>
        <w:tc>
          <w:tcPr>
            <w:tcW w:w="84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11</w:t>
            </w:r>
          </w:p>
        </w:tc>
        <w:tc>
          <w:tcPr>
            <w:tcW w:w="99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373</w:t>
            </w:r>
          </w:p>
        </w:tc>
      </w:tr>
      <w:tr w:rsidR="003A258E" w:rsidRPr="003249E2" w:rsidTr="003A258E">
        <w:trPr>
          <w:trHeight w:val="336"/>
        </w:trPr>
        <w:tc>
          <w:tcPr>
            <w:tcW w:w="3828"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Total</w:t>
            </w:r>
          </w:p>
        </w:tc>
        <w:tc>
          <w:tcPr>
            <w:tcW w:w="708"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270</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165</w:t>
            </w:r>
          </w:p>
        </w:tc>
        <w:tc>
          <w:tcPr>
            <w:tcW w:w="84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24</w:t>
            </w:r>
          </w:p>
        </w:tc>
        <w:tc>
          <w:tcPr>
            <w:tcW w:w="99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459</w:t>
            </w:r>
          </w:p>
        </w:tc>
      </w:tr>
      <w:tr w:rsidR="003A258E" w:rsidRPr="003249E2" w:rsidTr="003A258E">
        <w:trPr>
          <w:trHeight w:val="336"/>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rPr>
                <w:rFonts w:eastAsia="Times New Roman" w:cs="Arial"/>
                <w:color w:val="000000" w:themeColor="text1"/>
                <w:szCs w:val="24"/>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Cs w:val="24"/>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59%</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36%</w:t>
            </w:r>
          </w:p>
        </w:tc>
        <w:tc>
          <w:tcPr>
            <w:tcW w:w="84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5%</w:t>
            </w:r>
          </w:p>
        </w:tc>
        <w:tc>
          <w:tcPr>
            <w:tcW w:w="99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100%</w:t>
            </w:r>
          </w:p>
        </w:tc>
      </w:tr>
      <w:tr w:rsidR="003A258E" w:rsidRPr="003249E2" w:rsidTr="003A258E">
        <w:trPr>
          <w:trHeight w:val="336"/>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rPr>
                <w:rFonts w:eastAsia="Times New Roman" w:cs="Arial"/>
                <w:color w:val="000000" w:themeColor="text1"/>
                <w:szCs w:val="24"/>
              </w:rPr>
            </w:pP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810</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330</w:t>
            </w:r>
          </w:p>
        </w:tc>
        <w:tc>
          <w:tcPr>
            <w:tcW w:w="84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24</w:t>
            </w:r>
          </w:p>
        </w:tc>
        <w:tc>
          <w:tcPr>
            <w:tcW w:w="99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Cs w:val="24"/>
              </w:rPr>
            </w:pPr>
            <w:r w:rsidRPr="003249E2">
              <w:rPr>
                <w:rFonts w:eastAsia="Times New Roman" w:cs="Arial"/>
                <w:color w:val="000000" w:themeColor="text1"/>
                <w:szCs w:val="24"/>
              </w:rPr>
              <w:t>1164</w:t>
            </w:r>
          </w:p>
        </w:tc>
      </w:tr>
    </w:tbl>
    <w:p w:rsidR="003A258E" w:rsidRPr="003249E2" w:rsidRDefault="003A258E" w:rsidP="003A258E">
      <w:pPr>
        <w:spacing w:after="0"/>
        <w:jc w:val="both"/>
        <w:rPr>
          <w:rFonts w:eastAsia="Times New Roman" w:cs="Arial"/>
          <w:noProof/>
          <w:color w:val="000000" w:themeColor="text1"/>
          <w:szCs w:val="24"/>
          <w:highlight w:val="yellow"/>
          <w:lang w:val="id-ID"/>
        </w:rPr>
      </w:pPr>
      <w:r w:rsidRPr="003249E2">
        <w:rPr>
          <w:rFonts w:eastAsia="Times New Roman" w:cs="Arial"/>
          <w:noProof/>
          <w:color w:val="000000" w:themeColor="text1"/>
          <w:szCs w:val="24"/>
        </w:rPr>
        <w:t xml:space="preserve">Sumber </w:t>
      </w:r>
      <w:r w:rsidRPr="003249E2">
        <w:rPr>
          <w:rFonts w:eastAsia="Times New Roman" w:cs="Arial"/>
          <w:noProof/>
          <w:color w:val="000000" w:themeColor="text1"/>
          <w:szCs w:val="24"/>
          <w:lang w:val="id-ID"/>
        </w:rPr>
        <w:t>D</w:t>
      </w:r>
      <w:r w:rsidRPr="003249E2">
        <w:rPr>
          <w:rFonts w:eastAsia="Times New Roman" w:cs="Arial"/>
          <w:noProof/>
          <w:color w:val="000000" w:themeColor="text1"/>
          <w:szCs w:val="24"/>
        </w:rPr>
        <w:t>ata: Hasil Data Olahan</w:t>
      </w:r>
      <w:r w:rsidRPr="003249E2">
        <w:rPr>
          <w:rFonts w:eastAsia="Times New Roman" w:cs="Arial"/>
          <w:noProof/>
          <w:color w:val="000000" w:themeColor="text1"/>
          <w:szCs w:val="24"/>
          <w:lang w:val="id-ID"/>
        </w:rPr>
        <w:t xml:space="preserve"> Angket</w:t>
      </w:r>
      <w:r w:rsidRPr="003249E2">
        <w:rPr>
          <w:rFonts w:eastAsia="Times New Roman" w:cs="Arial"/>
          <w:noProof/>
          <w:color w:val="000000" w:themeColor="text1"/>
          <w:szCs w:val="24"/>
        </w:rPr>
        <w:t xml:space="preserve"> Tahun 2024</w:t>
      </w:r>
    </w:p>
    <w:p w:rsidR="003A258E" w:rsidRPr="003249E2" w:rsidRDefault="003A258E" w:rsidP="003A258E">
      <w:pPr>
        <w:spacing w:after="0"/>
        <w:ind w:firstLine="851"/>
        <w:jc w:val="both"/>
        <w:rPr>
          <w:rFonts w:cs="Arial"/>
          <w:color w:val="000000" w:themeColor="text1"/>
          <w:szCs w:val="21"/>
          <w:shd w:val="clear" w:color="auto" w:fill="FFFFFF"/>
          <w:lang w:val="id-ID"/>
        </w:rPr>
      </w:pPr>
      <w:r w:rsidRPr="003249E2">
        <w:rPr>
          <w:rFonts w:cs="Arial"/>
          <w:color w:val="000000" w:themeColor="text1"/>
          <w:szCs w:val="24"/>
          <w:shd w:val="clear" w:color="auto" w:fill="FFFFFF"/>
          <w:lang w:val="id-ID"/>
        </w:rPr>
        <w:t xml:space="preserve">Berdasarkan tabel diatas, dapat diketahui dari tanggapan responden bahwa kualitas layanan yang terdiri dari tiga sub indikator diantaranya: sub indikator pertama yaitu </w:t>
      </w:r>
      <w:r w:rsidRPr="003249E2">
        <w:rPr>
          <w:rFonts w:eastAsia="Times New Roman" w:cs="Arial"/>
          <w:color w:val="000000" w:themeColor="text1"/>
          <w:szCs w:val="24"/>
          <w:lang w:val="id-ID"/>
        </w:rPr>
        <w:t>kemampuan pegawai Satpol PP dalam memberikan layanan penertiban pedagang kaki lima</w:t>
      </w:r>
      <w:r w:rsidRPr="003249E2">
        <w:rPr>
          <w:rFonts w:cs="Arial"/>
          <w:color w:val="000000" w:themeColor="text1"/>
          <w:szCs w:val="24"/>
          <w:shd w:val="clear" w:color="auto" w:fill="FFFFFF"/>
          <w:lang w:val="id-ID"/>
        </w:rPr>
        <w:t xml:space="preserve"> diperoleh skor</w:t>
      </w:r>
      <w:r w:rsidRPr="003249E2">
        <w:rPr>
          <w:rFonts w:cs="Arial"/>
          <w:color w:val="000000" w:themeColor="text1"/>
          <w:szCs w:val="24"/>
          <w:highlight w:val="yellow"/>
          <w:shd w:val="clear" w:color="auto" w:fill="FFFFFF"/>
          <w:lang w:val="id-ID"/>
        </w:rPr>
        <w:t xml:space="preserve"> </w:t>
      </w:r>
      <w:r w:rsidRPr="003249E2">
        <w:rPr>
          <w:rFonts w:cs="Arial"/>
          <w:color w:val="000000" w:themeColor="text1"/>
          <w:szCs w:val="24"/>
          <w:shd w:val="clear" w:color="auto" w:fill="FFFFFF"/>
          <w:lang w:val="id-ID"/>
        </w:rPr>
        <w:t xml:space="preserve">402, sub indikator kedua yaitu </w:t>
      </w:r>
      <w:r w:rsidRPr="003249E2">
        <w:rPr>
          <w:rFonts w:cs="Arial"/>
          <w:color w:val="000000" w:themeColor="text1"/>
          <w:szCs w:val="24"/>
          <w:lang w:val="id-ID"/>
        </w:rPr>
        <w:t>komunikasi antara pegawai Satpol PP dengan pedagang kaki lima</w:t>
      </w:r>
      <w:r w:rsidRPr="003249E2">
        <w:rPr>
          <w:rFonts w:cs="Arial"/>
          <w:color w:val="000000" w:themeColor="text1"/>
          <w:szCs w:val="24"/>
          <w:shd w:val="clear" w:color="auto" w:fill="FFFFFF"/>
          <w:lang w:val="id-ID"/>
        </w:rPr>
        <w:t xml:space="preserve"> diperoleh skor 389, sub indikator ketiga yaitu </w:t>
      </w:r>
      <w:r w:rsidRPr="003249E2">
        <w:rPr>
          <w:rFonts w:cs="Arial"/>
          <w:color w:val="000000" w:themeColor="text1"/>
          <w:szCs w:val="24"/>
          <w:lang w:val="id-ID"/>
        </w:rPr>
        <w:t>koordinasi antara pegawai Satpol PP dengan pedagang kaki lima</w:t>
      </w:r>
      <w:r w:rsidRPr="003249E2">
        <w:rPr>
          <w:rFonts w:cs="Arial"/>
          <w:color w:val="000000" w:themeColor="text1"/>
          <w:szCs w:val="24"/>
          <w:shd w:val="clear" w:color="auto" w:fill="FFFFFF"/>
          <w:lang w:val="id-ID"/>
        </w:rPr>
        <w:t xml:space="preserve"> diperoleh</w:t>
      </w:r>
      <w:r w:rsidRPr="003249E2">
        <w:rPr>
          <w:rFonts w:cs="Arial"/>
          <w:color w:val="000000" w:themeColor="text1"/>
          <w:szCs w:val="21"/>
          <w:shd w:val="clear" w:color="auto" w:fill="FFFFFF"/>
          <w:lang w:val="id-ID"/>
        </w:rPr>
        <w:t xml:space="preserve"> skor 373.</w:t>
      </w:r>
    </w:p>
    <w:p w:rsidR="003A258E" w:rsidRPr="003249E2" w:rsidRDefault="003A258E" w:rsidP="003A258E">
      <w:pPr>
        <w:spacing w:after="0"/>
        <w:ind w:firstLine="851"/>
        <w:jc w:val="both"/>
        <w:rPr>
          <w:rFonts w:cs="Arial"/>
          <w:noProof/>
          <w:color w:val="000000" w:themeColor="text1"/>
          <w:szCs w:val="24"/>
          <w:lang w:val="en-US"/>
        </w:rPr>
      </w:pPr>
      <w:r w:rsidRPr="003249E2">
        <w:rPr>
          <w:rFonts w:cs="Arial"/>
          <w:noProof/>
          <w:color w:val="000000" w:themeColor="text1"/>
          <w:szCs w:val="24"/>
        </w:rPr>
        <w:t xml:space="preserve">Berdasarkan hasil penelitian terhadap </w:t>
      </w:r>
      <w:r w:rsidRPr="003249E2">
        <w:rPr>
          <w:rFonts w:cs="Arial"/>
          <w:noProof/>
          <w:color w:val="000000" w:themeColor="text1"/>
          <w:szCs w:val="24"/>
          <w:lang w:val="id-ID"/>
        </w:rPr>
        <w:t xml:space="preserve">kualitas layanan kondisi kinerja Satpol PP dalam penertiban PKL </w:t>
      </w:r>
      <w:r w:rsidRPr="003249E2">
        <w:rPr>
          <w:rFonts w:cs="Arial"/>
          <w:noProof/>
          <w:color w:val="000000" w:themeColor="text1"/>
          <w:szCs w:val="24"/>
        </w:rPr>
        <w:t xml:space="preserve">dapat lebih jelas </w:t>
      </w:r>
      <w:r w:rsidRPr="003249E2">
        <w:rPr>
          <w:rFonts w:cs="Arial"/>
          <w:noProof/>
          <w:color w:val="000000" w:themeColor="text1"/>
          <w:szCs w:val="24"/>
          <w:lang w:val="id-ID"/>
        </w:rPr>
        <w:t xml:space="preserve">melalui </w:t>
      </w:r>
      <w:r w:rsidRPr="003249E2">
        <w:rPr>
          <w:rFonts w:cs="Arial"/>
          <w:noProof/>
          <w:color w:val="000000" w:themeColor="text1"/>
          <w:szCs w:val="24"/>
        </w:rPr>
        <w:t xml:space="preserve">diagram </w:t>
      </w:r>
      <w:r w:rsidRPr="003249E2">
        <w:rPr>
          <w:rFonts w:cs="Arial"/>
          <w:noProof/>
          <w:color w:val="000000" w:themeColor="text1"/>
          <w:szCs w:val="24"/>
          <w:lang w:val="id-ID"/>
        </w:rPr>
        <w:t>berikut</w:t>
      </w:r>
      <w:r w:rsidRPr="003249E2">
        <w:rPr>
          <w:rFonts w:cs="Arial"/>
          <w:noProof/>
          <w:color w:val="000000" w:themeColor="text1"/>
          <w:szCs w:val="24"/>
        </w:rPr>
        <w:t>:</w:t>
      </w: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r w:rsidRPr="003249E2">
        <w:rPr>
          <w:rFonts w:cs="Arial"/>
          <w:b/>
          <w:noProof/>
          <w:color w:val="000000" w:themeColor="text1"/>
          <w:szCs w:val="24"/>
        </w:rPr>
        <w:t>Diagram</w:t>
      </w:r>
      <w:r w:rsidRPr="003249E2">
        <w:rPr>
          <w:rFonts w:cs="Arial"/>
          <w:b/>
          <w:noProof/>
          <w:color w:val="000000" w:themeColor="text1"/>
          <w:szCs w:val="24"/>
          <w:lang w:val="id-ID"/>
        </w:rPr>
        <w:t xml:space="preserve"> V.2</w:t>
      </w:r>
    </w:p>
    <w:p w:rsidR="003A258E" w:rsidRPr="003249E2" w:rsidRDefault="003A258E" w:rsidP="003A258E">
      <w:pPr>
        <w:tabs>
          <w:tab w:val="left" w:pos="6804"/>
        </w:tabs>
        <w:spacing w:line="240" w:lineRule="auto"/>
        <w:jc w:val="center"/>
        <w:rPr>
          <w:rFonts w:cs="Arial"/>
          <w:b/>
          <w:noProof/>
          <w:color w:val="000000" w:themeColor="text1"/>
          <w:szCs w:val="24"/>
          <w:lang w:val="id-ID"/>
        </w:rPr>
      </w:pPr>
      <w:r w:rsidRPr="003249E2">
        <w:rPr>
          <w:rFonts w:cs="Arial"/>
          <w:b/>
          <w:noProof/>
          <w:color w:val="000000" w:themeColor="text1"/>
          <w:szCs w:val="24"/>
          <w:lang w:val="id-ID"/>
        </w:rPr>
        <w:t xml:space="preserve">Total </w:t>
      </w:r>
      <w:r w:rsidRPr="003249E2">
        <w:rPr>
          <w:rFonts w:eastAsia="Times New Roman" w:cs="Arial"/>
          <w:b/>
          <w:color w:val="000000" w:themeColor="text1"/>
          <w:szCs w:val="24"/>
          <w:lang w:val="id-ID"/>
        </w:rPr>
        <w:t>Tanggapan Responden tentang Kualitas Layanan</w:t>
      </w:r>
    </w:p>
    <w:p w:rsidR="003A258E" w:rsidRPr="003249E2" w:rsidRDefault="003A258E" w:rsidP="003A258E">
      <w:pPr>
        <w:tabs>
          <w:tab w:val="left" w:pos="6804"/>
        </w:tabs>
        <w:spacing w:line="240" w:lineRule="auto"/>
        <w:jc w:val="center"/>
        <w:rPr>
          <w:rFonts w:cs="Arial"/>
          <w:b/>
          <w:noProof/>
          <w:color w:val="000000" w:themeColor="text1"/>
          <w:szCs w:val="24"/>
          <w:lang w:val="id-ID"/>
        </w:rPr>
      </w:pPr>
      <w:r w:rsidRPr="003249E2">
        <w:rPr>
          <w:rFonts w:cs="Arial"/>
          <w:noProof/>
          <w:color w:val="000000" w:themeColor="text1"/>
          <w:sz w:val="22"/>
          <w:lang w:val="en-US"/>
          <w14:ligatures w14:val="none"/>
        </w:rPr>
        <w:drawing>
          <wp:anchor distT="0" distB="0" distL="114300" distR="114300" simplePos="0" relativeHeight="251719680" behindDoc="0" locked="0" layoutInCell="1" allowOverlap="1" wp14:anchorId="40D4A59E" wp14:editId="38E27158">
            <wp:simplePos x="0" y="0"/>
            <wp:positionH relativeFrom="column">
              <wp:posOffset>717550</wp:posOffset>
            </wp:positionH>
            <wp:positionV relativeFrom="paragraph">
              <wp:posOffset>-3175</wp:posOffset>
            </wp:positionV>
            <wp:extent cx="3578225" cy="2328545"/>
            <wp:effectExtent l="0" t="0" r="22225" b="14605"/>
            <wp:wrapNone/>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3A258E" w:rsidRPr="003249E2" w:rsidRDefault="003A258E" w:rsidP="003A258E">
      <w:pPr>
        <w:spacing w:after="0"/>
        <w:rPr>
          <w:rFonts w:cs="Arial"/>
          <w:noProof/>
          <w:color w:val="000000" w:themeColor="text1"/>
          <w:szCs w:val="24"/>
          <w:lang w:val="id-ID"/>
        </w:rPr>
      </w:pPr>
    </w:p>
    <w:p w:rsidR="003A258E" w:rsidRPr="003249E2" w:rsidRDefault="003A258E" w:rsidP="003A258E">
      <w:pPr>
        <w:spacing w:after="0"/>
        <w:rPr>
          <w:rFonts w:cs="Arial"/>
          <w:noProof/>
          <w:color w:val="000000" w:themeColor="text1"/>
          <w:szCs w:val="24"/>
          <w:lang w:val="id-ID"/>
        </w:rPr>
      </w:pPr>
    </w:p>
    <w:p w:rsidR="003A258E" w:rsidRPr="003249E2" w:rsidRDefault="003A258E" w:rsidP="003A258E">
      <w:pPr>
        <w:spacing w:after="0"/>
        <w:rPr>
          <w:rFonts w:cs="Arial"/>
          <w:noProof/>
          <w:color w:val="000000" w:themeColor="text1"/>
          <w:szCs w:val="24"/>
          <w:lang w:val="id-ID"/>
        </w:rPr>
      </w:pPr>
    </w:p>
    <w:p w:rsidR="003A258E" w:rsidRPr="003249E2" w:rsidRDefault="003A258E" w:rsidP="003A258E">
      <w:pPr>
        <w:spacing w:after="0"/>
        <w:rPr>
          <w:rFonts w:cs="Arial"/>
          <w:noProof/>
          <w:color w:val="000000" w:themeColor="text1"/>
          <w:szCs w:val="24"/>
          <w:lang w:val="id-ID"/>
        </w:rPr>
      </w:pPr>
    </w:p>
    <w:p w:rsidR="003A258E" w:rsidRPr="003249E2" w:rsidRDefault="003A258E" w:rsidP="003A258E">
      <w:pPr>
        <w:spacing w:after="0"/>
        <w:rPr>
          <w:rFonts w:cs="Arial"/>
          <w:noProof/>
          <w:color w:val="000000" w:themeColor="text1"/>
          <w:szCs w:val="24"/>
          <w:lang w:val="id-ID"/>
        </w:rPr>
      </w:pPr>
    </w:p>
    <w:p w:rsidR="003A258E" w:rsidRPr="003249E2" w:rsidRDefault="003A258E" w:rsidP="003A258E">
      <w:pPr>
        <w:spacing w:after="0"/>
        <w:rPr>
          <w:rFonts w:cs="Arial"/>
          <w:noProof/>
          <w:color w:val="000000" w:themeColor="text1"/>
          <w:szCs w:val="24"/>
          <w:lang w:val="id-ID"/>
        </w:rPr>
      </w:pPr>
    </w:p>
    <w:p w:rsidR="003A258E" w:rsidRPr="003249E2" w:rsidRDefault="003A258E" w:rsidP="003A258E">
      <w:pPr>
        <w:spacing w:after="0"/>
        <w:rPr>
          <w:rFonts w:cs="Arial"/>
          <w:noProof/>
          <w:color w:val="000000" w:themeColor="text1"/>
          <w:szCs w:val="24"/>
          <w:lang w:val="en-US"/>
        </w:rPr>
      </w:pPr>
      <w:r w:rsidRPr="003249E2">
        <w:rPr>
          <w:rFonts w:cs="Arial"/>
          <w:noProof/>
          <w:color w:val="000000" w:themeColor="text1"/>
          <w:szCs w:val="24"/>
          <w:lang w:val="id-ID"/>
        </w:rPr>
        <w:t>Sumber Data : Hasil Olahan Data Lapangan Tahun 2024</w:t>
      </w:r>
    </w:p>
    <w:p w:rsidR="003A258E" w:rsidRPr="003249E2" w:rsidRDefault="003A258E" w:rsidP="003A258E">
      <w:pPr>
        <w:spacing w:after="0"/>
        <w:ind w:firstLine="851"/>
        <w:jc w:val="both"/>
        <w:rPr>
          <w:rFonts w:cs="Arial"/>
          <w:noProof/>
          <w:color w:val="000000" w:themeColor="text1"/>
          <w:szCs w:val="24"/>
        </w:rPr>
      </w:pPr>
      <w:r w:rsidRPr="003249E2">
        <w:rPr>
          <w:rFonts w:cs="Arial"/>
          <w:noProof/>
          <w:color w:val="000000" w:themeColor="text1"/>
          <w:szCs w:val="24"/>
          <w:lang w:val="id-ID"/>
        </w:rPr>
        <w:t xml:space="preserve">Berdasarkan diagram diatas, dapat diketahui bahwa dari 153 responden, 59% atau 90 </w:t>
      </w:r>
      <w:r w:rsidRPr="003249E2">
        <w:rPr>
          <w:rFonts w:cs="Arial"/>
          <w:color w:val="000000" w:themeColor="text1"/>
          <w:szCs w:val="24"/>
        </w:rPr>
        <w:t xml:space="preserve">responden </w:t>
      </w:r>
      <w:r w:rsidRPr="003249E2">
        <w:rPr>
          <w:rFonts w:cs="Arial"/>
          <w:noProof/>
          <w:color w:val="000000" w:themeColor="text1"/>
          <w:szCs w:val="24"/>
          <w:lang w:val="id-ID"/>
        </w:rPr>
        <w:t xml:space="preserve">menilai </w:t>
      </w:r>
      <w:r w:rsidRPr="003249E2">
        <w:rPr>
          <w:rFonts w:cs="Arial"/>
          <w:color w:val="000000" w:themeColor="text1"/>
          <w:szCs w:val="24"/>
          <w:shd w:val="clear" w:color="auto" w:fill="FFFFFF"/>
          <w:lang w:val="id-ID"/>
        </w:rPr>
        <w:t xml:space="preserve">kualitas layanan </w:t>
      </w:r>
      <w:r w:rsidRPr="003249E2">
        <w:rPr>
          <w:rFonts w:cs="Arial"/>
          <w:noProof/>
          <w:color w:val="000000" w:themeColor="text1"/>
          <w:szCs w:val="24"/>
          <w:lang w:val="id-ID"/>
        </w:rPr>
        <w:t xml:space="preserve">sebagai </w:t>
      </w:r>
      <w:r w:rsidRPr="003249E2">
        <w:rPr>
          <w:rFonts w:cs="Arial"/>
          <w:b/>
          <w:noProof/>
          <w:color w:val="000000" w:themeColor="text1"/>
          <w:szCs w:val="24"/>
          <w:lang w:val="id-ID"/>
        </w:rPr>
        <w:t>Baik</w:t>
      </w:r>
      <w:r w:rsidRPr="003249E2">
        <w:rPr>
          <w:rFonts w:cs="Arial"/>
          <w:noProof/>
          <w:color w:val="000000" w:themeColor="text1"/>
          <w:szCs w:val="24"/>
          <w:lang w:val="id-ID"/>
        </w:rPr>
        <w:t xml:space="preserve">. Sedangkan, 36% atau 55 </w:t>
      </w:r>
      <w:r w:rsidRPr="003249E2">
        <w:rPr>
          <w:rFonts w:cs="Arial"/>
          <w:color w:val="000000" w:themeColor="text1"/>
          <w:szCs w:val="24"/>
        </w:rPr>
        <w:t xml:space="preserve">responden </w:t>
      </w:r>
      <w:r w:rsidRPr="003249E2">
        <w:rPr>
          <w:rFonts w:cs="Arial"/>
          <w:noProof/>
          <w:color w:val="000000" w:themeColor="text1"/>
          <w:szCs w:val="24"/>
          <w:lang w:val="id-ID"/>
        </w:rPr>
        <w:t xml:space="preserve">menilai sebagai </w:t>
      </w:r>
      <w:r w:rsidRPr="003249E2">
        <w:rPr>
          <w:rFonts w:cs="Arial"/>
          <w:b/>
          <w:noProof/>
          <w:color w:val="000000" w:themeColor="text1"/>
          <w:szCs w:val="24"/>
          <w:lang w:val="id-ID"/>
        </w:rPr>
        <w:t>Cukup Baik</w:t>
      </w:r>
      <w:r w:rsidRPr="003249E2">
        <w:rPr>
          <w:rFonts w:cs="Arial"/>
          <w:noProof/>
          <w:color w:val="000000" w:themeColor="text1"/>
          <w:szCs w:val="24"/>
          <w:lang w:val="id-ID"/>
        </w:rPr>
        <w:t xml:space="preserve">. Sementara itu, hanya 5% atau 8 </w:t>
      </w:r>
      <w:r w:rsidRPr="003249E2">
        <w:rPr>
          <w:rFonts w:cs="Arial"/>
          <w:color w:val="000000" w:themeColor="text1"/>
          <w:szCs w:val="24"/>
        </w:rPr>
        <w:t xml:space="preserve">responden </w:t>
      </w:r>
      <w:r w:rsidRPr="003249E2">
        <w:rPr>
          <w:rFonts w:cs="Arial"/>
          <w:noProof/>
          <w:color w:val="000000" w:themeColor="text1"/>
          <w:szCs w:val="24"/>
          <w:lang w:val="id-ID"/>
        </w:rPr>
        <w:t xml:space="preserve">yang menilai </w:t>
      </w:r>
      <w:r w:rsidRPr="003249E2">
        <w:rPr>
          <w:rFonts w:cs="Arial"/>
          <w:color w:val="000000" w:themeColor="text1"/>
          <w:szCs w:val="24"/>
          <w:shd w:val="clear" w:color="auto" w:fill="FFFFFF"/>
          <w:lang w:val="id-ID"/>
        </w:rPr>
        <w:t xml:space="preserve">kualitas layanan </w:t>
      </w:r>
      <w:r w:rsidRPr="003249E2">
        <w:rPr>
          <w:rFonts w:cs="Arial"/>
          <w:noProof/>
          <w:color w:val="000000" w:themeColor="text1"/>
          <w:szCs w:val="24"/>
          <w:lang w:val="id-ID"/>
        </w:rPr>
        <w:t xml:space="preserve">sebagai </w:t>
      </w:r>
      <w:r w:rsidRPr="003249E2">
        <w:rPr>
          <w:rFonts w:cs="Arial"/>
          <w:b/>
          <w:noProof/>
          <w:color w:val="000000" w:themeColor="text1"/>
          <w:szCs w:val="24"/>
          <w:lang w:val="id-ID"/>
        </w:rPr>
        <w:t>Tidak Baik</w:t>
      </w:r>
      <w:r w:rsidRPr="003249E2">
        <w:rPr>
          <w:rFonts w:cs="Arial"/>
          <w:noProof/>
          <w:color w:val="000000" w:themeColor="text1"/>
          <w:szCs w:val="24"/>
          <w:lang w:val="id-ID"/>
        </w:rPr>
        <w:t xml:space="preserve">. Dari penjelasan tersebut, dapat disimpulkan bahwa indikator </w:t>
      </w:r>
      <w:r w:rsidRPr="003249E2">
        <w:rPr>
          <w:rFonts w:cs="Arial"/>
          <w:color w:val="000000" w:themeColor="text1"/>
          <w:szCs w:val="24"/>
          <w:shd w:val="clear" w:color="auto" w:fill="FFFFFF"/>
          <w:lang w:val="id-ID"/>
        </w:rPr>
        <w:t xml:space="preserve">kualitas layanan </w:t>
      </w:r>
      <w:r w:rsidRPr="003249E2">
        <w:rPr>
          <w:rFonts w:cs="Arial"/>
          <w:noProof/>
          <w:color w:val="000000" w:themeColor="text1"/>
          <w:szCs w:val="24"/>
          <w:lang w:val="id-ID"/>
        </w:rPr>
        <w:t xml:space="preserve">dianggap </w:t>
      </w:r>
      <w:r w:rsidRPr="003249E2">
        <w:rPr>
          <w:rFonts w:cs="Arial"/>
          <w:b/>
          <w:noProof/>
          <w:color w:val="000000" w:themeColor="text1"/>
          <w:szCs w:val="24"/>
          <w:lang w:val="id-ID"/>
        </w:rPr>
        <w:t>Baik</w:t>
      </w:r>
      <w:r w:rsidRPr="003249E2">
        <w:rPr>
          <w:rFonts w:cs="Arial"/>
          <w:noProof/>
          <w:color w:val="000000" w:themeColor="text1"/>
          <w:szCs w:val="24"/>
          <w:lang w:val="id-ID"/>
        </w:rPr>
        <w:t>, dengan frekuensi penilaian mencapai 59% atau 90 responden.</w:t>
      </w:r>
    </w:p>
    <w:p w:rsidR="003A258E" w:rsidRPr="003249E2" w:rsidRDefault="003A258E" w:rsidP="003A258E">
      <w:pPr>
        <w:ind w:firstLine="851"/>
        <w:jc w:val="both"/>
        <w:rPr>
          <w:rFonts w:cs="Arial"/>
          <w:noProof/>
          <w:color w:val="000000" w:themeColor="text1"/>
          <w:szCs w:val="24"/>
          <w:lang w:val="id-ID"/>
        </w:rPr>
      </w:pPr>
      <w:r w:rsidRPr="003249E2">
        <w:rPr>
          <w:rFonts w:cs="Arial"/>
          <w:noProof/>
          <w:color w:val="000000" w:themeColor="text1"/>
          <w:szCs w:val="24"/>
        </w:rPr>
        <w:t>Berikut dijelaskan hasil penelitian posisi skor pada garis kontinum berikut ini:</w:t>
      </w:r>
    </w:p>
    <w:p w:rsidR="003A258E" w:rsidRPr="003249E2" w:rsidRDefault="003A258E" w:rsidP="003A258E">
      <w:pPr>
        <w:ind w:firstLine="851"/>
        <w:jc w:val="both"/>
        <w:rPr>
          <w:rFonts w:cs="Arial"/>
          <w:noProof/>
          <w:color w:val="000000" w:themeColor="text1"/>
          <w:szCs w:val="24"/>
          <w:lang w:val="id-ID"/>
        </w:rPr>
      </w:pPr>
    </w:p>
    <w:p w:rsidR="003A258E" w:rsidRPr="003249E2" w:rsidRDefault="003A258E" w:rsidP="003A258E">
      <w:pPr>
        <w:ind w:firstLine="851"/>
        <w:jc w:val="both"/>
        <w:rPr>
          <w:rFonts w:cs="Arial"/>
          <w:noProof/>
          <w:color w:val="000000" w:themeColor="text1"/>
          <w:szCs w:val="24"/>
          <w:lang w:val="id-ID"/>
        </w:rPr>
      </w:pPr>
    </w:p>
    <w:p w:rsidR="003A258E" w:rsidRPr="003249E2" w:rsidRDefault="003A258E" w:rsidP="003A258E">
      <w:pPr>
        <w:spacing w:after="0"/>
        <w:ind w:firstLine="851"/>
        <w:jc w:val="both"/>
        <w:rPr>
          <w:rFonts w:cs="Arial"/>
          <w:noProof/>
          <w:color w:val="000000" w:themeColor="text1"/>
          <w:szCs w:val="24"/>
          <w:lang w:val="id-ID"/>
        </w:rPr>
      </w:pPr>
      <w:r w:rsidRPr="003249E2">
        <w:rPr>
          <w:rFonts w:cs="Arial"/>
          <w:noProof/>
          <w:color w:val="000000" w:themeColor="text1"/>
          <w:sz w:val="22"/>
          <w:lang w:val="en-US"/>
          <w14:ligatures w14:val="none"/>
        </w:rPr>
        <mc:AlternateContent>
          <mc:Choice Requires="wps">
            <w:drawing>
              <wp:anchor distT="0" distB="0" distL="114300" distR="114300" simplePos="0" relativeHeight="251713536" behindDoc="0" locked="0" layoutInCell="1" allowOverlap="1" wp14:anchorId="71492378" wp14:editId="1DE2A397">
                <wp:simplePos x="0" y="0"/>
                <wp:positionH relativeFrom="column">
                  <wp:posOffset>4045585</wp:posOffset>
                </wp:positionH>
                <wp:positionV relativeFrom="paragraph">
                  <wp:posOffset>393065</wp:posOffset>
                </wp:positionV>
                <wp:extent cx="0" cy="466725"/>
                <wp:effectExtent l="114300" t="38100" r="76200" b="85725"/>
                <wp:wrapNone/>
                <wp:docPr id="126" name="Straight Arrow Connector 126"/>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00F00D7" id="Straight Arrow Connector 126" o:spid="_x0000_s1026" type="#_x0000_t32" style="position:absolute;margin-left:318.55pt;margin-top:30.95pt;width:0;height:36.7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" strokecolor="black [3200]" strokeweight="2pt">
                <v:stroke endarrow="open"/>
                <v:shadow on="t" color="black" opacity="24903f" origin=",.5" offset="0,.55556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14560" behindDoc="0" locked="0" layoutInCell="1" allowOverlap="1" wp14:anchorId="5A4D9356" wp14:editId="6D1A3DDB">
                <wp:simplePos x="0" y="0"/>
                <wp:positionH relativeFrom="column">
                  <wp:posOffset>3631565</wp:posOffset>
                </wp:positionH>
                <wp:positionV relativeFrom="paragraph">
                  <wp:posOffset>3810</wp:posOffset>
                </wp:positionV>
                <wp:extent cx="828675" cy="342900"/>
                <wp:effectExtent l="0" t="0" r="28575" b="19050"/>
                <wp:wrapNone/>
                <wp:docPr id="125" name="Text Box 125"/>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rsidR="007D1767" w:rsidRDefault="007D1767" w:rsidP="003A258E">
                            <w:pPr>
                              <w:jc w:val="center"/>
                              <w:rPr>
                                <w:color w:val="000000" w:themeColor="text1"/>
                                <w:lang w:val="id-ID"/>
                              </w:rPr>
                            </w:pPr>
                            <w:r>
                              <w:rPr>
                                <w:color w:val="000000" w:themeColor="text1"/>
                                <w:lang w:val="id-ID"/>
                              </w:rPr>
                              <w:t>1164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4D9356" id="Text Box 125" o:spid="_x0000_s1030" type="#_x0000_t202" style="position:absolute;left:0;text-align:left;margin-left:285.95pt;margin-top:.3pt;width:65.2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" fillcolor="white [3201]" strokecolor="black [3200]" strokeweight="2pt">
                <v:textbox>
                  <w:txbxContent>
                    <w:p w:rsidR="007D1767" w:rsidRDefault="007D1767" w:rsidP="003A258E">
                      <w:pPr>
                        <w:jc w:val="center"/>
                        <w:rPr>
                          <w:color w:val="000000" w:themeColor="text1"/>
                          <w:lang w:val="id-ID"/>
                        </w:rPr>
                      </w:pPr>
                      <w:r>
                        <w:rPr>
                          <w:color w:val="000000" w:themeColor="text1"/>
                          <w:lang w:val="id-ID"/>
                        </w:rPr>
                        <w:t>1164</w:t>
                      </w:r>
                    </w:p>
                  </w:txbxContent>
                </v:textbox>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20704" behindDoc="0" locked="0" layoutInCell="1" allowOverlap="1" wp14:anchorId="4F47ACC0" wp14:editId="0BBB1DC4">
                <wp:simplePos x="0" y="0"/>
                <wp:positionH relativeFrom="column">
                  <wp:posOffset>328930</wp:posOffset>
                </wp:positionH>
                <wp:positionV relativeFrom="paragraph">
                  <wp:posOffset>847090</wp:posOffset>
                </wp:positionV>
                <wp:extent cx="4333875" cy="0"/>
                <wp:effectExtent l="57150" t="38100" r="47625" b="9525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657F12" id="Straight Arrow Connector 109" o:spid="_x0000_s1026" type="#_x0000_t32" style="position:absolute;margin-left:25.9pt;margin-top:66.7pt;width:341.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21728" behindDoc="0" locked="0" layoutInCell="1" allowOverlap="1" wp14:anchorId="35BEB043" wp14:editId="6F7CD36D">
                <wp:simplePos x="0" y="0"/>
                <wp:positionH relativeFrom="column">
                  <wp:posOffset>340995</wp:posOffset>
                </wp:positionH>
                <wp:positionV relativeFrom="paragraph">
                  <wp:posOffset>717550</wp:posOffset>
                </wp:positionV>
                <wp:extent cx="0" cy="247650"/>
                <wp:effectExtent l="76200" t="19050" r="76200" b="7620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C0A2CF" id="Straight Arrow Connector 108" o:spid="_x0000_s1026" type="#_x0000_t32" style="position:absolute;margin-left:26.85pt;margin-top:56.5pt;width:0;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22752" behindDoc="0" locked="0" layoutInCell="1" allowOverlap="1" wp14:anchorId="6D0EF815" wp14:editId="72502E78">
                <wp:simplePos x="0" y="0"/>
                <wp:positionH relativeFrom="column">
                  <wp:posOffset>1741170</wp:posOffset>
                </wp:positionH>
                <wp:positionV relativeFrom="paragraph">
                  <wp:posOffset>717550</wp:posOffset>
                </wp:positionV>
                <wp:extent cx="0" cy="247650"/>
                <wp:effectExtent l="76200" t="19050" r="76200" b="7620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F36D40" id="Straight Arrow Connector 107" o:spid="_x0000_s1026" type="#_x0000_t32" style="position:absolute;margin-left:137.1pt;margin-top:56.5pt;width:0;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23776" behindDoc="0" locked="0" layoutInCell="1" allowOverlap="1" wp14:anchorId="51038E9A" wp14:editId="10827F11">
                <wp:simplePos x="0" y="0"/>
                <wp:positionH relativeFrom="column">
                  <wp:posOffset>3266440</wp:posOffset>
                </wp:positionH>
                <wp:positionV relativeFrom="paragraph">
                  <wp:posOffset>717550</wp:posOffset>
                </wp:positionV>
                <wp:extent cx="0" cy="247650"/>
                <wp:effectExtent l="76200" t="19050" r="76200" b="7620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AE2A5A" id="Straight Arrow Connector 106" o:spid="_x0000_s1026" type="#_x0000_t32" style="position:absolute;margin-left:257.2pt;margin-top:56.5pt;width:0;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24800" behindDoc="0" locked="0" layoutInCell="1" allowOverlap="1" wp14:anchorId="443C5B94" wp14:editId="5A9219C0">
                <wp:simplePos x="0" y="0"/>
                <wp:positionH relativeFrom="column">
                  <wp:posOffset>4647565</wp:posOffset>
                </wp:positionH>
                <wp:positionV relativeFrom="paragraph">
                  <wp:posOffset>717550</wp:posOffset>
                </wp:positionV>
                <wp:extent cx="0" cy="247650"/>
                <wp:effectExtent l="76200" t="19050" r="76200" b="7620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7F3498" id="Straight Arrow Connector 95" o:spid="_x0000_s1026" type="#_x0000_t32" style="position:absolute;margin-left:365.95pt;margin-top:56.5pt;width:0;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25824" behindDoc="0" locked="0" layoutInCell="1" allowOverlap="1" wp14:anchorId="496B1AFB" wp14:editId="2CF6ED25">
                <wp:simplePos x="0" y="0"/>
                <wp:positionH relativeFrom="column">
                  <wp:posOffset>388620</wp:posOffset>
                </wp:positionH>
                <wp:positionV relativeFrom="paragraph">
                  <wp:posOffset>1001395</wp:posOffset>
                </wp:positionV>
                <wp:extent cx="1257300" cy="0"/>
                <wp:effectExtent l="38100" t="76200" r="19050" b="952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08BCC" id="Straight Arrow Connector 94" o:spid="_x0000_s1026" type="#_x0000_t32" style="position:absolute;margin-left:30.6pt;margin-top:78.85pt;width:99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26848" behindDoc="0" locked="0" layoutInCell="1" allowOverlap="1" wp14:anchorId="1855B093" wp14:editId="2A63B3DF">
                <wp:simplePos x="0" y="0"/>
                <wp:positionH relativeFrom="column">
                  <wp:posOffset>3341370</wp:posOffset>
                </wp:positionH>
                <wp:positionV relativeFrom="paragraph">
                  <wp:posOffset>1001395</wp:posOffset>
                </wp:positionV>
                <wp:extent cx="1257300" cy="0"/>
                <wp:effectExtent l="38100" t="76200" r="19050" b="9525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A99DD" id="Straight Arrow Connector 93" o:spid="_x0000_s1026" type="#_x0000_t32" style="position:absolute;margin-left:263.1pt;margin-top:78.85pt;width:99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27872" behindDoc="0" locked="0" layoutInCell="1" allowOverlap="1" wp14:anchorId="471E776A" wp14:editId="76D7F253">
                <wp:simplePos x="0" y="0"/>
                <wp:positionH relativeFrom="column">
                  <wp:posOffset>1855470</wp:posOffset>
                </wp:positionH>
                <wp:positionV relativeFrom="paragraph">
                  <wp:posOffset>1001395</wp:posOffset>
                </wp:positionV>
                <wp:extent cx="1257300" cy="0"/>
                <wp:effectExtent l="38100" t="76200" r="19050" b="9525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D0E30" id="Straight Arrow Connector 90" o:spid="_x0000_s1026" type="#_x0000_t32" style="position:absolute;margin-left:146.1pt;margin-top:78.85pt;width:99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">
                <v:stroke startarrow="block" endarrow="block"/>
              </v:shape>
            </w:pict>
          </mc:Fallback>
        </mc:AlternateContent>
      </w:r>
    </w:p>
    <w:p w:rsidR="003A258E" w:rsidRPr="003249E2" w:rsidRDefault="003A258E" w:rsidP="003A258E">
      <w:pPr>
        <w:pStyle w:val="BodyTextIndent2"/>
        <w:tabs>
          <w:tab w:val="left" w:pos="567"/>
          <w:tab w:val="left" w:pos="3969"/>
        </w:tabs>
        <w:spacing w:after="0"/>
        <w:ind w:left="0"/>
        <w:jc w:val="center"/>
        <w:rPr>
          <w:rFonts w:cs="Arial"/>
          <w:color w:val="000000" w:themeColor="text1"/>
          <w:szCs w:val="24"/>
          <w:lang w:val="en-US"/>
        </w:rPr>
      </w:pPr>
    </w:p>
    <w:p w:rsidR="003A258E" w:rsidRPr="003249E2" w:rsidRDefault="003A258E" w:rsidP="003A258E">
      <w:pPr>
        <w:pStyle w:val="BodyTextIndent2"/>
        <w:tabs>
          <w:tab w:val="left" w:pos="567"/>
          <w:tab w:val="left" w:pos="3969"/>
        </w:tabs>
        <w:ind w:left="0"/>
        <w:jc w:val="center"/>
        <w:rPr>
          <w:rFonts w:cs="Arial"/>
          <w:color w:val="000000" w:themeColor="text1"/>
          <w:szCs w:val="24"/>
        </w:rPr>
      </w:pPr>
    </w:p>
    <w:p w:rsidR="003A258E" w:rsidRPr="003249E2" w:rsidRDefault="003A258E" w:rsidP="003A258E">
      <w:pPr>
        <w:spacing w:after="0"/>
        <w:ind w:right="283" w:firstLine="284"/>
        <w:jc w:val="both"/>
        <w:rPr>
          <w:rFonts w:cs="Arial"/>
          <w:noProof/>
          <w:color w:val="000000" w:themeColor="text1"/>
          <w:szCs w:val="24"/>
          <w:lang w:val="id-ID"/>
        </w:rPr>
      </w:pPr>
      <w:r w:rsidRPr="003249E2">
        <w:rPr>
          <w:rFonts w:cs="Arial"/>
          <w:color w:val="000000" w:themeColor="text1"/>
          <w:szCs w:val="24"/>
          <w:lang w:val="id-ID"/>
        </w:rPr>
        <w:t xml:space="preserve">459            TB           765            CB             1072   </w:t>
      </w:r>
      <w:r w:rsidRPr="003249E2">
        <w:rPr>
          <w:rFonts w:cs="Arial"/>
          <w:color w:val="000000" w:themeColor="text1"/>
          <w:szCs w:val="24"/>
        </w:rPr>
        <w:t xml:space="preserve">      </w:t>
      </w:r>
      <w:r w:rsidRPr="003249E2">
        <w:rPr>
          <w:rFonts w:cs="Arial"/>
          <w:color w:val="000000" w:themeColor="text1"/>
          <w:szCs w:val="24"/>
          <w:lang w:val="id-ID"/>
        </w:rPr>
        <w:t xml:space="preserve">   B          1377</w:t>
      </w:r>
    </w:p>
    <w:p w:rsidR="003A258E" w:rsidRPr="003249E2" w:rsidRDefault="003A258E" w:rsidP="003A258E">
      <w:pPr>
        <w:spacing w:after="0"/>
        <w:ind w:firstLine="851"/>
        <w:jc w:val="both"/>
        <w:rPr>
          <w:rFonts w:cs="Arial"/>
          <w:color w:val="000000" w:themeColor="text1"/>
          <w:szCs w:val="21"/>
          <w:shd w:val="clear" w:color="auto" w:fill="FFFFFF"/>
          <w:lang w:val="id-ID"/>
        </w:rPr>
      </w:pPr>
      <w:r w:rsidRPr="003249E2">
        <w:rPr>
          <w:rFonts w:cs="Arial"/>
          <w:noProof/>
          <w:color w:val="000000" w:themeColor="text1"/>
          <w:szCs w:val="24"/>
        </w:rPr>
        <w:t xml:space="preserve">Berdasarkan garis kontinum diatas dapat dilihat tanggapan responden tentang </w:t>
      </w:r>
      <w:r w:rsidRPr="003249E2">
        <w:rPr>
          <w:rFonts w:cs="Arial"/>
          <w:noProof/>
          <w:color w:val="000000" w:themeColor="text1"/>
          <w:szCs w:val="24"/>
          <w:lang w:val="id-ID"/>
        </w:rPr>
        <w:t>kualitas layanan</w:t>
      </w:r>
      <w:r w:rsidRPr="003249E2">
        <w:rPr>
          <w:rFonts w:cs="Arial"/>
          <w:noProof/>
          <w:color w:val="000000" w:themeColor="text1"/>
          <w:szCs w:val="24"/>
        </w:rPr>
        <w:t xml:space="preserve"> dari tanggapan </w:t>
      </w:r>
      <w:r w:rsidRPr="003249E2">
        <w:rPr>
          <w:rFonts w:cs="Arial"/>
          <w:noProof/>
          <w:color w:val="000000" w:themeColor="text1"/>
          <w:szCs w:val="24"/>
          <w:lang w:val="id-ID"/>
        </w:rPr>
        <w:t xml:space="preserve">153 </w:t>
      </w:r>
      <w:r w:rsidRPr="003249E2">
        <w:rPr>
          <w:rFonts w:cs="Arial"/>
          <w:noProof/>
          <w:color w:val="000000" w:themeColor="text1"/>
          <w:szCs w:val="24"/>
        </w:rPr>
        <w:t xml:space="preserve"> responden dapat dikategorikan </w:t>
      </w:r>
      <w:r w:rsidRPr="003249E2">
        <w:rPr>
          <w:rFonts w:cs="Arial"/>
          <w:b/>
          <w:noProof/>
          <w:color w:val="000000" w:themeColor="text1"/>
          <w:szCs w:val="24"/>
        </w:rPr>
        <w:t>Baik</w:t>
      </w:r>
      <w:r w:rsidRPr="003249E2">
        <w:rPr>
          <w:rFonts w:cs="Arial"/>
          <w:noProof/>
          <w:color w:val="000000" w:themeColor="text1"/>
          <w:szCs w:val="24"/>
        </w:rPr>
        <w:t xml:space="preserve">. Hal ini dapat dilihat dari jumlah skor </w:t>
      </w:r>
      <w:r w:rsidRPr="003249E2">
        <w:rPr>
          <w:rFonts w:cs="Arial"/>
          <w:noProof/>
          <w:color w:val="000000" w:themeColor="text1"/>
          <w:szCs w:val="24"/>
          <w:lang w:val="id-ID"/>
        </w:rPr>
        <w:t>1164</w:t>
      </w:r>
      <w:r w:rsidRPr="003249E2">
        <w:rPr>
          <w:rFonts w:cs="Arial"/>
          <w:noProof/>
          <w:color w:val="000000" w:themeColor="text1"/>
          <w:szCs w:val="24"/>
        </w:rPr>
        <w:t xml:space="preserve"> berada pada </w:t>
      </w:r>
      <w:r w:rsidRPr="003249E2">
        <w:rPr>
          <w:rFonts w:cs="Arial"/>
          <w:noProof/>
          <w:color w:val="000000" w:themeColor="text1"/>
          <w:szCs w:val="24"/>
          <w:lang w:val="id-ID"/>
        </w:rPr>
        <w:t>interval skor 1072</w:t>
      </w:r>
      <w:r w:rsidRPr="003249E2">
        <w:rPr>
          <w:rFonts w:cs="Arial"/>
          <w:noProof/>
          <w:color w:val="000000" w:themeColor="text1"/>
          <w:szCs w:val="24"/>
        </w:rPr>
        <w:t>-</w:t>
      </w:r>
      <w:r w:rsidRPr="003249E2">
        <w:rPr>
          <w:rFonts w:cs="Arial"/>
          <w:noProof/>
          <w:color w:val="000000" w:themeColor="text1"/>
          <w:szCs w:val="24"/>
          <w:lang w:val="id-ID"/>
        </w:rPr>
        <w:t>1377.</w:t>
      </w:r>
    </w:p>
    <w:p w:rsidR="003A258E" w:rsidRPr="003249E2" w:rsidRDefault="003A258E" w:rsidP="003A258E">
      <w:pPr>
        <w:pStyle w:val="ListParagraph"/>
        <w:widowControl/>
        <w:numPr>
          <w:ilvl w:val="0"/>
          <w:numId w:val="79"/>
        </w:numPr>
        <w:autoSpaceDE/>
        <w:autoSpaceDN/>
        <w:spacing w:line="480" w:lineRule="auto"/>
        <w:ind w:left="709"/>
        <w:contextualSpacing/>
        <w:jc w:val="both"/>
        <w:rPr>
          <w:color w:val="000000" w:themeColor="text1"/>
          <w:sz w:val="24"/>
          <w:szCs w:val="21"/>
          <w:shd w:val="clear" w:color="auto" w:fill="FFFFFF"/>
          <w:lang w:val="id-ID"/>
        </w:rPr>
      </w:pPr>
      <w:r w:rsidRPr="003249E2">
        <w:rPr>
          <w:color w:val="000000" w:themeColor="text1"/>
          <w:sz w:val="24"/>
          <w:szCs w:val="21"/>
          <w:shd w:val="clear" w:color="auto" w:fill="FFFFFF"/>
          <w:lang w:val="id-ID"/>
        </w:rPr>
        <w:t>Responsivitas</w:t>
      </w:r>
    </w:p>
    <w:p w:rsidR="003A258E" w:rsidRPr="003249E2" w:rsidRDefault="003A258E" w:rsidP="003A258E">
      <w:pPr>
        <w:spacing w:after="0"/>
        <w:ind w:firstLine="851"/>
        <w:jc w:val="both"/>
        <w:rPr>
          <w:rFonts w:cs="Arial"/>
          <w:color w:val="000000" w:themeColor="text1"/>
          <w:szCs w:val="24"/>
          <w:lang w:val="id-ID"/>
        </w:rPr>
      </w:pPr>
      <w:r w:rsidRPr="003249E2">
        <w:rPr>
          <w:rFonts w:cs="Arial"/>
          <w:color w:val="000000" w:themeColor="text1"/>
          <w:szCs w:val="24"/>
        </w:rPr>
        <w:t>Responsivitas mengacu pada kemampuan suatu organisasi untuk mengidentifikasi kebutuhan masyarakat, menetapkan agenda dan prioritas pelayanan, serta mengembangkan program-program pelayanan publik yang sesuai dengan kebutuhan dan harapan masyarakat. Aspek-aspek responsitas ini dapat diamati melalui sub-indikator berikut dalam penelitian ini</w:t>
      </w:r>
      <w:r w:rsidRPr="003249E2">
        <w:rPr>
          <w:rFonts w:cs="Arial"/>
          <w:color w:val="000000" w:themeColor="text1"/>
          <w:szCs w:val="24"/>
          <w:lang w:val="id-ID"/>
        </w:rPr>
        <w:t xml:space="preserve"> :</w:t>
      </w:r>
    </w:p>
    <w:p w:rsidR="003A258E" w:rsidRPr="003249E2" w:rsidRDefault="003A258E" w:rsidP="003A258E">
      <w:pPr>
        <w:pStyle w:val="BodyText"/>
        <w:numPr>
          <w:ilvl w:val="0"/>
          <w:numId w:val="80"/>
        </w:numPr>
        <w:spacing w:line="480" w:lineRule="auto"/>
        <w:ind w:left="709" w:right="102"/>
        <w:jc w:val="both"/>
        <w:rPr>
          <w:rFonts w:ascii="Arial" w:hAnsi="Arial" w:cs="Arial"/>
          <w:color w:val="000000" w:themeColor="text1"/>
          <w:lang w:val="id-ID"/>
        </w:rPr>
      </w:pPr>
      <w:r w:rsidRPr="003249E2">
        <w:rPr>
          <w:rFonts w:ascii="Arial" w:hAnsi="Arial" w:cs="Arial"/>
          <w:color w:val="000000" w:themeColor="text1"/>
          <w:lang w:val="id-ID"/>
        </w:rPr>
        <w:t xml:space="preserve">Kemampuan Satpol PP untuk menentukan prioritas dalam masyarakat </w:t>
      </w:r>
    </w:p>
    <w:p w:rsidR="003A258E" w:rsidRPr="003249E2" w:rsidRDefault="003A258E" w:rsidP="003A258E">
      <w:pPr>
        <w:pStyle w:val="BodyText"/>
        <w:spacing w:line="480" w:lineRule="auto"/>
        <w:ind w:left="709"/>
        <w:jc w:val="both"/>
        <w:rPr>
          <w:rFonts w:ascii="Arial" w:hAnsi="Arial" w:cs="Arial"/>
          <w:color w:val="000000" w:themeColor="text1"/>
          <w:lang w:val="id-ID"/>
        </w:rPr>
      </w:pPr>
      <w:r w:rsidRPr="003249E2">
        <w:rPr>
          <w:rFonts w:ascii="Arial" w:hAnsi="Arial" w:cs="Arial"/>
          <w:color w:val="000000" w:themeColor="text1"/>
          <w:lang w:val="id-ID"/>
        </w:rPr>
        <w:t>Kemampuan pegawai Satpol PP dalam mengidentifikasi dan fokus pada masalah-masalah yang paling mendesak atau penting. Ini melibatkan penilaian situasi yang memerlukan perhatian segera dan alokasi sumber daya serta tenaga kerja secara efektif untuk menangani isu-isu tersebut. Dengan demikian, Satpol PP dapat memberikan respons yang lebih tepat dan efisien dalam menjaga ketertiban umum dan menegakkan peraturan daerah.</w:t>
      </w:r>
    </w:p>
    <w:p w:rsidR="003A258E" w:rsidRPr="003249E2" w:rsidRDefault="003A258E" w:rsidP="003A258E">
      <w:pPr>
        <w:pStyle w:val="BodyText"/>
        <w:numPr>
          <w:ilvl w:val="0"/>
          <w:numId w:val="80"/>
        </w:numPr>
        <w:spacing w:line="480" w:lineRule="auto"/>
        <w:ind w:left="709"/>
        <w:jc w:val="both"/>
        <w:rPr>
          <w:rFonts w:ascii="Arial" w:hAnsi="Arial" w:cs="Arial"/>
          <w:color w:val="000000" w:themeColor="text1"/>
          <w:lang w:val="id-ID"/>
        </w:rPr>
      </w:pPr>
      <w:r w:rsidRPr="003249E2">
        <w:rPr>
          <w:rFonts w:ascii="Arial" w:hAnsi="Arial" w:cs="Arial"/>
          <w:color w:val="000000" w:themeColor="text1"/>
          <w:lang w:val="id-ID"/>
        </w:rPr>
        <w:t>Kesesuaian program dengan aspirasi masyarakat</w:t>
      </w:r>
    </w:p>
    <w:p w:rsidR="003A258E" w:rsidRPr="003249E2" w:rsidRDefault="003A258E" w:rsidP="003A258E">
      <w:pPr>
        <w:pStyle w:val="BodyText"/>
        <w:spacing w:line="480" w:lineRule="auto"/>
        <w:ind w:left="709"/>
        <w:jc w:val="both"/>
        <w:rPr>
          <w:rFonts w:ascii="Arial" w:hAnsi="Arial" w:cs="Arial"/>
          <w:color w:val="000000" w:themeColor="text1"/>
          <w:lang w:val="id-ID"/>
        </w:rPr>
      </w:pPr>
      <w:r w:rsidRPr="003249E2">
        <w:rPr>
          <w:rFonts w:ascii="Arial" w:hAnsi="Arial" w:cs="Arial"/>
          <w:color w:val="000000" w:themeColor="text1"/>
          <w:lang w:val="id-ID"/>
        </w:rPr>
        <w:t>Sejauh mana program-program yang direncanakan dan dilaksanakan oleh Satpol PP dalam memenuhi harapan, kebutuhan, dan keinginan masyarakat. Ini berarti bahwa program-program tersebut dirancang berdasarkan masukan dan umpan balik dari masyarakat, sehingga mereka merasa terwakili dan mendapatkan manfaat yang nyata. Kesesuaian ini penting untuk memastikan dukungan dan partisipasi aktif dari masyarakat, serta untuk mencapai hasil yang lebih efektif dan berkelanjutan.</w:t>
      </w:r>
    </w:p>
    <w:p w:rsidR="003A258E" w:rsidRPr="003249E2" w:rsidRDefault="003A258E" w:rsidP="003A258E">
      <w:pPr>
        <w:pStyle w:val="BodyText"/>
        <w:numPr>
          <w:ilvl w:val="0"/>
          <w:numId w:val="80"/>
        </w:numPr>
        <w:spacing w:line="480" w:lineRule="auto"/>
        <w:ind w:left="709" w:right="102"/>
        <w:jc w:val="both"/>
        <w:rPr>
          <w:rFonts w:ascii="Arial" w:hAnsi="Arial" w:cs="Arial"/>
          <w:color w:val="000000" w:themeColor="text1"/>
          <w:lang w:val="id-ID"/>
        </w:rPr>
      </w:pPr>
      <w:r w:rsidRPr="003249E2">
        <w:rPr>
          <w:rFonts w:ascii="Arial" w:hAnsi="Arial" w:cs="Arial"/>
          <w:color w:val="000000" w:themeColor="text1"/>
          <w:lang w:val="id-ID"/>
        </w:rPr>
        <w:t xml:space="preserve">Kesesuaian visi dan misi dalam melaksanakan program </w:t>
      </w:r>
    </w:p>
    <w:p w:rsidR="003A258E" w:rsidRPr="003249E2" w:rsidRDefault="003A258E" w:rsidP="003A258E">
      <w:pPr>
        <w:spacing w:after="0"/>
        <w:ind w:left="709"/>
        <w:jc w:val="both"/>
        <w:rPr>
          <w:rFonts w:cs="Arial"/>
          <w:color w:val="000000" w:themeColor="text1"/>
          <w:lang w:val="id-ID"/>
        </w:rPr>
      </w:pPr>
      <w:r w:rsidRPr="003249E2">
        <w:rPr>
          <w:rFonts w:cs="Arial"/>
          <w:color w:val="000000" w:themeColor="text1"/>
          <w:lang w:val="id-ID"/>
        </w:rPr>
        <w:t>Setiap</w:t>
      </w:r>
      <w:r w:rsidRPr="003249E2">
        <w:rPr>
          <w:rFonts w:cs="Arial"/>
          <w:color w:val="000000" w:themeColor="text1"/>
        </w:rPr>
        <w:t xml:space="preserve"> program yang dilaksanakan harus mendukung pencapaian visi organisasi dan harus sejalan dengan misi yang menjadi panduan dalam operasional sehari-hari. Kesesuaian ini penting untuk memastikan bahwa semua upaya yang dilakukan oleh organisasi bergerak menuju tujuan yang sama, sehingga dapat meningkatkan efektivitas, efisiensi, dan konsistensi dalam mencapai hasil yang diinginkan.</w:t>
      </w:r>
    </w:p>
    <w:p w:rsidR="003A258E" w:rsidRPr="003249E2" w:rsidRDefault="003A258E" w:rsidP="003A258E">
      <w:pPr>
        <w:spacing w:after="0"/>
        <w:ind w:firstLine="851"/>
        <w:jc w:val="both"/>
        <w:rPr>
          <w:rFonts w:cs="Arial"/>
          <w:color w:val="000000" w:themeColor="text1"/>
          <w:szCs w:val="21"/>
          <w:shd w:val="clear" w:color="auto" w:fill="FFFFFF"/>
          <w:lang w:val="id-ID"/>
        </w:rPr>
      </w:pPr>
      <w:r w:rsidRPr="003249E2">
        <w:rPr>
          <w:rFonts w:cs="Arial"/>
          <w:color w:val="000000" w:themeColor="text1"/>
          <w:szCs w:val="21"/>
          <w:shd w:val="clear" w:color="auto" w:fill="FFFFFF"/>
          <w:lang w:val="id-ID"/>
        </w:rPr>
        <w:t>Untuk melihat tanggapan responden tentang responsivitas</w:t>
      </w:r>
      <w:r w:rsidRPr="003249E2">
        <w:rPr>
          <w:rFonts w:cs="Arial"/>
          <w:color w:val="000000" w:themeColor="text1"/>
          <w:lang w:val="id-ID"/>
        </w:rPr>
        <w:t xml:space="preserve"> </w:t>
      </w:r>
      <w:r w:rsidRPr="003249E2">
        <w:rPr>
          <w:rFonts w:cs="Arial"/>
          <w:color w:val="000000" w:themeColor="text1"/>
          <w:szCs w:val="21"/>
          <w:shd w:val="clear" w:color="auto" w:fill="FFFFFF"/>
          <w:lang w:val="id-ID"/>
        </w:rPr>
        <w:t>dapat dilihat pada Tabel V.6 berikut:</w:t>
      </w:r>
    </w:p>
    <w:p w:rsidR="003A258E" w:rsidRPr="003249E2" w:rsidRDefault="003A258E" w:rsidP="003A258E">
      <w:pPr>
        <w:spacing w:after="0"/>
        <w:ind w:firstLine="851"/>
        <w:jc w:val="both"/>
        <w:rPr>
          <w:rFonts w:cs="Arial"/>
          <w:color w:val="000000" w:themeColor="text1"/>
          <w:szCs w:val="21"/>
          <w:shd w:val="clear" w:color="auto" w:fill="FFFFFF"/>
          <w:lang w:val="id-ID"/>
        </w:rPr>
      </w:pPr>
    </w:p>
    <w:p w:rsidR="003A258E" w:rsidRPr="003249E2" w:rsidRDefault="003A258E" w:rsidP="003A258E">
      <w:pPr>
        <w:spacing w:after="0"/>
        <w:ind w:firstLine="851"/>
        <w:jc w:val="both"/>
        <w:rPr>
          <w:rFonts w:cs="Arial"/>
          <w:color w:val="000000" w:themeColor="text1"/>
          <w:szCs w:val="21"/>
          <w:shd w:val="clear" w:color="auto" w:fill="FFFFFF"/>
          <w:lang w:val="en-US"/>
        </w:rPr>
      </w:pPr>
    </w:p>
    <w:p w:rsidR="003A258E" w:rsidRPr="003249E2" w:rsidRDefault="003A258E" w:rsidP="003A258E">
      <w:pPr>
        <w:spacing w:after="0"/>
        <w:jc w:val="both"/>
        <w:rPr>
          <w:rFonts w:cs="Arial"/>
          <w:color w:val="000000" w:themeColor="text1"/>
          <w:szCs w:val="21"/>
          <w:shd w:val="clear" w:color="auto" w:fill="FFFFFF"/>
          <w:lang w:val="id-ID"/>
        </w:rPr>
      </w:pPr>
    </w:p>
    <w:p w:rsidR="003A258E" w:rsidRPr="003249E2" w:rsidRDefault="003A258E" w:rsidP="003A258E">
      <w:pPr>
        <w:spacing w:after="0" w:line="240" w:lineRule="auto"/>
        <w:jc w:val="center"/>
        <w:rPr>
          <w:rFonts w:eastAsia="Times New Roman" w:cs="Arial"/>
          <w:b/>
          <w:color w:val="000000" w:themeColor="text1"/>
          <w:szCs w:val="24"/>
          <w:lang w:val="id-ID"/>
        </w:rPr>
      </w:pPr>
      <w:r w:rsidRPr="003249E2">
        <w:rPr>
          <w:rFonts w:eastAsia="Times New Roman" w:cs="Arial"/>
          <w:b/>
          <w:color w:val="000000" w:themeColor="text1"/>
          <w:szCs w:val="24"/>
          <w:lang w:val="id-ID"/>
        </w:rPr>
        <w:t>Tabel V.6</w:t>
      </w:r>
    </w:p>
    <w:p w:rsidR="003A258E" w:rsidRPr="003249E2" w:rsidRDefault="003A258E" w:rsidP="003A258E">
      <w:pPr>
        <w:pStyle w:val="ListParagraph"/>
        <w:spacing w:line="480" w:lineRule="auto"/>
        <w:ind w:left="0"/>
        <w:jc w:val="center"/>
        <w:rPr>
          <w:rFonts w:eastAsiaTheme="minorHAnsi"/>
          <w:b/>
          <w:color w:val="000000" w:themeColor="text1"/>
          <w:sz w:val="24"/>
          <w:szCs w:val="21"/>
          <w:shd w:val="clear" w:color="auto" w:fill="FFFFFF"/>
          <w:lang w:val="id-ID"/>
        </w:rPr>
      </w:pPr>
      <w:r w:rsidRPr="003249E2">
        <w:rPr>
          <w:rFonts w:eastAsia="Times New Roman"/>
          <w:b/>
          <w:color w:val="000000" w:themeColor="text1"/>
          <w:sz w:val="24"/>
          <w:szCs w:val="24"/>
          <w:lang w:val="id-ID"/>
        </w:rPr>
        <w:t xml:space="preserve">Tanggapan Responden tentang </w:t>
      </w:r>
      <w:r w:rsidRPr="003249E2">
        <w:rPr>
          <w:b/>
          <w:color w:val="000000" w:themeColor="text1"/>
          <w:sz w:val="24"/>
          <w:szCs w:val="21"/>
          <w:shd w:val="clear" w:color="auto" w:fill="FFFFFF"/>
          <w:lang w:val="id-ID"/>
        </w:rPr>
        <w:t>Responsivitas</w:t>
      </w:r>
    </w:p>
    <w:tbl>
      <w:tblPr>
        <w:tblW w:w="8031" w:type="dxa"/>
        <w:tblInd w:w="93" w:type="dxa"/>
        <w:tblLook w:val="04A0" w:firstRow="1" w:lastRow="0" w:firstColumn="1" w:lastColumn="0" w:noHBand="0" w:noVBand="1"/>
      </w:tblPr>
      <w:tblGrid>
        <w:gridCol w:w="582"/>
        <w:gridCol w:w="3402"/>
        <w:gridCol w:w="709"/>
        <w:gridCol w:w="709"/>
        <w:gridCol w:w="852"/>
        <w:gridCol w:w="851"/>
        <w:gridCol w:w="926"/>
      </w:tblGrid>
      <w:tr w:rsidR="003A258E" w:rsidRPr="003249E2" w:rsidTr="003A258E">
        <w:trPr>
          <w:trHeight w:val="315"/>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No.</w:t>
            </w:r>
          </w:p>
        </w:tc>
        <w:tc>
          <w:tcPr>
            <w:tcW w:w="3402" w:type="dxa"/>
            <w:vMerge w:val="restart"/>
            <w:tcBorders>
              <w:top w:val="single" w:sz="4" w:space="0" w:color="auto"/>
              <w:left w:val="single" w:sz="4" w:space="0" w:color="auto"/>
              <w:bottom w:val="single" w:sz="4" w:space="0" w:color="000000"/>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Sub  indikator</w:t>
            </w:r>
          </w:p>
        </w:tc>
        <w:tc>
          <w:tcPr>
            <w:tcW w:w="3121" w:type="dxa"/>
            <w:gridSpan w:val="4"/>
            <w:tcBorders>
              <w:top w:val="single" w:sz="4" w:space="0" w:color="auto"/>
              <w:left w:val="nil"/>
              <w:bottom w:val="single" w:sz="4" w:space="0" w:color="auto"/>
              <w:right w:val="single" w:sz="4" w:space="0" w:color="000000"/>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lang w:val="id-ID"/>
              </w:rPr>
            </w:pPr>
            <w:r w:rsidRPr="003249E2">
              <w:rPr>
                <w:rFonts w:eastAsia="Times New Roman" w:cs="Arial"/>
                <w:color w:val="000000" w:themeColor="text1"/>
                <w:sz w:val="22"/>
              </w:rPr>
              <w:t xml:space="preserve">Kriteria Indikator </w:t>
            </w:r>
            <w:r w:rsidRPr="003249E2">
              <w:rPr>
                <w:rFonts w:eastAsia="Times New Roman" w:cs="Arial"/>
                <w:color w:val="000000" w:themeColor="text1"/>
                <w:sz w:val="22"/>
                <w:lang w:val="id-ID"/>
              </w:rPr>
              <w:t>3</w:t>
            </w:r>
          </w:p>
        </w:tc>
        <w:tc>
          <w:tcPr>
            <w:tcW w:w="926" w:type="dxa"/>
            <w:vMerge w:val="restart"/>
            <w:tcBorders>
              <w:top w:val="single" w:sz="4" w:space="0" w:color="auto"/>
              <w:left w:val="single" w:sz="4" w:space="0" w:color="auto"/>
              <w:bottom w:val="single" w:sz="4" w:space="0" w:color="000000"/>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Jumlah</w:t>
            </w:r>
          </w:p>
        </w:tc>
      </w:tr>
      <w:tr w:rsidR="003A258E" w:rsidRPr="003249E2" w:rsidTr="003A258E">
        <w:trPr>
          <w:trHeight w:val="31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3402" w:type="dxa"/>
            <w:vMerge/>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F/S</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Baik</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Cukup Baik</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Tidak Baik</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r>
      <w:tr w:rsidR="003A258E" w:rsidRPr="003249E2" w:rsidTr="003A258E">
        <w:trPr>
          <w:trHeight w:val="315"/>
        </w:trPr>
        <w:tc>
          <w:tcPr>
            <w:tcW w:w="582"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w:t>
            </w:r>
          </w:p>
        </w:tc>
        <w:tc>
          <w:tcPr>
            <w:tcW w:w="3402"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cs="Arial"/>
                <w:noProof/>
                <w:color w:val="000000" w:themeColor="text1"/>
                <w:sz w:val="22"/>
              </w:rPr>
            </w:pPr>
            <w:r w:rsidRPr="003249E2">
              <w:rPr>
                <w:rFonts w:eastAsia="Times New Roman" w:cs="Arial"/>
                <w:color w:val="000000" w:themeColor="text1"/>
                <w:sz w:val="22"/>
                <w:lang w:val="id-ID"/>
              </w:rPr>
              <w:t>Kemampuan Satpol PP untuk menentukan prioritas dalam masyarakat</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79</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63</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11</w:t>
            </w:r>
          </w:p>
        </w:tc>
        <w:tc>
          <w:tcPr>
            <w:tcW w:w="926"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153</w:t>
            </w:r>
          </w:p>
        </w:tc>
      </w:tr>
      <w:tr w:rsidR="003A258E" w:rsidRPr="003249E2" w:rsidTr="003A258E">
        <w:trPr>
          <w:trHeight w:val="315"/>
        </w:trPr>
        <w:tc>
          <w:tcPr>
            <w:tcW w:w="582" w:type="dxa"/>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3402" w:type="dxa"/>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cs="Arial"/>
                <w:noProof/>
                <w:color w:val="000000" w:themeColor="text1"/>
                <w:sz w:val="22"/>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237</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126</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11</w:t>
            </w:r>
          </w:p>
        </w:tc>
        <w:tc>
          <w:tcPr>
            <w:tcW w:w="926"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374</w:t>
            </w:r>
          </w:p>
        </w:tc>
      </w:tr>
      <w:tr w:rsidR="003A258E" w:rsidRPr="003249E2" w:rsidTr="003A258E">
        <w:trPr>
          <w:trHeight w:val="315"/>
        </w:trPr>
        <w:tc>
          <w:tcPr>
            <w:tcW w:w="582"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w:t>
            </w:r>
          </w:p>
        </w:tc>
        <w:tc>
          <w:tcPr>
            <w:tcW w:w="3402"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lang w:val="id-ID"/>
              </w:rPr>
            </w:pPr>
            <w:r w:rsidRPr="003249E2">
              <w:rPr>
                <w:rFonts w:eastAsia="Times New Roman" w:cs="Arial"/>
                <w:color w:val="000000" w:themeColor="text1"/>
                <w:sz w:val="22"/>
                <w:lang w:val="id-ID"/>
              </w:rPr>
              <w:t>Kesesuaian program dengan aspirasi masyarakat</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72</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70</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11</w:t>
            </w:r>
          </w:p>
        </w:tc>
        <w:tc>
          <w:tcPr>
            <w:tcW w:w="926"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153</w:t>
            </w:r>
          </w:p>
        </w:tc>
      </w:tr>
      <w:tr w:rsidR="003A258E" w:rsidRPr="003249E2" w:rsidTr="003A258E">
        <w:trPr>
          <w:trHeight w:val="315"/>
        </w:trPr>
        <w:tc>
          <w:tcPr>
            <w:tcW w:w="582" w:type="dxa"/>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3402" w:type="dxa"/>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lang w:val="id-ID"/>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216</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140</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11</w:t>
            </w:r>
          </w:p>
        </w:tc>
        <w:tc>
          <w:tcPr>
            <w:tcW w:w="926"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367</w:t>
            </w:r>
          </w:p>
        </w:tc>
      </w:tr>
      <w:tr w:rsidR="003A258E" w:rsidRPr="003249E2" w:rsidTr="003A258E">
        <w:trPr>
          <w:trHeight w:val="315"/>
        </w:trPr>
        <w:tc>
          <w:tcPr>
            <w:tcW w:w="582"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w:t>
            </w:r>
          </w:p>
        </w:tc>
        <w:tc>
          <w:tcPr>
            <w:tcW w:w="3402"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lang w:val="id-ID"/>
              </w:rPr>
            </w:pPr>
            <w:r w:rsidRPr="003249E2">
              <w:rPr>
                <w:rFonts w:eastAsia="Times New Roman" w:cs="Arial"/>
                <w:color w:val="000000" w:themeColor="text1"/>
                <w:sz w:val="22"/>
                <w:lang w:val="id-ID"/>
              </w:rPr>
              <w:t>Kesesuaian Visi dan Misi dalam melaksanakan program</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115</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37</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w:t>
            </w:r>
          </w:p>
        </w:tc>
        <w:tc>
          <w:tcPr>
            <w:tcW w:w="926"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153</w:t>
            </w:r>
          </w:p>
        </w:tc>
      </w:tr>
      <w:tr w:rsidR="003A258E" w:rsidRPr="003249E2" w:rsidTr="003A258E">
        <w:trPr>
          <w:trHeight w:val="315"/>
        </w:trPr>
        <w:tc>
          <w:tcPr>
            <w:tcW w:w="582" w:type="dxa"/>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3402" w:type="dxa"/>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lang w:val="id-ID"/>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345</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74</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w:t>
            </w:r>
          </w:p>
        </w:tc>
        <w:tc>
          <w:tcPr>
            <w:tcW w:w="926"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420</w:t>
            </w:r>
          </w:p>
        </w:tc>
      </w:tr>
      <w:tr w:rsidR="003A258E" w:rsidRPr="003249E2" w:rsidTr="003A258E">
        <w:trPr>
          <w:trHeight w:val="315"/>
        </w:trPr>
        <w:tc>
          <w:tcPr>
            <w:tcW w:w="3984"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Total</w:t>
            </w:r>
          </w:p>
        </w:tc>
        <w:tc>
          <w:tcPr>
            <w:tcW w:w="709"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266</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170</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23</w:t>
            </w:r>
          </w:p>
        </w:tc>
        <w:tc>
          <w:tcPr>
            <w:tcW w:w="926"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459</w:t>
            </w:r>
          </w:p>
        </w:tc>
      </w:tr>
      <w:tr w:rsidR="003A258E" w:rsidRPr="003249E2" w:rsidTr="003A258E">
        <w:trPr>
          <w:trHeight w:val="315"/>
        </w:trPr>
        <w:tc>
          <w:tcPr>
            <w:tcW w:w="3984" w:type="dxa"/>
            <w:gridSpan w:val="2"/>
            <w:vMerge/>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9" w:type="dxa"/>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58%</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37%</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5%</w:t>
            </w:r>
          </w:p>
        </w:tc>
        <w:tc>
          <w:tcPr>
            <w:tcW w:w="926"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100%</w:t>
            </w:r>
          </w:p>
        </w:tc>
      </w:tr>
      <w:tr w:rsidR="003A258E" w:rsidRPr="003249E2" w:rsidTr="003A258E">
        <w:trPr>
          <w:trHeight w:val="315"/>
        </w:trPr>
        <w:tc>
          <w:tcPr>
            <w:tcW w:w="3984" w:type="dxa"/>
            <w:gridSpan w:val="2"/>
            <w:vMerge/>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9"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798</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340</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23</w:t>
            </w:r>
          </w:p>
        </w:tc>
        <w:tc>
          <w:tcPr>
            <w:tcW w:w="926"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1161</w:t>
            </w:r>
          </w:p>
        </w:tc>
      </w:tr>
    </w:tbl>
    <w:p w:rsidR="003A258E" w:rsidRPr="003249E2" w:rsidRDefault="003A258E" w:rsidP="003A258E">
      <w:pPr>
        <w:tabs>
          <w:tab w:val="right" w:pos="7938"/>
        </w:tabs>
        <w:spacing w:after="0"/>
        <w:jc w:val="both"/>
        <w:rPr>
          <w:rFonts w:eastAsia="Times New Roman" w:cs="Arial"/>
          <w:noProof/>
          <w:color w:val="000000" w:themeColor="text1"/>
          <w:szCs w:val="24"/>
          <w:lang w:val="id-ID"/>
        </w:rPr>
      </w:pPr>
      <w:r w:rsidRPr="003249E2">
        <w:rPr>
          <w:rFonts w:eastAsia="Times New Roman" w:cs="Arial"/>
          <w:noProof/>
          <w:color w:val="000000" w:themeColor="text1"/>
          <w:szCs w:val="24"/>
        </w:rPr>
        <w:t xml:space="preserve">Sumber </w:t>
      </w:r>
      <w:r w:rsidRPr="003249E2">
        <w:rPr>
          <w:rFonts w:eastAsia="Times New Roman" w:cs="Arial"/>
          <w:noProof/>
          <w:color w:val="000000" w:themeColor="text1"/>
          <w:szCs w:val="24"/>
          <w:lang w:val="id-ID"/>
        </w:rPr>
        <w:t>D</w:t>
      </w:r>
      <w:r w:rsidRPr="003249E2">
        <w:rPr>
          <w:rFonts w:eastAsia="Times New Roman" w:cs="Arial"/>
          <w:noProof/>
          <w:color w:val="000000" w:themeColor="text1"/>
          <w:szCs w:val="24"/>
        </w:rPr>
        <w:t>ata: Hasil Data Olahan</w:t>
      </w:r>
      <w:r w:rsidRPr="003249E2">
        <w:rPr>
          <w:rFonts w:eastAsia="Times New Roman" w:cs="Arial"/>
          <w:noProof/>
          <w:color w:val="000000" w:themeColor="text1"/>
          <w:szCs w:val="24"/>
          <w:lang w:val="id-ID"/>
        </w:rPr>
        <w:t xml:space="preserve"> Angket</w:t>
      </w:r>
      <w:r w:rsidRPr="003249E2">
        <w:rPr>
          <w:rFonts w:eastAsia="Times New Roman" w:cs="Arial"/>
          <w:noProof/>
          <w:color w:val="000000" w:themeColor="text1"/>
          <w:szCs w:val="24"/>
        </w:rPr>
        <w:t xml:space="preserve"> Tahun 2024</w:t>
      </w:r>
      <w:r w:rsidRPr="003249E2">
        <w:rPr>
          <w:rFonts w:eastAsia="Times New Roman" w:cs="Arial"/>
          <w:noProof/>
          <w:color w:val="000000" w:themeColor="text1"/>
          <w:szCs w:val="24"/>
        </w:rPr>
        <w:tab/>
      </w:r>
    </w:p>
    <w:p w:rsidR="003A258E" w:rsidRPr="003249E2" w:rsidRDefault="003A258E" w:rsidP="003A258E">
      <w:pPr>
        <w:spacing w:after="0"/>
        <w:ind w:firstLine="851"/>
        <w:jc w:val="both"/>
        <w:rPr>
          <w:rFonts w:cs="Arial"/>
          <w:color w:val="000000" w:themeColor="text1"/>
          <w:szCs w:val="24"/>
          <w:shd w:val="clear" w:color="auto" w:fill="FFFFFF"/>
          <w:lang w:val="id-ID"/>
        </w:rPr>
      </w:pPr>
      <w:r w:rsidRPr="003249E2">
        <w:rPr>
          <w:rFonts w:cs="Arial"/>
          <w:color w:val="000000" w:themeColor="text1"/>
          <w:szCs w:val="24"/>
          <w:shd w:val="clear" w:color="auto" w:fill="FFFFFF"/>
          <w:lang w:val="id-ID"/>
        </w:rPr>
        <w:t xml:space="preserve">Berdasarkan tabel diatas, dapat diketahui dari tanggapan responden bahwa responsivitas yang terdiri dari tiga sub indicator diantaranya: sub indikator pertama yaitu </w:t>
      </w:r>
      <w:r w:rsidRPr="003249E2">
        <w:rPr>
          <w:rFonts w:eastAsia="Times New Roman" w:cs="Arial"/>
          <w:color w:val="000000" w:themeColor="text1"/>
          <w:szCs w:val="24"/>
          <w:lang w:val="id-ID"/>
        </w:rPr>
        <w:t>kemampuan Satpol PP untuk menentukan prioritas dalam masyarakat</w:t>
      </w:r>
      <w:r w:rsidRPr="003249E2">
        <w:rPr>
          <w:rFonts w:cs="Arial"/>
          <w:color w:val="000000" w:themeColor="text1"/>
          <w:szCs w:val="24"/>
          <w:shd w:val="clear" w:color="auto" w:fill="FFFFFF"/>
          <w:lang w:val="id-ID"/>
        </w:rPr>
        <w:t xml:space="preserve"> diperoleh skor 374, sub indikator kedua yaitu </w:t>
      </w:r>
      <w:r w:rsidRPr="003249E2">
        <w:rPr>
          <w:rFonts w:eastAsia="Times New Roman" w:cs="Arial"/>
          <w:color w:val="000000" w:themeColor="text1"/>
          <w:szCs w:val="24"/>
          <w:lang w:val="id-ID"/>
        </w:rPr>
        <w:t>kesesuaian program dengan aspirasi masyarakat</w:t>
      </w:r>
      <w:r w:rsidRPr="003249E2">
        <w:rPr>
          <w:rFonts w:cs="Arial"/>
          <w:color w:val="000000" w:themeColor="text1"/>
          <w:szCs w:val="24"/>
          <w:shd w:val="clear" w:color="auto" w:fill="FFFFFF"/>
          <w:lang w:val="id-ID"/>
        </w:rPr>
        <w:t xml:space="preserve"> diperoleh skor 367, sub indikator ketiga yaitu </w:t>
      </w:r>
      <w:r w:rsidRPr="003249E2">
        <w:rPr>
          <w:rFonts w:eastAsia="Times New Roman" w:cs="Arial"/>
          <w:color w:val="000000" w:themeColor="text1"/>
          <w:szCs w:val="24"/>
          <w:lang w:val="id-ID"/>
        </w:rPr>
        <w:t>kesesuaian Visi dan Misi dalam melaksanakan program</w:t>
      </w:r>
      <w:r w:rsidRPr="003249E2">
        <w:rPr>
          <w:rFonts w:cs="Arial"/>
          <w:color w:val="000000" w:themeColor="text1"/>
          <w:szCs w:val="24"/>
          <w:shd w:val="clear" w:color="auto" w:fill="FFFFFF"/>
          <w:lang w:val="id-ID"/>
        </w:rPr>
        <w:t xml:space="preserve"> diperoleh skor 420.</w:t>
      </w:r>
    </w:p>
    <w:p w:rsidR="003A258E" w:rsidRPr="003249E2" w:rsidRDefault="003A258E" w:rsidP="003A258E">
      <w:pPr>
        <w:spacing w:after="0"/>
        <w:ind w:firstLine="851"/>
        <w:jc w:val="both"/>
        <w:rPr>
          <w:rFonts w:cs="Arial"/>
          <w:noProof/>
          <w:color w:val="000000" w:themeColor="text1"/>
          <w:szCs w:val="24"/>
          <w:lang w:val="id-ID"/>
        </w:rPr>
      </w:pPr>
      <w:r w:rsidRPr="003249E2">
        <w:rPr>
          <w:rFonts w:cs="Arial"/>
          <w:noProof/>
          <w:color w:val="000000" w:themeColor="text1"/>
          <w:szCs w:val="24"/>
        </w:rPr>
        <w:t xml:space="preserve">Berdasarkan hasil penelitian terhadap </w:t>
      </w:r>
      <w:r w:rsidRPr="003249E2">
        <w:rPr>
          <w:rFonts w:cs="Arial"/>
          <w:noProof/>
          <w:color w:val="000000" w:themeColor="text1"/>
          <w:szCs w:val="24"/>
          <w:lang w:val="id-ID"/>
        </w:rPr>
        <w:t xml:space="preserve">responsivitas kondisi kinerja Satpol PP dalam penertiban PKL </w:t>
      </w:r>
      <w:r w:rsidRPr="003249E2">
        <w:rPr>
          <w:rFonts w:cs="Arial"/>
          <w:noProof/>
          <w:color w:val="000000" w:themeColor="text1"/>
          <w:szCs w:val="24"/>
        </w:rPr>
        <w:t xml:space="preserve">dapat lebih jelas </w:t>
      </w:r>
      <w:r w:rsidRPr="003249E2">
        <w:rPr>
          <w:rFonts w:cs="Arial"/>
          <w:noProof/>
          <w:color w:val="000000" w:themeColor="text1"/>
          <w:szCs w:val="24"/>
          <w:lang w:val="id-ID"/>
        </w:rPr>
        <w:t xml:space="preserve">melalui </w:t>
      </w:r>
      <w:r w:rsidRPr="003249E2">
        <w:rPr>
          <w:rFonts w:cs="Arial"/>
          <w:noProof/>
          <w:color w:val="000000" w:themeColor="text1"/>
          <w:szCs w:val="24"/>
        </w:rPr>
        <w:t xml:space="preserve">diagram </w:t>
      </w:r>
      <w:r w:rsidRPr="003249E2">
        <w:rPr>
          <w:rFonts w:cs="Arial"/>
          <w:noProof/>
          <w:color w:val="000000" w:themeColor="text1"/>
          <w:szCs w:val="24"/>
          <w:lang w:val="id-ID"/>
        </w:rPr>
        <w:t>berikut</w:t>
      </w:r>
      <w:r w:rsidRPr="003249E2">
        <w:rPr>
          <w:rFonts w:cs="Arial"/>
          <w:noProof/>
          <w:color w:val="000000" w:themeColor="text1"/>
          <w:szCs w:val="24"/>
        </w:rPr>
        <w:t>:</w:t>
      </w: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r w:rsidRPr="003249E2">
        <w:rPr>
          <w:rFonts w:cs="Arial"/>
          <w:b/>
          <w:noProof/>
          <w:color w:val="000000" w:themeColor="text1"/>
          <w:szCs w:val="24"/>
        </w:rPr>
        <w:t>Diagram</w:t>
      </w:r>
      <w:r w:rsidRPr="003249E2">
        <w:rPr>
          <w:rFonts w:cs="Arial"/>
          <w:b/>
          <w:noProof/>
          <w:color w:val="000000" w:themeColor="text1"/>
          <w:szCs w:val="24"/>
          <w:lang w:val="id-ID"/>
        </w:rPr>
        <w:t xml:space="preserve"> V.3</w:t>
      </w:r>
    </w:p>
    <w:p w:rsidR="003A258E" w:rsidRPr="003249E2" w:rsidRDefault="003A258E" w:rsidP="003A258E">
      <w:pPr>
        <w:spacing w:line="240" w:lineRule="auto"/>
        <w:jc w:val="center"/>
        <w:rPr>
          <w:rFonts w:cs="Arial"/>
          <w:b/>
          <w:noProof/>
          <w:color w:val="000000" w:themeColor="text1"/>
          <w:szCs w:val="24"/>
          <w:lang w:val="id-ID"/>
        </w:rPr>
      </w:pPr>
      <w:r w:rsidRPr="003249E2">
        <w:rPr>
          <w:rFonts w:cs="Arial"/>
          <w:b/>
          <w:noProof/>
          <w:color w:val="000000" w:themeColor="text1"/>
          <w:szCs w:val="24"/>
          <w:lang w:val="id-ID"/>
        </w:rPr>
        <w:t xml:space="preserve">Total </w:t>
      </w:r>
      <w:r w:rsidRPr="003249E2">
        <w:rPr>
          <w:rFonts w:eastAsia="Times New Roman" w:cs="Arial"/>
          <w:b/>
          <w:color w:val="000000" w:themeColor="text1"/>
          <w:szCs w:val="24"/>
          <w:lang w:val="id-ID"/>
        </w:rPr>
        <w:t xml:space="preserve">Tanggapan Responden tentang </w:t>
      </w:r>
      <w:r w:rsidRPr="003249E2">
        <w:rPr>
          <w:rFonts w:cs="Arial"/>
          <w:b/>
          <w:color w:val="000000" w:themeColor="text1"/>
          <w:szCs w:val="21"/>
          <w:shd w:val="clear" w:color="auto" w:fill="FFFFFF"/>
          <w:lang w:val="id-ID"/>
        </w:rPr>
        <w:t>Responsivitas</w:t>
      </w:r>
    </w:p>
    <w:p w:rsidR="003A258E" w:rsidRPr="003249E2" w:rsidRDefault="003A258E" w:rsidP="003A258E">
      <w:pPr>
        <w:tabs>
          <w:tab w:val="left" w:pos="6804"/>
        </w:tabs>
        <w:spacing w:line="240" w:lineRule="auto"/>
        <w:jc w:val="center"/>
        <w:rPr>
          <w:rFonts w:cs="Arial"/>
          <w:b/>
          <w:noProof/>
          <w:color w:val="000000" w:themeColor="text1"/>
          <w:szCs w:val="24"/>
          <w:lang w:val="id-ID"/>
        </w:rPr>
      </w:pPr>
      <w:r w:rsidRPr="003249E2">
        <w:rPr>
          <w:rFonts w:cs="Arial"/>
          <w:noProof/>
          <w:color w:val="000000" w:themeColor="text1"/>
          <w:sz w:val="22"/>
          <w:lang w:val="en-US"/>
          <w14:ligatures w14:val="none"/>
        </w:rPr>
        <w:drawing>
          <wp:anchor distT="0" distB="0" distL="114300" distR="114300" simplePos="0" relativeHeight="251728896" behindDoc="0" locked="0" layoutInCell="1" allowOverlap="1" wp14:anchorId="42CECD86" wp14:editId="12AF6456">
            <wp:simplePos x="0" y="0"/>
            <wp:positionH relativeFrom="column">
              <wp:posOffset>824230</wp:posOffset>
            </wp:positionH>
            <wp:positionV relativeFrom="paragraph">
              <wp:posOffset>-13970</wp:posOffset>
            </wp:positionV>
            <wp:extent cx="3389630" cy="2243455"/>
            <wp:effectExtent l="0" t="0" r="20320" b="23495"/>
            <wp:wrapNone/>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after="0" w:line="240" w:lineRule="auto"/>
        <w:rPr>
          <w:rFonts w:cs="Arial"/>
          <w:b/>
          <w:noProof/>
          <w:color w:val="000000" w:themeColor="text1"/>
          <w:szCs w:val="24"/>
          <w:lang w:val="id-ID"/>
        </w:rPr>
      </w:pPr>
    </w:p>
    <w:p w:rsidR="003A258E" w:rsidRPr="003249E2" w:rsidRDefault="003A258E" w:rsidP="003A258E">
      <w:pPr>
        <w:spacing w:after="0"/>
        <w:rPr>
          <w:rFonts w:cs="Arial"/>
          <w:noProof/>
          <w:color w:val="000000" w:themeColor="text1"/>
          <w:szCs w:val="24"/>
          <w:lang w:val="id-ID"/>
        </w:rPr>
      </w:pPr>
    </w:p>
    <w:p w:rsidR="003A258E" w:rsidRPr="003249E2" w:rsidRDefault="003A258E" w:rsidP="003A258E">
      <w:pPr>
        <w:spacing w:after="0"/>
        <w:rPr>
          <w:rFonts w:cs="Arial"/>
          <w:noProof/>
          <w:color w:val="000000" w:themeColor="text1"/>
          <w:szCs w:val="24"/>
          <w:lang w:val="id-ID"/>
        </w:rPr>
      </w:pPr>
    </w:p>
    <w:p w:rsidR="003A258E" w:rsidRPr="003249E2" w:rsidRDefault="003A258E" w:rsidP="003A258E">
      <w:pPr>
        <w:spacing w:after="0"/>
        <w:rPr>
          <w:rFonts w:cs="Arial"/>
          <w:noProof/>
          <w:color w:val="000000" w:themeColor="text1"/>
          <w:szCs w:val="24"/>
          <w:lang w:val="id-ID"/>
        </w:rPr>
      </w:pPr>
    </w:p>
    <w:p w:rsidR="003A258E" w:rsidRPr="003249E2" w:rsidRDefault="003A258E" w:rsidP="003A258E">
      <w:pPr>
        <w:spacing w:after="0"/>
        <w:rPr>
          <w:rFonts w:cs="Arial"/>
          <w:noProof/>
          <w:color w:val="000000" w:themeColor="text1"/>
          <w:szCs w:val="24"/>
          <w:lang w:val="en-US"/>
        </w:rPr>
      </w:pPr>
      <w:r w:rsidRPr="003249E2">
        <w:rPr>
          <w:rFonts w:cs="Arial"/>
          <w:noProof/>
          <w:color w:val="000000" w:themeColor="text1"/>
          <w:szCs w:val="24"/>
          <w:lang w:val="id-ID"/>
        </w:rPr>
        <w:t>Sumber Data : Hasil Olahan Data Lapangan Tahun 2024</w:t>
      </w:r>
    </w:p>
    <w:p w:rsidR="003A258E" w:rsidRPr="003249E2" w:rsidRDefault="003A258E" w:rsidP="003A258E">
      <w:pPr>
        <w:spacing w:after="0"/>
        <w:ind w:firstLine="851"/>
        <w:jc w:val="both"/>
        <w:rPr>
          <w:rFonts w:cs="Arial"/>
          <w:noProof/>
          <w:color w:val="000000" w:themeColor="text1"/>
          <w:szCs w:val="24"/>
          <w:lang w:val="id-ID"/>
        </w:rPr>
      </w:pPr>
      <w:r w:rsidRPr="003249E2">
        <w:rPr>
          <w:rFonts w:cs="Arial"/>
          <w:noProof/>
          <w:color w:val="000000" w:themeColor="text1"/>
          <w:szCs w:val="24"/>
          <w:lang w:val="id-ID"/>
        </w:rPr>
        <w:t xml:space="preserve">Berdasarkan diagram diatas, dapat diketahui bahwa dari 153 responden, 58% atau 89 </w:t>
      </w:r>
      <w:r w:rsidRPr="003249E2">
        <w:rPr>
          <w:rFonts w:cs="Arial"/>
          <w:color w:val="000000" w:themeColor="text1"/>
          <w:szCs w:val="24"/>
        </w:rPr>
        <w:t xml:space="preserve">responden </w:t>
      </w:r>
      <w:r w:rsidRPr="003249E2">
        <w:rPr>
          <w:rFonts w:cs="Arial"/>
          <w:noProof/>
          <w:color w:val="000000" w:themeColor="text1"/>
          <w:szCs w:val="24"/>
          <w:lang w:val="id-ID"/>
        </w:rPr>
        <w:t xml:space="preserve">menilai </w:t>
      </w:r>
      <w:r w:rsidRPr="003249E2">
        <w:rPr>
          <w:rFonts w:cs="Arial"/>
          <w:color w:val="000000" w:themeColor="text1"/>
          <w:szCs w:val="24"/>
          <w:shd w:val="clear" w:color="auto" w:fill="FFFFFF"/>
          <w:lang w:val="id-ID"/>
        </w:rPr>
        <w:t xml:space="preserve">responsivitas </w:t>
      </w:r>
      <w:r w:rsidRPr="003249E2">
        <w:rPr>
          <w:rFonts w:cs="Arial"/>
          <w:noProof/>
          <w:color w:val="000000" w:themeColor="text1"/>
          <w:szCs w:val="24"/>
          <w:lang w:val="id-ID"/>
        </w:rPr>
        <w:t xml:space="preserve">sebagai </w:t>
      </w:r>
      <w:r w:rsidRPr="003249E2">
        <w:rPr>
          <w:rFonts w:cs="Arial"/>
          <w:b/>
          <w:noProof/>
          <w:color w:val="000000" w:themeColor="text1"/>
          <w:szCs w:val="24"/>
          <w:lang w:val="id-ID"/>
        </w:rPr>
        <w:t>Baik</w:t>
      </w:r>
      <w:r w:rsidRPr="003249E2">
        <w:rPr>
          <w:rFonts w:cs="Arial"/>
          <w:noProof/>
          <w:color w:val="000000" w:themeColor="text1"/>
          <w:szCs w:val="24"/>
          <w:lang w:val="id-ID"/>
        </w:rPr>
        <w:t xml:space="preserve">. Sedangkan, 37% atau 56 </w:t>
      </w:r>
      <w:r w:rsidRPr="003249E2">
        <w:rPr>
          <w:rFonts w:cs="Arial"/>
          <w:color w:val="000000" w:themeColor="text1"/>
          <w:szCs w:val="24"/>
        </w:rPr>
        <w:t xml:space="preserve">responden </w:t>
      </w:r>
      <w:r w:rsidRPr="003249E2">
        <w:rPr>
          <w:rFonts w:cs="Arial"/>
          <w:noProof/>
          <w:color w:val="000000" w:themeColor="text1"/>
          <w:szCs w:val="24"/>
          <w:lang w:val="id-ID"/>
        </w:rPr>
        <w:t xml:space="preserve">menilai sebagai </w:t>
      </w:r>
      <w:r w:rsidRPr="003249E2">
        <w:rPr>
          <w:rFonts w:cs="Arial"/>
          <w:b/>
          <w:noProof/>
          <w:color w:val="000000" w:themeColor="text1"/>
          <w:szCs w:val="24"/>
          <w:lang w:val="id-ID"/>
        </w:rPr>
        <w:t>Cukup Baik</w:t>
      </w:r>
      <w:r w:rsidRPr="003249E2">
        <w:rPr>
          <w:rFonts w:cs="Arial"/>
          <w:noProof/>
          <w:color w:val="000000" w:themeColor="text1"/>
          <w:szCs w:val="24"/>
          <w:lang w:val="id-ID"/>
        </w:rPr>
        <w:t xml:space="preserve">. Sementara itu, hanya 5% atau 8 </w:t>
      </w:r>
      <w:r w:rsidRPr="003249E2">
        <w:rPr>
          <w:rFonts w:cs="Arial"/>
          <w:color w:val="000000" w:themeColor="text1"/>
          <w:szCs w:val="24"/>
        </w:rPr>
        <w:t xml:space="preserve">responden </w:t>
      </w:r>
      <w:r w:rsidRPr="003249E2">
        <w:rPr>
          <w:rFonts w:cs="Arial"/>
          <w:noProof/>
          <w:color w:val="000000" w:themeColor="text1"/>
          <w:szCs w:val="24"/>
          <w:lang w:val="id-ID"/>
        </w:rPr>
        <w:t xml:space="preserve">yang menilai </w:t>
      </w:r>
      <w:r w:rsidRPr="003249E2">
        <w:rPr>
          <w:rFonts w:cs="Arial"/>
          <w:color w:val="000000" w:themeColor="text1"/>
          <w:szCs w:val="24"/>
          <w:shd w:val="clear" w:color="auto" w:fill="FFFFFF"/>
          <w:lang w:val="id-ID"/>
        </w:rPr>
        <w:t xml:space="preserve">responsivitas </w:t>
      </w:r>
      <w:r w:rsidRPr="003249E2">
        <w:rPr>
          <w:rFonts w:cs="Arial"/>
          <w:noProof/>
          <w:color w:val="000000" w:themeColor="text1"/>
          <w:szCs w:val="24"/>
          <w:lang w:val="id-ID"/>
        </w:rPr>
        <w:t xml:space="preserve">sebagai </w:t>
      </w:r>
      <w:r w:rsidRPr="003249E2">
        <w:rPr>
          <w:rFonts w:cs="Arial"/>
          <w:b/>
          <w:noProof/>
          <w:color w:val="000000" w:themeColor="text1"/>
          <w:szCs w:val="24"/>
          <w:lang w:val="id-ID"/>
        </w:rPr>
        <w:t>Tidak Baik</w:t>
      </w:r>
      <w:r w:rsidRPr="003249E2">
        <w:rPr>
          <w:rFonts w:cs="Arial"/>
          <w:noProof/>
          <w:color w:val="000000" w:themeColor="text1"/>
          <w:szCs w:val="24"/>
          <w:lang w:val="id-ID"/>
        </w:rPr>
        <w:t xml:space="preserve">. Dari penjelasan tersebut, dapat disimpulkan bahwa indikator </w:t>
      </w:r>
      <w:r w:rsidRPr="003249E2">
        <w:rPr>
          <w:rFonts w:cs="Arial"/>
          <w:color w:val="000000" w:themeColor="text1"/>
          <w:szCs w:val="24"/>
          <w:shd w:val="clear" w:color="auto" w:fill="FFFFFF"/>
          <w:lang w:val="id-ID"/>
        </w:rPr>
        <w:t xml:space="preserve">responsivitas </w:t>
      </w:r>
      <w:r w:rsidRPr="003249E2">
        <w:rPr>
          <w:rFonts w:cs="Arial"/>
          <w:noProof/>
          <w:color w:val="000000" w:themeColor="text1"/>
          <w:szCs w:val="24"/>
          <w:lang w:val="id-ID"/>
        </w:rPr>
        <w:t>dianggap</w:t>
      </w:r>
      <w:r w:rsidRPr="003249E2">
        <w:rPr>
          <w:rFonts w:cs="Arial"/>
          <w:b/>
          <w:noProof/>
          <w:color w:val="000000" w:themeColor="text1"/>
          <w:szCs w:val="24"/>
          <w:lang w:val="id-ID"/>
        </w:rPr>
        <w:t xml:space="preserve"> Baik</w:t>
      </w:r>
      <w:r w:rsidRPr="003249E2">
        <w:rPr>
          <w:rFonts w:cs="Arial"/>
          <w:noProof/>
          <w:color w:val="000000" w:themeColor="text1"/>
          <w:szCs w:val="24"/>
          <w:lang w:val="id-ID"/>
        </w:rPr>
        <w:t>, dengan frekuensi penilaian mencapai 58% atau 89 responden.</w:t>
      </w:r>
    </w:p>
    <w:p w:rsidR="003A258E" w:rsidRPr="003249E2" w:rsidRDefault="003A258E" w:rsidP="003A258E">
      <w:pPr>
        <w:spacing w:after="0"/>
        <w:ind w:firstLine="851"/>
        <w:jc w:val="both"/>
        <w:rPr>
          <w:rFonts w:cs="Arial"/>
          <w:noProof/>
          <w:color w:val="000000" w:themeColor="text1"/>
          <w:szCs w:val="24"/>
        </w:rPr>
      </w:pPr>
      <w:r w:rsidRPr="003249E2">
        <w:rPr>
          <w:rFonts w:cs="Arial"/>
          <w:noProof/>
          <w:color w:val="000000" w:themeColor="text1"/>
          <w:szCs w:val="24"/>
        </w:rPr>
        <w:t>Berikut dijelaskan hasil penelitian posisi skor pada garis kontinum berikut ini:</w:t>
      </w:r>
    </w:p>
    <w:p w:rsidR="003A258E" w:rsidRPr="003249E2" w:rsidRDefault="003A258E" w:rsidP="003A258E">
      <w:pPr>
        <w:spacing w:after="0" w:line="720" w:lineRule="auto"/>
        <w:ind w:firstLine="851"/>
        <w:jc w:val="both"/>
        <w:rPr>
          <w:rFonts w:cs="Arial"/>
          <w:color w:val="000000" w:themeColor="text1"/>
          <w:szCs w:val="24"/>
          <w:lang w:val="en-US"/>
        </w:rPr>
      </w:pPr>
      <w:r w:rsidRPr="003249E2">
        <w:rPr>
          <w:rFonts w:cs="Arial"/>
          <w:noProof/>
          <w:color w:val="000000" w:themeColor="text1"/>
          <w:sz w:val="22"/>
          <w:lang w:val="en-US"/>
          <w14:ligatures w14:val="none"/>
        </w:rPr>
        <mc:AlternateContent>
          <mc:Choice Requires="wps">
            <w:drawing>
              <wp:anchor distT="0" distB="0" distL="114300" distR="114300" simplePos="0" relativeHeight="251684864" behindDoc="0" locked="0" layoutInCell="1" allowOverlap="1" wp14:anchorId="517F8DDF" wp14:editId="2572927F">
                <wp:simplePos x="0" y="0"/>
                <wp:positionH relativeFrom="column">
                  <wp:posOffset>3299460</wp:posOffset>
                </wp:positionH>
                <wp:positionV relativeFrom="paragraph">
                  <wp:posOffset>-6985</wp:posOffset>
                </wp:positionV>
                <wp:extent cx="828675" cy="342900"/>
                <wp:effectExtent l="0" t="0" r="28575" b="19050"/>
                <wp:wrapNone/>
                <wp:docPr id="89" name="Text Box 89"/>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rsidR="007D1767" w:rsidRDefault="007D1767" w:rsidP="003A258E">
                            <w:pPr>
                              <w:jc w:val="center"/>
                              <w:rPr>
                                <w:lang w:val="id-ID"/>
                              </w:rPr>
                            </w:pPr>
                            <w:r>
                              <w:rPr>
                                <w:lang w:val="id-ID"/>
                              </w:rPr>
                              <w:t>1161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7F8DDF" id="Text Box 89" o:spid="_x0000_s1031" type="#_x0000_t202" style="position:absolute;left:0;text-align:left;margin-left:259.8pt;margin-top:-.55pt;width:65.2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" fillcolor="white [3201]" strokecolor="black [3200]" strokeweight="2pt">
                <v:textbox>
                  <w:txbxContent>
                    <w:p w:rsidR="007D1767" w:rsidRDefault="007D1767" w:rsidP="003A258E">
                      <w:pPr>
                        <w:jc w:val="center"/>
                        <w:rPr>
                          <w:lang w:val="id-ID"/>
                        </w:rPr>
                      </w:pPr>
                      <w:r>
                        <w:rPr>
                          <w:lang w:val="id-ID"/>
                        </w:rPr>
                        <w:t>1161</w:t>
                      </w:r>
                    </w:p>
                  </w:txbxContent>
                </v:textbox>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83840" behindDoc="0" locked="0" layoutInCell="1" allowOverlap="1" wp14:anchorId="1811B3DB" wp14:editId="7A2D85AA">
                <wp:simplePos x="0" y="0"/>
                <wp:positionH relativeFrom="column">
                  <wp:posOffset>3740785</wp:posOffset>
                </wp:positionH>
                <wp:positionV relativeFrom="paragraph">
                  <wp:posOffset>414655</wp:posOffset>
                </wp:positionV>
                <wp:extent cx="0" cy="466725"/>
                <wp:effectExtent l="114300" t="38100" r="76200" b="85725"/>
                <wp:wrapNone/>
                <wp:docPr id="88" name="Straight Arrow Connector 88"/>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DA8DB16" id="Straight Arrow Connector 88" o:spid="_x0000_s1026" type="#_x0000_t32" style="position:absolute;margin-left:294.55pt;margin-top:32.65pt;width:0;height:36.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" strokecolor="black [3200]" strokeweight="2pt">
                <v:stroke endarrow="open"/>
                <v:shadow on="t" color="black" opacity="24903f" origin=",.5" offset="0,.55556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87936" behindDoc="0" locked="0" layoutInCell="1" allowOverlap="1" wp14:anchorId="6E4FFC4E" wp14:editId="0D8F3E6A">
                <wp:simplePos x="0" y="0"/>
                <wp:positionH relativeFrom="column">
                  <wp:posOffset>328930</wp:posOffset>
                </wp:positionH>
                <wp:positionV relativeFrom="paragraph">
                  <wp:posOffset>847090</wp:posOffset>
                </wp:positionV>
                <wp:extent cx="4333875" cy="0"/>
                <wp:effectExtent l="57150" t="38100" r="47625" b="9525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90C075" id="Straight Arrow Connector 102" o:spid="_x0000_s1026" type="#_x0000_t32" style="position:absolute;margin-left:25.9pt;margin-top:66.7pt;width:341.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88960" behindDoc="0" locked="0" layoutInCell="1" allowOverlap="1" wp14:anchorId="5CD34E7E" wp14:editId="31770F5E">
                <wp:simplePos x="0" y="0"/>
                <wp:positionH relativeFrom="column">
                  <wp:posOffset>340995</wp:posOffset>
                </wp:positionH>
                <wp:positionV relativeFrom="paragraph">
                  <wp:posOffset>717550</wp:posOffset>
                </wp:positionV>
                <wp:extent cx="0" cy="247650"/>
                <wp:effectExtent l="76200" t="19050" r="76200" b="7620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51FDDB" id="Straight Arrow Connector 101" o:spid="_x0000_s1026" type="#_x0000_t32" style="position:absolute;margin-left:26.85pt;margin-top:56.5pt;width:0;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89984" behindDoc="0" locked="0" layoutInCell="1" allowOverlap="1" wp14:anchorId="5D34E16C" wp14:editId="50B8D595">
                <wp:simplePos x="0" y="0"/>
                <wp:positionH relativeFrom="column">
                  <wp:posOffset>1741170</wp:posOffset>
                </wp:positionH>
                <wp:positionV relativeFrom="paragraph">
                  <wp:posOffset>717550</wp:posOffset>
                </wp:positionV>
                <wp:extent cx="0" cy="247650"/>
                <wp:effectExtent l="76200" t="19050" r="76200" b="7620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21A4EF" id="Straight Arrow Connector 100" o:spid="_x0000_s1026" type="#_x0000_t32" style="position:absolute;margin-left:137.1pt;margin-top:56.5pt;width:0;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91008" behindDoc="0" locked="0" layoutInCell="1" allowOverlap="1" wp14:anchorId="7340B828" wp14:editId="14E5CBF2">
                <wp:simplePos x="0" y="0"/>
                <wp:positionH relativeFrom="column">
                  <wp:posOffset>3266440</wp:posOffset>
                </wp:positionH>
                <wp:positionV relativeFrom="paragraph">
                  <wp:posOffset>717550</wp:posOffset>
                </wp:positionV>
                <wp:extent cx="0" cy="247650"/>
                <wp:effectExtent l="76200" t="19050" r="76200" b="7620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C56082" id="Straight Arrow Connector 99" o:spid="_x0000_s1026" type="#_x0000_t32" style="position:absolute;margin-left:257.2pt;margin-top:56.5pt;width:0;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92032" behindDoc="0" locked="0" layoutInCell="1" allowOverlap="1" wp14:anchorId="487E4219" wp14:editId="2EBA99F7">
                <wp:simplePos x="0" y="0"/>
                <wp:positionH relativeFrom="column">
                  <wp:posOffset>4647565</wp:posOffset>
                </wp:positionH>
                <wp:positionV relativeFrom="paragraph">
                  <wp:posOffset>717550</wp:posOffset>
                </wp:positionV>
                <wp:extent cx="0" cy="247650"/>
                <wp:effectExtent l="76200" t="19050" r="76200" b="7620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9DE907" id="Straight Arrow Connector 98" o:spid="_x0000_s1026" type="#_x0000_t32" style="position:absolute;margin-left:365.95pt;margin-top:56.5pt;width:0;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93056" behindDoc="0" locked="0" layoutInCell="1" allowOverlap="1" wp14:anchorId="7CB905E4" wp14:editId="6123ED45">
                <wp:simplePos x="0" y="0"/>
                <wp:positionH relativeFrom="column">
                  <wp:posOffset>388620</wp:posOffset>
                </wp:positionH>
                <wp:positionV relativeFrom="paragraph">
                  <wp:posOffset>1001395</wp:posOffset>
                </wp:positionV>
                <wp:extent cx="1257300" cy="0"/>
                <wp:effectExtent l="38100" t="76200" r="19050" b="952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BC35A" id="Straight Arrow Connector 103" o:spid="_x0000_s1026" type="#_x0000_t32" style="position:absolute;margin-left:30.6pt;margin-top:78.85pt;width:99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94080" behindDoc="0" locked="0" layoutInCell="1" allowOverlap="1" wp14:anchorId="01EFDAB3" wp14:editId="69A5AFCF">
                <wp:simplePos x="0" y="0"/>
                <wp:positionH relativeFrom="column">
                  <wp:posOffset>3341370</wp:posOffset>
                </wp:positionH>
                <wp:positionV relativeFrom="paragraph">
                  <wp:posOffset>1001395</wp:posOffset>
                </wp:positionV>
                <wp:extent cx="1257300" cy="0"/>
                <wp:effectExtent l="38100" t="76200" r="19050" b="952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539C1" id="Straight Arrow Connector 105" o:spid="_x0000_s1026" type="#_x0000_t32" style="position:absolute;margin-left:263.1pt;margin-top:78.85pt;width:99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95104" behindDoc="0" locked="0" layoutInCell="1" allowOverlap="1" wp14:anchorId="5780C2D8" wp14:editId="01BFBEE6">
                <wp:simplePos x="0" y="0"/>
                <wp:positionH relativeFrom="column">
                  <wp:posOffset>1855470</wp:posOffset>
                </wp:positionH>
                <wp:positionV relativeFrom="paragraph">
                  <wp:posOffset>1001395</wp:posOffset>
                </wp:positionV>
                <wp:extent cx="1257300" cy="0"/>
                <wp:effectExtent l="38100" t="76200" r="19050" b="952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FBBA0" id="Straight Arrow Connector 104" o:spid="_x0000_s1026" type="#_x0000_t32" style="position:absolute;margin-left:146.1pt;margin-top:78.85pt;width:9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">
                <v:stroke startarrow="block" endarrow="block"/>
              </v:shape>
            </w:pict>
          </mc:Fallback>
        </mc:AlternateContent>
      </w:r>
    </w:p>
    <w:p w:rsidR="003A258E" w:rsidRPr="003249E2" w:rsidRDefault="003A258E" w:rsidP="003A258E">
      <w:pPr>
        <w:pStyle w:val="BodyTextIndent2"/>
        <w:tabs>
          <w:tab w:val="left" w:pos="567"/>
          <w:tab w:val="left" w:pos="3969"/>
        </w:tabs>
        <w:spacing w:after="0"/>
        <w:ind w:left="0"/>
        <w:jc w:val="center"/>
        <w:rPr>
          <w:rFonts w:cs="Arial"/>
          <w:color w:val="000000" w:themeColor="text1"/>
          <w:szCs w:val="24"/>
        </w:rPr>
      </w:pPr>
    </w:p>
    <w:p w:rsidR="003A258E" w:rsidRPr="003249E2" w:rsidRDefault="003A258E" w:rsidP="003A258E">
      <w:pPr>
        <w:pStyle w:val="BodyTextIndent2"/>
        <w:tabs>
          <w:tab w:val="left" w:pos="567"/>
          <w:tab w:val="left" w:pos="2835"/>
        </w:tabs>
        <w:spacing w:before="240" w:after="0"/>
        <w:ind w:left="0"/>
        <w:rPr>
          <w:rFonts w:cs="Arial"/>
          <w:color w:val="000000" w:themeColor="text1"/>
          <w:szCs w:val="24"/>
          <w:lang w:val="id-ID"/>
        </w:rPr>
      </w:pPr>
      <w:r w:rsidRPr="003249E2">
        <w:rPr>
          <w:rFonts w:cs="Arial"/>
          <w:color w:val="000000" w:themeColor="text1"/>
          <w:szCs w:val="24"/>
        </w:rPr>
        <w:t xml:space="preserve">      </w:t>
      </w:r>
      <w:r w:rsidRPr="003249E2">
        <w:rPr>
          <w:rFonts w:cs="Arial"/>
          <w:color w:val="000000" w:themeColor="text1"/>
          <w:szCs w:val="24"/>
          <w:lang w:val="id-ID"/>
        </w:rPr>
        <w:t xml:space="preserve">459            TB         765            CB             1072   </w:t>
      </w:r>
      <w:r w:rsidRPr="003249E2">
        <w:rPr>
          <w:rFonts w:cs="Arial"/>
          <w:color w:val="000000" w:themeColor="text1"/>
          <w:szCs w:val="24"/>
        </w:rPr>
        <w:t xml:space="preserve">      </w:t>
      </w:r>
      <w:r w:rsidRPr="003249E2">
        <w:rPr>
          <w:rFonts w:cs="Arial"/>
          <w:color w:val="000000" w:themeColor="text1"/>
          <w:szCs w:val="24"/>
          <w:lang w:val="id-ID"/>
        </w:rPr>
        <w:t xml:space="preserve">   B          1377</w:t>
      </w:r>
    </w:p>
    <w:p w:rsidR="003A258E" w:rsidRPr="003249E2" w:rsidRDefault="003A258E" w:rsidP="003A258E">
      <w:pPr>
        <w:spacing w:after="0"/>
        <w:ind w:firstLine="851"/>
        <w:jc w:val="both"/>
        <w:rPr>
          <w:rFonts w:cs="Arial"/>
          <w:color w:val="000000" w:themeColor="text1"/>
          <w:szCs w:val="21"/>
          <w:highlight w:val="yellow"/>
          <w:shd w:val="clear" w:color="auto" w:fill="FFFFFF"/>
          <w:lang w:val="id-ID"/>
        </w:rPr>
      </w:pPr>
      <w:r w:rsidRPr="003249E2">
        <w:rPr>
          <w:rFonts w:cs="Arial"/>
          <w:noProof/>
          <w:color w:val="000000" w:themeColor="text1"/>
          <w:szCs w:val="24"/>
        </w:rPr>
        <w:t xml:space="preserve">Berdasarkan garis kontinum diatas dapat dilihat tanggapan responden tentang </w:t>
      </w:r>
      <w:r w:rsidRPr="003249E2">
        <w:rPr>
          <w:rFonts w:cs="Arial"/>
          <w:color w:val="000000" w:themeColor="text1"/>
          <w:szCs w:val="24"/>
          <w:shd w:val="clear" w:color="auto" w:fill="FFFFFF"/>
          <w:lang w:val="id-ID"/>
        </w:rPr>
        <w:t xml:space="preserve">responsivitas </w:t>
      </w:r>
      <w:r w:rsidRPr="003249E2">
        <w:rPr>
          <w:rFonts w:cs="Arial"/>
          <w:noProof/>
          <w:color w:val="000000" w:themeColor="text1"/>
          <w:szCs w:val="24"/>
        </w:rPr>
        <w:t xml:space="preserve">dari tanggapan </w:t>
      </w:r>
      <w:r w:rsidRPr="003249E2">
        <w:rPr>
          <w:rFonts w:cs="Arial"/>
          <w:noProof/>
          <w:color w:val="000000" w:themeColor="text1"/>
          <w:szCs w:val="24"/>
          <w:lang w:val="id-ID"/>
        </w:rPr>
        <w:t>153</w:t>
      </w:r>
      <w:r w:rsidRPr="003249E2">
        <w:rPr>
          <w:rFonts w:cs="Arial"/>
          <w:noProof/>
          <w:color w:val="000000" w:themeColor="text1"/>
          <w:szCs w:val="24"/>
        </w:rPr>
        <w:t xml:space="preserve"> responden dapat dikategorikan </w:t>
      </w:r>
      <w:r w:rsidRPr="003249E2">
        <w:rPr>
          <w:rFonts w:cs="Arial"/>
          <w:b/>
          <w:noProof/>
          <w:color w:val="000000" w:themeColor="text1"/>
          <w:szCs w:val="24"/>
        </w:rPr>
        <w:t>Baik</w:t>
      </w:r>
      <w:r w:rsidRPr="003249E2">
        <w:rPr>
          <w:rFonts w:cs="Arial"/>
          <w:noProof/>
          <w:color w:val="000000" w:themeColor="text1"/>
          <w:szCs w:val="24"/>
        </w:rPr>
        <w:t xml:space="preserve">. Hal ini dapat dilihat dari jumlah skor </w:t>
      </w:r>
      <w:r w:rsidRPr="003249E2">
        <w:rPr>
          <w:rFonts w:cs="Arial"/>
          <w:noProof/>
          <w:color w:val="000000" w:themeColor="text1"/>
          <w:szCs w:val="24"/>
          <w:lang w:val="id-ID"/>
        </w:rPr>
        <w:t>1161</w:t>
      </w:r>
      <w:r w:rsidRPr="003249E2">
        <w:rPr>
          <w:rFonts w:cs="Arial"/>
          <w:noProof/>
          <w:color w:val="000000" w:themeColor="text1"/>
          <w:szCs w:val="24"/>
        </w:rPr>
        <w:t xml:space="preserve"> berada pada </w:t>
      </w:r>
      <w:r w:rsidRPr="003249E2">
        <w:rPr>
          <w:rFonts w:cs="Arial"/>
          <w:noProof/>
          <w:color w:val="000000" w:themeColor="text1"/>
          <w:szCs w:val="24"/>
          <w:lang w:val="id-ID"/>
        </w:rPr>
        <w:t>interval skor 1072</w:t>
      </w:r>
      <w:r w:rsidRPr="003249E2">
        <w:rPr>
          <w:rFonts w:cs="Arial"/>
          <w:noProof/>
          <w:color w:val="000000" w:themeColor="text1"/>
          <w:szCs w:val="24"/>
        </w:rPr>
        <w:t>-</w:t>
      </w:r>
      <w:r w:rsidRPr="003249E2">
        <w:rPr>
          <w:rFonts w:cs="Arial"/>
          <w:noProof/>
          <w:color w:val="000000" w:themeColor="text1"/>
          <w:szCs w:val="24"/>
          <w:lang w:val="id-ID"/>
        </w:rPr>
        <w:t>1377.</w:t>
      </w:r>
    </w:p>
    <w:p w:rsidR="003A258E" w:rsidRPr="003249E2" w:rsidRDefault="003A258E" w:rsidP="003A258E">
      <w:pPr>
        <w:pStyle w:val="ListParagraph"/>
        <w:widowControl/>
        <w:numPr>
          <w:ilvl w:val="0"/>
          <w:numId w:val="79"/>
        </w:numPr>
        <w:autoSpaceDE/>
        <w:autoSpaceDN/>
        <w:spacing w:line="480" w:lineRule="auto"/>
        <w:ind w:left="709"/>
        <w:contextualSpacing/>
        <w:jc w:val="both"/>
        <w:rPr>
          <w:color w:val="000000" w:themeColor="text1"/>
          <w:sz w:val="24"/>
          <w:szCs w:val="21"/>
          <w:shd w:val="clear" w:color="auto" w:fill="FFFFFF"/>
          <w:lang w:val="id-ID"/>
        </w:rPr>
      </w:pPr>
      <w:r w:rsidRPr="003249E2">
        <w:rPr>
          <w:color w:val="000000" w:themeColor="text1"/>
          <w:sz w:val="24"/>
          <w:szCs w:val="21"/>
          <w:shd w:val="clear" w:color="auto" w:fill="FFFFFF"/>
          <w:lang w:val="id-ID"/>
        </w:rPr>
        <w:t>Responsibilitas</w:t>
      </w:r>
    </w:p>
    <w:p w:rsidR="003A258E" w:rsidRPr="003249E2" w:rsidRDefault="003A258E" w:rsidP="003A258E">
      <w:pPr>
        <w:spacing w:after="0"/>
        <w:ind w:firstLine="851"/>
        <w:jc w:val="both"/>
        <w:rPr>
          <w:rFonts w:cs="Arial"/>
          <w:color w:val="000000" w:themeColor="text1"/>
          <w:szCs w:val="21"/>
          <w:shd w:val="clear" w:color="auto" w:fill="FFFFFF"/>
          <w:lang w:val="id-ID"/>
        </w:rPr>
      </w:pPr>
      <w:r w:rsidRPr="003249E2">
        <w:rPr>
          <w:rFonts w:cs="Arial"/>
          <w:color w:val="000000" w:themeColor="text1"/>
          <w:szCs w:val="21"/>
          <w:shd w:val="clear" w:color="auto" w:fill="FFFFFF"/>
          <w:lang w:val="id-ID"/>
        </w:rPr>
        <w:t>Responsibilitas menjelaskan/mengukur kesesuaian pelaksanaan kegiatan organisasi publik yang dilakukan dengan prinsip-prinsip administrasi yang benar atau sesuai dengan kebijakan organisasi. Untuk melihat responsibilitas dalam penelitian ini dapat melihat melalui sub indikator sebagai berikut :</w:t>
      </w:r>
    </w:p>
    <w:p w:rsidR="003A258E" w:rsidRPr="003249E2" w:rsidRDefault="003A258E" w:rsidP="003A258E">
      <w:pPr>
        <w:pStyle w:val="BodyText"/>
        <w:numPr>
          <w:ilvl w:val="0"/>
          <w:numId w:val="85"/>
        </w:numPr>
        <w:spacing w:line="480" w:lineRule="auto"/>
        <w:ind w:left="567"/>
        <w:jc w:val="both"/>
        <w:rPr>
          <w:rFonts w:ascii="Arial" w:hAnsi="Arial" w:cs="Arial"/>
          <w:color w:val="000000" w:themeColor="text1"/>
          <w:lang w:val="id-ID"/>
        </w:rPr>
      </w:pPr>
      <w:r w:rsidRPr="003249E2">
        <w:rPr>
          <w:rFonts w:ascii="Arial" w:hAnsi="Arial" w:cs="Arial"/>
          <w:color w:val="000000" w:themeColor="text1"/>
          <w:lang w:val="id-ID"/>
        </w:rPr>
        <w:t>Pekerjaan yang dilakukan sesuai dengan SOP yang telah ditentukan</w:t>
      </w:r>
    </w:p>
    <w:p w:rsidR="003A258E" w:rsidRPr="003249E2" w:rsidRDefault="003A258E" w:rsidP="003A258E">
      <w:pPr>
        <w:pStyle w:val="BodyText"/>
        <w:spacing w:line="480" w:lineRule="auto"/>
        <w:ind w:left="567"/>
        <w:jc w:val="both"/>
        <w:rPr>
          <w:rFonts w:ascii="Arial" w:hAnsi="Arial" w:cs="Arial"/>
          <w:color w:val="000000" w:themeColor="text1"/>
          <w:lang w:val="id-ID"/>
        </w:rPr>
      </w:pPr>
      <w:r w:rsidRPr="003249E2">
        <w:rPr>
          <w:rFonts w:ascii="Arial" w:hAnsi="Arial" w:cs="Arial"/>
          <w:color w:val="000000" w:themeColor="text1"/>
          <w:lang w:val="id-ID"/>
        </w:rPr>
        <w:t>Pekerjaan yang dilakukan sesuai dengan SOP yang telah ditentukan berarti bahwa semua tugas dan kegiatan dalam organisasi dilaksanakan berdasarkan Standard Operating Procedures (SOP) yang sudah dirumuskan. SOP adalah panduan tertulis yang menguraikan langkah-langkah, aturan, dan standar yang harus diikuti untuk menyelesaikan suatu tugas atau proses. Kepatuhan terhadap SOP memastikan konsistensi, efisiensi, dan kualitas dalam pelaksanaan pekerjaan, serta meminimalkan risiko kesalahan dan penyimpangan. Dengan bekerja sesuai dengan SOP, organisasi dapat mencapai hasil yang diinginkan secara lebih terstruktur dan terkontrol.</w:t>
      </w: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numPr>
          <w:ilvl w:val="0"/>
          <w:numId w:val="85"/>
        </w:numPr>
        <w:spacing w:line="480" w:lineRule="auto"/>
        <w:ind w:left="567"/>
        <w:jc w:val="both"/>
        <w:rPr>
          <w:rFonts w:ascii="Arial" w:hAnsi="Arial" w:cs="Arial"/>
          <w:color w:val="000000" w:themeColor="text1"/>
          <w:lang w:val="id-ID"/>
        </w:rPr>
      </w:pPr>
      <w:r w:rsidRPr="003249E2">
        <w:rPr>
          <w:rFonts w:ascii="Arial" w:hAnsi="Arial" w:cs="Arial"/>
          <w:color w:val="000000" w:themeColor="text1"/>
          <w:lang w:val="id-ID"/>
        </w:rPr>
        <w:t>Keadilan memberikan sanksi terhadap pedagang kaki lima yang melakukan pelanggaran</w:t>
      </w:r>
    </w:p>
    <w:p w:rsidR="003A258E" w:rsidRPr="003249E2" w:rsidRDefault="003A258E" w:rsidP="003A258E">
      <w:pPr>
        <w:pStyle w:val="BodyText"/>
        <w:spacing w:line="480" w:lineRule="auto"/>
        <w:ind w:left="567"/>
        <w:jc w:val="both"/>
        <w:rPr>
          <w:rFonts w:ascii="Arial" w:hAnsi="Arial" w:cs="Arial"/>
          <w:color w:val="000000" w:themeColor="text1"/>
          <w:szCs w:val="21"/>
          <w:shd w:val="clear" w:color="auto" w:fill="FFFFFF"/>
          <w:lang w:val="id-ID"/>
        </w:rPr>
      </w:pPr>
      <w:r w:rsidRPr="003249E2">
        <w:rPr>
          <w:rFonts w:ascii="Arial" w:hAnsi="Arial" w:cs="Arial"/>
          <w:color w:val="000000" w:themeColor="text1"/>
          <w:szCs w:val="21"/>
          <w:shd w:val="clear" w:color="auto" w:fill="FFFFFF"/>
          <w:lang w:val="id-ID"/>
        </w:rPr>
        <w:t>Keadilan dalam memberikan sanksi terhadap pedagang kaki lima yang melakukan pelanggaran berarti memastikan bahwa setiap tindakan pelanggaran yang dilakukan oleh pedagang kaki lima ditindak sesuai dengan hukum dan peraturan yang berlaku, secara adil dan proporsional. Tujuannya adalah untuk menegakkan aturan secara konsisten, menjaga ketertiban, dan memberikan perlakuan yang setara kepada semua pedagang kaki lima, sambil mempertimbangkan konteks dan alasan di balik setiap pelanggaran.</w:t>
      </w:r>
    </w:p>
    <w:p w:rsidR="003A258E" w:rsidRPr="003249E2" w:rsidRDefault="003A258E" w:rsidP="003A258E">
      <w:pPr>
        <w:pStyle w:val="BodyText"/>
        <w:numPr>
          <w:ilvl w:val="0"/>
          <w:numId w:val="85"/>
        </w:numPr>
        <w:spacing w:line="480" w:lineRule="auto"/>
        <w:ind w:left="567"/>
        <w:jc w:val="both"/>
        <w:rPr>
          <w:rFonts w:ascii="Arial" w:hAnsi="Arial" w:cs="Arial"/>
          <w:color w:val="000000" w:themeColor="text1"/>
          <w:lang w:val="id-ID"/>
        </w:rPr>
      </w:pPr>
      <w:r w:rsidRPr="003249E2">
        <w:rPr>
          <w:rFonts w:ascii="Arial" w:hAnsi="Arial" w:cs="Arial"/>
          <w:color w:val="000000" w:themeColor="text1"/>
          <w:lang w:val="id-ID"/>
        </w:rPr>
        <w:t xml:space="preserve">Kemampuan pegawai menyelesaikan permasalahan dalam pekerjaan </w:t>
      </w:r>
    </w:p>
    <w:p w:rsidR="003A258E" w:rsidRPr="003249E2" w:rsidRDefault="003A258E" w:rsidP="003A258E">
      <w:pPr>
        <w:pStyle w:val="BodyText"/>
        <w:spacing w:line="480" w:lineRule="auto"/>
        <w:ind w:left="567"/>
        <w:jc w:val="both"/>
        <w:rPr>
          <w:rFonts w:ascii="Arial" w:hAnsi="Arial" w:cs="Arial"/>
          <w:color w:val="000000" w:themeColor="text1"/>
          <w:sz w:val="32"/>
          <w:lang w:val="id-ID"/>
        </w:rPr>
      </w:pPr>
      <w:r w:rsidRPr="003249E2">
        <w:rPr>
          <w:rFonts w:ascii="Arial" w:hAnsi="Arial" w:cs="Arial"/>
          <w:color w:val="000000" w:themeColor="text1"/>
          <w:szCs w:val="21"/>
          <w:shd w:val="clear" w:color="auto" w:fill="FFFFFF"/>
          <w:lang w:val="id-ID"/>
        </w:rPr>
        <w:t>Kemampuan pegawai menyelesaikan permasalahan dalam pekerjaan mengacu pada keterampilan dan kompetensi yang dimiliki oleh pegawai dalam mengidentifikasi, menganalisis, dan mengatasi berbagai tantangan atau hambatan yang muncul selama pelaksanaan tugas mereka. Ini mencakup kemampuan untuk berpikir kritis, mengambil keputusan yang tepat, berkomunikasi secara efektif, dan menggunakan sumber daya yang tersedia secara efisien untuk menemukan solusi yang paling baik. Kemampuan ini penting untuk memastikan kelancaran operasional, meningkatkan produktivitas, dan mencapai tujuan organisasi secara efektif.</w:t>
      </w:r>
    </w:p>
    <w:p w:rsidR="003A258E" w:rsidRPr="003249E2" w:rsidRDefault="003A258E" w:rsidP="003A258E">
      <w:pPr>
        <w:spacing w:after="0"/>
        <w:ind w:firstLine="851"/>
        <w:jc w:val="both"/>
        <w:rPr>
          <w:rFonts w:cs="Arial"/>
          <w:color w:val="000000" w:themeColor="text1"/>
          <w:szCs w:val="21"/>
          <w:shd w:val="clear" w:color="auto" w:fill="FFFFFF"/>
          <w:lang w:val="id-ID"/>
        </w:rPr>
      </w:pPr>
    </w:p>
    <w:p w:rsidR="003A258E" w:rsidRPr="003249E2" w:rsidRDefault="003A258E" w:rsidP="003A258E">
      <w:pPr>
        <w:spacing w:after="0"/>
        <w:ind w:firstLine="851"/>
        <w:jc w:val="both"/>
        <w:rPr>
          <w:rFonts w:cs="Arial"/>
          <w:color w:val="000000" w:themeColor="text1"/>
          <w:szCs w:val="21"/>
          <w:shd w:val="clear" w:color="auto" w:fill="FFFFFF"/>
          <w:lang w:val="id-ID"/>
        </w:rPr>
      </w:pPr>
      <w:r w:rsidRPr="003249E2">
        <w:rPr>
          <w:rFonts w:cs="Arial"/>
          <w:color w:val="000000" w:themeColor="text1"/>
          <w:szCs w:val="21"/>
          <w:shd w:val="clear" w:color="auto" w:fill="FFFFFF"/>
          <w:lang w:val="id-ID"/>
        </w:rPr>
        <w:t>Untuk melihat tanggapan responden tentang responsibilitas dapat dilihat pada Tabel V.7 berikut:</w:t>
      </w:r>
    </w:p>
    <w:p w:rsidR="003A258E" w:rsidRPr="003249E2" w:rsidRDefault="003A258E" w:rsidP="003A258E">
      <w:pPr>
        <w:spacing w:after="0" w:line="240" w:lineRule="auto"/>
        <w:jc w:val="center"/>
        <w:rPr>
          <w:rFonts w:cs="Arial"/>
          <w:b/>
          <w:color w:val="000000" w:themeColor="text1"/>
          <w:szCs w:val="21"/>
          <w:shd w:val="clear" w:color="auto" w:fill="FFFFFF"/>
          <w:lang w:val="id-ID"/>
        </w:rPr>
      </w:pPr>
      <w:r w:rsidRPr="003249E2">
        <w:rPr>
          <w:rFonts w:cs="Arial"/>
          <w:b/>
          <w:color w:val="000000" w:themeColor="text1"/>
          <w:szCs w:val="21"/>
          <w:shd w:val="clear" w:color="auto" w:fill="FFFFFF"/>
          <w:lang w:val="id-ID"/>
        </w:rPr>
        <w:t>Tabel V.7</w:t>
      </w:r>
    </w:p>
    <w:p w:rsidR="003A258E" w:rsidRPr="003249E2" w:rsidRDefault="003A258E" w:rsidP="003A258E">
      <w:pPr>
        <w:spacing w:line="240" w:lineRule="auto"/>
        <w:jc w:val="center"/>
        <w:rPr>
          <w:rFonts w:cs="Arial"/>
          <w:b/>
          <w:color w:val="000000" w:themeColor="text1"/>
          <w:szCs w:val="21"/>
          <w:shd w:val="clear" w:color="auto" w:fill="FFFFFF"/>
          <w:lang w:val="id-ID"/>
        </w:rPr>
      </w:pPr>
      <w:r w:rsidRPr="003249E2">
        <w:rPr>
          <w:rFonts w:cs="Arial"/>
          <w:b/>
          <w:color w:val="000000" w:themeColor="text1"/>
          <w:szCs w:val="21"/>
          <w:shd w:val="clear" w:color="auto" w:fill="FFFFFF"/>
          <w:lang w:val="id-ID"/>
        </w:rPr>
        <w:t>Tanggapan Responden tentang Responsibilitas</w:t>
      </w:r>
    </w:p>
    <w:tbl>
      <w:tblPr>
        <w:tblW w:w="8061" w:type="dxa"/>
        <w:tblInd w:w="93" w:type="dxa"/>
        <w:tblLook w:val="04A0" w:firstRow="1" w:lastRow="0" w:firstColumn="1" w:lastColumn="0" w:noHBand="0" w:noVBand="1"/>
      </w:tblPr>
      <w:tblGrid>
        <w:gridCol w:w="678"/>
        <w:gridCol w:w="3304"/>
        <w:gridCol w:w="743"/>
        <w:gridCol w:w="708"/>
        <w:gridCol w:w="852"/>
        <w:gridCol w:w="850"/>
        <w:gridCol w:w="926"/>
      </w:tblGrid>
      <w:tr w:rsidR="003A258E" w:rsidRPr="003249E2" w:rsidTr="003A258E">
        <w:trPr>
          <w:trHeight w:val="317"/>
        </w:trPr>
        <w:tc>
          <w:tcPr>
            <w:tcW w:w="678" w:type="dxa"/>
            <w:vMerge w:val="restart"/>
            <w:tcBorders>
              <w:top w:val="single" w:sz="4" w:space="0" w:color="auto"/>
              <w:left w:val="single" w:sz="4" w:space="0" w:color="auto"/>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No.</w:t>
            </w:r>
          </w:p>
        </w:tc>
        <w:tc>
          <w:tcPr>
            <w:tcW w:w="3304" w:type="dxa"/>
            <w:vMerge w:val="restart"/>
            <w:tcBorders>
              <w:top w:val="single" w:sz="4" w:space="0" w:color="auto"/>
              <w:left w:val="single" w:sz="4" w:space="0" w:color="auto"/>
              <w:bottom w:val="single" w:sz="4" w:space="0" w:color="000000"/>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Sub  indikator</w:t>
            </w:r>
          </w:p>
        </w:tc>
        <w:tc>
          <w:tcPr>
            <w:tcW w:w="3153" w:type="dxa"/>
            <w:gridSpan w:val="4"/>
            <w:tcBorders>
              <w:top w:val="single" w:sz="4" w:space="0" w:color="auto"/>
              <w:left w:val="nil"/>
              <w:bottom w:val="single" w:sz="4" w:space="0" w:color="auto"/>
              <w:right w:val="single" w:sz="4" w:space="0" w:color="000000"/>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lang w:val="id-ID"/>
              </w:rPr>
            </w:pPr>
            <w:r w:rsidRPr="003249E2">
              <w:rPr>
                <w:rFonts w:eastAsia="Times New Roman" w:cs="Arial"/>
                <w:color w:val="000000" w:themeColor="text1"/>
                <w:sz w:val="22"/>
              </w:rPr>
              <w:t xml:space="preserve">Kriteria Indikator </w:t>
            </w:r>
            <w:r w:rsidRPr="003249E2">
              <w:rPr>
                <w:rFonts w:eastAsia="Times New Roman" w:cs="Arial"/>
                <w:color w:val="000000" w:themeColor="text1"/>
                <w:sz w:val="22"/>
                <w:lang w:val="id-ID"/>
              </w:rPr>
              <w:t>4</w:t>
            </w:r>
          </w:p>
        </w:tc>
        <w:tc>
          <w:tcPr>
            <w:tcW w:w="926" w:type="dxa"/>
            <w:vMerge w:val="restart"/>
            <w:tcBorders>
              <w:top w:val="single" w:sz="4" w:space="0" w:color="auto"/>
              <w:left w:val="single" w:sz="4" w:space="0" w:color="auto"/>
              <w:bottom w:val="single" w:sz="4" w:space="0" w:color="000000"/>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Jumlah</w:t>
            </w:r>
          </w:p>
        </w:tc>
      </w:tr>
      <w:tr w:rsidR="003A258E" w:rsidRPr="003249E2" w:rsidTr="003A258E">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43"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F/S</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Baik</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Cukup Baik</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sz w:val="22"/>
              </w:rPr>
              <w:t>Tidak baik</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r>
      <w:tr w:rsidR="003A258E" w:rsidRPr="003249E2" w:rsidTr="003A258E">
        <w:trPr>
          <w:trHeight w:val="317"/>
        </w:trPr>
        <w:tc>
          <w:tcPr>
            <w:tcW w:w="678"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w:t>
            </w:r>
          </w:p>
        </w:tc>
        <w:tc>
          <w:tcPr>
            <w:tcW w:w="3304"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cs="Arial"/>
                <w:noProof/>
                <w:color w:val="000000" w:themeColor="text1"/>
                <w:sz w:val="22"/>
                <w:lang w:val="id-ID"/>
              </w:rPr>
            </w:pPr>
            <w:r w:rsidRPr="003249E2">
              <w:rPr>
                <w:rFonts w:cs="Arial"/>
                <w:noProof/>
                <w:color w:val="000000" w:themeColor="text1"/>
                <w:sz w:val="22"/>
                <w:lang w:val="id-ID"/>
              </w:rPr>
              <w:t>Pekerjaan yang dilakukan sesuai dengan SOP yang telah ditentukan</w:t>
            </w:r>
          </w:p>
        </w:tc>
        <w:tc>
          <w:tcPr>
            <w:tcW w:w="74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119</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34</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0</w:t>
            </w:r>
          </w:p>
        </w:tc>
        <w:tc>
          <w:tcPr>
            <w:tcW w:w="926"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153</w:t>
            </w:r>
          </w:p>
        </w:tc>
      </w:tr>
      <w:tr w:rsidR="003A258E" w:rsidRPr="003249E2" w:rsidTr="003A258E">
        <w:trPr>
          <w:trHeight w:val="317"/>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cs="Arial"/>
                <w:noProof/>
                <w:color w:val="000000" w:themeColor="text1"/>
                <w:sz w:val="22"/>
                <w:lang w:val="id-ID"/>
              </w:rPr>
            </w:pPr>
          </w:p>
        </w:tc>
        <w:tc>
          <w:tcPr>
            <w:tcW w:w="74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357</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68</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0</w:t>
            </w:r>
          </w:p>
        </w:tc>
        <w:tc>
          <w:tcPr>
            <w:tcW w:w="926"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425</w:t>
            </w:r>
          </w:p>
        </w:tc>
      </w:tr>
      <w:tr w:rsidR="003A258E" w:rsidRPr="003249E2" w:rsidTr="003A258E">
        <w:trPr>
          <w:trHeight w:val="317"/>
        </w:trPr>
        <w:tc>
          <w:tcPr>
            <w:tcW w:w="678"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w:t>
            </w:r>
          </w:p>
        </w:tc>
        <w:tc>
          <w:tcPr>
            <w:tcW w:w="3304"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lang w:val="id-ID"/>
              </w:rPr>
            </w:pPr>
            <w:r w:rsidRPr="003249E2">
              <w:rPr>
                <w:rFonts w:eastAsia="Times New Roman" w:cs="Arial"/>
                <w:color w:val="000000" w:themeColor="text1"/>
                <w:sz w:val="22"/>
                <w:lang w:val="id-ID"/>
              </w:rPr>
              <w:t>Keadilan memberikan sanksi terhadap pedagang kaki lima yang melakukan pelanggaran</w:t>
            </w:r>
          </w:p>
        </w:tc>
        <w:tc>
          <w:tcPr>
            <w:tcW w:w="74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83</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50</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20</w:t>
            </w:r>
          </w:p>
        </w:tc>
        <w:tc>
          <w:tcPr>
            <w:tcW w:w="926"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153</w:t>
            </w:r>
          </w:p>
        </w:tc>
      </w:tr>
      <w:tr w:rsidR="003A258E" w:rsidRPr="003249E2" w:rsidTr="003A258E">
        <w:trPr>
          <w:trHeight w:val="317"/>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lang w:val="id-ID"/>
              </w:rPr>
            </w:pPr>
          </w:p>
        </w:tc>
        <w:tc>
          <w:tcPr>
            <w:tcW w:w="74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249</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100</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20</w:t>
            </w:r>
          </w:p>
        </w:tc>
        <w:tc>
          <w:tcPr>
            <w:tcW w:w="926"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369</w:t>
            </w:r>
          </w:p>
        </w:tc>
      </w:tr>
      <w:tr w:rsidR="003A258E" w:rsidRPr="003249E2" w:rsidTr="003A258E">
        <w:trPr>
          <w:trHeight w:val="317"/>
        </w:trPr>
        <w:tc>
          <w:tcPr>
            <w:tcW w:w="678"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w:t>
            </w:r>
          </w:p>
        </w:tc>
        <w:tc>
          <w:tcPr>
            <w:tcW w:w="3304"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lang w:val="id-ID"/>
              </w:rPr>
            </w:pPr>
            <w:r w:rsidRPr="003249E2">
              <w:rPr>
                <w:rFonts w:eastAsia="Times New Roman" w:cs="Arial"/>
                <w:color w:val="000000" w:themeColor="text1"/>
                <w:sz w:val="22"/>
                <w:lang w:val="id-ID"/>
              </w:rPr>
              <w:t>Kemampuan pegawai dalam menyelesaikan pekerjaan</w:t>
            </w:r>
          </w:p>
        </w:tc>
        <w:tc>
          <w:tcPr>
            <w:tcW w:w="74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107</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43</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w:t>
            </w:r>
          </w:p>
        </w:tc>
        <w:tc>
          <w:tcPr>
            <w:tcW w:w="926"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153</w:t>
            </w:r>
          </w:p>
        </w:tc>
      </w:tr>
      <w:tr w:rsidR="003A258E" w:rsidRPr="003249E2" w:rsidTr="003A258E">
        <w:trPr>
          <w:trHeight w:val="317"/>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lang w:val="id-ID"/>
              </w:rPr>
            </w:pPr>
          </w:p>
        </w:tc>
        <w:tc>
          <w:tcPr>
            <w:tcW w:w="74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321</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86</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w:t>
            </w:r>
          </w:p>
        </w:tc>
        <w:tc>
          <w:tcPr>
            <w:tcW w:w="926"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410</w:t>
            </w:r>
          </w:p>
        </w:tc>
      </w:tr>
      <w:tr w:rsidR="003A258E" w:rsidRPr="003249E2" w:rsidTr="003A258E">
        <w:trPr>
          <w:trHeight w:val="317"/>
        </w:trPr>
        <w:tc>
          <w:tcPr>
            <w:tcW w:w="3982"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Total</w:t>
            </w:r>
          </w:p>
        </w:tc>
        <w:tc>
          <w:tcPr>
            <w:tcW w:w="743"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Frek</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309</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127</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23</w:t>
            </w:r>
          </w:p>
        </w:tc>
        <w:tc>
          <w:tcPr>
            <w:tcW w:w="926"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459</w:t>
            </w:r>
          </w:p>
        </w:tc>
      </w:tr>
      <w:tr w:rsidR="003A258E" w:rsidRPr="003249E2" w:rsidTr="003A258E">
        <w:trPr>
          <w:trHeight w:val="317"/>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67%</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28%</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5%</w:t>
            </w:r>
          </w:p>
        </w:tc>
        <w:tc>
          <w:tcPr>
            <w:tcW w:w="926"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100%</w:t>
            </w:r>
          </w:p>
        </w:tc>
      </w:tr>
      <w:tr w:rsidR="003A258E" w:rsidRPr="003249E2" w:rsidTr="003A258E">
        <w:trPr>
          <w:trHeight w:val="317"/>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4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Skor</w:t>
            </w:r>
          </w:p>
        </w:tc>
        <w:tc>
          <w:tcPr>
            <w:tcW w:w="708"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927</w:t>
            </w:r>
          </w:p>
        </w:tc>
        <w:tc>
          <w:tcPr>
            <w:tcW w:w="85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254</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23</w:t>
            </w:r>
          </w:p>
        </w:tc>
        <w:tc>
          <w:tcPr>
            <w:tcW w:w="926"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sz w:val="22"/>
              </w:rPr>
              <w:t>1204</w:t>
            </w:r>
          </w:p>
        </w:tc>
      </w:tr>
    </w:tbl>
    <w:p w:rsidR="003A258E" w:rsidRPr="003249E2" w:rsidRDefault="003A258E" w:rsidP="003A258E">
      <w:pPr>
        <w:spacing w:after="0"/>
        <w:jc w:val="both"/>
        <w:rPr>
          <w:rFonts w:eastAsia="Times New Roman" w:cs="Arial"/>
          <w:noProof/>
          <w:color w:val="000000" w:themeColor="text1"/>
          <w:szCs w:val="24"/>
          <w:lang w:val="id-ID"/>
        </w:rPr>
      </w:pPr>
      <w:r w:rsidRPr="003249E2">
        <w:rPr>
          <w:rFonts w:eastAsia="Times New Roman" w:cs="Arial"/>
          <w:noProof/>
          <w:color w:val="000000" w:themeColor="text1"/>
          <w:szCs w:val="24"/>
        </w:rPr>
        <w:t xml:space="preserve">Sumber </w:t>
      </w:r>
      <w:r w:rsidRPr="003249E2">
        <w:rPr>
          <w:rFonts w:eastAsia="Times New Roman" w:cs="Arial"/>
          <w:noProof/>
          <w:color w:val="000000" w:themeColor="text1"/>
          <w:szCs w:val="24"/>
          <w:lang w:val="id-ID"/>
        </w:rPr>
        <w:t>D</w:t>
      </w:r>
      <w:r w:rsidRPr="003249E2">
        <w:rPr>
          <w:rFonts w:eastAsia="Times New Roman" w:cs="Arial"/>
          <w:noProof/>
          <w:color w:val="000000" w:themeColor="text1"/>
          <w:szCs w:val="24"/>
        </w:rPr>
        <w:t>ata: Hasil Data Olahan</w:t>
      </w:r>
      <w:r w:rsidRPr="003249E2">
        <w:rPr>
          <w:rFonts w:eastAsia="Times New Roman" w:cs="Arial"/>
          <w:noProof/>
          <w:color w:val="000000" w:themeColor="text1"/>
          <w:szCs w:val="24"/>
          <w:lang w:val="id-ID"/>
        </w:rPr>
        <w:t xml:space="preserve"> Angket</w:t>
      </w:r>
      <w:r w:rsidRPr="003249E2">
        <w:rPr>
          <w:rFonts w:eastAsia="Times New Roman" w:cs="Arial"/>
          <w:noProof/>
          <w:color w:val="000000" w:themeColor="text1"/>
          <w:szCs w:val="24"/>
        </w:rPr>
        <w:t xml:space="preserve"> Tahun 2024</w:t>
      </w:r>
    </w:p>
    <w:p w:rsidR="003A258E" w:rsidRPr="003249E2" w:rsidRDefault="003A258E" w:rsidP="003A258E">
      <w:pPr>
        <w:spacing w:after="0"/>
        <w:ind w:firstLine="851"/>
        <w:jc w:val="both"/>
        <w:rPr>
          <w:rFonts w:eastAsia="Times New Roman" w:cs="Arial"/>
          <w:noProof/>
          <w:color w:val="000000" w:themeColor="text1"/>
          <w:szCs w:val="24"/>
          <w:lang w:val="id-ID"/>
        </w:rPr>
      </w:pPr>
      <w:r w:rsidRPr="003249E2">
        <w:rPr>
          <w:rFonts w:eastAsia="Times New Roman" w:cs="Arial"/>
          <w:noProof/>
          <w:color w:val="000000" w:themeColor="text1"/>
          <w:szCs w:val="24"/>
          <w:lang w:val="id-ID"/>
        </w:rPr>
        <w:t xml:space="preserve">Berdasarkan tabel diatas, dapat diketahui dari tanggapan responden bahwa responsibilitas yang terdiri dari tiga sub indikator diantaranya: sub indikator pertama yaitu </w:t>
      </w:r>
      <w:r w:rsidRPr="003249E2">
        <w:rPr>
          <w:rFonts w:cs="Arial"/>
          <w:noProof/>
          <w:color w:val="000000" w:themeColor="text1"/>
          <w:szCs w:val="24"/>
          <w:lang w:val="id-ID"/>
        </w:rPr>
        <w:t>pekerjaan yang dilakukan sesuai dengan SOP yang telah ditentukan</w:t>
      </w:r>
      <w:r w:rsidRPr="003249E2">
        <w:rPr>
          <w:rFonts w:eastAsia="Times New Roman" w:cs="Arial"/>
          <w:noProof/>
          <w:color w:val="000000" w:themeColor="text1"/>
          <w:szCs w:val="24"/>
          <w:lang w:val="id-ID"/>
        </w:rPr>
        <w:t xml:space="preserve"> diperoleh skor 425, sub indikator kedua yaitu </w:t>
      </w:r>
      <w:r w:rsidRPr="003249E2">
        <w:rPr>
          <w:rFonts w:eastAsia="Times New Roman" w:cs="Arial"/>
          <w:color w:val="000000" w:themeColor="text1"/>
          <w:szCs w:val="24"/>
          <w:lang w:val="id-ID"/>
        </w:rPr>
        <w:t>keadilan memberikan sanksi terhadap pedagang kaki lima yang melakukan pelanggaran</w:t>
      </w:r>
      <w:r w:rsidRPr="003249E2">
        <w:rPr>
          <w:rFonts w:eastAsia="Times New Roman" w:cs="Arial"/>
          <w:noProof/>
          <w:color w:val="000000" w:themeColor="text1"/>
          <w:szCs w:val="24"/>
          <w:lang w:val="id-ID"/>
        </w:rPr>
        <w:t xml:space="preserve"> diperoleh skor 369, sub indikator ketiga yaitu k</w:t>
      </w:r>
      <w:r w:rsidRPr="003249E2">
        <w:rPr>
          <w:rFonts w:eastAsia="Times New Roman" w:cs="Arial"/>
          <w:color w:val="000000" w:themeColor="text1"/>
          <w:szCs w:val="24"/>
          <w:lang w:val="id-ID"/>
        </w:rPr>
        <w:t>emampuan pegawai dalam menyelesaikan pekerjaan</w:t>
      </w:r>
      <w:r w:rsidRPr="003249E2">
        <w:rPr>
          <w:rFonts w:eastAsia="Times New Roman" w:cs="Arial"/>
          <w:noProof/>
          <w:color w:val="000000" w:themeColor="text1"/>
          <w:szCs w:val="24"/>
          <w:lang w:val="id-ID"/>
        </w:rPr>
        <w:t xml:space="preserve"> diperoleh skor 410.</w:t>
      </w:r>
    </w:p>
    <w:p w:rsidR="003A258E" w:rsidRPr="003249E2" w:rsidRDefault="003A258E" w:rsidP="003A258E">
      <w:pPr>
        <w:spacing w:after="0"/>
        <w:ind w:firstLine="851"/>
        <w:jc w:val="both"/>
        <w:rPr>
          <w:rFonts w:cs="Arial"/>
          <w:noProof/>
          <w:color w:val="000000" w:themeColor="text1"/>
          <w:szCs w:val="24"/>
        </w:rPr>
      </w:pPr>
      <w:r w:rsidRPr="003249E2">
        <w:rPr>
          <w:rFonts w:cs="Arial"/>
          <w:noProof/>
          <w:color w:val="000000" w:themeColor="text1"/>
          <w:szCs w:val="24"/>
        </w:rPr>
        <w:t xml:space="preserve">Berdasarkan hasil penelitian terhadap </w:t>
      </w:r>
      <w:r w:rsidRPr="003249E2">
        <w:rPr>
          <w:rFonts w:cs="Arial"/>
          <w:noProof/>
          <w:color w:val="000000" w:themeColor="text1"/>
          <w:szCs w:val="24"/>
          <w:lang w:val="id-ID"/>
        </w:rPr>
        <w:t xml:space="preserve">responsilibitas kondisi kinerja Satpol PP dalam penertiban PKL </w:t>
      </w:r>
      <w:r w:rsidRPr="003249E2">
        <w:rPr>
          <w:rFonts w:cs="Arial"/>
          <w:noProof/>
          <w:color w:val="000000" w:themeColor="text1"/>
          <w:szCs w:val="24"/>
        </w:rPr>
        <w:t xml:space="preserve">dapat lebih jelas </w:t>
      </w:r>
      <w:r w:rsidRPr="003249E2">
        <w:rPr>
          <w:rFonts w:cs="Arial"/>
          <w:noProof/>
          <w:color w:val="000000" w:themeColor="text1"/>
          <w:szCs w:val="24"/>
          <w:lang w:val="id-ID"/>
        </w:rPr>
        <w:t xml:space="preserve">melalui </w:t>
      </w:r>
      <w:r w:rsidRPr="003249E2">
        <w:rPr>
          <w:rFonts w:cs="Arial"/>
          <w:noProof/>
          <w:color w:val="000000" w:themeColor="text1"/>
          <w:szCs w:val="24"/>
        </w:rPr>
        <w:t xml:space="preserve">diagram </w:t>
      </w:r>
      <w:r w:rsidRPr="003249E2">
        <w:rPr>
          <w:rFonts w:cs="Arial"/>
          <w:noProof/>
          <w:color w:val="000000" w:themeColor="text1"/>
          <w:szCs w:val="24"/>
          <w:lang w:val="id-ID"/>
        </w:rPr>
        <w:t>berikut</w:t>
      </w:r>
      <w:r w:rsidRPr="003249E2">
        <w:rPr>
          <w:rFonts w:cs="Arial"/>
          <w:noProof/>
          <w:color w:val="000000" w:themeColor="text1"/>
          <w:szCs w:val="24"/>
        </w:rPr>
        <w:t>:</w:t>
      </w:r>
    </w:p>
    <w:p w:rsidR="003A258E" w:rsidRPr="003249E2" w:rsidRDefault="003A258E" w:rsidP="003A258E">
      <w:pPr>
        <w:spacing w:after="0"/>
        <w:ind w:firstLine="851"/>
        <w:jc w:val="both"/>
        <w:rPr>
          <w:rFonts w:cs="Arial"/>
          <w:noProof/>
          <w:color w:val="000000" w:themeColor="text1"/>
          <w:szCs w:val="24"/>
          <w:lang w:val="en-US"/>
        </w:rPr>
      </w:pP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r w:rsidRPr="003249E2">
        <w:rPr>
          <w:rFonts w:cs="Arial"/>
          <w:b/>
          <w:noProof/>
          <w:color w:val="000000" w:themeColor="text1"/>
          <w:szCs w:val="24"/>
        </w:rPr>
        <w:t>Diagram</w:t>
      </w:r>
      <w:r w:rsidRPr="003249E2">
        <w:rPr>
          <w:rFonts w:cs="Arial"/>
          <w:b/>
          <w:noProof/>
          <w:color w:val="000000" w:themeColor="text1"/>
          <w:szCs w:val="24"/>
          <w:lang w:val="id-ID"/>
        </w:rPr>
        <w:t xml:space="preserve"> V.4</w:t>
      </w:r>
    </w:p>
    <w:p w:rsidR="003A258E" w:rsidRPr="003249E2" w:rsidRDefault="003A258E" w:rsidP="003A258E">
      <w:pPr>
        <w:tabs>
          <w:tab w:val="left" w:pos="6804"/>
        </w:tabs>
        <w:spacing w:line="240" w:lineRule="auto"/>
        <w:jc w:val="center"/>
        <w:rPr>
          <w:rFonts w:cs="Arial"/>
          <w:b/>
          <w:noProof/>
          <w:color w:val="000000" w:themeColor="text1"/>
          <w:szCs w:val="24"/>
          <w:lang w:val="id-ID"/>
        </w:rPr>
      </w:pPr>
      <w:r w:rsidRPr="003249E2">
        <w:rPr>
          <w:rFonts w:cs="Arial"/>
          <w:b/>
          <w:noProof/>
          <w:color w:val="000000" w:themeColor="text1"/>
          <w:szCs w:val="24"/>
          <w:lang w:val="id-ID"/>
        </w:rPr>
        <w:t xml:space="preserve">Total </w:t>
      </w:r>
      <w:r w:rsidRPr="003249E2">
        <w:rPr>
          <w:rFonts w:cs="Arial"/>
          <w:b/>
          <w:color w:val="000000" w:themeColor="text1"/>
          <w:szCs w:val="21"/>
          <w:shd w:val="clear" w:color="auto" w:fill="FFFFFF"/>
          <w:lang w:val="id-ID"/>
        </w:rPr>
        <w:t>Tanggapan Responden tentang Responsibilitas</w:t>
      </w:r>
    </w:p>
    <w:p w:rsidR="003A258E" w:rsidRPr="003249E2" w:rsidRDefault="003A258E" w:rsidP="003A258E">
      <w:pPr>
        <w:tabs>
          <w:tab w:val="left" w:pos="6804"/>
        </w:tabs>
        <w:spacing w:line="240" w:lineRule="auto"/>
        <w:jc w:val="center"/>
        <w:rPr>
          <w:rFonts w:cs="Arial"/>
          <w:b/>
          <w:noProof/>
          <w:color w:val="000000" w:themeColor="text1"/>
          <w:szCs w:val="24"/>
          <w:lang w:val="id-ID"/>
        </w:rPr>
      </w:pPr>
      <w:r w:rsidRPr="003249E2">
        <w:rPr>
          <w:rFonts w:cs="Arial"/>
          <w:noProof/>
          <w:color w:val="000000" w:themeColor="text1"/>
          <w:sz w:val="22"/>
          <w:lang w:val="en-US"/>
          <w14:ligatures w14:val="none"/>
        </w:rPr>
        <w:drawing>
          <wp:anchor distT="0" distB="0" distL="114300" distR="114300" simplePos="0" relativeHeight="251729920" behindDoc="0" locked="0" layoutInCell="1" allowOverlap="1" wp14:anchorId="50BDF945" wp14:editId="2310AF33">
            <wp:simplePos x="0" y="0"/>
            <wp:positionH relativeFrom="column">
              <wp:posOffset>813435</wp:posOffset>
            </wp:positionH>
            <wp:positionV relativeFrom="paragraph">
              <wp:posOffset>-1270</wp:posOffset>
            </wp:positionV>
            <wp:extent cx="3389630" cy="2243455"/>
            <wp:effectExtent l="0" t="0" r="20320" b="23495"/>
            <wp:wrapNone/>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spacing w:after="0"/>
        <w:rPr>
          <w:rFonts w:cs="Arial"/>
          <w:noProof/>
          <w:color w:val="000000" w:themeColor="text1"/>
          <w:szCs w:val="24"/>
          <w:lang w:val="en-US"/>
        </w:rPr>
      </w:pPr>
    </w:p>
    <w:p w:rsidR="003A258E" w:rsidRPr="003249E2" w:rsidRDefault="003A258E" w:rsidP="003A258E">
      <w:pPr>
        <w:spacing w:after="0"/>
        <w:rPr>
          <w:rFonts w:cs="Arial"/>
          <w:noProof/>
          <w:color w:val="000000" w:themeColor="text1"/>
          <w:szCs w:val="24"/>
          <w:lang w:val="en-US"/>
        </w:rPr>
      </w:pPr>
    </w:p>
    <w:p w:rsidR="003A258E" w:rsidRPr="003249E2" w:rsidRDefault="003A258E" w:rsidP="003A258E">
      <w:pPr>
        <w:spacing w:after="0"/>
        <w:rPr>
          <w:rFonts w:cs="Arial"/>
          <w:noProof/>
          <w:color w:val="000000" w:themeColor="text1"/>
          <w:szCs w:val="24"/>
          <w:lang w:val="en-US"/>
        </w:rPr>
      </w:pPr>
    </w:p>
    <w:p w:rsidR="003A258E" w:rsidRPr="003249E2" w:rsidRDefault="003A258E" w:rsidP="003A258E">
      <w:pPr>
        <w:spacing w:after="0"/>
        <w:rPr>
          <w:rFonts w:cs="Arial"/>
          <w:noProof/>
          <w:color w:val="000000" w:themeColor="text1"/>
          <w:szCs w:val="24"/>
          <w:lang w:val="en-US"/>
        </w:rPr>
      </w:pPr>
    </w:p>
    <w:p w:rsidR="003A258E" w:rsidRPr="003249E2" w:rsidRDefault="003A258E" w:rsidP="003A258E">
      <w:pPr>
        <w:spacing w:after="0"/>
        <w:rPr>
          <w:rFonts w:cs="Arial"/>
          <w:noProof/>
          <w:color w:val="000000" w:themeColor="text1"/>
          <w:szCs w:val="24"/>
          <w:lang w:val="en-US"/>
        </w:rPr>
      </w:pPr>
      <w:r w:rsidRPr="003249E2">
        <w:rPr>
          <w:rFonts w:cs="Arial"/>
          <w:noProof/>
          <w:color w:val="000000" w:themeColor="text1"/>
          <w:szCs w:val="24"/>
          <w:lang w:val="id-ID"/>
        </w:rPr>
        <w:t>Sumber Data : Hasil Olahan Data Lapangan Tahun 2024</w:t>
      </w:r>
    </w:p>
    <w:p w:rsidR="003A258E" w:rsidRPr="003249E2" w:rsidRDefault="003A258E" w:rsidP="003A258E">
      <w:pPr>
        <w:spacing w:after="0"/>
        <w:ind w:firstLine="851"/>
        <w:jc w:val="both"/>
        <w:rPr>
          <w:rFonts w:cs="Arial"/>
          <w:noProof/>
          <w:color w:val="000000" w:themeColor="text1"/>
          <w:szCs w:val="24"/>
        </w:rPr>
      </w:pPr>
      <w:r w:rsidRPr="003249E2">
        <w:rPr>
          <w:rFonts w:cs="Arial"/>
          <w:noProof/>
          <w:color w:val="000000" w:themeColor="text1"/>
          <w:szCs w:val="24"/>
          <w:lang w:val="id-ID"/>
        </w:rPr>
        <w:t xml:space="preserve">Berdasarkan diagram diatas, dapat diketahui bahwa dari 153 responden, 67% atau 102 </w:t>
      </w:r>
      <w:r w:rsidRPr="003249E2">
        <w:rPr>
          <w:rFonts w:cs="Arial"/>
          <w:color w:val="000000" w:themeColor="text1"/>
          <w:szCs w:val="24"/>
        </w:rPr>
        <w:t xml:space="preserve">responden </w:t>
      </w:r>
      <w:r w:rsidRPr="003249E2">
        <w:rPr>
          <w:rFonts w:cs="Arial"/>
          <w:noProof/>
          <w:color w:val="000000" w:themeColor="text1"/>
          <w:szCs w:val="24"/>
          <w:lang w:val="id-ID"/>
        </w:rPr>
        <w:t xml:space="preserve">menilai </w:t>
      </w:r>
      <w:r w:rsidRPr="003249E2">
        <w:rPr>
          <w:rFonts w:eastAsia="Times New Roman" w:cs="Arial"/>
          <w:noProof/>
          <w:color w:val="000000" w:themeColor="text1"/>
          <w:szCs w:val="24"/>
          <w:lang w:val="id-ID"/>
        </w:rPr>
        <w:t xml:space="preserve">responsibilitas </w:t>
      </w:r>
      <w:r w:rsidRPr="003249E2">
        <w:rPr>
          <w:rFonts w:cs="Arial"/>
          <w:noProof/>
          <w:color w:val="000000" w:themeColor="text1"/>
          <w:szCs w:val="24"/>
          <w:lang w:val="id-ID"/>
        </w:rPr>
        <w:t xml:space="preserve">sebagai </w:t>
      </w:r>
      <w:r w:rsidRPr="003249E2">
        <w:rPr>
          <w:rFonts w:cs="Arial"/>
          <w:b/>
          <w:noProof/>
          <w:color w:val="000000" w:themeColor="text1"/>
          <w:szCs w:val="24"/>
          <w:lang w:val="id-ID"/>
        </w:rPr>
        <w:t>Baik</w:t>
      </w:r>
      <w:r w:rsidRPr="003249E2">
        <w:rPr>
          <w:rFonts w:cs="Arial"/>
          <w:noProof/>
          <w:color w:val="000000" w:themeColor="text1"/>
          <w:szCs w:val="24"/>
          <w:lang w:val="id-ID"/>
        </w:rPr>
        <w:t xml:space="preserve">. Sedangkan, 28% atau 43 </w:t>
      </w:r>
      <w:r w:rsidRPr="003249E2">
        <w:rPr>
          <w:rFonts w:cs="Arial"/>
          <w:color w:val="000000" w:themeColor="text1"/>
          <w:szCs w:val="24"/>
        </w:rPr>
        <w:t xml:space="preserve">responden </w:t>
      </w:r>
      <w:r w:rsidRPr="003249E2">
        <w:rPr>
          <w:rFonts w:cs="Arial"/>
          <w:noProof/>
          <w:color w:val="000000" w:themeColor="text1"/>
          <w:szCs w:val="24"/>
          <w:lang w:val="id-ID"/>
        </w:rPr>
        <w:t xml:space="preserve">menilai sebagai </w:t>
      </w:r>
      <w:r w:rsidRPr="003249E2">
        <w:rPr>
          <w:rFonts w:cs="Arial"/>
          <w:b/>
          <w:noProof/>
          <w:color w:val="000000" w:themeColor="text1"/>
          <w:szCs w:val="24"/>
          <w:lang w:val="id-ID"/>
        </w:rPr>
        <w:t>Cukup Baik</w:t>
      </w:r>
      <w:r w:rsidRPr="003249E2">
        <w:rPr>
          <w:rFonts w:cs="Arial"/>
          <w:noProof/>
          <w:color w:val="000000" w:themeColor="text1"/>
          <w:szCs w:val="24"/>
          <w:lang w:val="id-ID"/>
        </w:rPr>
        <w:t xml:space="preserve">. Sementara itu, hanya 5% atau 8 </w:t>
      </w:r>
      <w:r w:rsidRPr="003249E2">
        <w:rPr>
          <w:rFonts w:cs="Arial"/>
          <w:color w:val="000000" w:themeColor="text1"/>
          <w:szCs w:val="24"/>
        </w:rPr>
        <w:t xml:space="preserve">responden </w:t>
      </w:r>
      <w:r w:rsidRPr="003249E2">
        <w:rPr>
          <w:rFonts w:cs="Arial"/>
          <w:noProof/>
          <w:color w:val="000000" w:themeColor="text1"/>
          <w:szCs w:val="24"/>
          <w:lang w:val="id-ID"/>
        </w:rPr>
        <w:t xml:space="preserve">yang menilai </w:t>
      </w:r>
      <w:r w:rsidRPr="003249E2">
        <w:rPr>
          <w:rFonts w:eastAsia="Times New Roman" w:cs="Arial"/>
          <w:noProof/>
          <w:color w:val="000000" w:themeColor="text1"/>
          <w:szCs w:val="24"/>
          <w:lang w:val="id-ID"/>
        </w:rPr>
        <w:t xml:space="preserve">responsibilitas </w:t>
      </w:r>
      <w:r w:rsidRPr="003249E2">
        <w:rPr>
          <w:rFonts w:cs="Arial"/>
          <w:noProof/>
          <w:color w:val="000000" w:themeColor="text1"/>
          <w:szCs w:val="24"/>
          <w:lang w:val="id-ID"/>
        </w:rPr>
        <w:t xml:space="preserve">sebagai </w:t>
      </w:r>
      <w:r w:rsidRPr="003249E2">
        <w:rPr>
          <w:rFonts w:cs="Arial"/>
          <w:b/>
          <w:noProof/>
          <w:color w:val="000000" w:themeColor="text1"/>
          <w:szCs w:val="24"/>
          <w:lang w:val="id-ID"/>
        </w:rPr>
        <w:t>Tidak Baik</w:t>
      </w:r>
      <w:r w:rsidRPr="003249E2">
        <w:rPr>
          <w:rFonts w:cs="Arial"/>
          <w:noProof/>
          <w:color w:val="000000" w:themeColor="text1"/>
          <w:szCs w:val="24"/>
          <w:lang w:val="id-ID"/>
        </w:rPr>
        <w:t xml:space="preserve">. Dari penjelasan tersebut, dapat disimpulkan bahwa indikator </w:t>
      </w:r>
      <w:r w:rsidRPr="003249E2">
        <w:rPr>
          <w:rFonts w:eastAsia="Times New Roman" w:cs="Arial"/>
          <w:noProof/>
          <w:color w:val="000000" w:themeColor="text1"/>
          <w:szCs w:val="24"/>
          <w:lang w:val="id-ID"/>
        </w:rPr>
        <w:t xml:space="preserve">responsibilitas </w:t>
      </w:r>
      <w:r w:rsidRPr="003249E2">
        <w:rPr>
          <w:rFonts w:cs="Arial"/>
          <w:noProof/>
          <w:color w:val="000000" w:themeColor="text1"/>
          <w:szCs w:val="24"/>
          <w:lang w:val="id-ID"/>
        </w:rPr>
        <w:t xml:space="preserve">dianggap </w:t>
      </w:r>
      <w:r w:rsidRPr="003249E2">
        <w:rPr>
          <w:rFonts w:cs="Arial"/>
          <w:b/>
          <w:noProof/>
          <w:color w:val="000000" w:themeColor="text1"/>
          <w:szCs w:val="24"/>
          <w:lang w:val="id-ID"/>
        </w:rPr>
        <w:t>Baik</w:t>
      </w:r>
      <w:r w:rsidRPr="003249E2">
        <w:rPr>
          <w:rFonts w:cs="Arial"/>
          <w:noProof/>
          <w:color w:val="000000" w:themeColor="text1"/>
          <w:szCs w:val="24"/>
          <w:lang w:val="id-ID"/>
        </w:rPr>
        <w:t>, dengan frekuensi penilaian mencapai 67% atau 102 responden.</w:t>
      </w:r>
    </w:p>
    <w:p w:rsidR="003A258E" w:rsidRPr="003249E2" w:rsidRDefault="003A258E" w:rsidP="003A258E">
      <w:pPr>
        <w:tabs>
          <w:tab w:val="left" w:pos="6096"/>
        </w:tabs>
        <w:spacing w:after="0"/>
        <w:ind w:firstLine="851"/>
        <w:jc w:val="both"/>
        <w:rPr>
          <w:rFonts w:cs="Arial"/>
          <w:noProof/>
          <w:color w:val="000000" w:themeColor="text1"/>
          <w:szCs w:val="24"/>
        </w:rPr>
      </w:pPr>
      <w:r w:rsidRPr="003249E2">
        <w:rPr>
          <w:rFonts w:cs="Arial"/>
          <w:noProof/>
          <w:color w:val="000000" w:themeColor="text1"/>
          <w:szCs w:val="24"/>
        </w:rPr>
        <w:t>Berikut dijelaskan hasil penelitian posisi skor pada garis kontinum berikut ini:</w:t>
      </w:r>
    </w:p>
    <w:p w:rsidR="003A258E" w:rsidRPr="003249E2" w:rsidRDefault="003A258E" w:rsidP="003A258E">
      <w:pPr>
        <w:pStyle w:val="BodyTextIndent2"/>
        <w:tabs>
          <w:tab w:val="left" w:pos="567"/>
          <w:tab w:val="left" w:pos="3969"/>
        </w:tabs>
        <w:spacing w:after="0"/>
        <w:ind w:left="0"/>
        <w:jc w:val="center"/>
        <w:rPr>
          <w:rFonts w:cs="Arial"/>
          <w:color w:val="000000" w:themeColor="text1"/>
          <w:szCs w:val="24"/>
          <w:lang w:val="en-US"/>
        </w:rPr>
      </w:pPr>
      <w:r w:rsidRPr="003249E2">
        <w:rPr>
          <w:rFonts w:cs="Arial"/>
          <w:noProof/>
          <w:color w:val="000000" w:themeColor="text1"/>
          <w:sz w:val="22"/>
          <w:lang w:val="en-US"/>
          <w14:ligatures w14:val="none"/>
        </w:rPr>
        <mc:AlternateContent>
          <mc:Choice Requires="wps">
            <w:drawing>
              <wp:anchor distT="0" distB="0" distL="114300" distR="114300" simplePos="0" relativeHeight="251716608" behindDoc="0" locked="0" layoutInCell="1" allowOverlap="1" wp14:anchorId="3812E189" wp14:editId="47631461">
                <wp:simplePos x="0" y="0"/>
                <wp:positionH relativeFrom="column">
                  <wp:posOffset>3573780</wp:posOffset>
                </wp:positionH>
                <wp:positionV relativeFrom="paragraph">
                  <wp:posOffset>259080</wp:posOffset>
                </wp:positionV>
                <wp:extent cx="828675" cy="342900"/>
                <wp:effectExtent l="0" t="0" r="28575" b="19050"/>
                <wp:wrapNone/>
                <wp:docPr id="86" name="Text Box 86"/>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rsidR="007D1767" w:rsidRDefault="007D1767" w:rsidP="003A258E">
                            <w:pPr>
                              <w:jc w:val="center"/>
                              <w:rPr>
                                <w:lang w:val="id-ID"/>
                              </w:rPr>
                            </w:pPr>
                            <w:r>
                              <w:rPr>
                                <w:lang w:val="id-ID"/>
                              </w:rPr>
                              <w:t>1204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12E189" id="Text Box 86" o:spid="_x0000_s1032" type="#_x0000_t202" style="position:absolute;left:0;text-align:left;margin-left:281.4pt;margin-top:20.4pt;width:65.2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" fillcolor="white [3201]" strokecolor="black [3200]" strokeweight="2pt">
                <v:textbox>
                  <w:txbxContent>
                    <w:p w:rsidR="007D1767" w:rsidRDefault="007D1767" w:rsidP="003A258E">
                      <w:pPr>
                        <w:jc w:val="center"/>
                        <w:rPr>
                          <w:lang w:val="id-ID"/>
                        </w:rPr>
                      </w:pPr>
                      <w:r>
                        <w:rPr>
                          <w:lang w:val="id-ID"/>
                        </w:rPr>
                        <w:t>1204</w:t>
                      </w:r>
                    </w:p>
                  </w:txbxContent>
                </v:textbox>
              </v:shape>
            </w:pict>
          </mc:Fallback>
        </mc:AlternateContent>
      </w:r>
    </w:p>
    <w:p w:rsidR="003A258E" w:rsidRPr="003249E2" w:rsidRDefault="003A258E" w:rsidP="003A258E">
      <w:pPr>
        <w:pStyle w:val="BodyTextIndent2"/>
        <w:tabs>
          <w:tab w:val="left" w:pos="567"/>
          <w:tab w:val="left" w:pos="3969"/>
        </w:tabs>
        <w:spacing w:after="0"/>
        <w:ind w:left="0"/>
        <w:jc w:val="center"/>
        <w:rPr>
          <w:rFonts w:cs="Arial"/>
          <w:color w:val="000000" w:themeColor="text1"/>
          <w:szCs w:val="24"/>
          <w:lang w:val="en-US"/>
        </w:rPr>
      </w:pPr>
      <w:r w:rsidRPr="003249E2">
        <w:rPr>
          <w:rFonts w:cs="Arial"/>
          <w:noProof/>
          <w:color w:val="000000" w:themeColor="text1"/>
          <w:sz w:val="22"/>
          <w:lang w:val="en-US"/>
          <w14:ligatures w14:val="none"/>
        </w:rPr>
        <mc:AlternateContent>
          <mc:Choice Requires="wps">
            <w:drawing>
              <wp:anchor distT="0" distB="0" distL="114300" distR="114300" simplePos="0" relativeHeight="251715584" behindDoc="0" locked="0" layoutInCell="1" allowOverlap="1" wp14:anchorId="6A8D25EA" wp14:editId="43F4624A">
                <wp:simplePos x="0" y="0"/>
                <wp:positionH relativeFrom="column">
                  <wp:posOffset>4011295</wp:posOffset>
                </wp:positionH>
                <wp:positionV relativeFrom="paragraph">
                  <wp:posOffset>31750</wp:posOffset>
                </wp:positionV>
                <wp:extent cx="0" cy="466725"/>
                <wp:effectExtent l="114300" t="38100" r="76200" b="85725"/>
                <wp:wrapNone/>
                <wp:docPr id="85" name="Straight Arrow Connector 85"/>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2BA07AA" id="Straight Arrow Connector 85" o:spid="_x0000_s1026" type="#_x0000_t32" style="position:absolute;margin-left:315.85pt;margin-top:2.5pt;width:0;height:36.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" strokecolor="black [3200]" strokeweight="2pt">
                <v:stroke endarrow="open"/>
                <v:shadow on="t" color="black" opacity="24903f" origin=",.5" offset="0,.55556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30944" behindDoc="0" locked="0" layoutInCell="1" allowOverlap="1" wp14:anchorId="680E71D9" wp14:editId="0D328048">
                <wp:simplePos x="0" y="0"/>
                <wp:positionH relativeFrom="column">
                  <wp:posOffset>328930</wp:posOffset>
                </wp:positionH>
                <wp:positionV relativeFrom="paragraph">
                  <wp:posOffset>504190</wp:posOffset>
                </wp:positionV>
                <wp:extent cx="4333875" cy="0"/>
                <wp:effectExtent l="57150" t="38100" r="47625" b="952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90075E" id="Straight Arrow Connector 121" o:spid="_x0000_s1026" type="#_x0000_t32" style="position:absolute;margin-left:25.9pt;margin-top:39.7pt;width:341.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31968" behindDoc="0" locked="0" layoutInCell="1" allowOverlap="1" wp14:anchorId="12E0D2DB" wp14:editId="5605DDB8">
                <wp:simplePos x="0" y="0"/>
                <wp:positionH relativeFrom="column">
                  <wp:posOffset>340995</wp:posOffset>
                </wp:positionH>
                <wp:positionV relativeFrom="paragraph">
                  <wp:posOffset>374650</wp:posOffset>
                </wp:positionV>
                <wp:extent cx="0" cy="247650"/>
                <wp:effectExtent l="76200" t="19050" r="76200" b="7620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300FF5" id="Straight Arrow Connector 120" o:spid="_x0000_s1026" type="#_x0000_t32" style="position:absolute;margin-left:26.85pt;margin-top:29.5pt;width:0;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32992" behindDoc="0" locked="0" layoutInCell="1" allowOverlap="1" wp14:anchorId="3CDDD283" wp14:editId="24E1B685">
                <wp:simplePos x="0" y="0"/>
                <wp:positionH relativeFrom="column">
                  <wp:posOffset>1741170</wp:posOffset>
                </wp:positionH>
                <wp:positionV relativeFrom="paragraph">
                  <wp:posOffset>374650</wp:posOffset>
                </wp:positionV>
                <wp:extent cx="0" cy="247650"/>
                <wp:effectExtent l="76200" t="19050" r="76200" b="762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C6DDE6" id="Straight Arrow Connector 84" o:spid="_x0000_s1026" type="#_x0000_t32" style="position:absolute;margin-left:137.1pt;margin-top:29.5pt;width:0;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34016" behindDoc="0" locked="0" layoutInCell="1" allowOverlap="1" wp14:anchorId="34307600" wp14:editId="422BAE67">
                <wp:simplePos x="0" y="0"/>
                <wp:positionH relativeFrom="column">
                  <wp:posOffset>3266440</wp:posOffset>
                </wp:positionH>
                <wp:positionV relativeFrom="paragraph">
                  <wp:posOffset>374650</wp:posOffset>
                </wp:positionV>
                <wp:extent cx="0" cy="247650"/>
                <wp:effectExtent l="76200" t="19050" r="76200" b="7620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ED1542" id="Straight Arrow Connector 83" o:spid="_x0000_s1026" type="#_x0000_t32" style="position:absolute;margin-left:257.2pt;margin-top:29.5pt;width:0;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36064" behindDoc="0" locked="0" layoutInCell="1" allowOverlap="1" wp14:anchorId="2A14F9C2" wp14:editId="01BE4DB0">
                <wp:simplePos x="0" y="0"/>
                <wp:positionH relativeFrom="column">
                  <wp:posOffset>388620</wp:posOffset>
                </wp:positionH>
                <wp:positionV relativeFrom="paragraph">
                  <wp:posOffset>658495</wp:posOffset>
                </wp:positionV>
                <wp:extent cx="1257300" cy="0"/>
                <wp:effectExtent l="38100" t="76200" r="19050" b="952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7C202" id="Straight Arrow Connector 122" o:spid="_x0000_s1026" type="#_x0000_t32" style="position:absolute;margin-left:30.6pt;margin-top:51.85pt;width:99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37088" behindDoc="0" locked="0" layoutInCell="1" allowOverlap="1" wp14:anchorId="1686631F" wp14:editId="3C956C10">
                <wp:simplePos x="0" y="0"/>
                <wp:positionH relativeFrom="column">
                  <wp:posOffset>3341370</wp:posOffset>
                </wp:positionH>
                <wp:positionV relativeFrom="paragraph">
                  <wp:posOffset>658495</wp:posOffset>
                </wp:positionV>
                <wp:extent cx="1257300" cy="0"/>
                <wp:effectExtent l="38100" t="76200" r="19050" b="9525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85684" id="Straight Arrow Connector 124" o:spid="_x0000_s1026" type="#_x0000_t32" style="position:absolute;margin-left:263.1pt;margin-top:51.85pt;width:99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38112" behindDoc="0" locked="0" layoutInCell="1" allowOverlap="1" wp14:anchorId="25EA0BF1" wp14:editId="1ED8DEF1">
                <wp:simplePos x="0" y="0"/>
                <wp:positionH relativeFrom="column">
                  <wp:posOffset>1855470</wp:posOffset>
                </wp:positionH>
                <wp:positionV relativeFrom="paragraph">
                  <wp:posOffset>658495</wp:posOffset>
                </wp:positionV>
                <wp:extent cx="1257300" cy="0"/>
                <wp:effectExtent l="38100" t="76200" r="19050" b="9525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5B591" id="Straight Arrow Connector 123" o:spid="_x0000_s1026" type="#_x0000_t32" style="position:absolute;margin-left:146.1pt;margin-top:51.85pt;width:99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">
                <v:stroke startarrow="block" endarrow="block"/>
              </v:shape>
            </w:pict>
          </mc:Fallback>
        </mc:AlternateContent>
      </w:r>
    </w:p>
    <w:p w:rsidR="003A258E" w:rsidRPr="003249E2" w:rsidRDefault="003A258E" w:rsidP="003A258E">
      <w:pPr>
        <w:pStyle w:val="BodyTextIndent2"/>
        <w:tabs>
          <w:tab w:val="left" w:pos="567"/>
          <w:tab w:val="left" w:pos="3969"/>
        </w:tabs>
        <w:spacing w:after="0"/>
        <w:ind w:left="0"/>
        <w:jc w:val="center"/>
        <w:rPr>
          <w:rFonts w:cs="Arial"/>
          <w:color w:val="000000" w:themeColor="text1"/>
          <w:szCs w:val="24"/>
        </w:rPr>
      </w:pPr>
      <w:r w:rsidRPr="003249E2">
        <w:rPr>
          <w:rFonts w:cs="Arial"/>
          <w:noProof/>
          <w:color w:val="000000" w:themeColor="text1"/>
          <w:sz w:val="22"/>
          <w:lang w:val="en-US"/>
          <w14:ligatures w14:val="none"/>
        </w:rPr>
        <mc:AlternateContent>
          <mc:Choice Requires="wps">
            <w:drawing>
              <wp:anchor distT="0" distB="0" distL="114300" distR="114300" simplePos="0" relativeHeight="251735040" behindDoc="0" locked="0" layoutInCell="1" allowOverlap="1" wp14:anchorId="2D061C17" wp14:editId="5E706B58">
                <wp:simplePos x="0" y="0"/>
                <wp:positionH relativeFrom="column">
                  <wp:posOffset>4684052</wp:posOffset>
                </wp:positionH>
                <wp:positionV relativeFrom="paragraph">
                  <wp:posOffset>24130</wp:posOffset>
                </wp:positionV>
                <wp:extent cx="0" cy="247650"/>
                <wp:effectExtent l="76200" t="19050" r="76200" b="7620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8E6925" id="Straight Arrow Connector 82" o:spid="_x0000_s1026" type="#_x0000_t32" style="position:absolute;margin-left:368.8pt;margin-top:1.9pt;width:0;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" strokecolor="black [3200]" strokeweight="3pt">
                <v:shadow on="t" color="black" opacity="22937f" origin=",.5" offset="0,.63889mm"/>
              </v:shape>
            </w:pict>
          </mc:Fallback>
        </mc:AlternateContent>
      </w:r>
    </w:p>
    <w:p w:rsidR="003A258E" w:rsidRPr="003249E2" w:rsidRDefault="003A258E" w:rsidP="003A258E">
      <w:pPr>
        <w:pStyle w:val="BodyTextIndent2"/>
        <w:tabs>
          <w:tab w:val="left" w:pos="567"/>
          <w:tab w:val="left" w:pos="2835"/>
        </w:tabs>
        <w:spacing w:before="240" w:after="0"/>
        <w:ind w:left="0"/>
        <w:rPr>
          <w:rFonts w:cs="Arial"/>
          <w:color w:val="000000" w:themeColor="text1"/>
          <w:szCs w:val="24"/>
          <w:lang w:val="id-ID"/>
        </w:rPr>
      </w:pPr>
      <w:r w:rsidRPr="003249E2">
        <w:rPr>
          <w:rFonts w:cs="Arial"/>
          <w:color w:val="000000" w:themeColor="text1"/>
          <w:szCs w:val="24"/>
        </w:rPr>
        <w:t xml:space="preserve">      </w:t>
      </w:r>
      <w:r w:rsidRPr="003249E2">
        <w:rPr>
          <w:rFonts w:cs="Arial"/>
          <w:color w:val="000000" w:themeColor="text1"/>
          <w:szCs w:val="24"/>
          <w:lang w:val="id-ID"/>
        </w:rPr>
        <w:t xml:space="preserve">459            TB         765            CB             1072   </w:t>
      </w:r>
      <w:r w:rsidRPr="003249E2">
        <w:rPr>
          <w:rFonts w:cs="Arial"/>
          <w:color w:val="000000" w:themeColor="text1"/>
          <w:szCs w:val="24"/>
        </w:rPr>
        <w:t xml:space="preserve">      </w:t>
      </w:r>
      <w:r w:rsidRPr="003249E2">
        <w:rPr>
          <w:rFonts w:cs="Arial"/>
          <w:color w:val="000000" w:themeColor="text1"/>
          <w:szCs w:val="24"/>
          <w:lang w:val="id-ID"/>
        </w:rPr>
        <w:t xml:space="preserve">   B          1377</w:t>
      </w:r>
    </w:p>
    <w:p w:rsidR="003A258E" w:rsidRPr="003249E2" w:rsidRDefault="003A258E" w:rsidP="003A258E">
      <w:pPr>
        <w:tabs>
          <w:tab w:val="left" w:pos="2351"/>
        </w:tabs>
        <w:spacing w:after="0"/>
        <w:ind w:firstLine="851"/>
        <w:jc w:val="both"/>
        <w:rPr>
          <w:rFonts w:cs="Arial"/>
          <w:noProof/>
          <w:color w:val="000000" w:themeColor="text1"/>
          <w:szCs w:val="24"/>
          <w:lang w:val="id-ID"/>
        </w:rPr>
      </w:pPr>
      <w:r w:rsidRPr="003249E2">
        <w:rPr>
          <w:rFonts w:cs="Arial"/>
          <w:noProof/>
          <w:color w:val="000000" w:themeColor="text1"/>
          <w:szCs w:val="24"/>
        </w:rPr>
        <w:t xml:space="preserve">Berdasarkan garis kontinum diatas dapat dilihat tanggapan responden tentang </w:t>
      </w:r>
      <w:r w:rsidRPr="003249E2">
        <w:rPr>
          <w:rFonts w:eastAsia="Times New Roman" w:cs="Arial"/>
          <w:noProof/>
          <w:color w:val="000000" w:themeColor="text1"/>
          <w:szCs w:val="24"/>
          <w:lang w:val="id-ID"/>
        </w:rPr>
        <w:t xml:space="preserve">responsibilitas </w:t>
      </w:r>
      <w:r w:rsidRPr="003249E2">
        <w:rPr>
          <w:rFonts w:cs="Arial"/>
          <w:noProof/>
          <w:color w:val="000000" w:themeColor="text1"/>
          <w:szCs w:val="24"/>
        </w:rPr>
        <w:t xml:space="preserve">dari tanggapan </w:t>
      </w:r>
      <w:r w:rsidRPr="003249E2">
        <w:rPr>
          <w:rFonts w:cs="Arial"/>
          <w:noProof/>
          <w:color w:val="000000" w:themeColor="text1"/>
          <w:szCs w:val="24"/>
          <w:lang w:val="id-ID"/>
        </w:rPr>
        <w:t>153</w:t>
      </w:r>
      <w:r w:rsidRPr="003249E2">
        <w:rPr>
          <w:rFonts w:cs="Arial"/>
          <w:noProof/>
          <w:color w:val="000000" w:themeColor="text1"/>
          <w:szCs w:val="24"/>
        </w:rPr>
        <w:t xml:space="preserve"> responden dapat dikategorikan </w:t>
      </w:r>
      <w:r w:rsidRPr="003249E2">
        <w:rPr>
          <w:rFonts w:cs="Arial"/>
          <w:b/>
          <w:noProof/>
          <w:color w:val="000000" w:themeColor="text1"/>
          <w:szCs w:val="24"/>
        </w:rPr>
        <w:t>Baik</w:t>
      </w:r>
      <w:r w:rsidRPr="003249E2">
        <w:rPr>
          <w:rFonts w:cs="Arial"/>
          <w:noProof/>
          <w:color w:val="000000" w:themeColor="text1"/>
          <w:szCs w:val="24"/>
        </w:rPr>
        <w:t xml:space="preserve">. Hal ini dapat dilihat dari jumlah skor </w:t>
      </w:r>
      <w:r w:rsidRPr="003249E2">
        <w:rPr>
          <w:rFonts w:cs="Arial"/>
          <w:noProof/>
          <w:color w:val="000000" w:themeColor="text1"/>
          <w:szCs w:val="24"/>
          <w:lang w:val="id-ID"/>
        </w:rPr>
        <w:t>1204</w:t>
      </w:r>
      <w:r w:rsidRPr="003249E2">
        <w:rPr>
          <w:rFonts w:cs="Arial"/>
          <w:noProof/>
          <w:color w:val="000000" w:themeColor="text1"/>
          <w:szCs w:val="24"/>
        </w:rPr>
        <w:t xml:space="preserve"> berada pada</w:t>
      </w:r>
      <w:r w:rsidRPr="003249E2">
        <w:rPr>
          <w:rFonts w:cs="Arial"/>
          <w:noProof/>
          <w:color w:val="000000" w:themeColor="text1"/>
          <w:szCs w:val="24"/>
          <w:lang w:val="id-ID"/>
        </w:rPr>
        <w:t xml:space="preserve"> interval skor 1072</w:t>
      </w:r>
      <w:r w:rsidRPr="003249E2">
        <w:rPr>
          <w:rFonts w:cs="Arial"/>
          <w:noProof/>
          <w:color w:val="000000" w:themeColor="text1"/>
          <w:szCs w:val="24"/>
        </w:rPr>
        <w:t>-</w:t>
      </w:r>
      <w:r w:rsidRPr="003249E2">
        <w:rPr>
          <w:rFonts w:cs="Arial"/>
          <w:noProof/>
          <w:color w:val="000000" w:themeColor="text1"/>
          <w:szCs w:val="24"/>
          <w:lang w:val="id-ID"/>
        </w:rPr>
        <w:t>1377.</w:t>
      </w:r>
    </w:p>
    <w:p w:rsidR="003A258E" w:rsidRPr="003249E2" w:rsidRDefault="003A258E" w:rsidP="003A258E">
      <w:pPr>
        <w:pStyle w:val="ListParagraph"/>
        <w:widowControl/>
        <w:numPr>
          <w:ilvl w:val="0"/>
          <w:numId w:val="79"/>
        </w:numPr>
        <w:autoSpaceDE/>
        <w:autoSpaceDN/>
        <w:spacing w:line="480" w:lineRule="auto"/>
        <w:ind w:left="709"/>
        <w:contextualSpacing/>
        <w:jc w:val="both"/>
        <w:rPr>
          <w:rFonts w:eastAsia="Times New Roman"/>
          <w:noProof/>
          <w:color w:val="000000" w:themeColor="text1"/>
          <w:sz w:val="24"/>
          <w:szCs w:val="24"/>
          <w:lang w:val="id-ID"/>
        </w:rPr>
      </w:pPr>
      <w:r w:rsidRPr="003249E2">
        <w:rPr>
          <w:rFonts w:eastAsia="Times New Roman"/>
          <w:noProof/>
          <w:color w:val="000000" w:themeColor="text1"/>
          <w:sz w:val="24"/>
          <w:szCs w:val="24"/>
          <w:lang w:val="id-ID"/>
        </w:rPr>
        <w:t>Akuntabilitas</w:t>
      </w:r>
    </w:p>
    <w:p w:rsidR="003A258E" w:rsidRPr="003249E2" w:rsidRDefault="003A258E" w:rsidP="003A258E">
      <w:pPr>
        <w:spacing w:after="0"/>
        <w:ind w:firstLine="851"/>
        <w:jc w:val="both"/>
        <w:rPr>
          <w:rFonts w:eastAsia="Times New Roman" w:cs="Arial"/>
          <w:noProof/>
          <w:color w:val="000000" w:themeColor="text1"/>
          <w:szCs w:val="24"/>
          <w:lang w:val="id-ID"/>
        </w:rPr>
      </w:pPr>
      <w:r w:rsidRPr="003249E2">
        <w:rPr>
          <w:rFonts w:eastAsia="Times New Roman" w:cs="Arial"/>
          <w:noProof/>
          <w:color w:val="000000" w:themeColor="text1"/>
          <w:szCs w:val="24"/>
          <w:lang w:val="id-ID"/>
        </w:rPr>
        <w:t>Akuntabilitas mengukur sejauh mana kebijakan dan kegiatan organisasi publik sesuai dengan kontrol dari para pejabat politik yang dipilih oleh rakyat. Ini juga menunjukkan tingkat kesesuaian pelaksanaan pelayanan dengan nilai-nilai atau norma eksternal yang ada di masyarakat atau yang dimiliki oleh para pemangku kepentingan. Untuk mengamati akuntabilitas dalam penelitian ini, dapat dilihat melalui sub indikator berikut:</w:t>
      </w:r>
    </w:p>
    <w:p w:rsidR="003A258E" w:rsidRPr="003249E2" w:rsidRDefault="003A258E" w:rsidP="003A258E">
      <w:pPr>
        <w:pStyle w:val="ListParagraph"/>
        <w:widowControl/>
        <w:numPr>
          <w:ilvl w:val="1"/>
          <w:numId w:val="81"/>
        </w:numPr>
        <w:autoSpaceDE/>
        <w:autoSpaceDN/>
        <w:spacing w:after="200" w:line="480" w:lineRule="auto"/>
        <w:ind w:left="567"/>
        <w:contextualSpacing/>
        <w:jc w:val="both"/>
        <w:rPr>
          <w:rFonts w:eastAsia="Times New Roman"/>
          <w:noProof/>
          <w:color w:val="000000" w:themeColor="text1"/>
          <w:sz w:val="24"/>
          <w:szCs w:val="24"/>
          <w:lang w:val="id-ID"/>
        </w:rPr>
      </w:pPr>
      <w:r w:rsidRPr="003249E2">
        <w:rPr>
          <w:noProof/>
          <w:color w:val="000000" w:themeColor="text1"/>
          <w:sz w:val="24"/>
          <w:lang w:val="id-ID"/>
        </w:rPr>
        <w:t>Pertanggung jawaban pegawai dalam menjalakan tugas dan fungsinya</w:t>
      </w:r>
    </w:p>
    <w:p w:rsidR="003A258E" w:rsidRPr="003249E2" w:rsidRDefault="003A258E" w:rsidP="003A258E">
      <w:pPr>
        <w:pStyle w:val="ListParagraph"/>
        <w:spacing w:line="480" w:lineRule="auto"/>
        <w:ind w:left="567" w:firstLine="0"/>
        <w:jc w:val="both"/>
        <w:rPr>
          <w:rFonts w:eastAsia="Times New Roman"/>
          <w:noProof/>
          <w:color w:val="000000" w:themeColor="text1"/>
          <w:sz w:val="24"/>
          <w:szCs w:val="24"/>
          <w:lang w:val="id-ID"/>
        </w:rPr>
      </w:pPr>
      <w:r w:rsidRPr="003249E2">
        <w:rPr>
          <w:color w:val="000000" w:themeColor="text1"/>
          <w:sz w:val="24"/>
          <w:szCs w:val="24"/>
          <w:shd w:val="clear" w:color="auto" w:fill="FFFFFF"/>
        </w:rPr>
        <w:t>Pertanggungjawaban pegawai dalam menjalankan tugas dan fungsinya adalah kewajiban setiap pegawai untuk melaksanakan pekerjaan sesuai dengan aturan, prosedur, dan standar yang telah ditetapkan oleh organisasi atau instansi tempat mereka bekerja. Hal ini mencakup kepatuhan terhadap peraturan, pelaksanaan tugas dengan profesionalisme, serta pencapaian kinerja yang efektif dan efisien. Selain itu, pegawai juga harus melaporkan hasil kerja, bersedia dievaluasi, dan bertanggung jawab atas kesalahan atau kegagalan yang terjadi.</w:t>
      </w:r>
    </w:p>
    <w:p w:rsidR="003A258E" w:rsidRPr="003249E2" w:rsidRDefault="003A258E" w:rsidP="003A258E">
      <w:pPr>
        <w:pStyle w:val="ListParagraph"/>
        <w:widowControl/>
        <w:numPr>
          <w:ilvl w:val="1"/>
          <w:numId w:val="81"/>
        </w:numPr>
        <w:autoSpaceDE/>
        <w:autoSpaceDN/>
        <w:spacing w:line="480" w:lineRule="auto"/>
        <w:ind w:left="567"/>
        <w:contextualSpacing/>
        <w:jc w:val="both"/>
        <w:rPr>
          <w:rFonts w:eastAsia="Times New Roman"/>
          <w:noProof/>
          <w:color w:val="000000" w:themeColor="text1"/>
          <w:sz w:val="24"/>
          <w:szCs w:val="24"/>
          <w:lang w:val="id-ID"/>
        </w:rPr>
      </w:pPr>
      <w:r w:rsidRPr="003249E2">
        <w:rPr>
          <w:rFonts w:eastAsia="Times New Roman"/>
          <w:color w:val="000000" w:themeColor="text1"/>
          <w:sz w:val="24"/>
          <w:szCs w:val="24"/>
          <w:lang w:val="id-ID"/>
        </w:rPr>
        <w:t>Kemampuan Satpol PP dalam mengevaluasi program kegiatan yang telah dilaksanakan</w:t>
      </w:r>
    </w:p>
    <w:p w:rsidR="003A258E" w:rsidRPr="003249E2" w:rsidRDefault="003A258E" w:rsidP="003A258E">
      <w:pPr>
        <w:pStyle w:val="ListParagraph"/>
        <w:spacing w:line="480" w:lineRule="auto"/>
        <w:ind w:left="567" w:firstLine="0"/>
        <w:jc w:val="both"/>
        <w:rPr>
          <w:rFonts w:eastAsia="Times New Roman"/>
          <w:noProof/>
          <w:color w:val="000000" w:themeColor="text1"/>
          <w:sz w:val="24"/>
          <w:szCs w:val="24"/>
          <w:lang w:val="id-ID"/>
        </w:rPr>
      </w:pPr>
      <w:r w:rsidRPr="003249E2">
        <w:rPr>
          <w:color w:val="000000" w:themeColor="text1"/>
          <w:sz w:val="24"/>
          <w:szCs w:val="24"/>
          <w:shd w:val="clear" w:color="auto" w:fill="FFFFFF"/>
        </w:rPr>
        <w:t>Kemampuan Satpol PP dalam mengevaluasi program kegiatan yang telah dilaksanakan mencerminkan kompetensi mereka dalam menilai efektivitas dan efisiensi setiap program yang diimplementasikan. Proses evaluasi ini melibatkan pengumpulan data dan informasi terkait pelaksanaan program, analisis terhadap pencapaian target dan tujuan, serta identifikasi faktor-faktor yang mendukung maupun menghambat keberhasilan program. Dengan demikian, Satpol PP dapat menentukan sejauh mana program telah memenuhi standar yang ditetapkan dan memberikan rekomendasi perbaikan untuk kegiatan mendatang.</w:t>
      </w:r>
    </w:p>
    <w:p w:rsidR="003A258E" w:rsidRPr="003249E2" w:rsidRDefault="003A258E" w:rsidP="003A258E">
      <w:pPr>
        <w:pStyle w:val="ListParagraph"/>
        <w:widowControl/>
        <w:numPr>
          <w:ilvl w:val="1"/>
          <w:numId w:val="81"/>
        </w:numPr>
        <w:autoSpaceDE/>
        <w:autoSpaceDN/>
        <w:spacing w:line="480" w:lineRule="auto"/>
        <w:ind w:left="567"/>
        <w:contextualSpacing/>
        <w:jc w:val="both"/>
        <w:rPr>
          <w:rFonts w:eastAsia="Times New Roman"/>
          <w:noProof/>
          <w:color w:val="000000" w:themeColor="text1"/>
          <w:sz w:val="24"/>
          <w:szCs w:val="24"/>
          <w:lang w:val="id-ID"/>
        </w:rPr>
      </w:pPr>
      <w:r w:rsidRPr="003249E2">
        <w:rPr>
          <w:rFonts w:eastAsia="Times New Roman"/>
          <w:color w:val="000000" w:themeColor="text1"/>
          <w:sz w:val="24"/>
          <w:szCs w:val="24"/>
          <w:lang w:val="id-ID"/>
        </w:rPr>
        <w:t>Laporan secraa berkala mengenai pertanggung jawaban pekerjaan</w:t>
      </w:r>
    </w:p>
    <w:p w:rsidR="003A258E" w:rsidRPr="003249E2" w:rsidRDefault="003A258E" w:rsidP="003A258E">
      <w:pPr>
        <w:pStyle w:val="ListParagraph"/>
        <w:spacing w:line="480" w:lineRule="auto"/>
        <w:ind w:left="567" w:firstLine="0"/>
        <w:jc w:val="both"/>
        <w:rPr>
          <w:rFonts w:eastAsia="Times New Roman"/>
          <w:noProof/>
          <w:color w:val="000000" w:themeColor="text1"/>
          <w:sz w:val="24"/>
          <w:szCs w:val="24"/>
          <w:lang w:val="id-ID"/>
        </w:rPr>
      </w:pPr>
      <w:r w:rsidRPr="003249E2">
        <w:rPr>
          <w:color w:val="000000" w:themeColor="text1"/>
          <w:sz w:val="24"/>
          <w:szCs w:val="24"/>
          <w:shd w:val="clear" w:color="auto" w:fill="FFFFFF"/>
        </w:rPr>
        <w:t>Laporan secara berkala mengenai pertanggungjawaban pekerjaan adalah dokumen yang disusun dan disampaikan oleh pegawai atau tim kerja dalam interval waktu tertentu untuk melaporkan progres, pencapaian, dan kendala yang dihadapi selama pelaksanaan tugas dan fungsi mereka. Penyusunan laporan berkala ini bertujuan untuk memastikan transparansi, akuntabilitas, dan evaluasi berkesinambungan, sehingga pimpinan atau pihak berwenang dapat memonitor perkembangan pekerjaan dan mengambil keputusan yang tepat berdasarkan informasi yang akurat dan terkini.</w:t>
      </w:r>
    </w:p>
    <w:p w:rsidR="003A258E" w:rsidRPr="003249E2" w:rsidRDefault="003A258E" w:rsidP="003A258E">
      <w:pPr>
        <w:spacing w:after="0"/>
        <w:ind w:firstLine="851"/>
        <w:jc w:val="both"/>
        <w:rPr>
          <w:rFonts w:eastAsia="Times New Roman" w:cs="Arial"/>
          <w:noProof/>
          <w:color w:val="000000" w:themeColor="text1"/>
          <w:szCs w:val="24"/>
          <w:lang w:val="id-ID"/>
        </w:rPr>
      </w:pPr>
      <w:r w:rsidRPr="003249E2">
        <w:rPr>
          <w:rFonts w:eastAsia="Times New Roman" w:cs="Arial"/>
          <w:noProof/>
          <w:color w:val="000000" w:themeColor="text1"/>
          <w:szCs w:val="24"/>
          <w:lang w:val="id-ID"/>
        </w:rPr>
        <w:t>Untuk melihat tanggapan responden tentang akuntabilitas dapat dilihat pada Tabel V.8 berikut:</w:t>
      </w:r>
    </w:p>
    <w:p w:rsidR="003A258E" w:rsidRPr="003249E2" w:rsidRDefault="003A258E" w:rsidP="003A258E">
      <w:pPr>
        <w:spacing w:after="0" w:line="240" w:lineRule="auto"/>
        <w:jc w:val="center"/>
        <w:rPr>
          <w:rFonts w:eastAsia="Times New Roman" w:cs="Arial"/>
          <w:b/>
          <w:noProof/>
          <w:color w:val="000000" w:themeColor="text1"/>
          <w:szCs w:val="24"/>
          <w:lang w:val="id-ID"/>
        </w:rPr>
      </w:pPr>
      <w:r w:rsidRPr="003249E2">
        <w:rPr>
          <w:rFonts w:eastAsia="Times New Roman" w:cs="Arial"/>
          <w:b/>
          <w:noProof/>
          <w:color w:val="000000" w:themeColor="text1"/>
          <w:szCs w:val="24"/>
          <w:lang w:val="id-ID"/>
        </w:rPr>
        <w:t>Tabel V.8</w:t>
      </w:r>
    </w:p>
    <w:p w:rsidR="003A258E" w:rsidRPr="003249E2" w:rsidRDefault="003A258E" w:rsidP="003A258E">
      <w:pPr>
        <w:spacing w:line="240" w:lineRule="auto"/>
        <w:jc w:val="center"/>
        <w:rPr>
          <w:rFonts w:eastAsia="Times New Roman" w:cs="Arial"/>
          <w:b/>
          <w:noProof/>
          <w:color w:val="000000" w:themeColor="text1"/>
          <w:szCs w:val="24"/>
          <w:lang w:val="id-ID"/>
        </w:rPr>
      </w:pPr>
      <w:r w:rsidRPr="003249E2">
        <w:rPr>
          <w:rFonts w:eastAsia="Times New Roman" w:cs="Arial"/>
          <w:b/>
          <w:noProof/>
          <w:color w:val="000000" w:themeColor="text1"/>
          <w:szCs w:val="24"/>
          <w:lang w:val="id-ID"/>
        </w:rPr>
        <w:t>Tanggapan Responden tentang Akuntabilitas</w:t>
      </w:r>
    </w:p>
    <w:tbl>
      <w:tblPr>
        <w:tblW w:w="7978" w:type="dxa"/>
        <w:tblInd w:w="93" w:type="dxa"/>
        <w:tblLook w:val="04A0" w:firstRow="1" w:lastRow="0" w:firstColumn="1" w:lastColumn="0" w:noHBand="0" w:noVBand="1"/>
      </w:tblPr>
      <w:tblGrid>
        <w:gridCol w:w="671"/>
        <w:gridCol w:w="2888"/>
        <w:gridCol w:w="851"/>
        <w:gridCol w:w="750"/>
        <w:gridCol w:w="993"/>
        <w:gridCol w:w="850"/>
        <w:gridCol w:w="992"/>
      </w:tblGrid>
      <w:tr w:rsidR="003A258E" w:rsidRPr="003249E2" w:rsidTr="003A258E">
        <w:trPr>
          <w:trHeight w:val="313"/>
        </w:trPr>
        <w:tc>
          <w:tcPr>
            <w:tcW w:w="671" w:type="dxa"/>
            <w:vMerge w:val="restart"/>
            <w:tcBorders>
              <w:top w:val="single" w:sz="4" w:space="0" w:color="auto"/>
              <w:left w:val="single" w:sz="4" w:space="0" w:color="auto"/>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rPr>
              <w:t>No.</w:t>
            </w:r>
          </w:p>
        </w:tc>
        <w:tc>
          <w:tcPr>
            <w:tcW w:w="2888" w:type="dxa"/>
            <w:vMerge w:val="restart"/>
            <w:tcBorders>
              <w:top w:val="single" w:sz="4" w:space="0" w:color="auto"/>
              <w:left w:val="single" w:sz="4" w:space="0" w:color="auto"/>
              <w:bottom w:val="single" w:sz="4" w:space="0" w:color="000000"/>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rPr>
              <w:t>Sub  indikator</w:t>
            </w:r>
          </w:p>
        </w:tc>
        <w:tc>
          <w:tcPr>
            <w:tcW w:w="3427" w:type="dxa"/>
            <w:gridSpan w:val="4"/>
            <w:tcBorders>
              <w:top w:val="single" w:sz="4" w:space="0" w:color="auto"/>
              <w:left w:val="nil"/>
              <w:bottom w:val="single" w:sz="4" w:space="0" w:color="auto"/>
              <w:right w:val="single" w:sz="4" w:space="0" w:color="000000"/>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lang w:val="id-ID"/>
              </w:rPr>
            </w:pPr>
            <w:r w:rsidRPr="003249E2">
              <w:rPr>
                <w:rFonts w:eastAsia="Times New Roman" w:cs="Arial"/>
                <w:color w:val="000000" w:themeColor="text1"/>
              </w:rPr>
              <w:t xml:space="preserve">Kriteria Indikator </w:t>
            </w:r>
            <w:r w:rsidRPr="003249E2">
              <w:rPr>
                <w:rFonts w:eastAsia="Times New Roman" w:cs="Arial"/>
                <w:color w:val="000000" w:themeColor="text1"/>
                <w:lang w:val="id-ID"/>
              </w:rPr>
              <w:t>5</w:t>
            </w:r>
          </w:p>
        </w:tc>
        <w:tc>
          <w:tcPr>
            <w:tcW w:w="992" w:type="dxa"/>
            <w:vMerge w:val="restart"/>
            <w:tcBorders>
              <w:top w:val="single" w:sz="4" w:space="0" w:color="auto"/>
              <w:left w:val="single" w:sz="4" w:space="0" w:color="auto"/>
              <w:bottom w:val="single" w:sz="4" w:space="0" w:color="000000"/>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rPr>
              <w:t>Jumlah</w:t>
            </w:r>
          </w:p>
        </w:tc>
      </w:tr>
      <w:tr w:rsidR="003A258E" w:rsidRPr="003249E2" w:rsidTr="003A258E">
        <w:trPr>
          <w:trHeight w:val="3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2888" w:type="dxa"/>
            <w:vMerge/>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rPr>
              <w:t>F/S</w:t>
            </w:r>
          </w:p>
        </w:tc>
        <w:tc>
          <w:tcPr>
            <w:tcW w:w="733"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rPr>
              <w:t>Baik</w:t>
            </w:r>
          </w:p>
        </w:tc>
        <w:tc>
          <w:tcPr>
            <w:tcW w:w="993"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rPr>
              <w:t>Cukup Baik</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autoSpaceDN w:val="0"/>
              <w:spacing w:after="0" w:line="240" w:lineRule="auto"/>
              <w:jc w:val="center"/>
              <w:rPr>
                <w:rFonts w:eastAsia="Times New Roman" w:cs="Arial"/>
                <w:color w:val="000000" w:themeColor="text1"/>
                <w:sz w:val="22"/>
              </w:rPr>
            </w:pPr>
            <w:r w:rsidRPr="003249E2">
              <w:rPr>
                <w:rFonts w:eastAsia="Times New Roman" w:cs="Arial"/>
                <w:color w:val="000000" w:themeColor="text1"/>
              </w:rPr>
              <w:t>Tidak baik</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r>
      <w:tr w:rsidR="003A258E" w:rsidRPr="003249E2" w:rsidTr="003A258E">
        <w:trPr>
          <w:trHeight w:val="313"/>
        </w:trPr>
        <w:tc>
          <w:tcPr>
            <w:tcW w:w="671"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w:t>
            </w:r>
          </w:p>
        </w:tc>
        <w:tc>
          <w:tcPr>
            <w:tcW w:w="2888"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cs="Arial"/>
                <w:noProof/>
                <w:color w:val="000000" w:themeColor="text1"/>
                <w:sz w:val="22"/>
                <w:lang w:val="id-ID"/>
              </w:rPr>
            </w:pPr>
            <w:r w:rsidRPr="003249E2">
              <w:rPr>
                <w:rFonts w:cs="Arial"/>
                <w:noProof/>
                <w:color w:val="000000" w:themeColor="text1"/>
                <w:lang w:val="id-ID"/>
              </w:rPr>
              <w:t>Pertanggung jawaban pegawai dalam menjalakan tugas dan fungsinya</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73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123</w:t>
            </w:r>
          </w:p>
        </w:tc>
        <w:tc>
          <w:tcPr>
            <w:tcW w:w="99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30</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0</w:t>
            </w:r>
          </w:p>
        </w:tc>
        <w:tc>
          <w:tcPr>
            <w:tcW w:w="992"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153</w:t>
            </w:r>
          </w:p>
        </w:tc>
      </w:tr>
      <w:tr w:rsidR="003A258E" w:rsidRPr="003249E2" w:rsidTr="003A258E">
        <w:trPr>
          <w:trHeight w:val="313"/>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2888" w:type="dxa"/>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cs="Arial"/>
                <w:noProof/>
                <w:color w:val="000000" w:themeColor="text1"/>
                <w:sz w:val="22"/>
                <w:lang w:val="id-ID"/>
              </w:rPr>
            </w:pP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Skor</w:t>
            </w:r>
          </w:p>
        </w:tc>
        <w:tc>
          <w:tcPr>
            <w:tcW w:w="73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369</w:t>
            </w:r>
          </w:p>
        </w:tc>
        <w:tc>
          <w:tcPr>
            <w:tcW w:w="99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60</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0</w:t>
            </w:r>
          </w:p>
        </w:tc>
        <w:tc>
          <w:tcPr>
            <w:tcW w:w="992"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429</w:t>
            </w:r>
          </w:p>
        </w:tc>
      </w:tr>
      <w:tr w:rsidR="003A258E" w:rsidRPr="003249E2" w:rsidTr="003A258E">
        <w:trPr>
          <w:trHeight w:val="313"/>
        </w:trPr>
        <w:tc>
          <w:tcPr>
            <w:tcW w:w="671"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w:t>
            </w:r>
          </w:p>
        </w:tc>
        <w:tc>
          <w:tcPr>
            <w:tcW w:w="2888"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lang w:val="id-ID"/>
              </w:rPr>
            </w:pPr>
            <w:r w:rsidRPr="003249E2">
              <w:rPr>
                <w:rFonts w:eastAsia="Times New Roman" w:cs="Arial"/>
                <w:color w:val="000000" w:themeColor="text1"/>
                <w:lang w:val="id-ID"/>
              </w:rPr>
              <w:t>Kemampuan Satpol PP dalam mengevaluasi program kegiatan yang telah dilaksanakan</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73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127</w:t>
            </w:r>
          </w:p>
        </w:tc>
        <w:tc>
          <w:tcPr>
            <w:tcW w:w="99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26</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0</w:t>
            </w:r>
          </w:p>
        </w:tc>
        <w:tc>
          <w:tcPr>
            <w:tcW w:w="992"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153</w:t>
            </w:r>
          </w:p>
        </w:tc>
      </w:tr>
      <w:tr w:rsidR="003A258E" w:rsidRPr="003249E2" w:rsidTr="003A258E">
        <w:trPr>
          <w:trHeight w:val="313"/>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2888" w:type="dxa"/>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lang w:val="id-ID"/>
              </w:rPr>
            </w:pP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Skor</w:t>
            </w:r>
          </w:p>
        </w:tc>
        <w:tc>
          <w:tcPr>
            <w:tcW w:w="73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381</w:t>
            </w:r>
          </w:p>
        </w:tc>
        <w:tc>
          <w:tcPr>
            <w:tcW w:w="99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52</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0</w:t>
            </w:r>
          </w:p>
        </w:tc>
        <w:tc>
          <w:tcPr>
            <w:tcW w:w="992"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433</w:t>
            </w:r>
          </w:p>
        </w:tc>
      </w:tr>
      <w:tr w:rsidR="003A258E" w:rsidRPr="003249E2" w:rsidTr="003A258E">
        <w:trPr>
          <w:trHeight w:val="313"/>
        </w:trPr>
        <w:tc>
          <w:tcPr>
            <w:tcW w:w="671" w:type="dxa"/>
            <w:vMerge w:val="restart"/>
            <w:tcBorders>
              <w:top w:val="nil"/>
              <w:left w:val="single" w:sz="4" w:space="0" w:color="auto"/>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w:t>
            </w:r>
          </w:p>
        </w:tc>
        <w:tc>
          <w:tcPr>
            <w:tcW w:w="2888"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lang w:val="id-ID"/>
              </w:rPr>
            </w:pPr>
            <w:r w:rsidRPr="003249E2">
              <w:rPr>
                <w:rFonts w:eastAsia="Times New Roman" w:cs="Arial"/>
                <w:color w:val="000000" w:themeColor="text1"/>
                <w:lang w:val="id-ID"/>
              </w:rPr>
              <w:t>Laporan secraa berkala mengenai pertanggung jawaban pekerjaan</w:t>
            </w: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73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125</w:t>
            </w:r>
          </w:p>
        </w:tc>
        <w:tc>
          <w:tcPr>
            <w:tcW w:w="99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25</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w:t>
            </w:r>
          </w:p>
        </w:tc>
        <w:tc>
          <w:tcPr>
            <w:tcW w:w="992"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153</w:t>
            </w:r>
          </w:p>
        </w:tc>
      </w:tr>
      <w:tr w:rsidR="003A258E" w:rsidRPr="003249E2" w:rsidTr="003A258E">
        <w:trPr>
          <w:trHeight w:val="313"/>
        </w:trPr>
        <w:tc>
          <w:tcPr>
            <w:tcW w:w="0" w:type="auto"/>
            <w:vMerge/>
            <w:tcBorders>
              <w:top w:val="nil"/>
              <w:left w:val="single" w:sz="4" w:space="0" w:color="auto"/>
              <w:bottom w:val="single" w:sz="4" w:space="0" w:color="auto"/>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2888" w:type="dxa"/>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lang w:val="id-ID"/>
              </w:rPr>
            </w:pP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Skor</w:t>
            </w:r>
          </w:p>
        </w:tc>
        <w:tc>
          <w:tcPr>
            <w:tcW w:w="73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375</w:t>
            </w:r>
          </w:p>
        </w:tc>
        <w:tc>
          <w:tcPr>
            <w:tcW w:w="99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50</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w:t>
            </w:r>
          </w:p>
        </w:tc>
        <w:tc>
          <w:tcPr>
            <w:tcW w:w="992"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428</w:t>
            </w:r>
          </w:p>
        </w:tc>
      </w:tr>
      <w:tr w:rsidR="003A258E" w:rsidRPr="003249E2" w:rsidTr="003A258E">
        <w:trPr>
          <w:trHeight w:val="313"/>
        </w:trPr>
        <w:tc>
          <w:tcPr>
            <w:tcW w:w="3559"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Total</w:t>
            </w:r>
          </w:p>
        </w:tc>
        <w:tc>
          <w:tcPr>
            <w:tcW w:w="851" w:type="dxa"/>
            <w:vMerge w:val="restart"/>
            <w:tcBorders>
              <w:top w:val="nil"/>
              <w:left w:val="single" w:sz="4" w:space="0" w:color="auto"/>
              <w:bottom w:val="single" w:sz="4" w:space="0" w:color="000000"/>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73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375</w:t>
            </w:r>
          </w:p>
        </w:tc>
        <w:tc>
          <w:tcPr>
            <w:tcW w:w="99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81</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w:t>
            </w:r>
          </w:p>
        </w:tc>
        <w:tc>
          <w:tcPr>
            <w:tcW w:w="992"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459</w:t>
            </w:r>
          </w:p>
        </w:tc>
      </w:tr>
      <w:tr w:rsidR="003A258E" w:rsidRPr="003249E2" w:rsidTr="003A258E">
        <w:trPr>
          <w:trHeight w:val="313"/>
        </w:trPr>
        <w:tc>
          <w:tcPr>
            <w:tcW w:w="3559" w:type="dxa"/>
            <w:gridSpan w:val="2"/>
            <w:vMerge/>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51" w:type="dxa"/>
            <w:vMerge/>
            <w:tcBorders>
              <w:top w:val="nil"/>
              <w:left w:val="single" w:sz="4" w:space="0" w:color="auto"/>
              <w:bottom w:val="single" w:sz="4" w:space="0" w:color="000000"/>
              <w:right w:val="single" w:sz="4"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73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82%</w:t>
            </w:r>
          </w:p>
        </w:tc>
        <w:tc>
          <w:tcPr>
            <w:tcW w:w="99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w:t>
            </w:r>
            <w:r w:rsidRPr="003249E2">
              <w:rPr>
                <w:rFonts w:eastAsia="Times New Roman" w:cs="Arial"/>
                <w:color w:val="000000" w:themeColor="text1"/>
                <w:lang w:val="id-ID"/>
              </w:rPr>
              <w:t>7</w:t>
            </w:r>
            <w:r w:rsidRPr="003249E2">
              <w:rPr>
                <w:rFonts w:eastAsia="Times New Roman" w:cs="Arial"/>
                <w:color w:val="000000" w:themeColor="text1"/>
              </w:rPr>
              <w:t>%</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w:t>
            </w:r>
          </w:p>
        </w:tc>
        <w:tc>
          <w:tcPr>
            <w:tcW w:w="992"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100%</w:t>
            </w:r>
          </w:p>
        </w:tc>
      </w:tr>
      <w:tr w:rsidR="003A258E" w:rsidRPr="003249E2" w:rsidTr="003A258E">
        <w:trPr>
          <w:trHeight w:val="313"/>
        </w:trPr>
        <w:tc>
          <w:tcPr>
            <w:tcW w:w="3559" w:type="dxa"/>
            <w:gridSpan w:val="2"/>
            <w:vMerge/>
            <w:tcBorders>
              <w:top w:val="single" w:sz="4" w:space="0" w:color="auto"/>
              <w:left w:val="single" w:sz="4" w:space="0" w:color="auto"/>
              <w:bottom w:val="single" w:sz="4" w:space="0" w:color="000000"/>
              <w:right w:val="single" w:sz="4" w:space="0" w:color="000000"/>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51"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Skor</w:t>
            </w:r>
          </w:p>
        </w:tc>
        <w:tc>
          <w:tcPr>
            <w:tcW w:w="73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1125</w:t>
            </w:r>
          </w:p>
        </w:tc>
        <w:tc>
          <w:tcPr>
            <w:tcW w:w="993"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162</w:t>
            </w:r>
          </w:p>
        </w:tc>
        <w:tc>
          <w:tcPr>
            <w:tcW w:w="850" w:type="dxa"/>
            <w:tcBorders>
              <w:top w:val="nil"/>
              <w:left w:val="nil"/>
              <w:bottom w:val="single" w:sz="4" w:space="0" w:color="auto"/>
              <w:right w:val="single" w:sz="4"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w:t>
            </w:r>
          </w:p>
        </w:tc>
        <w:tc>
          <w:tcPr>
            <w:tcW w:w="992" w:type="dxa"/>
            <w:tcBorders>
              <w:top w:val="nil"/>
              <w:left w:val="nil"/>
              <w:bottom w:val="single" w:sz="4" w:space="0" w:color="auto"/>
              <w:right w:val="single" w:sz="4" w:space="0" w:color="auto"/>
            </w:tcBorders>
            <w:noWrap/>
            <w:vAlign w:val="bottom"/>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1290</w:t>
            </w:r>
          </w:p>
        </w:tc>
      </w:tr>
    </w:tbl>
    <w:p w:rsidR="003A258E" w:rsidRPr="003249E2" w:rsidRDefault="003A258E" w:rsidP="003A258E">
      <w:pPr>
        <w:spacing w:after="0"/>
        <w:jc w:val="both"/>
        <w:rPr>
          <w:rFonts w:eastAsia="Times New Roman" w:cs="Arial"/>
          <w:noProof/>
          <w:color w:val="000000" w:themeColor="text1"/>
          <w:szCs w:val="24"/>
          <w:lang w:val="id-ID"/>
        </w:rPr>
      </w:pPr>
      <w:r w:rsidRPr="003249E2">
        <w:rPr>
          <w:rFonts w:eastAsia="Times New Roman" w:cs="Arial"/>
          <w:noProof/>
          <w:color w:val="000000" w:themeColor="text1"/>
          <w:szCs w:val="24"/>
        </w:rPr>
        <w:t xml:space="preserve">Sumber </w:t>
      </w:r>
      <w:r w:rsidRPr="003249E2">
        <w:rPr>
          <w:rFonts w:eastAsia="Times New Roman" w:cs="Arial"/>
          <w:noProof/>
          <w:color w:val="000000" w:themeColor="text1"/>
          <w:szCs w:val="24"/>
          <w:lang w:val="id-ID"/>
        </w:rPr>
        <w:t>D</w:t>
      </w:r>
      <w:r w:rsidRPr="003249E2">
        <w:rPr>
          <w:rFonts w:eastAsia="Times New Roman" w:cs="Arial"/>
          <w:noProof/>
          <w:color w:val="000000" w:themeColor="text1"/>
          <w:szCs w:val="24"/>
        </w:rPr>
        <w:t>ata: Hasil Data Olahan</w:t>
      </w:r>
      <w:r w:rsidRPr="003249E2">
        <w:rPr>
          <w:rFonts w:eastAsia="Times New Roman" w:cs="Arial"/>
          <w:noProof/>
          <w:color w:val="000000" w:themeColor="text1"/>
          <w:szCs w:val="24"/>
          <w:lang w:val="id-ID"/>
        </w:rPr>
        <w:t xml:space="preserve"> Angket</w:t>
      </w:r>
      <w:r w:rsidRPr="003249E2">
        <w:rPr>
          <w:rFonts w:eastAsia="Times New Roman" w:cs="Arial"/>
          <w:noProof/>
          <w:color w:val="000000" w:themeColor="text1"/>
          <w:szCs w:val="24"/>
        </w:rPr>
        <w:t xml:space="preserve"> Tahun 2024</w:t>
      </w:r>
    </w:p>
    <w:p w:rsidR="003A258E" w:rsidRPr="003249E2" w:rsidRDefault="003A258E" w:rsidP="003A258E">
      <w:pPr>
        <w:spacing w:after="0"/>
        <w:ind w:firstLine="851"/>
        <w:jc w:val="both"/>
        <w:rPr>
          <w:rFonts w:eastAsia="Times New Roman" w:cs="Arial"/>
          <w:noProof/>
          <w:color w:val="000000" w:themeColor="text1"/>
          <w:szCs w:val="24"/>
          <w:lang w:val="id-ID"/>
        </w:rPr>
      </w:pPr>
      <w:r w:rsidRPr="003249E2">
        <w:rPr>
          <w:rFonts w:eastAsia="Times New Roman" w:cs="Arial"/>
          <w:noProof/>
          <w:color w:val="000000" w:themeColor="text1"/>
          <w:szCs w:val="24"/>
          <w:lang w:val="id-ID"/>
        </w:rPr>
        <w:t xml:space="preserve">Berdasarkan tabel diatas, dapat diketahui dari tanggapan responden bahwa akuntabilitas yang terdiri dari tiga sub indikator diantaranya: sub indikator pertama yaitu </w:t>
      </w:r>
      <w:r w:rsidRPr="003249E2">
        <w:rPr>
          <w:rFonts w:cs="Arial"/>
          <w:noProof/>
          <w:color w:val="000000" w:themeColor="text1"/>
          <w:szCs w:val="24"/>
          <w:lang w:val="id-ID"/>
        </w:rPr>
        <w:t>pertanggung jawaban pegawai dalam menjalakan tugas dan fungsinya</w:t>
      </w:r>
      <w:r w:rsidRPr="003249E2">
        <w:rPr>
          <w:rFonts w:eastAsia="Times New Roman" w:cs="Arial"/>
          <w:noProof/>
          <w:color w:val="000000" w:themeColor="text1"/>
          <w:szCs w:val="24"/>
          <w:lang w:val="id-ID"/>
        </w:rPr>
        <w:t xml:space="preserve"> diperoleh skor 429, sub indikator kedua yaitu </w:t>
      </w:r>
      <w:r w:rsidRPr="003249E2">
        <w:rPr>
          <w:rFonts w:eastAsia="Times New Roman" w:cs="Arial"/>
          <w:color w:val="000000" w:themeColor="text1"/>
          <w:szCs w:val="24"/>
          <w:lang w:val="id-ID"/>
        </w:rPr>
        <w:t>kemampuan Satpol PP dalam mengevaluasi program kegiatan yang telah dilaksanakan</w:t>
      </w:r>
      <w:r w:rsidRPr="003249E2">
        <w:rPr>
          <w:rFonts w:eastAsia="Times New Roman" w:cs="Arial"/>
          <w:noProof/>
          <w:color w:val="000000" w:themeColor="text1"/>
          <w:szCs w:val="24"/>
          <w:lang w:val="id-ID"/>
        </w:rPr>
        <w:t xml:space="preserve"> diperoleh skor 433, sub indikator ketiga yaitu </w:t>
      </w:r>
      <w:r w:rsidRPr="003249E2">
        <w:rPr>
          <w:rFonts w:eastAsia="Times New Roman" w:cs="Arial"/>
          <w:color w:val="000000" w:themeColor="text1"/>
          <w:szCs w:val="24"/>
          <w:lang w:val="id-ID"/>
        </w:rPr>
        <w:t>laporan secraa berkala mengenai pertanggung jawaban pekerjaan</w:t>
      </w:r>
      <w:r w:rsidRPr="003249E2">
        <w:rPr>
          <w:rFonts w:eastAsia="Times New Roman" w:cs="Arial"/>
          <w:noProof/>
          <w:color w:val="000000" w:themeColor="text1"/>
          <w:szCs w:val="24"/>
          <w:lang w:val="id-ID"/>
        </w:rPr>
        <w:t xml:space="preserve"> diperoleh skor 428.</w:t>
      </w:r>
    </w:p>
    <w:p w:rsidR="003A258E" w:rsidRPr="003249E2" w:rsidRDefault="003A258E" w:rsidP="003A258E">
      <w:pPr>
        <w:spacing w:after="0"/>
        <w:ind w:firstLine="851"/>
        <w:jc w:val="both"/>
        <w:rPr>
          <w:rFonts w:cs="Arial"/>
          <w:noProof/>
          <w:color w:val="000000" w:themeColor="text1"/>
          <w:szCs w:val="24"/>
          <w:lang w:val="id-ID"/>
        </w:rPr>
      </w:pPr>
      <w:r w:rsidRPr="003249E2">
        <w:rPr>
          <w:rFonts w:cs="Arial"/>
          <w:noProof/>
          <w:color w:val="000000" w:themeColor="text1"/>
          <w:szCs w:val="24"/>
        </w:rPr>
        <w:t xml:space="preserve">Berdasarkan hasil penelitian terhadap </w:t>
      </w:r>
      <w:r w:rsidRPr="003249E2">
        <w:rPr>
          <w:rFonts w:eastAsia="Times New Roman" w:cs="Arial"/>
          <w:noProof/>
          <w:color w:val="000000" w:themeColor="text1"/>
          <w:szCs w:val="24"/>
          <w:lang w:val="id-ID"/>
        </w:rPr>
        <w:t xml:space="preserve">akuntabilitas </w:t>
      </w:r>
      <w:r w:rsidRPr="003249E2">
        <w:rPr>
          <w:rFonts w:cs="Arial"/>
          <w:noProof/>
          <w:color w:val="000000" w:themeColor="text1"/>
          <w:szCs w:val="24"/>
          <w:lang w:val="id-ID"/>
        </w:rPr>
        <w:t xml:space="preserve">kondisi kinerja Satpol PP dalam penertiban PKL </w:t>
      </w:r>
      <w:r w:rsidRPr="003249E2">
        <w:rPr>
          <w:rFonts w:cs="Arial"/>
          <w:noProof/>
          <w:color w:val="000000" w:themeColor="text1"/>
          <w:szCs w:val="24"/>
        </w:rPr>
        <w:t xml:space="preserve">dapat lebih jelas </w:t>
      </w:r>
      <w:r w:rsidRPr="003249E2">
        <w:rPr>
          <w:rFonts w:cs="Arial"/>
          <w:noProof/>
          <w:color w:val="000000" w:themeColor="text1"/>
          <w:szCs w:val="24"/>
          <w:lang w:val="id-ID"/>
        </w:rPr>
        <w:t xml:space="preserve">melalui </w:t>
      </w:r>
      <w:r w:rsidRPr="003249E2">
        <w:rPr>
          <w:rFonts w:cs="Arial"/>
          <w:noProof/>
          <w:color w:val="000000" w:themeColor="text1"/>
          <w:szCs w:val="24"/>
        </w:rPr>
        <w:t xml:space="preserve">diagram </w:t>
      </w:r>
      <w:r w:rsidRPr="003249E2">
        <w:rPr>
          <w:rFonts w:cs="Arial"/>
          <w:noProof/>
          <w:color w:val="000000" w:themeColor="text1"/>
          <w:szCs w:val="24"/>
          <w:lang w:val="id-ID"/>
        </w:rPr>
        <w:t>berikut</w:t>
      </w:r>
      <w:r w:rsidRPr="003249E2">
        <w:rPr>
          <w:rFonts w:cs="Arial"/>
          <w:noProof/>
          <w:color w:val="000000" w:themeColor="text1"/>
          <w:szCs w:val="24"/>
        </w:rPr>
        <w:t>:</w:t>
      </w:r>
    </w:p>
    <w:p w:rsidR="003A258E" w:rsidRPr="003249E2" w:rsidRDefault="003A258E" w:rsidP="003A258E">
      <w:pPr>
        <w:tabs>
          <w:tab w:val="center" w:pos="3969"/>
          <w:tab w:val="left" w:pos="6763"/>
        </w:tabs>
        <w:spacing w:after="0" w:line="240" w:lineRule="auto"/>
        <w:jc w:val="center"/>
        <w:rPr>
          <w:rFonts w:cs="Arial"/>
          <w:b/>
          <w:noProof/>
          <w:color w:val="000000" w:themeColor="text1"/>
          <w:szCs w:val="24"/>
          <w:lang w:val="id-ID"/>
        </w:rPr>
      </w:pPr>
      <w:r w:rsidRPr="003249E2">
        <w:rPr>
          <w:rFonts w:cs="Arial"/>
          <w:b/>
          <w:noProof/>
          <w:color w:val="000000" w:themeColor="text1"/>
          <w:szCs w:val="24"/>
        </w:rPr>
        <w:t>Diagram</w:t>
      </w:r>
      <w:r w:rsidRPr="003249E2">
        <w:rPr>
          <w:rFonts w:cs="Arial"/>
          <w:b/>
          <w:noProof/>
          <w:color w:val="000000" w:themeColor="text1"/>
          <w:szCs w:val="24"/>
          <w:lang w:val="id-ID"/>
        </w:rPr>
        <w:t xml:space="preserve"> V.5</w:t>
      </w:r>
    </w:p>
    <w:p w:rsidR="003A258E" w:rsidRPr="003249E2" w:rsidRDefault="003A258E" w:rsidP="003A258E">
      <w:pPr>
        <w:tabs>
          <w:tab w:val="left" w:pos="6804"/>
        </w:tabs>
        <w:spacing w:line="240" w:lineRule="auto"/>
        <w:jc w:val="center"/>
        <w:rPr>
          <w:rFonts w:cs="Arial"/>
          <w:b/>
          <w:noProof/>
          <w:color w:val="000000" w:themeColor="text1"/>
          <w:szCs w:val="24"/>
          <w:lang w:val="id-ID"/>
        </w:rPr>
      </w:pPr>
      <w:r w:rsidRPr="003249E2">
        <w:rPr>
          <w:rFonts w:cs="Arial"/>
          <w:b/>
          <w:noProof/>
          <w:color w:val="000000" w:themeColor="text1"/>
          <w:szCs w:val="24"/>
          <w:lang w:val="id-ID"/>
        </w:rPr>
        <w:t xml:space="preserve">Total </w:t>
      </w:r>
      <w:r w:rsidRPr="003249E2">
        <w:rPr>
          <w:rFonts w:eastAsia="Times New Roman" w:cs="Arial"/>
          <w:b/>
          <w:noProof/>
          <w:color w:val="000000" w:themeColor="text1"/>
          <w:szCs w:val="24"/>
          <w:lang w:val="id-ID"/>
        </w:rPr>
        <w:t>Tanggapan Responden tentang Akuntabilitas</w:t>
      </w:r>
    </w:p>
    <w:p w:rsidR="003A258E" w:rsidRPr="003249E2" w:rsidRDefault="003A258E" w:rsidP="003A258E">
      <w:pPr>
        <w:tabs>
          <w:tab w:val="left" w:pos="6804"/>
        </w:tabs>
        <w:spacing w:line="240" w:lineRule="auto"/>
        <w:jc w:val="center"/>
        <w:rPr>
          <w:rFonts w:cs="Arial"/>
          <w:b/>
          <w:noProof/>
          <w:color w:val="000000" w:themeColor="text1"/>
          <w:szCs w:val="24"/>
          <w:lang w:val="id-ID"/>
        </w:rPr>
      </w:pPr>
      <w:r w:rsidRPr="003249E2">
        <w:rPr>
          <w:rFonts w:cs="Arial"/>
          <w:noProof/>
          <w:color w:val="000000" w:themeColor="text1"/>
          <w:sz w:val="22"/>
          <w:lang w:val="en-US"/>
          <w14:ligatures w14:val="none"/>
        </w:rPr>
        <w:drawing>
          <wp:anchor distT="0" distB="0" distL="114300" distR="114300" simplePos="0" relativeHeight="251739136" behindDoc="0" locked="0" layoutInCell="1" allowOverlap="1" wp14:anchorId="644903BB" wp14:editId="602110C5">
            <wp:simplePos x="0" y="0"/>
            <wp:positionH relativeFrom="column">
              <wp:posOffset>813435</wp:posOffset>
            </wp:positionH>
            <wp:positionV relativeFrom="paragraph">
              <wp:posOffset>-3810</wp:posOffset>
            </wp:positionV>
            <wp:extent cx="3389630" cy="2243455"/>
            <wp:effectExtent l="0" t="0" r="20320" b="23495"/>
            <wp:wrapNone/>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jc w:val="center"/>
        <w:rPr>
          <w:rFonts w:cs="Arial"/>
          <w:b/>
          <w:noProof/>
          <w:color w:val="000000" w:themeColor="text1"/>
          <w:szCs w:val="24"/>
          <w:lang w:val="id-ID"/>
        </w:rPr>
      </w:pPr>
    </w:p>
    <w:p w:rsidR="003A258E" w:rsidRPr="003249E2" w:rsidRDefault="003A258E" w:rsidP="003A258E">
      <w:pPr>
        <w:tabs>
          <w:tab w:val="left" w:pos="6804"/>
        </w:tabs>
        <w:spacing w:line="240" w:lineRule="auto"/>
        <w:rPr>
          <w:rFonts w:cs="Arial"/>
          <w:b/>
          <w:noProof/>
          <w:color w:val="000000" w:themeColor="text1"/>
          <w:szCs w:val="24"/>
          <w:lang w:val="id-ID"/>
        </w:rPr>
      </w:pPr>
    </w:p>
    <w:p w:rsidR="003A258E" w:rsidRPr="003249E2" w:rsidRDefault="003A258E" w:rsidP="003A258E">
      <w:pPr>
        <w:tabs>
          <w:tab w:val="left" w:pos="6804"/>
        </w:tabs>
        <w:spacing w:after="0" w:line="240" w:lineRule="auto"/>
        <w:rPr>
          <w:rFonts w:cs="Arial"/>
          <w:b/>
          <w:noProof/>
          <w:color w:val="000000" w:themeColor="text1"/>
          <w:szCs w:val="24"/>
          <w:lang w:val="id-ID"/>
        </w:rPr>
      </w:pPr>
    </w:p>
    <w:p w:rsidR="003A258E" w:rsidRPr="003249E2" w:rsidRDefault="003A258E" w:rsidP="003A258E">
      <w:pPr>
        <w:tabs>
          <w:tab w:val="left" w:pos="6804"/>
        </w:tabs>
        <w:spacing w:after="0" w:line="240" w:lineRule="auto"/>
        <w:rPr>
          <w:rFonts w:cs="Arial"/>
          <w:b/>
          <w:noProof/>
          <w:color w:val="000000" w:themeColor="text1"/>
          <w:szCs w:val="24"/>
          <w:lang w:val="id-ID"/>
        </w:rPr>
      </w:pPr>
    </w:p>
    <w:p w:rsidR="003A258E" w:rsidRPr="003249E2" w:rsidRDefault="003A258E" w:rsidP="003A258E">
      <w:pPr>
        <w:spacing w:after="0"/>
        <w:rPr>
          <w:rFonts w:cs="Arial"/>
          <w:noProof/>
          <w:color w:val="000000" w:themeColor="text1"/>
          <w:szCs w:val="24"/>
          <w:lang w:val="en-US"/>
        </w:rPr>
      </w:pPr>
      <w:r w:rsidRPr="003249E2">
        <w:rPr>
          <w:rFonts w:cs="Arial"/>
          <w:noProof/>
          <w:color w:val="000000" w:themeColor="text1"/>
          <w:szCs w:val="24"/>
          <w:lang w:val="id-ID"/>
        </w:rPr>
        <w:t>Sumber Data : Hasil Olahan Data Lapangan Tahun 2024</w:t>
      </w:r>
    </w:p>
    <w:p w:rsidR="003A258E" w:rsidRPr="003249E2" w:rsidRDefault="003A258E" w:rsidP="003A258E">
      <w:pPr>
        <w:spacing w:after="0"/>
        <w:ind w:firstLine="851"/>
        <w:jc w:val="both"/>
        <w:rPr>
          <w:rFonts w:cs="Arial"/>
          <w:noProof/>
          <w:color w:val="000000" w:themeColor="text1"/>
          <w:szCs w:val="24"/>
        </w:rPr>
      </w:pPr>
      <w:r w:rsidRPr="003249E2">
        <w:rPr>
          <w:rFonts w:cs="Arial"/>
          <w:noProof/>
          <w:color w:val="000000" w:themeColor="text1"/>
          <w:szCs w:val="24"/>
          <w:lang w:val="id-ID"/>
        </w:rPr>
        <w:t xml:space="preserve">Berdasarkan diagram diatas, dapat diketahui bahwa dari 153 responden, 82% atau 125 </w:t>
      </w:r>
      <w:r w:rsidRPr="003249E2">
        <w:rPr>
          <w:rFonts w:cs="Arial"/>
          <w:color w:val="000000" w:themeColor="text1"/>
          <w:szCs w:val="24"/>
        </w:rPr>
        <w:t xml:space="preserve">responden </w:t>
      </w:r>
      <w:r w:rsidRPr="003249E2">
        <w:rPr>
          <w:rFonts w:cs="Arial"/>
          <w:noProof/>
          <w:color w:val="000000" w:themeColor="text1"/>
          <w:szCs w:val="24"/>
          <w:lang w:val="id-ID"/>
        </w:rPr>
        <w:t xml:space="preserve">menilai </w:t>
      </w:r>
      <w:r w:rsidRPr="003249E2">
        <w:rPr>
          <w:rFonts w:eastAsia="Times New Roman" w:cs="Arial"/>
          <w:noProof/>
          <w:color w:val="000000" w:themeColor="text1"/>
          <w:szCs w:val="24"/>
          <w:lang w:val="id-ID"/>
        </w:rPr>
        <w:t xml:space="preserve">akuntabilitas </w:t>
      </w:r>
      <w:r w:rsidRPr="003249E2">
        <w:rPr>
          <w:rFonts w:cs="Arial"/>
          <w:noProof/>
          <w:color w:val="000000" w:themeColor="text1"/>
          <w:szCs w:val="24"/>
          <w:lang w:val="id-ID"/>
        </w:rPr>
        <w:t xml:space="preserve">sebagai </w:t>
      </w:r>
      <w:r w:rsidRPr="003249E2">
        <w:rPr>
          <w:rFonts w:cs="Arial"/>
          <w:b/>
          <w:noProof/>
          <w:color w:val="000000" w:themeColor="text1"/>
          <w:szCs w:val="24"/>
          <w:lang w:val="id-ID"/>
        </w:rPr>
        <w:t>Baik</w:t>
      </w:r>
      <w:r w:rsidRPr="003249E2">
        <w:rPr>
          <w:rFonts w:cs="Arial"/>
          <w:noProof/>
          <w:color w:val="000000" w:themeColor="text1"/>
          <w:szCs w:val="24"/>
          <w:lang w:val="id-ID"/>
        </w:rPr>
        <w:t xml:space="preserve">. Sedangkan, 17% atau 26 </w:t>
      </w:r>
      <w:r w:rsidRPr="003249E2">
        <w:rPr>
          <w:rFonts w:cs="Arial"/>
          <w:color w:val="000000" w:themeColor="text1"/>
          <w:szCs w:val="24"/>
        </w:rPr>
        <w:t xml:space="preserve">responden </w:t>
      </w:r>
      <w:r w:rsidRPr="003249E2">
        <w:rPr>
          <w:rFonts w:cs="Arial"/>
          <w:noProof/>
          <w:color w:val="000000" w:themeColor="text1"/>
          <w:szCs w:val="24"/>
          <w:lang w:val="id-ID"/>
        </w:rPr>
        <w:t xml:space="preserve">menilai sebagai </w:t>
      </w:r>
      <w:r w:rsidRPr="003249E2">
        <w:rPr>
          <w:rFonts w:cs="Arial"/>
          <w:b/>
          <w:noProof/>
          <w:color w:val="000000" w:themeColor="text1"/>
          <w:szCs w:val="24"/>
          <w:lang w:val="id-ID"/>
        </w:rPr>
        <w:t>Cukup Baik</w:t>
      </w:r>
      <w:r w:rsidRPr="003249E2">
        <w:rPr>
          <w:rFonts w:cs="Arial"/>
          <w:noProof/>
          <w:color w:val="000000" w:themeColor="text1"/>
          <w:szCs w:val="24"/>
          <w:lang w:val="id-ID"/>
        </w:rPr>
        <w:t xml:space="preserve">. Sementara itu, hanya 1% atau 2 </w:t>
      </w:r>
      <w:r w:rsidRPr="003249E2">
        <w:rPr>
          <w:rFonts w:cs="Arial"/>
          <w:color w:val="000000" w:themeColor="text1"/>
          <w:szCs w:val="24"/>
        </w:rPr>
        <w:t xml:space="preserve">responden </w:t>
      </w:r>
      <w:r w:rsidRPr="003249E2">
        <w:rPr>
          <w:rFonts w:cs="Arial"/>
          <w:noProof/>
          <w:color w:val="000000" w:themeColor="text1"/>
          <w:szCs w:val="24"/>
          <w:lang w:val="id-ID"/>
        </w:rPr>
        <w:t xml:space="preserve">yang menilai </w:t>
      </w:r>
      <w:r w:rsidRPr="003249E2">
        <w:rPr>
          <w:rFonts w:eastAsia="Times New Roman" w:cs="Arial"/>
          <w:noProof/>
          <w:color w:val="000000" w:themeColor="text1"/>
          <w:szCs w:val="24"/>
          <w:lang w:val="id-ID"/>
        </w:rPr>
        <w:t xml:space="preserve">akuntabilitas </w:t>
      </w:r>
      <w:r w:rsidRPr="003249E2">
        <w:rPr>
          <w:rFonts w:cs="Arial"/>
          <w:noProof/>
          <w:color w:val="000000" w:themeColor="text1"/>
          <w:szCs w:val="24"/>
          <w:lang w:val="id-ID"/>
        </w:rPr>
        <w:t xml:space="preserve">sebagai </w:t>
      </w:r>
      <w:r w:rsidRPr="003249E2">
        <w:rPr>
          <w:rFonts w:cs="Arial"/>
          <w:b/>
          <w:noProof/>
          <w:color w:val="000000" w:themeColor="text1"/>
          <w:szCs w:val="24"/>
          <w:lang w:val="id-ID"/>
        </w:rPr>
        <w:t>Tidak Baik</w:t>
      </w:r>
      <w:r w:rsidRPr="003249E2">
        <w:rPr>
          <w:rFonts w:cs="Arial"/>
          <w:noProof/>
          <w:color w:val="000000" w:themeColor="text1"/>
          <w:szCs w:val="24"/>
        </w:rPr>
        <w:t>.</w:t>
      </w:r>
      <w:r w:rsidRPr="003249E2">
        <w:rPr>
          <w:rFonts w:cs="Arial"/>
          <w:noProof/>
          <w:color w:val="000000" w:themeColor="text1"/>
          <w:szCs w:val="24"/>
          <w:lang w:val="id-ID"/>
        </w:rPr>
        <w:t xml:space="preserve"> Dari penjelasan tersebut, dapat disimpulkan bahwa indikator </w:t>
      </w:r>
      <w:r w:rsidRPr="003249E2">
        <w:rPr>
          <w:rFonts w:eastAsia="Times New Roman" w:cs="Arial"/>
          <w:noProof/>
          <w:color w:val="000000" w:themeColor="text1"/>
          <w:szCs w:val="24"/>
          <w:lang w:val="id-ID"/>
        </w:rPr>
        <w:t xml:space="preserve">akuntabilitas </w:t>
      </w:r>
      <w:r w:rsidRPr="003249E2">
        <w:rPr>
          <w:rFonts w:cs="Arial"/>
          <w:noProof/>
          <w:color w:val="000000" w:themeColor="text1"/>
          <w:szCs w:val="24"/>
          <w:lang w:val="id-ID"/>
        </w:rPr>
        <w:t xml:space="preserve">dianggap </w:t>
      </w:r>
      <w:r w:rsidRPr="003249E2">
        <w:rPr>
          <w:rFonts w:cs="Arial"/>
          <w:b/>
          <w:noProof/>
          <w:color w:val="000000" w:themeColor="text1"/>
          <w:szCs w:val="24"/>
          <w:lang w:val="id-ID"/>
        </w:rPr>
        <w:t>Baik</w:t>
      </w:r>
      <w:r w:rsidRPr="003249E2">
        <w:rPr>
          <w:rFonts w:cs="Arial"/>
          <w:noProof/>
          <w:color w:val="000000" w:themeColor="text1"/>
          <w:szCs w:val="24"/>
          <w:lang w:val="id-ID"/>
        </w:rPr>
        <w:t>, dengan frekuensi penilaian mencapai 82% atau 125 responden.</w:t>
      </w:r>
    </w:p>
    <w:p w:rsidR="003A258E" w:rsidRPr="003249E2" w:rsidRDefault="003A258E" w:rsidP="003A258E">
      <w:pPr>
        <w:ind w:firstLine="851"/>
        <w:jc w:val="both"/>
        <w:rPr>
          <w:rFonts w:cs="Arial"/>
          <w:noProof/>
          <w:color w:val="000000" w:themeColor="text1"/>
          <w:szCs w:val="24"/>
        </w:rPr>
      </w:pPr>
      <w:r w:rsidRPr="003249E2">
        <w:rPr>
          <w:rFonts w:cs="Arial"/>
          <w:noProof/>
          <w:color w:val="000000" w:themeColor="text1"/>
          <w:sz w:val="22"/>
          <w:lang w:val="en-US"/>
          <w14:ligatures w14:val="none"/>
        </w:rPr>
        <mc:AlternateContent>
          <mc:Choice Requires="wps">
            <w:drawing>
              <wp:anchor distT="0" distB="0" distL="114300" distR="114300" simplePos="0" relativeHeight="251686912" behindDoc="0" locked="0" layoutInCell="1" allowOverlap="1" wp14:anchorId="0651672D" wp14:editId="7BEFD015">
                <wp:simplePos x="0" y="0"/>
                <wp:positionH relativeFrom="column">
                  <wp:posOffset>3768725</wp:posOffset>
                </wp:positionH>
                <wp:positionV relativeFrom="paragraph">
                  <wp:posOffset>706788</wp:posOffset>
                </wp:positionV>
                <wp:extent cx="828675" cy="342900"/>
                <wp:effectExtent l="0" t="0" r="28575" b="19050"/>
                <wp:wrapNone/>
                <wp:docPr id="81" name="Text Box 81"/>
                <wp:cNvGraphicFramePr/>
                <a:graphic xmlns:a="http://schemas.openxmlformats.org/drawingml/2006/main">
                  <a:graphicData uri="http://schemas.microsoft.com/office/word/2010/wordprocessingShape">
                    <wps:wsp>
                      <wps:cNvSpPr txBox="1"/>
                      <wps:spPr>
                        <a:xfrm>
                          <a:off x="0" y="0"/>
                          <a:ext cx="828675" cy="342900"/>
                        </a:xfrm>
                        <a:prstGeom prst="rect">
                          <a:avLst/>
                        </a:prstGeom>
                        <a:ln/>
                      </wps:spPr>
                      <wps:style>
                        <a:lnRef idx="2">
                          <a:schemeClr val="dk1"/>
                        </a:lnRef>
                        <a:fillRef idx="1">
                          <a:schemeClr val="lt1"/>
                        </a:fillRef>
                        <a:effectRef idx="0">
                          <a:schemeClr val="dk1"/>
                        </a:effectRef>
                        <a:fontRef idx="minor">
                          <a:schemeClr val="dk1"/>
                        </a:fontRef>
                      </wps:style>
                      <wps:txbx>
                        <w:txbxContent>
                          <w:p w:rsidR="007D1767" w:rsidRDefault="007D1767" w:rsidP="003A258E">
                            <w:pPr>
                              <w:jc w:val="center"/>
                              <w:rPr>
                                <w:color w:val="000000" w:themeColor="text1"/>
                                <w:lang w:val="id-ID"/>
                              </w:rPr>
                            </w:pPr>
                            <w:r>
                              <w:rPr>
                                <w:color w:val="000000" w:themeColor="text1"/>
                                <w:lang w:val="id-ID"/>
                              </w:rPr>
                              <w:t>1290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51672D" id="Text Box 81" o:spid="_x0000_s1033" type="#_x0000_t202" style="position:absolute;left:0;text-align:left;margin-left:296.75pt;margin-top:55.65pt;width:65.2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" fillcolor="white [3201]" strokecolor="black [3200]" strokeweight="2pt">
                <v:textbox>
                  <w:txbxContent>
                    <w:p w:rsidR="007D1767" w:rsidRDefault="007D1767" w:rsidP="003A258E">
                      <w:pPr>
                        <w:jc w:val="center"/>
                        <w:rPr>
                          <w:color w:val="000000" w:themeColor="text1"/>
                          <w:lang w:val="id-ID"/>
                        </w:rPr>
                      </w:pPr>
                      <w:r>
                        <w:rPr>
                          <w:color w:val="000000" w:themeColor="text1"/>
                          <w:lang w:val="id-ID"/>
                        </w:rPr>
                        <w:t>1290</w:t>
                      </w:r>
                    </w:p>
                  </w:txbxContent>
                </v:textbox>
              </v:shape>
            </w:pict>
          </mc:Fallback>
        </mc:AlternateContent>
      </w:r>
      <w:r w:rsidRPr="003249E2">
        <w:rPr>
          <w:rFonts w:cs="Arial"/>
          <w:noProof/>
          <w:color w:val="000000" w:themeColor="text1"/>
          <w:szCs w:val="24"/>
        </w:rPr>
        <w:t>Berikut dijelaskan hasil penelitian posisi skor pada garis kontinum berikut ini:</w:t>
      </w:r>
    </w:p>
    <w:p w:rsidR="003A258E" w:rsidRPr="003249E2" w:rsidRDefault="003A258E" w:rsidP="003A258E">
      <w:pPr>
        <w:ind w:firstLine="851"/>
        <w:jc w:val="both"/>
        <w:rPr>
          <w:rFonts w:cs="Arial"/>
          <w:color w:val="000000" w:themeColor="text1"/>
          <w:szCs w:val="24"/>
          <w:lang w:val="id-ID"/>
        </w:rPr>
      </w:pPr>
      <w:r w:rsidRPr="003249E2">
        <w:rPr>
          <w:rFonts w:cs="Arial"/>
          <w:noProof/>
          <w:color w:val="000000" w:themeColor="text1"/>
          <w:sz w:val="22"/>
          <w:lang w:val="en-US"/>
          <w14:ligatures w14:val="none"/>
        </w:rPr>
        <mc:AlternateContent>
          <mc:Choice Requires="wps">
            <w:drawing>
              <wp:anchor distT="0" distB="0" distL="114300" distR="114300" simplePos="0" relativeHeight="251685888" behindDoc="0" locked="0" layoutInCell="1" allowOverlap="1" wp14:anchorId="3611773B" wp14:editId="5717EA40">
                <wp:simplePos x="0" y="0"/>
                <wp:positionH relativeFrom="column">
                  <wp:posOffset>4184650</wp:posOffset>
                </wp:positionH>
                <wp:positionV relativeFrom="paragraph">
                  <wp:posOffset>36830</wp:posOffset>
                </wp:positionV>
                <wp:extent cx="0" cy="466725"/>
                <wp:effectExtent l="114300" t="38100" r="76200" b="85725"/>
                <wp:wrapNone/>
                <wp:docPr id="80" name="Straight Arrow Connector 80"/>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5F2D41B" id="Straight Arrow Connector 80" o:spid="_x0000_s1026" type="#_x0000_t32" style="position:absolute;margin-left:329.5pt;margin-top:2.9pt;width:0;height:36.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" strokecolor="black [3200]" strokeweight="2pt">
                <v:stroke endarrow="open"/>
                <v:shadow on="t" color="black" opacity="24903f" origin=",.5" offset="0,.55556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96128" behindDoc="0" locked="0" layoutInCell="1" allowOverlap="1" wp14:anchorId="65D992C9" wp14:editId="66E1137E">
                <wp:simplePos x="0" y="0"/>
                <wp:positionH relativeFrom="column">
                  <wp:posOffset>328930</wp:posOffset>
                </wp:positionH>
                <wp:positionV relativeFrom="paragraph">
                  <wp:posOffset>504190</wp:posOffset>
                </wp:positionV>
                <wp:extent cx="4333875" cy="0"/>
                <wp:effectExtent l="57150" t="38100" r="47625" b="952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0D7237" id="Straight Arrow Connector 140" o:spid="_x0000_s1026" type="#_x0000_t32" style="position:absolute;margin-left:25.9pt;margin-top:39.7pt;width:341.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97152" behindDoc="0" locked="0" layoutInCell="1" allowOverlap="1" wp14:anchorId="4AD00B56" wp14:editId="2A4FB6EA">
                <wp:simplePos x="0" y="0"/>
                <wp:positionH relativeFrom="column">
                  <wp:posOffset>340995</wp:posOffset>
                </wp:positionH>
                <wp:positionV relativeFrom="paragraph">
                  <wp:posOffset>374650</wp:posOffset>
                </wp:positionV>
                <wp:extent cx="0" cy="247650"/>
                <wp:effectExtent l="76200" t="19050" r="76200" b="7620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C51293" id="Straight Arrow Connector 139" o:spid="_x0000_s1026" type="#_x0000_t32" style="position:absolute;margin-left:26.85pt;margin-top:29.5pt;width:0;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98176" behindDoc="0" locked="0" layoutInCell="1" allowOverlap="1" wp14:anchorId="6FFB2FE7" wp14:editId="1269B206">
                <wp:simplePos x="0" y="0"/>
                <wp:positionH relativeFrom="column">
                  <wp:posOffset>1741170</wp:posOffset>
                </wp:positionH>
                <wp:positionV relativeFrom="paragraph">
                  <wp:posOffset>374650</wp:posOffset>
                </wp:positionV>
                <wp:extent cx="0" cy="247650"/>
                <wp:effectExtent l="76200" t="19050" r="76200" b="7620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37B0E0" id="Straight Arrow Connector 138" o:spid="_x0000_s1026" type="#_x0000_t32" style="position:absolute;margin-left:137.1pt;margin-top:29.5pt;width:0;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699200" behindDoc="0" locked="0" layoutInCell="1" allowOverlap="1" wp14:anchorId="3F0557C6" wp14:editId="4B051587">
                <wp:simplePos x="0" y="0"/>
                <wp:positionH relativeFrom="column">
                  <wp:posOffset>3266440</wp:posOffset>
                </wp:positionH>
                <wp:positionV relativeFrom="paragraph">
                  <wp:posOffset>374650</wp:posOffset>
                </wp:positionV>
                <wp:extent cx="0" cy="247650"/>
                <wp:effectExtent l="76200" t="19050" r="76200" b="7620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05FBCF" id="Straight Arrow Connector 137" o:spid="_x0000_s1026" type="#_x0000_t32" style="position:absolute;margin-left:257.2pt;margin-top:29.5pt;width:0;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00224" behindDoc="0" locked="0" layoutInCell="1" allowOverlap="1" wp14:anchorId="34C5ACF3" wp14:editId="1E88C909">
                <wp:simplePos x="0" y="0"/>
                <wp:positionH relativeFrom="column">
                  <wp:posOffset>4647565</wp:posOffset>
                </wp:positionH>
                <wp:positionV relativeFrom="paragraph">
                  <wp:posOffset>374650</wp:posOffset>
                </wp:positionV>
                <wp:extent cx="0" cy="247650"/>
                <wp:effectExtent l="76200" t="19050" r="76200" b="7620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3F7691" id="Straight Arrow Connector 136" o:spid="_x0000_s1026" type="#_x0000_t32" style="position:absolute;margin-left:365.95pt;margin-top:29.5pt;width:0;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01248" behindDoc="0" locked="0" layoutInCell="1" allowOverlap="1" wp14:anchorId="7426C36A" wp14:editId="0E23B452">
                <wp:simplePos x="0" y="0"/>
                <wp:positionH relativeFrom="column">
                  <wp:posOffset>388620</wp:posOffset>
                </wp:positionH>
                <wp:positionV relativeFrom="paragraph">
                  <wp:posOffset>658495</wp:posOffset>
                </wp:positionV>
                <wp:extent cx="1257300" cy="0"/>
                <wp:effectExtent l="38100" t="76200" r="19050" b="9525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99DA1" id="Straight Arrow Connector 141" o:spid="_x0000_s1026" type="#_x0000_t32" style="position:absolute;margin-left:30.6pt;margin-top:51.85pt;width:99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02272" behindDoc="0" locked="0" layoutInCell="1" allowOverlap="1" wp14:anchorId="6AB0BEDB" wp14:editId="1996C6D4">
                <wp:simplePos x="0" y="0"/>
                <wp:positionH relativeFrom="column">
                  <wp:posOffset>3341370</wp:posOffset>
                </wp:positionH>
                <wp:positionV relativeFrom="paragraph">
                  <wp:posOffset>658495</wp:posOffset>
                </wp:positionV>
                <wp:extent cx="1257300" cy="0"/>
                <wp:effectExtent l="38100" t="76200" r="19050" b="9525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E9B1F" id="Straight Arrow Connector 143" o:spid="_x0000_s1026" type="#_x0000_t32" style="position:absolute;margin-left:263.1pt;margin-top:51.85pt;width:99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03296" behindDoc="0" locked="0" layoutInCell="1" allowOverlap="1" wp14:anchorId="39E270B1" wp14:editId="3F09FC95">
                <wp:simplePos x="0" y="0"/>
                <wp:positionH relativeFrom="column">
                  <wp:posOffset>1855470</wp:posOffset>
                </wp:positionH>
                <wp:positionV relativeFrom="paragraph">
                  <wp:posOffset>658495</wp:posOffset>
                </wp:positionV>
                <wp:extent cx="1257300" cy="0"/>
                <wp:effectExtent l="38100" t="76200" r="19050" b="9525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2B115" id="Straight Arrow Connector 142" o:spid="_x0000_s1026" type="#_x0000_t32" style="position:absolute;margin-left:146.1pt;margin-top:51.85pt;width:99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">
                <v:stroke startarrow="block" endarrow="block"/>
              </v:shape>
            </w:pict>
          </mc:Fallback>
        </mc:AlternateContent>
      </w:r>
    </w:p>
    <w:p w:rsidR="003A258E" w:rsidRPr="003249E2" w:rsidRDefault="003A258E" w:rsidP="003A258E">
      <w:pPr>
        <w:pStyle w:val="BodyTextIndent2"/>
        <w:tabs>
          <w:tab w:val="left" w:pos="567"/>
          <w:tab w:val="left" w:pos="3969"/>
        </w:tabs>
        <w:spacing w:after="0"/>
        <w:ind w:left="0"/>
        <w:jc w:val="center"/>
        <w:rPr>
          <w:rFonts w:cs="Arial"/>
          <w:color w:val="000000" w:themeColor="text1"/>
          <w:szCs w:val="24"/>
          <w:lang w:val="en-US"/>
        </w:rPr>
      </w:pPr>
    </w:p>
    <w:p w:rsidR="003A258E" w:rsidRPr="003249E2" w:rsidRDefault="003A258E" w:rsidP="003A258E">
      <w:pPr>
        <w:pStyle w:val="BodyTextIndent2"/>
        <w:tabs>
          <w:tab w:val="left" w:pos="567"/>
          <w:tab w:val="left" w:pos="2835"/>
        </w:tabs>
        <w:spacing w:before="240" w:after="0"/>
        <w:ind w:left="0"/>
        <w:rPr>
          <w:rFonts w:cs="Arial"/>
          <w:color w:val="000000" w:themeColor="text1"/>
          <w:szCs w:val="24"/>
          <w:lang w:val="id-ID"/>
        </w:rPr>
      </w:pPr>
      <w:r w:rsidRPr="003249E2">
        <w:rPr>
          <w:rFonts w:cs="Arial"/>
          <w:color w:val="000000" w:themeColor="text1"/>
          <w:szCs w:val="24"/>
        </w:rPr>
        <w:t xml:space="preserve">      </w:t>
      </w:r>
      <w:r w:rsidRPr="003249E2">
        <w:rPr>
          <w:rFonts w:cs="Arial"/>
          <w:color w:val="000000" w:themeColor="text1"/>
          <w:szCs w:val="24"/>
          <w:lang w:val="id-ID"/>
        </w:rPr>
        <w:t xml:space="preserve">459            TB         765            CB             1072   </w:t>
      </w:r>
      <w:r w:rsidRPr="003249E2">
        <w:rPr>
          <w:rFonts w:cs="Arial"/>
          <w:color w:val="000000" w:themeColor="text1"/>
          <w:szCs w:val="24"/>
        </w:rPr>
        <w:t xml:space="preserve">      </w:t>
      </w:r>
      <w:r w:rsidRPr="003249E2">
        <w:rPr>
          <w:rFonts w:cs="Arial"/>
          <w:color w:val="000000" w:themeColor="text1"/>
          <w:szCs w:val="24"/>
          <w:lang w:val="id-ID"/>
        </w:rPr>
        <w:t xml:space="preserve">   B          1377</w:t>
      </w:r>
    </w:p>
    <w:p w:rsidR="003A258E" w:rsidRPr="003249E2" w:rsidRDefault="003A258E" w:rsidP="003A258E">
      <w:pPr>
        <w:spacing w:after="0"/>
        <w:ind w:firstLine="851"/>
        <w:jc w:val="both"/>
        <w:rPr>
          <w:rFonts w:eastAsia="Times New Roman" w:cs="Arial"/>
          <w:noProof/>
          <w:color w:val="000000" w:themeColor="text1"/>
          <w:szCs w:val="24"/>
          <w:lang w:val="id-ID"/>
        </w:rPr>
      </w:pPr>
      <w:r w:rsidRPr="003249E2">
        <w:rPr>
          <w:rFonts w:cs="Arial"/>
          <w:noProof/>
          <w:color w:val="000000" w:themeColor="text1"/>
          <w:szCs w:val="24"/>
        </w:rPr>
        <w:t xml:space="preserve">Berdasarkan garis kontinum diatas dapat dilihat tanggapan responden tentang produktivitas dari tanggapan </w:t>
      </w:r>
      <w:r w:rsidRPr="003249E2">
        <w:rPr>
          <w:rFonts w:cs="Arial"/>
          <w:noProof/>
          <w:color w:val="000000" w:themeColor="text1"/>
          <w:szCs w:val="24"/>
          <w:lang w:val="id-ID"/>
        </w:rPr>
        <w:t>153</w:t>
      </w:r>
      <w:r w:rsidRPr="003249E2">
        <w:rPr>
          <w:rFonts w:cs="Arial"/>
          <w:noProof/>
          <w:color w:val="000000" w:themeColor="text1"/>
          <w:szCs w:val="24"/>
        </w:rPr>
        <w:t xml:space="preserve"> responden dapat dikategorikan </w:t>
      </w:r>
      <w:r w:rsidRPr="003249E2">
        <w:rPr>
          <w:rFonts w:cs="Arial"/>
          <w:b/>
          <w:noProof/>
          <w:color w:val="000000" w:themeColor="text1"/>
          <w:szCs w:val="24"/>
        </w:rPr>
        <w:t>Baik</w:t>
      </w:r>
      <w:r w:rsidRPr="003249E2">
        <w:rPr>
          <w:rFonts w:cs="Arial"/>
          <w:noProof/>
          <w:color w:val="000000" w:themeColor="text1"/>
          <w:szCs w:val="24"/>
        </w:rPr>
        <w:t xml:space="preserve">. Hal ini dapat dilihat dari jumlah skor </w:t>
      </w:r>
      <w:r w:rsidRPr="003249E2">
        <w:rPr>
          <w:rFonts w:cs="Arial"/>
          <w:noProof/>
          <w:color w:val="000000" w:themeColor="text1"/>
          <w:szCs w:val="24"/>
          <w:lang w:val="id-ID"/>
        </w:rPr>
        <w:t>1290</w:t>
      </w:r>
      <w:r w:rsidRPr="003249E2">
        <w:rPr>
          <w:rFonts w:cs="Arial"/>
          <w:noProof/>
          <w:color w:val="000000" w:themeColor="text1"/>
          <w:szCs w:val="24"/>
        </w:rPr>
        <w:t xml:space="preserve"> berada pada  </w:t>
      </w:r>
      <w:r w:rsidRPr="003249E2">
        <w:rPr>
          <w:rFonts w:cs="Arial"/>
          <w:noProof/>
          <w:color w:val="000000" w:themeColor="text1"/>
          <w:szCs w:val="24"/>
          <w:lang w:val="id-ID"/>
        </w:rPr>
        <w:t>interval skor 1072</w:t>
      </w:r>
      <w:r w:rsidRPr="003249E2">
        <w:rPr>
          <w:rFonts w:cs="Arial"/>
          <w:noProof/>
          <w:color w:val="000000" w:themeColor="text1"/>
          <w:szCs w:val="24"/>
        </w:rPr>
        <w:t>-</w:t>
      </w:r>
      <w:r w:rsidRPr="003249E2">
        <w:rPr>
          <w:rFonts w:cs="Arial"/>
          <w:noProof/>
          <w:color w:val="000000" w:themeColor="text1"/>
          <w:szCs w:val="24"/>
          <w:lang w:val="id-ID"/>
        </w:rPr>
        <w:t>1377.</w:t>
      </w:r>
    </w:p>
    <w:p w:rsidR="003A258E" w:rsidRPr="003249E2" w:rsidRDefault="003A258E" w:rsidP="003A258E">
      <w:pPr>
        <w:spacing w:after="0"/>
        <w:ind w:firstLine="851"/>
        <w:jc w:val="both"/>
        <w:rPr>
          <w:rFonts w:eastAsia="Times New Roman" w:cs="Arial"/>
          <w:noProof/>
          <w:color w:val="000000" w:themeColor="text1"/>
          <w:szCs w:val="24"/>
          <w:lang w:val="en-US"/>
        </w:rPr>
      </w:pPr>
      <w:r w:rsidRPr="003249E2">
        <w:rPr>
          <w:rFonts w:eastAsia="Times New Roman" w:cs="Arial"/>
          <w:noProof/>
          <w:color w:val="000000" w:themeColor="text1"/>
          <w:szCs w:val="24"/>
          <w:lang w:val="id-ID"/>
        </w:rPr>
        <w:t>Setelah mengetahui secara jelas mengenai Analisis Kinerja Organisasi Pada Satuan Polisi Pamong Praja Kota Dumai dapat dilihat melalui indikator produktivitas, kualiatas layanan, responsivitas, responsibilitas, dan akuntabilitas dapat dikategorikan baik. Untuk jelasnya dapat dilihat pada tabel rekapitulasi berikut ini:</w:t>
      </w:r>
    </w:p>
    <w:p w:rsidR="003A258E" w:rsidRPr="003249E2" w:rsidRDefault="003A258E" w:rsidP="003A258E">
      <w:pPr>
        <w:spacing w:after="0" w:line="240" w:lineRule="auto"/>
        <w:jc w:val="center"/>
        <w:rPr>
          <w:rFonts w:eastAsia="Times New Roman" w:cs="Arial"/>
          <w:b/>
          <w:noProof/>
          <w:color w:val="000000" w:themeColor="text1"/>
          <w:szCs w:val="24"/>
          <w:lang w:val="id-ID"/>
        </w:rPr>
      </w:pPr>
      <w:r w:rsidRPr="003249E2">
        <w:rPr>
          <w:rFonts w:eastAsia="Times New Roman" w:cs="Arial"/>
          <w:b/>
          <w:noProof/>
          <w:color w:val="000000" w:themeColor="text1"/>
          <w:szCs w:val="24"/>
          <w:lang w:val="id-ID"/>
        </w:rPr>
        <w:t>Tabel V.9</w:t>
      </w:r>
    </w:p>
    <w:p w:rsidR="003A258E" w:rsidRPr="003249E2" w:rsidRDefault="003A258E" w:rsidP="003A258E">
      <w:pPr>
        <w:spacing w:line="240" w:lineRule="auto"/>
        <w:jc w:val="center"/>
        <w:rPr>
          <w:rFonts w:eastAsia="Times New Roman" w:cs="Arial"/>
          <w:b/>
          <w:noProof/>
          <w:color w:val="000000" w:themeColor="text1"/>
          <w:szCs w:val="24"/>
          <w:lang w:val="id-ID"/>
        </w:rPr>
      </w:pPr>
      <w:r w:rsidRPr="003249E2">
        <w:rPr>
          <w:rFonts w:eastAsia="Times New Roman" w:cs="Arial"/>
          <w:b/>
          <w:noProof/>
          <w:color w:val="000000" w:themeColor="text1"/>
          <w:szCs w:val="24"/>
          <w:lang w:val="id-ID"/>
        </w:rPr>
        <w:t>Rekapitulasi Analisis Kinerja Organisasi Pada Satuan Polisi Pamong Praja Kota Dumai</w:t>
      </w:r>
    </w:p>
    <w:tbl>
      <w:tblPr>
        <w:tblW w:w="8061" w:type="dxa"/>
        <w:tblInd w:w="93" w:type="dxa"/>
        <w:tblLook w:val="04A0" w:firstRow="1" w:lastRow="0" w:firstColumn="1" w:lastColumn="0" w:noHBand="0" w:noVBand="1"/>
      </w:tblPr>
      <w:tblGrid>
        <w:gridCol w:w="590"/>
        <w:gridCol w:w="2537"/>
        <w:gridCol w:w="845"/>
        <w:gridCol w:w="863"/>
        <w:gridCol w:w="1135"/>
        <w:gridCol w:w="1102"/>
        <w:gridCol w:w="990"/>
      </w:tblGrid>
      <w:tr w:rsidR="003A258E" w:rsidRPr="003249E2" w:rsidTr="003A258E">
        <w:trPr>
          <w:trHeight w:val="315"/>
        </w:trPr>
        <w:tc>
          <w:tcPr>
            <w:tcW w:w="589" w:type="dxa"/>
            <w:vMerge w:val="restart"/>
            <w:tcBorders>
              <w:top w:val="single" w:sz="8" w:space="0" w:color="auto"/>
              <w:left w:val="single" w:sz="8" w:space="0" w:color="auto"/>
              <w:bottom w:val="single" w:sz="8" w:space="0" w:color="000000"/>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No.</w:t>
            </w:r>
          </w:p>
        </w:tc>
        <w:tc>
          <w:tcPr>
            <w:tcW w:w="2537" w:type="dxa"/>
            <w:vMerge w:val="restart"/>
            <w:tcBorders>
              <w:top w:val="single" w:sz="8" w:space="0" w:color="auto"/>
              <w:left w:val="single" w:sz="8" w:space="0" w:color="auto"/>
              <w:bottom w:val="single" w:sz="8" w:space="0" w:color="000000"/>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Sub  indikator</w:t>
            </w:r>
          </w:p>
        </w:tc>
        <w:tc>
          <w:tcPr>
            <w:tcW w:w="3945" w:type="dxa"/>
            <w:gridSpan w:val="4"/>
            <w:tcBorders>
              <w:top w:val="single" w:sz="8" w:space="0" w:color="auto"/>
              <w:left w:val="nil"/>
              <w:bottom w:val="single" w:sz="8" w:space="0" w:color="auto"/>
              <w:right w:val="single" w:sz="8" w:space="0" w:color="000000"/>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 xml:space="preserve">Kriteria Indikator </w:t>
            </w:r>
          </w:p>
        </w:tc>
        <w:tc>
          <w:tcPr>
            <w:tcW w:w="990" w:type="dxa"/>
            <w:vMerge w:val="restart"/>
            <w:tcBorders>
              <w:top w:val="single" w:sz="8" w:space="0" w:color="auto"/>
              <w:left w:val="nil"/>
              <w:bottom w:val="single" w:sz="8" w:space="0" w:color="000000"/>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Jumlah</w:t>
            </w:r>
          </w:p>
        </w:tc>
      </w:tr>
      <w:tr w:rsidR="003A258E" w:rsidRPr="003249E2" w:rsidTr="003A258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F/S</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Baik</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Cukup Baik</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Tidak baik</w:t>
            </w:r>
          </w:p>
        </w:tc>
        <w:tc>
          <w:tcPr>
            <w:tcW w:w="990" w:type="dxa"/>
            <w:vMerge/>
            <w:tcBorders>
              <w:top w:val="single" w:sz="8" w:space="0" w:color="auto"/>
              <w:left w:val="nil"/>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r>
      <w:tr w:rsidR="003A258E" w:rsidRPr="003249E2" w:rsidTr="003A258E">
        <w:trPr>
          <w:trHeight w:val="315"/>
        </w:trPr>
        <w:tc>
          <w:tcPr>
            <w:tcW w:w="589" w:type="dxa"/>
            <w:vMerge w:val="restart"/>
            <w:tcBorders>
              <w:top w:val="nil"/>
              <w:left w:val="single" w:sz="8" w:space="0" w:color="auto"/>
              <w:bottom w:val="single" w:sz="8" w:space="0" w:color="000000"/>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w:t>
            </w:r>
          </w:p>
        </w:tc>
        <w:tc>
          <w:tcPr>
            <w:tcW w:w="2537" w:type="dxa"/>
            <w:vMerge w:val="restart"/>
            <w:tcBorders>
              <w:top w:val="nil"/>
              <w:left w:val="single" w:sz="8" w:space="0" w:color="auto"/>
              <w:bottom w:val="single" w:sz="8" w:space="0" w:color="000000"/>
              <w:right w:val="single" w:sz="8"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rPr>
            </w:pPr>
            <w:r w:rsidRPr="003249E2">
              <w:rPr>
                <w:rFonts w:eastAsia="Times New Roman" w:cs="Arial"/>
                <w:color w:val="000000" w:themeColor="text1"/>
                <w:lang w:val="id-ID"/>
              </w:rPr>
              <w:t>Produktivitas</w:t>
            </w: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375</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80</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459</w:t>
            </w:r>
          </w:p>
        </w:tc>
      </w:tr>
      <w:tr w:rsidR="003A258E" w:rsidRPr="003249E2" w:rsidTr="003A258E">
        <w:trPr>
          <w:trHeight w:val="315"/>
        </w:trPr>
        <w:tc>
          <w:tcPr>
            <w:tcW w:w="0" w:type="auto"/>
            <w:vMerge/>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Skor</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1125</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160</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1289</w:t>
            </w:r>
          </w:p>
        </w:tc>
      </w:tr>
      <w:tr w:rsidR="003A258E" w:rsidRPr="003249E2" w:rsidTr="003A258E">
        <w:trPr>
          <w:trHeight w:val="315"/>
        </w:trPr>
        <w:tc>
          <w:tcPr>
            <w:tcW w:w="589" w:type="dxa"/>
            <w:vMerge w:val="restart"/>
            <w:tcBorders>
              <w:top w:val="nil"/>
              <w:left w:val="single" w:sz="8" w:space="0" w:color="auto"/>
              <w:bottom w:val="single" w:sz="8" w:space="0" w:color="000000"/>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w:t>
            </w:r>
          </w:p>
        </w:tc>
        <w:tc>
          <w:tcPr>
            <w:tcW w:w="2537" w:type="dxa"/>
            <w:vMerge w:val="restart"/>
            <w:tcBorders>
              <w:top w:val="nil"/>
              <w:left w:val="single" w:sz="8" w:space="0" w:color="auto"/>
              <w:bottom w:val="single" w:sz="8" w:space="0" w:color="000000"/>
              <w:right w:val="single" w:sz="8"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rPr>
            </w:pPr>
            <w:r w:rsidRPr="003249E2">
              <w:rPr>
                <w:rFonts w:eastAsia="Times New Roman" w:cs="Arial"/>
                <w:color w:val="000000" w:themeColor="text1"/>
                <w:lang w:val="id-ID"/>
              </w:rPr>
              <w:t>Kualiatas Layanan</w:t>
            </w: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270</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165</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24</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459</w:t>
            </w:r>
          </w:p>
        </w:tc>
      </w:tr>
      <w:tr w:rsidR="003A258E" w:rsidRPr="003249E2" w:rsidTr="003A258E">
        <w:trPr>
          <w:trHeight w:val="315"/>
        </w:trPr>
        <w:tc>
          <w:tcPr>
            <w:tcW w:w="0" w:type="auto"/>
            <w:vMerge/>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Skor</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810</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330</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24</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1164</w:t>
            </w:r>
          </w:p>
        </w:tc>
      </w:tr>
      <w:tr w:rsidR="003A258E" w:rsidRPr="003249E2" w:rsidTr="003A258E">
        <w:trPr>
          <w:trHeight w:val="315"/>
        </w:trPr>
        <w:tc>
          <w:tcPr>
            <w:tcW w:w="589" w:type="dxa"/>
            <w:vMerge w:val="restart"/>
            <w:tcBorders>
              <w:top w:val="nil"/>
              <w:left w:val="single" w:sz="8" w:space="0" w:color="auto"/>
              <w:bottom w:val="single" w:sz="8" w:space="0" w:color="000000"/>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w:t>
            </w:r>
          </w:p>
        </w:tc>
        <w:tc>
          <w:tcPr>
            <w:tcW w:w="2537" w:type="dxa"/>
            <w:vMerge w:val="restart"/>
            <w:tcBorders>
              <w:top w:val="nil"/>
              <w:left w:val="single" w:sz="8" w:space="0" w:color="auto"/>
              <w:bottom w:val="single" w:sz="8" w:space="0" w:color="000000"/>
              <w:right w:val="single" w:sz="8" w:space="0" w:color="auto"/>
            </w:tcBorders>
            <w:noWrap/>
            <w:vAlign w:val="center"/>
            <w:hideMark/>
          </w:tcPr>
          <w:p w:rsidR="003A258E" w:rsidRPr="003249E2" w:rsidRDefault="003A258E" w:rsidP="003A258E">
            <w:pPr>
              <w:spacing w:after="0" w:line="240" w:lineRule="auto"/>
              <w:rPr>
                <w:rFonts w:eastAsia="Times New Roman" w:cs="Arial"/>
                <w:color w:val="000000" w:themeColor="text1"/>
                <w:sz w:val="22"/>
              </w:rPr>
            </w:pPr>
            <w:r w:rsidRPr="003249E2">
              <w:rPr>
                <w:rFonts w:eastAsia="Times New Roman" w:cs="Arial"/>
                <w:color w:val="000000" w:themeColor="text1"/>
                <w:lang w:val="id-ID"/>
              </w:rPr>
              <w:t xml:space="preserve">Responsivitas </w:t>
            </w: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266</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170</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23</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459</w:t>
            </w:r>
          </w:p>
        </w:tc>
      </w:tr>
      <w:tr w:rsidR="003A258E" w:rsidRPr="003249E2" w:rsidTr="003A258E">
        <w:trPr>
          <w:trHeight w:val="315"/>
        </w:trPr>
        <w:tc>
          <w:tcPr>
            <w:tcW w:w="0" w:type="auto"/>
            <w:vMerge/>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Skor</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798</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340</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23</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1161</w:t>
            </w:r>
          </w:p>
        </w:tc>
      </w:tr>
      <w:tr w:rsidR="003A258E" w:rsidRPr="003249E2" w:rsidTr="003A258E">
        <w:trPr>
          <w:trHeight w:val="315"/>
        </w:trPr>
        <w:tc>
          <w:tcPr>
            <w:tcW w:w="589" w:type="dxa"/>
            <w:vMerge w:val="restart"/>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lang w:val="id-ID"/>
              </w:rPr>
              <w:t>4</w:t>
            </w:r>
          </w:p>
        </w:tc>
        <w:tc>
          <w:tcPr>
            <w:tcW w:w="2537" w:type="dxa"/>
            <w:vMerge w:val="restart"/>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r w:rsidRPr="003249E2">
              <w:rPr>
                <w:rFonts w:eastAsia="Times New Roman" w:cs="Arial"/>
                <w:color w:val="000000" w:themeColor="text1"/>
                <w:lang w:val="id-ID"/>
              </w:rPr>
              <w:t>Responsibilitas</w:t>
            </w: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309</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127</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23</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459</w:t>
            </w:r>
          </w:p>
        </w:tc>
      </w:tr>
      <w:tr w:rsidR="003A258E" w:rsidRPr="003249E2" w:rsidTr="003A258E">
        <w:trPr>
          <w:trHeight w:val="315"/>
        </w:trPr>
        <w:tc>
          <w:tcPr>
            <w:tcW w:w="0" w:type="auto"/>
            <w:vMerge/>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Skor</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927</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254</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23</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1204</w:t>
            </w:r>
          </w:p>
        </w:tc>
      </w:tr>
      <w:tr w:rsidR="003A258E" w:rsidRPr="003249E2" w:rsidTr="003A258E">
        <w:trPr>
          <w:trHeight w:val="315"/>
        </w:trPr>
        <w:tc>
          <w:tcPr>
            <w:tcW w:w="589" w:type="dxa"/>
            <w:vMerge w:val="restart"/>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lang w:val="id-ID"/>
              </w:rPr>
              <w:t>5</w:t>
            </w:r>
          </w:p>
        </w:tc>
        <w:tc>
          <w:tcPr>
            <w:tcW w:w="2537" w:type="dxa"/>
            <w:vMerge w:val="restart"/>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r w:rsidRPr="003249E2">
              <w:rPr>
                <w:rFonts w:eastAsia="Times New Roman" w:cs="Arial"/>
                <w:color w:val="000000" w:themeColor="text1"/>
                <w:lang w:val="id-ID"/>
              </w:rPr>
              <w:t>Akuntabilitas</w:t>
            </w: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375</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81</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459</w:t>
            </w:r>
          </w:p>
        </w:tc>
      </w:tr>
      <w:tr w:rsidR="003A258E" w:rsidRPr="003249E2" w:rsidTr="003A258E">
        <w:trPr>
          <w:trHeight w:val="315"/>
        </w:trPr>
        <w:tc>
          <w:tcPr>
            <w:tcW w:w="0" w:type="auto"/>
            <w:vMerge/>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0" w:type="auto"/>
            <w:vMerge/>
            <w:tcBorders>
              <w:top w:val="nil"/>
              <w:left w:val="single" w:sz="8" w:space="0" w:color="auto"/>
              <w:bottom w:val="single" w:sz="8" w:space="0" w:color="000000"/>
              <w:right w:val="single" w:sz="8" w:space="0" w:color="auto"/>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Skor</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1125</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162</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1290</w:t>
            </w:r>
          </w:p>
        </w:tc>
      </w:tr>
      <w:tr w:rsidR="003A258E" w:rsidRPr="003249E2" w:rsidTr="003A258E">
        <w:trPr>
          <w:trHeight w:val="315"/>
        </w:trPr>
        <w:tc>
          <w:tcPr>
            <w:tcW w:w="3126" w:type="dxa"/>
            <w:gridSpan w:val="2"/>
            <w:vMerge w:val="restart"/>
            <w:tcBorders>
              <w:top w:val="single" w:sz="8" w:space="0" w:color="auto"/>
              <w:left w:val="single" w:sz="8" w:space="0" w:color="auto"/>
              <w:bottom w:val="single" w:sz="8" w:space="0" w:color="000000"/>
              <w:right w:val="single" w:sz="8" w:space="0" w:color="000000"/>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Total</w:t>
            </w: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1595</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623</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77</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2295</w:t>
            </w:r>
          </w:p>
        </w:tc>
      </w:tr>
      <w:tr w:rsidR="003A258E" w:rsidRPr="003249E2" w:rsidTr="003A258E">
        <w:trPr>
          <w:trHeight w:val="315"/>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Frek</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70%</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27%</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3%</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lang w:val="id-ID"/>
              </w:rPr>
              <w:t>100</w:t>
            </w:r>
            <w:r w:rsidRPr="003249E2">
              <w:rPr>
                <w:rFonts w:eastAsia="Times New Roman" w:cs="Arial"/>
                <w:color w:val="000000" w:themeColor="text1"/>
              </w:rPr>
              <w:t>%</w:t>
            </w:r>
          </w:p>
        </w:tc>
      </w:tr>
      <w:tr w:rsidR="003A258E" w:rsidRPr="003249E2" w:rsidTr="003A258E">
        <w:trPr>
          <w:trHeight w:val="315"/>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3A258E" w:rsidRPr="003249E2" w:rsidRDefault="003A258E" w:rsidP="003A258E">
            <w:pPr>
              <w:spacing w:after="0" w:line="240" w:lineRule="auto"/>
              <w:rPr>
                <w:rFonts w:eastAsia="Times New Roman" w:cs="Arial"/>
                <w:color w:val="000000" w:themeColor="text1"/>
                <w:sz w:val="22"/>
              </w:rPr>
            </w:pPr>
          </w:p>
        </w:tc>
        <w:tc>
          <w:tcPr>
            <w:tcW w:w="84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Skor</w:t>
            </w:r>
          </w:p>
        </w:tc>
        <w:tc>
          <w:tcPr>
            <w:tcW w:w="863"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4785</w:t>
            </w:r>
          </w:p>
        </w:tc>
        <w:tc>
          <w:tcPr>
            <w:tcW w:w="1135"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1246</w:t>
            </w:r>
          </w:p>
        </w:tc>
        <w:tc>
          <w:tcPr>
            <w:tcW w:w="1102"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77</w:t>
            </w:r>
          </w:p>
        </w:tc>
        <w:tc>
          <w:tcPr>
            <w:tcW w:w="990" w:type="dxa"/>
            <w:tcBorders>
              <w:top w:val="nil"/>
              <w:left w:val="nil"/>
              <w:bottom w:val="single" w:sz="8" w:space="0" w:color="auto"/>
              <w:right w:val="single" w:sz="8" w:space="0" w:color="auto"/>
            </w:tcBorders>
            <w:noWrap/>
            <w:vAlign w:val="center"/>
            <w:hideMark/>
          </w:tcPr>
          <w:p w:rsidR="003A258E" w:rsidRPr="003249E2" w:rsidRDefault="003A258E" w:rsidP="003A258E">
            <w:pPr>
              <w:spacing w:after="0" w:line="240" w:lineRule="auto"/>
              <w:jc w:val="center"/>
              <w:rPr>
                <w:rFonts w:eastAsia="Times New Roman" w:cs="Arial"/>
                <w:color w:val="000000" w:themeColor="text1"/>
                <w:sz w:val="22"/>
              </w:rPr>
            </w:pPr>
            <w:r w:rsidRPr="003249E2">
              <w:rPr>
                <w:rFonts w:eastAsia="Times New Roman" w:cs="Arial"/>
                <w:color w:val="000000" w:themeColor="text1"/>
              </w:rPr>
              <w:t>6108</w:t>
            </w:r>
          </w:p>
        </w:tc>
      </w:tr>
    </w:tbl>
    <w:p w:rsidR="003A258E" w:rsidRPr="003249E2" w:rsidRDefault="003A258E" w:rsidP="003A258E">
      <w:pPr>
        <w:spacing w:after="0"/>
        <w:jc w:val="both"/>
        <w:rPr>
          <w:rFonts w:eastAsia="Times New Roman" w:cs="Arial"/>
          <w:noProof/>
          <w:color w:val="000000" w:themeColor="text1"/>
          <w:szCs w:val="24"/>
          <w:lang w:val="id-ID"/>
        </w:rPr>
      </w:pPr>
      <w:r w:rsidRPr="003249E2">
        <w:rPr>
          <w:rFonts w:eastAsia="Times New Roman" w:cs="Arial"/>
          <w:noProof/>
          <w:color w:val="000000" w:themeColor="text1"/>
          <w:szCs w:val="24"/>
          <w:lang w:val="id-ID"/>
        </w:rPr>
        <w:t>Sumber Data: Hasil Penelitian Lapangan Tahun 2024</w:t>
      </w:r>
    </w:p>
    <w:p w:rsidR="003A258E" w:rsidRPr="003249E2" w:rsidRDefault="003A258E" w:rsidP="003A258E">
      <w:pPr>
        <w:spacing w:after="0"/>
        <w:ind w:firstLine="851"/>
        <w:jc w:val="both"/>
        <w:rPr>
          <w:rFonts w:eastAsia="Times New Roman" w:cs="Arial"/>
          <w:noProof/>
          <w:color w:val="000000" w:themeColor="text1"/>
          <w:szCs w:val="24"/>
          <w:lang w:val="id-ID"/>
        </w:rPr>
      </w:pPr>
      <w:r w:rsidRPr="003249E2">
        <w:rPr>
          <w:rFonts w:eastAsia="Times New Roman" w:cs="Arial"/>
          <w:noProof/>
          <w:color w:val="000000" w:themeColor="text1"/>
          <w:szCs w:val="24"/>
          <w:lang w:val="id-ID"/>
        </w:rPr>
        <w:t xml:space="preserve">Berdasarkan tabel diatas, dapat diketahui bahwa kinerja organisasi pada Satuan Polisi Pamong Praja Kota Dumai dilihat dari lima indikator yang pertama yaitu produktivitas mempunyai skor </w:t>
      </w:r>
      <w:r w:rsidRPr="003249E2">
        <w:rPr>
          <w:rFonts w:eastAsia="Times New Roman" w:cs="Arial"/>
          <w:color w:val="000000" w:themeColor="text1"/>
          <w:szCs w:val="24"/>
        </w:rPr>
        <w:t>1289</w:t>
      </w:r>
      <w:r w:rsidRPr="003249E2">
        <w:rPr>
          <w:rFonts w:eastAsia="Times New Roman" w:cs="Arial"/>
          <w:noProof/>
          <w:color w:val="000000" w:themeColor="text1"/>
          <w:szCs w:val="24"/>
          <w:lang w:val="id-ID"/>
        </w:rPr>
        <w:t xml:space="preserve">, yang kedua yaitu kualitas layanan Mempunyai Skor </w:t>
      </w:r>
      <w:r w:rsidRPr="003249E2">
        <w:rPr>
          <w:rFonts w:eastAsia="Times New Roman" w:cs="Arial"/>
          <w:color w:val="000000" w:themeColor="text1"/>
          <w:szCs w:val="24"/>
        </w:rPr>
        <w:t>1164</w:t>
      </w:r>
      <w:r w:rsidRPr="003249E2">
        <w:rPr>
          <w:rFonts w:eastAsia="Times New Roman" w:cs="Arial"/>
          <w:noProof/>
          <w:color w:val="000000" w:themeColor="text1"/>
          <w:szCs w:val="24"/>
          <w:lang w:val="id-ID"/>
        </w:rPr>
        <w:t xml:space="preserve">, yang ketiga yaitu responsivitas Mempunyai Skor </w:t>
      </w:r>
      <w:r w:rsidRPr="003249E2">
        <w:rPr>
          <w:rFonts w:eastAsia="Times New Roman" w:cs="Arial"/>
          <w:color w:val="000000" w:themeColor="text1"/>
          <w:szCs w:val="24"/>
        </w:rPr>
        <w:t>1161</w:t>
      </w:r>
      <w:r w:rsidRPr="003249E2">
        <w:rPr>
          <w:rFonts w:eastAsia="Times New Roman" w:cs="Arial"/>
          <w:noProof/>
          <w:color w:val="000000" w:themeColor="text1"/>
          <w:szCs w:val="24"/>
          <w:lang w:val="id-ID"/>
        </w:rPr>
        <w:t xml:space="preserve">, yang keempat yaitu responsibilitas mempunyai Skor </w:t>
      </w:r>
      <w:r w:rsidRPr="003249E2">
        <w:rPr>
          <w:rFonts w:eastAsia="Times New Roman" w:cs="Arial"/>
          <w:color w:val="000000" w:themeColor="text1"/>
          <w:szCs w:val="24"/>
        </w:rPr>
        <w:t>1204</w:t>
      </w:r>
      <w:r w:rsidRPr="003249E2">
        <w:rPr>
          <w:rFonts w:eastAsia="Times New Roman" w:cs="Arial"/>
          <w:noProof/>
          <w:color w:val="000000" w:themeColor="text1"/>
          <w:szCs w:val="24"/>
          <w:lang w:val="id-ID"/>
        </w:rPr>
        <w:t xml:space="preserve">, dan yang kelima yaitu akuntabilitas mempunyai skor </w:t>
      </w:r>
      <w:r w:rsidRPr="003249E2">
        <w:rPr>
          <w:rFonts w:eastAsia="Times New Roman" w:cs="Arial"/>
          <w:color w:val="000000" w:themeColor="text1"/>
          <w:szCs w:val="24"/>
        </w:rPr>
        <w:t>1290</w:t>
      </w:r>
      <w:r w:rsidRPr="003249E2">
        <w:rPr>
          <w:rFonts w:eastAsia="Times New Roman" w:cs="Arial"/>
          <w:noProof/>
          <w:color w:val="000000" w:themeColor="text1"/>
          <w:szCs w:val="24"/>
          <w:lang w:val="id-ID"/>
        </w:rPr>
        <w:t xml:space="preserve">. Total Skor dari keseluruhan sub indikator mempunyai skor </w:t>
      </w:r>
      <w:r w:rsidRPr="003249E2">
        <w:rPr>
          <w:rFonts w:eastAsia="Times New Roman" w:cs="Arial"/>
          <w:color w:val="000000" w:themeColor="text1"/>
          <w:szCs w:val="24"/>
        </w:rPr>
        <w:t>6108</w:t>
      </w:r>
      <w:r w:rsidRPr="003249E2">
        <w:rPr>
          <w:rFonts w:eastAsia="Times New Roman" w:cs="Arial"/>
          <w:color w:val="000000" w:themeColor="text1"/>
          <w:szCs w:val="24"/>
          <w:lang w:val="id-ID"/>
        </w:rPr>
        <w:t xml:space="preserve">, </w:t>
      </w:r>
      <w:r w:rsidRPr="003249E2">
        <w:rPr>
          <w:rFonts w:eastAsia="Times New Roman" w:cs="Arial"/>
          <w:noProof/>
          <w:color w:val="000000" w:themeColor="text1"/>
          <w:szCs w:val="24"/>
          <w:lang w:val="id-ID"/>
        </w:rPr>
        <w:t>maka dapat dikatakan bahwa Kinerja Organisasi Satuan Polisi Pamong Praja (Satpol PP) Dalam Penertiban Pedagang Kaki Lima Kota Dumai berada pada kategori baik.</w:t>
      </w:r>
    </w:p>
    <w:p w:rsidR="003A258E" w:rsidRPr="003249E2" w:rsidRDefault="003A258E" w:rsidP="003A258E">
      <w:pPr>
        <w:spacing w:after="0"/>
        <w:ind w:firstLine="851"/>
        <w:jc w:val="both"/>
        <w:rPr>
          <w:rFonts w:cs="Arial"/>
          <w:noProof/>
          <w:color w:val="000000" w:themeColor="text1"/>
          <w:szCs w:val="24"/>
          <w:lang w:val="id-ID"/>
        </w:rPr>
      </w:pPr>
      <w:r w:rsidRPr="003249E2">
        <w:rPr>
          <w:rFonts w:cs="Arial"/>
          <w:noProof/>
          <w:color w:val="000000" w:themeColor="text1"/>
          <w:szCs w:val="24"/>
        </w:rPr>
        <w:t>S</w:t>
      </w:r>
      <w:r w:rsidRPr="003249E2">
        <w:rPr>
          <w:rFonts w:cs="Arial"/>
          <w:noProof/>
          <w:color w:val="000000" w:themeColor="text1"/>
          <w:szCs w:val="24"/>
          <w:lang w:val="id-ID"/>
        </w:rPr>
        <w:t xml:space="preserve">elanjutnya untuk mengetahui kategori akumulasi skor yang diperoleh dapat dilihat melalui </w:t>
      </w:r>
      <w:r w:rsidRPr="003249E2">
        <w:rPr>
          <w:rFonts w:cs="Arial"/>
          <w:noProof/>
          <w:color w:val="000000" w:themeColor="text1"/>
          <w:szCs w:val="24"/>
        </w:rPr>
        <w:t xml:space="preserve">diagram V.6 </w:t>
      </w:r>
      <w:r w:rsidRPr="003249E2">
        <w:rPr>
          <w:rFonts w:cs="Arial"/>
          <w:noProof/>
          <w:color w:val="000000" w:themeColor="text1"/>
          <w:szCs w:val="24"/>
          <w:lang w:val="id-ID"/>
        </w:rPr>
        <w:t>berikut ini :</w:t>
      </w:r>
    </w:p>
    <w:p w:rsidR="003A258E" w:rsidRPr="003249E2" w:rsidRDefault="003A258E" w:rsidP="003A258E">
      <w:pPr>
        <w:spacing w:after="0" w:line="240" w:lineRule="auto"/>
        <w:jc w:val="center"/>
        <w:rPr>
          <w:rFonts w:cs="Arial"/>
          <w:b/>
          <w:noProof/>
          <w:color w:val="000000" w:themeColor="text1"/>
          <w:szCs w:val="24"/>
          <w:lang w:val="en-US"/>
        </w:rPr>
      </w:pPr>
      <w:r w:rsidRPr="003249E2">
        <w:rPr>
          <w:rFonts w:cs="Arial"/>
          <w:b/>
          <w:noProof/>
          <w:color w:val="000000" w:themeColor="text1"/>
          <w:szCs w:val="24"/>
        </w:rPr>
        <w:t>Diagram V.6</w:t>
      </w:r>
    </w:p>
    <w:p w:rsidR="003A258E" w:rsidRPr="003249E2" w:rsidRDefault="003A258E" w:rsidP="003A258E">
      <w:pPr>
        <w:spacing w:line="240" w:lineRule="auto"/>
        <w:jc w:val="center"/>
        <w:rPr>
          <w:rFonts w:cs="Arial"/>
          <w:b/>
          <w:noProof/>
          <w:color w:val="000000" w:themeColor="text1"/>
          <w:szCs w:val="24"/>
        </w:rPr>
      </w:pPr>
      <w:r w:rsidRPr="003249E2">
        <w:rPr>
          <w:rFonts w:cs="Arial"/>
          <w:b/>
          <w:noProof/>
          <w:color w:val="000000" w:themeColor="text1"/>
          <w:szCs w:val="24"/>
          <w:lang w:val="id-ID"/>
        </w:rPr>
        <w:t>Kategori Akumulasi Terhadap Indikator Kinerja</w:t>
      </w:r>
    </w:p>
    <w:p w:rsidR="003A258E" w:rsidRPr="003249E2" w:rsidRDefault="003A258E" w:rsidP="003A258E">
      <w:pPr>
        <w:spacing w:after="0" w:line="360" w:lineRule="auto"/>
        <w:jc w:val="both"/>
        <w:rPr>
          <w:rFonts w:cs="Arial"/>
          <w:b/>
          <w:noProof/>
          <w:color w:val="000000" w:themeColor="text1"/>
          <w:szCs w:val="24"/>
        </w:rPr>
      </w:pPr>
      <w:r w:rsidRPr="003249E2">
        <w:rPr>
          <w:rFonts w:cs="Arial"/>
          <w:noProof/>
          <w:color w:val="000000" w:themeColor="text1"/>
          <w:lang w:val="en-US"/>
          <w14:ligatures w14:val="none"/>
        </w:rPr>
        <w:drawing>
          <wp:inline distT="0" distB="0" distL="0" distR="0" wp14:anchorId="25299F80" wp14:editId="48D8C57F">
            <wp:extent cx="5029200" cy="2774950"/>
            <wp:effectExtent l="0" t="0" r="19050" b="2540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249E2">
        <w:rPr>
          <w:rFonts w:cs="Arial"/>
          <w:noProof/>
          <w:color w:val="000000" w:themeColor="text1"/>
          <w:szCs w:val="24"/>
        </w:rPr>
        <w:t>Sumber Data : Pengelolahaan Data 2024</w:t>
      </w:r>
    </w:p>
    <w:p w:rsidR="003A258E" w:rsidRPr="003249E2" w:rsidRDefault="003A258E" w:rsidP="003A258E">
      <w:pPr>
        <w:spacing w:after="0"/>
        <w:ind w:firstLine="851"/>
        <w:jc w:val="both"/>
        <w:rPr>
          <w:rFonts w:cs="Arial"/>
          <w:noProof/>
          <w:color w:val="000000" w:themeColor="text1"/>
          <w:szCs w:val="24"/>
          <w:lang w:val="id-ID"/>
        </w:rPr>
      </w:pPr>
      <w:r w:rsidRPr="003249E2">
        <w:rPr>
          <w:rFonts w:cs="Arial"/>
          <w:color w:val="000000" w:themeColor="text1"/>
          <w:szCs w:val="24"/>
        </w:rPr>
        <w:t xml:space="preserve">Berdasarkan diagram tersebut, dapat disimpulkan bahwa dari keseluruhan indikator kinerja Organisasi Satuan Polisi Pamong Praja (Satpol PP) dalam penertiban pedagang kaki lima di Kota Dumai, 70% atau 107 responden menilai kinerja mereka sebagai </w:t>
      </w:r>
      <w:r w:rsidRPr="003249E2">
        <w:rPr>
          <w:rFonts w:cs="Arial"/>
          <w:b/>
          <w:color w:val="000000" w:themeColor="text1"/>
          <w:szCs w:val="24"/>
        </w:rPr>
        <w:t>Baik</w:t>
      </w:r>
      <w:r w:rsidRPr="003249E2">
        <w:rPr>
          <w:rFonts w:cs="Arial"/>
          <w:color w:val="000000" w:themeColor="text1"/>
          <w:szCs w:val="24"/>
        </w:rPr>
        <w:t xml:space="preserve">. Sebanyak 27% atau 41 responden memberikan penilaian </w:t>
      </w:r>
      <w:r w:rsidRPr="003249E2">
        <w:rPr>
          <w:rFonts w:cs="Arial"/>
          <w:b/>
          <w:color w:val="000000" w:themeColor="text1"/>
          <w:szCs w:val="24"/>
        </w:rPr>
        <w:t>Cukup Baik</w:t>
      </w:r>
      <w:r w:rsidRPr="003249E2">
        <w:rPr>
          <w:rFonts w:cs="Arial"/>
          <w:color w:val="000000" w:themeColor="text1"/>
          <w:szCs w:val="24"/>
        </w:rPr>
        <w:t xml:space="preserve">, sementara 3% atau 5 responden menilai kinerja sebagai </w:t>
      </w:r>
      <w:r w:rsidRPr="003249E2">
        <w:rPr>
          <w:rFonts w:cs="Arial"/>
          <w:b/>
          <w:color w:val="000000" w:themeColor="text1"/>
          <w:szCs w:val="24"/>
        </w:rPr>
        <w:t>Tidak Baik</w:t>
      </w:r>
      <w:r w:rsidRPr="003249E2">
        <w:rPr>
          <w:rFonts w:cs="Arial"/>
          <w:color w:val="000000" w:themeColor="text1"/>
          <w:szCs w:val="24"/>
        </w:rPr>
        <w:t>.</w:t>
      </w:r>
      <w:r w:rsidRPr="003249E2">
        <w:rPr>
          <w:rFonts w:cs="Arial"/>
          <w:color w:val="000000" w:themeColor="text1"/>
          <w:szCs w:val="24"/>
          <w:lang w:val="id-ID"/>
        </w:rPr>
        <w:t xml:space="preserve"> </w:t>
      </w:r>
      <w:r w:rsidRPr="003249E2">
        <w:rPr>
          <w:rFonts w:cs="Arial"/>
          <w:noProof/>
          <w:color w:val="000000" w:themeColor="text1"/>
          <w:szCs w:val="24"/>
          <w:lang w:val="id-ID"/>
        </w:rPr>
        <w:t xml:space="preserve">Dari penjelasan tersebut, dapat disimpulkan bahwa indikator kinerja dianggap </w:t>
      </w:r>
      <w:r w:rsidRPr="003249E2">
        <w:rPr>
          <w:rFonts w:cs="Arial"/>
          <w:b/>
          <w:noProof/>
          <w:color w:val="000000" w:themeColor="text1"/>
          <w:szCs w:val="24"/>
          <w:lang w:val="id-ID"/>
        </w:rPr>
        <w:t>Baik</w:t>
      </w:r>
      <w:r w:rsidRPr="003249E2">
        <w:rPr>
          <w:rFonts w:cs="Arial"/>
          <w:noProof/>
          <w:color w:val="000000" w:themeColor="text1"/>
          <w:szCs w:val="24"/>
          <w:lang w:val="id-ID"/>
        </w:rPr>
        <w:t>, dengan frekuensi penilaian mencapai 70% atau 107 responden.</w:t>
      </w:r>
    </w:p>
    <w:p w:rsidR="003A258E" w:rsidRPr="003249E2" w:rsidRDefault="003A258E" w:rsidP="003A258E">
      <w:pPr>
        <w:spacing w:after="0"/>
        <w:ind w:firstLine="851"/>
        <w:jc w:val="both"/>
        <w:rPr>
          <w:rFonts w:cs="Arial"/>
          <w:noProof/>
          <w:color w:val="000000" w:themeColor="text1"/>
          <w:szCs w:val="24"/>
          <w:lang w:val="id-ID"/>
        </w:rPr>
      </w:pPr>
      <w:r w:rsidRPr="003249E2">
        <w:rPr>
          <w:rFonts w:cs="Arial"/>
          <w:noProof/>
          <w:color w:val="000000" w:themeColor="text1"/>
          <w:szCs w:val="24"/>
        </w:rPr>
        <w:t>Selanjutnya dijelaskan hasil penelitian posisi skor pada garis kontinium sebagai berikut:</w:t>
      </w:r>
    </w:p>
    <w:p w:rsidR="003A258E" w:rsidRPr="003249E2" w:rsidRDefault="003A258E" w:rsidP="003A258E">
      <w:pPr>
        <w:spacing w:after="0"/>
        <w:ind w:firstLine="851"/>
        <w:jc w:val="both"/>
        <w:rPr>
          <w:rFonts w:cs="Arial"/>
          <w:noProof/>
          <w:color w:val="000000" w:themeColor="text1"/>
          <w:szCs w:val="24"/>
          <w:lang w:val="id-ID"/>
        </w:rPr>
      </w:pPr>
      <w:r w:rsidRPr="003249E2">
        <w:rPr>
          <w:rFonts w:cs="Arial"/>
          <w:noProof/>
          <w:color w:val="000000" w:themeColor="text1"/>
          <w:sz w:val="22"/>
          <w:lang w:val="en-US"/>
          <w14:ligatures w14:val="none"/>
        </w:rPr>
        <mc:AlternateContent>
          <mc:Choice Requires="wps">
            <w:drawing>
              <wp:anchor distT="0" distB="0" distL="114300" distR="114300" simplePos="0" relativeHeight="251717632" behindDoc="0" locked="0" layoutInCell="1" allowOverlap="1" wp14:anchorId="42DDDEC2" wp14:editId="54B7917E">
                <wp:simplePos x="0" y="0"/>
                <wp:positionH relativeFrom="column">
                  <wp:posOffset>3612515</wp:posOffset>
                </wp:positionH>
                <wp:positionV relativeFrom="paragraph">
                  <wp:posOffset>164465</wp:posOffset>
                </wp:positionV>
                <wp:extent cx="876300" cy="314325"/>
                <wp:effectExtent l="0" t="0" r="19050" b="28575"/>
                <wp:wrapNone/>
                <wp:docPr id="79" name="Text Box 79"/>
                <wp:cNvGraphicFramePr/>
                <a:graphic xmlns:a="http://schemas.openxmlformats.org/drawingml/2006/main">
                  <a:graphicData uri="http://schemas.microsoft.com/office/word/2010/wordprocessingShape">
                    <wps:wsp>
                      <wps:cNvSpPr txBox="1"/>
                      <wps:spPr>
                        <a:xfrm>
                          <a:off x="0" y="0"/>
                          <a:ext cx="876300" cy="314325"/>
                        </a:xfrm>
                        <a:prstGeom prst="rect">
                          <a:avLst/>
                        </a:prstGeom>
                        <a:ln/>
                      </wps:spPr>
                      <wps:style>
                        <a:lnRef idx="2">
                          <a:schemeClr val="dk1"/>
                        </a:lnRef>
                        <a:fillRef idx="1">
                          <a:schemeClr val="lt1"/>
                        </a:fillRef>
                        <a:effectRef idx="0">
                          <a:schemeClr val="dk1"/>
                        </a:effectRef>
                        <a:fontRef idx="minor">
                          <a:schemeClr val="dk1"/>
                        </a:fontRef>
                      </wps:style>
                      <wps:txbx>
                        <w:txbxContent>
                          <w:p w:rsidR="007D1767" w:rsidRDefault="007D1767" w:rsidP="003A258E">
                            <w:pPr>
                              <w:jc w:val="center"/>
                              <w:rPr>
                                <w:color w:val="000000" w:themeColor="text1"/>
                              </w:rPr>
                            </w:pPr>
                            <w:r>
                              <w:rPr>
                                <w:rFonts w:eastAsia="Times New Roman" w:cs="Arial"/>
                                <w:color w:val="000000" w:themeColor="text1"/>
                              </w:rPr>
                              <w:t>6108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DDDEC2" id="Text Box 79" o:spid="_x0000_s1034" type="#_x0000_t202" style="position:absolute;left:0;text-align:left;margin-left:284.45pt;margin-top:12.95pt;width:69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" fillcolor="white [3201]" strokecolor="black [3200]" strokeweight="2pt">
                <v:textbox>
                  <w:txbxContent>
                    <w:p w:rsidR="007D1767" w:rsidRDefault="007D1767" w:rsidP="003A258E">
                      <w:pPr>
                        <w:jc w:val="center"/>
                        <w:rPr>
                          <w:color w:val="000000" w:themeColor="text1"/>
                        </w:rPr>
                      </w:pPr>
                      <w:r>
                        <w:rPr>
                          <w:rFonts w:eastAsia="Times New Roman" w:cs="Arial"/>
                          <w:color w:val="000000" w:themeColor="text1"/>
                        </w:rPr>
                        <w:t>6108</w:t>
                      </w:r>
                    </w:p>
                  </w:txbxContent>
                </v:textbox>
              </v:shape>
            </w:pict>
          </mc:Fallback>
        </mc:AlternateContent>
      </w:r>
    </w:p>
    <w:p w:rsidR="003A258E" w:rsidRPr="003249E2" w:rsidRDefault="003A258E" w:rsidP="003A258E">
      <w:pPr>
        <w:tabs>
          <w:tab w:val="left" w:pos="2351"/>
        </w:tabs>
        <w:ind w:firstLine="851"/>
        <w:jc w:val="both"/>
        <w:rPr>
          <w:rFonts w:cs="Arial"/>
          <w:noProof/>
          <w:color w:val="000000" w:themeColor="text1"/>
          <w:szCs w:val="24"/>
          <w:lang w:val="id-ID"/>
        </w:rPr>
      </w:pPr>
      <w:r w:rsidRPr="003249E2">
        <w:rPr>
          <w:rFonts w:cs="Arial"/>
          <w:noProof/>
          <w:color w:val="000000" w:themeColor="text1"/>
          <w:sz w:val="22"/>
          <w:lang w:val="en-US"/>
          <w14:ligatures w14:val="none"/>
        </w:rPr>
        <mc:AlternateContent>
          <mc:Choice Requires="wps">
            <w:drawing>
              <wp:anchor distT="0" distB="0" distL="114300" distR="114300" simplePos="0" relativeHeight="251748352" behindDoc="0" locked="0" layoutInCell="1" allowOverlap="1" wp14:anchorId="288DECF4" wp14:editId="67C818C4">
                <wp:simplePos x="0" y="0"/>
                <wp:positionH relativeFrom="column">
                  <wp:posOffset>4051935</wp:posOffset>
                </wp:positionH>
                <wp:positionV relativeFrom="paragraph">
                  <wp:posOffset>175895</wp:posOffset>
                </wp:positionV>
                <wp:extent cx="0" cy="466725"/>
                <wp:effectExtent l="114300" t="38100" r="76200" b="85725"/>
                <wp:wrapNone/>
                <wp:docPr id="173" name="Straight Arrow Connector 173"/>
                <wp:cNvGraphicFramePr/>
                <a:graphic xmlns:a="http://schemas.openxmlformats.org/drawingml/2006/main">
                  <a:graphicData uri="http://schemas.microsoft.com/office/word/2010/wordprocessingShape">
                    <wps:wsp>
                      <wps:cNvCnPr/>
                      <wps:spPr>
                        <a:xfrm flipV="1">
                          <a:off x="0" y="0"/>
                          <a:ext cx="0" cy="466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98A1D2C" id="Straight Arrow Connector 173" o:spid="_x0000_s1026" type="#_x0000_t32" style="position:absolute;margin-left:319.05pt;margin-top:13.85pt;width:0;height:36.7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" strokecolor="black [3200]" strokeweight="2pt">
                <v:stroke endarrow="open"/>
                <v:shadow on="t" color="black" opacity="24903f" origin=",.5" offset="0,.55556mm"/>
              </v:shape>
            </w:pict>
          </mc:Fallback>
        </mc:AlternateContent>
      </w:r>
      <w:r w:rsidRPr="003249E2">
        <w:rPr>
          <w:rFonts w:cs="Arial"/>
          <w:noProof/>
          <w:color w:val="000000" w:themeColor="text1"/>
          <w:szCs w:val="24"/>
        </w:rPr>
        <w:tab/>
      </w:r>
    </w:p>
    <w:p w:rsidR="003A258E" w:rsidRPr="003249E2" w:rsidRDefault="003A258E" w:rsidP="003A258E">
      <w:pPr>
        <w:pStyle w:val="BodyTextIndent2"/>
        <w:tabs>
          <w:tab w:val="left" w:pos="567"/>
          <w:tab w:val="left" w:pos="3969"/>
        </w:tabs>
        <w:spacing w:after="0"/>
        <w:ind w:left="0"/>
        <w:jc w:val="center"/>
        <w:rPr>
          <w:rFonts w:cs="Arial"/>
          <w:color w:val="000000" w:themeColor="text1"/>
          <w:szCs w:val="24"/>
          <w:lang w:val="en-US"/>
        </w:rPr>
      </w:pPr>
      <w:r w:rsidRPr="003249E2">
        <w:rPr>
          <w:rFonts w:cs="Arial"/>
          <w:noProof/>
          <w:color w:val="000000" w:themeColor="text1"/>
          <w:sz w:val="22"/>
          <w:lang w:val="en-US"/>
          <w14:ligatures w14:val="none"/>
        </w:rPr>
        <mc:AlternateContent>
          <mc:Choice Requires="wps">
            <w:drawing>
              <wp:anchor distT="0" distB="0" distL="114300" distR="114300" simplePos="0" relativeHeight="251740160" behindDoc="0" locked="0" layoutInCell="1" allowOverlap="1" wp14:anchorId="3A1D5898" wp14:editId="12DC8D4C">
                <wp:simplePos x="0" y="0"/>
                <wp:positionH relativeFrom="column">
                  <wp:posOffset>328930</wp:posOffset>
                </wp:positionH>
                <wp:positionV relativeFrom="paragraph">
                  <wp:posOffset>161290</wp:posOffset>
                </wp:positionV>
                <wp:extent cx="4333875" cy="0"/>
                <wp:effectExtent l="57150" t="38100" r="47625" b="952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1747ED" id="Straight Arrow Connector 78" o:spid="_x0000_s1026" type="#_x0000_t32" style="position:absolute;margin-left:25.9pt;margin-top:12.7pt;width:341.2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41184" behindDoc="0" locked="0" layoutInCell="1" allowOverlap="1" wp14:anchorId="5E0ADBD1" wp14:editId="619FC10F">
                <wp:simplePos x="0" y="0"/>
                <wp:positionH relativeFrom="column">
                  <wp:posOffset>340995</wp:posOffset>
                </wp:positionH>
                <wp:positionV relativeFrom="paragraph">
                  <wp:posOffset>31750</wp:posOffset>
                </wp:positionV>
                <wp:extent cx="0" cy="247650"/>
                <wp:effectExtent l="76200" t="19050" r="76200" b="76200"/>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FA628B" id="Straight Arrow Connector 158" o:spid="_x0000_s1026" type="#_x0000_t32" style="position:absolute;margin-left:26.85pt;margin-top:2.5pt;width:0;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42208" behindDoc="0" locked="0" layoutInCell="1" allowOverlap="1" wp14:anchorId="4477A395" wp14:editId="3CCB5276">
                <wp:simplePos x="0" y="0"/>
                <wp:positionH relativeFrom="column">
                  <wp:posOffset>1741170</wp:posOffset>
                </wp:positionH>
                <wp:positionV relativeFrom="paragraph">
                  <wp:posOffset>31750</wp:posOffset>
                </wp:positionV>
                <wp:extent cx="0" cy="247650"/>
                <wp:effectExtent l="76200" t="19050" r="76200" b="7620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D44FB0" id="Straight Arrow Connector 157" o:spid="_x0000_s1026" type="#_x0000_t32" style="position:absolute;margin-left:137.1pt;margin-top:2.5pt;width:0;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43232" behindDoc="0" locked="0" layoutInCell="1" allowOverlap="1" wp14:anchorId="0229C09A" wp14:editId="16CE925D">
                <wp:simplePos x="0" y="0"/>
                <wp:positionH relativeFrom="column">
                  <wp:posOffset>3266440</wp:posOffset>
                </wp:positionH>
                <wp:positionV relativeFrom="paragraph">
                  <wp:posOffset>31750</wp:posOffset>
                </wp:positionV>
                <wp:extent cx="0" cy="247650"/>
                <wp:effectExtent l="76200" t="19050" r="76200" b="76200"/>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87E252" id="Straight Arrow Connector 156" o:spid="_x0000_s1026" type="#_x0000_t32" style="position:absolute;margin-left:257.2pt;margin-top:2.5pt;width:0;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44256" behindDoc="0" locked="0" layoutInCell="1" allowOverlap="1" wp14:anchorId="41B417B6" wp14:editId="34FE769D">
                <wp:simplePos x="0" y="0"/>
                <wp:positionH relativeFrom="column">
                  <wp:posOffset>4647565</wp:posOffset>
                </wp:positionH>
                <wp:positionV relativeFrom="paragraph">
                  <wp:posOffset>31750</wp:posOffset>
                </wp:positionV>
                <wp:extent cx="0" cy="247650"/>
                <wp:effectExtent l="76200" t="19050" r="76200" b="7620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557FD7" id="Straight Arrow Connector 155" o:spid="_x0000_s1026" type="#_x0000_t32" style="position:absolute;margin-left:365.95pt;margin-top:2.5pt;width:0;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" strokecolor="black [3200]" strokeweight="3pt">
                <v:shadow on="t" color="black" opacity="22937f" origin=",.5" offset="0,.63889mm"/>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45280" behindDoc="0" locked="0" layoutInCell="1" allowOverlap="1" wp14:anchorId="5C40FA94" wp14:editId="43D9DEA0">
                <wp:simplePos x="0" y="0"/>
                <wp:positionH relativeFrom="column">
                  <wp:posOffset>388620</wp:posOffset>
                </wp:positionH>
                <wp:positionV relativeFrom="paragraph">
                  <wp:posOffset>315595</wp:posOffset>
                </wp:positionV>
                <wp:extent cx="1257300" cy="0"/>
                <wp:effectExtent l="38100" t="76200" r="19050" b="952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32E6B" id="Straight Arrow Connector 77" o:spid="_x0000_s1026" type="#_x0000_t32" style="position:absolute;margin-left:30.6pt;margin-top:24.85pt;width:99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46304" behindDoc="0" locked="0" layoutInCell="1" allowOverlap="1" wp14:anchorId="2F9A8D40" wp14:editId="57299136">
                <wp:simplePos x="0" y="0"/>
                <wp:positionH relativeFrom="column">
                  <wp:posOffset>3341370</wp:posOffset>
                </wp:positionH>
                <wp:positionV relativeFrom="paragraph">
                  <wp:posOffset>315595</wp:posOffset>
                </wp:positionV>
                <wp:extent cx="1257300" cy="0"/>
                <wp:effectExtent l="38100" t="76200" r="19050" b="9525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BD642" id="Straight Arrow Connector 162" o:spid="_x0000_s1026" type="#_x0000_t32" style="position:absolute;margin-left:263.1pt;margin-top:24.85pt;width:99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">
                <v:stroke startarrow="block" endarrow="block"/>
              </v:shape>
            </w:pict>
          </mc:Fallback>
        </mc:AlternateContent>
      </w:r>
      <w:r w:rsidRPr="003249E2">
        <w:rPr>
          <w:rFonts w:cs="Arial"/>
          <w:noProof/>
          <w:color w:val="000000" w:themeColor="text1"/>
          <w:sz w:val="22"/>
          <w:lang w:val="en-US"/>
          <w14:ligatures w14:val="none"/>
        </w:rPr>
        <mc:AlternateContent>
          <mc:Choice Requires="wps">
            <w:drawing>
              <wp:anchor distT="0" distB="0" distL="114300" distR="114300" simplePos="0" relativeHeight="251747328" behindDoc="0" locked="0" layoutInCell="1" allowOverlap="1" wp14:anchorId="5EF5C03B" wp14:editId="14DC82CF">
                <wp:simplePos x="0" y="0"/>
                <wp:positionH relativeFrom="column">
                  <wp:posOffset>1855470</wp:posOffset>
                </wp:positionH>
                <wp:positionV relativeFrom="paragraph">
                  <wp:posOffset>315595</wp:posOffset>
                </wp:positionV>
                <wp:extent cx="1257300" cy="0"/>
                <wp:effectExtent l="38100" t="76200" r="19050" b="952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36381" id="Straight Arrow Connector 76" o:spid="_x0000_s1026" type="#_x0000_t32" style="position:absolute;margin-left:146.1pt;margin-top:24.85pt;width:99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">
                <v:stroke startarrow="block" endarrow="block"/>
              </v:shape>
            </w:pict>
          </mc:Fallback>
        </mc:AlternateContent>
      </w:r>
    </w:p>
    <w:p w:rsidR="003A258E" w:rsidRPr="003249E2" w:rsidRDefault="003A258E" w:rsidP="003A258E">
      <w:pPr>
        <w:pStyle w:val="BodyTextIndent2"/>
        <w:tabs>
          <w:tab w:val="left" w:pos="567"/>
          <w:tab w:val="left" w:pos="2835"/>
        </w:tabs>
        <w:spacing w:before="240" w:after="0"/>
        <w:ind w:left="0"/>
        <w:rPr>
          <w:rFonts w:cs="Arial"/>
          <w:color w:val="000000" w:themeColor="text1"/>
          <w:szCs w:val="24"/>
          <w:lang w:val="id-ID"/>
        </w:rPr>
      </w:pPr>
      <w:r w:rsidRPr="003249E2">
        <w:rPr>
          <w:rFonts w:cs="Arial"/>
          <w:color w:val="000000" w:themeColor="text1"/>
          <w:szCs w:val="24"/>
        </w:rPr>
        <w:t xml:space="preserve">      </w:t>
      </w:r>
      <w:r w:rsidRPr="003249E2">
        <w:rPr>
          <w:rFonts w:cs="Arial"/>
          <w:color w:val="000000" w:themeColor="text1"/>
          <w:szCs w:val="24"/>
          <w:lang w:val="id-ID"/>
        </w:rPr>
        <w:t xml:space="preserve">2295            TB       3825           CB            5357   </w:t>
      </w:r>
      <w:r w:rsidRPr="003249E2">
        <w:rPr>
          <w:rFonts w:cs="Arial"/>
          <w:color w:val="000000" w:themeColor="text1"/>
          <w:szCs w:val="24"/>
        </w:rPr>
        <w:t xml:space="preserve">      </w:t>
      </w:r>
      <w:r w:rsidRPr="003249E2">
        <w:rPr>
          <w:rFonts w:cs="Arial"/>
          <w:color w:val="000000" w:themeColor="text1"/>
          <w:szCs w:val="24"/>
          <w:lang w:val="id-ID"/>
        </w:rPr>
        <w:t xml:space="preserve">   B          6885</w:t>
      </w:r>
    </w:p>
    <w:p w:rsidR="003A258E" w:rsidRPr="003249E2" w:rsidRDefault="003A258E" w:rsidP="003A258E">
      <w:pPr>
        <w:spacing w:after="0"/>
        <w:ind w:firstLine="851"/>
        <w:jc w:val="both"/>
        <w:rPr>
          <w:rFonts w:cs="Arial"/>
          <w:b/>
          <w:color w:val="000000" w:themeColor="text1"/>
          <w:szCs w:val="24"/>
          <w:lang w:val="id-ID"/>
        </w:rPr>
      </w:pPr>
      <w:r w:rsidRPr="003249E2">
        <w:rPr>
          <w:rFonts w:cs="Arial"/>
          <w:color w:val="000000" w:themeColor="text1"/>
          <w:szCs w:val="24"/>
        </w:rPr>
        <w:t xml:space="preserve">Berdasarkan garis kontinum diatas mengenai rekapitulasi </w:t>
      </w:r>
      <w:r w:rsidRPr="003249E2">
        <w:rPr>
          <w:rFonts w:eastAsia="Times New Roman" w:cs="Arial"/>
          <w:noProof/>
          <w:color w:val="000000" w:themeColor="text1"/>
          <w:szCs w:val="24"/>
          <w:lang w:val="id-ID"/>
        </w:rPr>
        <w:t xml:space="preserve">Kinerja Organisasi Satuan Polisi Pamong Praja (Satpol PP) Dalam Penertiban Pedagang Kaki Lima Kota Dumai </w:t>
      </w:r>
      <w:r w:rsidRPr="003249E2">
        <w:rPr>
          <w:rFonts w:cs="Arial"/>
          <w:color w:val="000000" w:themeColor="text1"/>
          <w:szCs w:val="24"/>
        </w:rPr>
        <w:t xml:space="preserve"> diperoleh </w:t>
      </w:r>
      <w:r w:rsidRPr="003249E2">
        <w:rPr>
          <w:rFonts w:eastAsia="Times New Roman" w:cs="Arial"/>
          <w:color w:val="000000" w:themeColor="text1"/>
        </w:rPr>
        <w:t>6108</w:t>
      </w:r>
      <w:r w:rsidRPr="003249E2">
        <w:rPr>
          <w:rFonts w:eastAsia="Times New Roman" w:cs="Arial"/>
          <w:color w:val="000000" w:themeColor="text1"/>
          <w:lang w:val="id-ID"/>
        </w:rPr>
        <w:t xml:space="preserve"> </w:t>
      </w:r>
      <w:r w:rsidRPr="003249E2">
        <w:rPr>
          <w:rFonts w:cs="Arial"/>
          <w:color w:val="000000" w:themeColor="text1"/>
          <w:szCs w:val="24"/>
        </w:rPr>
        <w:t xml:space="preserve">sehingga hasil skor yang diperoleh pada interval </w:t>
      </w:r>
      <w:r w:rsidRPr="003249E2">
        <w:rPr>
          <w:rFonts w:cs="Arial"/>
          <w:color w:val="000000" w:themeColor="text1"/>
          <w:szCs w:val="24"/>
          <w:lang w:val="id-ID"/>
        </w:rPr>
        <w:t>skor 5357</w:t>
      </w:r>
      <w:r w:rsidRPr="003249E2">
        <w:rPr>
          <w:rFonts w:cs="Arial"/>
          <w:color w:val="000000" w:themeColor="text1"/>
          <w:szCs w:val="24"/>
        </w:rPr>
        <w:t>-</w:t>
      </w:r>
      <w:r w:rsidRPr="003249E2">
        <w:rPr>
          <w:rFonts w:cs="Arial"/>
          <w:color w:val="000000" w:themeColor="text1"/>
          <w:szCs w:val="24"/>
          <w:lang w:val="id-ID"/>
        </w:rPr>
        <w:t>6885. M</w:t>
      </w:r>
      <w:r w:rsidRPr="003249E2">
        <w:rPr>
          <w:rFonts w:cs="Arial"/>
          <w:color w:val="000000" w:themeColor="text1"/>
          <w:szCs w:val="24"/>
        </w:rPr>
        <w:t xml:space="preserve">aka dari itu hasil penelitian dalam kategori </w:t>
      </w:r>
      <w:r w:rsidRPr="003249E2">
        <w:rPr>
          <w:rFonts w:cs="Arial"/>
          <w:b/>
          <w:color w:val="000000" w:themeColor="text1"/>
          <w:szCs w:val="24"/>
        </w:rPr>
        <w:t>Baik.</w:t>
      </w:r>
    </w:p>
    <w:p w:rsidR="003A258E" w:rsidRPr="003249E2" w:rsidRDefault="003A258E" w:rsidP="003A258E">
      <w:pPr>
        <w:pStyle w:val="Heading2"/>
        <w:keepNext w:val="0"/>
        <w:keepLines w:val="0"/>
        <w:widowControl w:val="0"/>
        <w:numPr>
          <w:ilvl w:val="0"/>
          <w:numId w:val="88"/>
        </w:numPr>
        <w:autoSpaceDE w:val="0"/>
        <w:autoSpaceDN w:val="0"/>
        <w:spacing w:before="0" w:after="240" w:line="240" w:lineRule="auto"/>
        <w:ind w:left="426" w:hanging="436"/>
        <w:jc w:val="both"/>
        <w:rPr>
          <w:rFonts w:ascii="Arial" w:hAnsi="Arial" w:cs="Arial"/>
          <w:color w:val="000000" w:themeColor="text1"/>
          <w:sz w:val="24"/>
        </w:rPr>
      </w:pPr>
      <w:bookmarkStart w:id="29" w:name="_Toc176600184"/>
      <w:r w:rsidRPr="003249E2">
        <w:rPr>
          <w:rFonts w:ascii="Arial" w:hAnsi="Arial" w:cs="Arial"/>
          <w:color w:val="000000" w:themeColor="text1"/>
          <w:sz w:val="24"/>
        </w:rPr>
        <w:t>Faktor Pendukung Dan Penghambat Kinerja Satuan Polisi Pamong Praja (Satpol PP) Dalam Penertiban Pedagang Kaki Lima Di Kota Dumai</w:t>
      </w:r>
      <w:bookmarkEnd w:id="29"/>
    </w:p>
    <w:p w:rsidR="003A258E" w:rsidRPr="003249E2" w:rsidRDefault="003A258E" w:rsidP="003A258E">
      <w:pPr>
        <w:spacing w:after="0"/>
        <w:ind w:firstLine="851"/>
        <w:jc w:val="both"/>
        <w:rPr>
          <w:rFonts w:eastAsia="Times New Roman" w:cs="Arial"/>
          <w:noProof/>
          <w:color w:val="000000" w:themeColor="text1"/>
          <w:szCs w:val="24"/>
          <w:lang w:val="id-ID"/>
        </w:rPr>
      </w:pPr>
      <w:r w:rsidRPr="003249E2">
        <w:rPr>
          <w:rFonts w:eastAsia="Times New Roman" w:cs="Arial"/>
          <w:noProof/>
          <w:color w:val="000000" w:themeColor="text1"/>
          <w:szCs w:val="24"/>
          <w:lang w:val="id-ID"/>
        </w:rPr>
        <w:t>Berdasarkan hasil penelitian terhadap Kinerja Organisasi Satuan Polisi Pamong Praja (Satpol PP) Dalam Penertiban Pedagang Kaki Lima Kota Dumai, penulis menemukan beberapa faktor pendukung dan penghambat yang dapat dijelaskan sebagai berikut:</w:t>
      </w:r>
    </w:p>
    <w:p w:rsidR="003A258E" w:rsidRPr="003249E2" w:rsidRDefault="003A258E" w:rsidP="003A258E">
      <w:pPr>
        <w:spacing w:after="0"/>
        <w:ind w:firstLine="851"/>
        <w:jc w:val="both"/>
        <w:rPr>
          <w:rFonts w:eastAsia="Times New Roman" w:cs="Arial"/>
          <w:noProof/>
          <w:color w:val="000000" w:themeColor="text1"/>
          <w:szCs w:val="24"/>
          <w:lang w:val="en-US"/>
        </w:rPr>
      </w:pPr>
    </w:p>
    <w:p w:rsidR="003A258E" w:rsidRPr="003249E2" w:rsidRDefault="003A258E" w:rsidP="003A258E">
      <w:pPr>
        <w:pStyle w:val="ListParagraph"/>
        <w:widowControl/>
        <w:numPr>
          <w:ilvl w:val="1"/>
          <w:numId w:val="82"/>
        </w:numPr>
        <w:autoSpaceDE/>
        <w:autoSpaceDN/>
        <w:spacing w:line="480" w:lineRule="auto"/>
        <w:ind w:left="709"/>
        <w:contextualSpacing/>
        <w:jc w:val="both"/>
        <w:rPr>
          <w:rFonts w:eastAsia="Times New Roman"/>
          <w:noProof/>
          <w:color w:val="000000" w:themeColor="text1"/>
          <w:sz w:val="24"/>
          <w:szCs w:val="24"/>
          <w:lang w:val="id-ID"/>
        </w:rPr>
      </w:pPr>
      <w:r w:rsidRPr="003249E2">
        <w:rPr>
          <w:rFonts w:eastAsia="Times New Roman"/>
          <w:noProof/>
          <w:color w:val="000000" w:themeColor="text1"/>
          <w:sz w:val="24"/>
          <w:szCs w:val="24"/>
          <w:lang w:val="id-ID"/>
        </w:rPr>
        <w:t>Faktor Pendukung</w:t>
      </w:r>
    </w:p>
    <w:p w:rsidR="003A258E" w:rsidRPr="003249E2" w:rsidRDefault="003A258E" w:rsidP="003A258E">
      <w:pPr>
        <w:spacing w:after="0"/>
        <w:ind w:firstLine="851"/>
        <w:jc w:val="both"/>
        <w:rPr>
          <w:rFonts w:eastAsia="Times New Roman" w:cs="Arial"/>
          <w:noProof/>
          <w:color w:val="000000" w:themeColor="text1"/>
          <w:szCs w:val="24"/>
          <w:lang w:val="id-ID"/>
        </w:rPr>
      </w:pPr>
      <w:r w:rsidRPr="003249E2">
        <w:rPr>
          <w:rFonts w:eastAsia="Times New Roman" w:cs="Arial"/>
          <w:noProof/>
          <w:color w:val="000000" w:themeColor="text1"/>
          <w:szCs w:val="24"/>
          <w:lang w:val="id-ID"/>
        </w:rPr>
        <w:t>Adapun faktor pendukung Kinerja Organisasi Satuan Polisi Pamong Praja (Satpol PP) Dalam Penertiban Pedagang Kaki Lima Kota Dumai, yaitu:</w:t>
      </w:r>
    </w:p>
    <w:p w:rsidR="003A258E" w:rsidRPr="003249E2" w:rsidRDefault="003A258E" w:rsidP="003A258E">
      <w:pPr>
        <w:pStyle w:val="ListParagraph"/>
        <w:widowControl/>
        <w:numPr>
          <w:ilvl w:val="1"/>
          <w:numId w:val="83"/>
        </w:numPr>
        <w:autoSpaceDE/>
        <w:autoSpaceDN/>
        <w:spacing w:line="480" w:lineRule="auto"/>
        <w:ind w:left="851"/>
        <w:contextualSpacing/>
        <w:jc w:val="both"/>
        <w:rPr>
          <w:rFonts w:eastAsia="Times New Roman"/>
          <w:noProof/>
          <w:color w:val="000000" w:themeColor="text1"/>
          <w:sz w:val="24"/>
          <w:szCs w:val="24"/>
          <w:lang w:val="id-ID"/>
        </w:rPr>
      </w:pPr>
      <w:r w:rsidRPr="003249E2">
        <w:rPr>
          <w:rFonts w:eastAsia="Times New Roman"/>
          <w:noProof/>
          <w:color w:val="000000" w:themeColor="text1"/>
          <w:sz w:val="24"/>
          <w:szCs w:val="24"/>
          <w:lang w:val="id-ID"/>
        </w:rPr>
        <w:t xml:space="preserve">Tedapatnya Produktivitas dalam Kinerja Satuan Polisi Pamong Praja dalam Penertiban Pedagang Kaki lima di Kota Dumai, hal ini dapat dilihat dari adanya </w:t>
      </w:r>
      <w:r w:rsidRPr="003249E2">
        <w:rPr>
          <w:rFonts w:eastAsia="Times New Roman"/>
          <w:color w:val="000000" w:themeColor="text1"/>
          <w:sz w:val="24"/>
          <w:lang w:val="id-ID"/>
        </w:rPr>
        <w:t>keberhasilan pegawai dalam merealisasikan program sesuai Visi dan Misi organisasi</w:t>
      </w:r>
      <w:r w:rsidRPr="003249E2">
        <w:rPr>
          <w:rFonts w:eastAsia="Times New Roman"/>
          <w:noProof/>
          <w:color w:val="000000" w:themeColor="text1"/>
          <w:sz w:val="24"/>
          <w:szCs w:val="24"/>
          <w:lang w:val="id-ID"/>
        </w:rPr>
        <w:t>.</w:t>
      </w:r>
    </w:p>
    <w:p w:rsidR="003A258E" w:rsidRPr="003249E2" w:rsidRDefault="003A258E" w:rsidP="003A258E">
      <w:pPr>
        <w:pStyle w:val="ListParagraph"/>
        <w:widowControl/>
        <w:numPr>
          <w:ilvl w:val="1"/>
          <w:numId w:val="83"/>
        </w:numPr>
        <w:autoSpaceDE/>
        <w:autoSpaceDN/>
        <w:spacing w:line="480" w:lineRule="auto"/>
        <w:ind w:left="851"/>
        <w:contextualSpacing/>
        <w:jc w:val="both"/>
        <w:rPr>
          <w:rFonts w:eastAsia="Times New Roman"/>
          <w:noProof/>
          <w:color w:val="000000" w:themeColor="text1"/>
          <w:sz w:val="24"/>
          <w:szCs w:val="24"/>
          <w:lang w:val="id-ID"/>
        </w:rPr>
      </w:pPr>
      <w:r w:rsidRPr="003249E2">
        <w:rPr>
          <w:rFonts w:eastAsia="Times New Roman"/>
          <w:noProof/>
          <w:color w:val="000000" w:themeColor="text1"/>
          <w:sz w:val="24"/>
          <w:szCs w:val="24"/>
          <w:lang w:val="id-ID"/>
        </w:rPr>
        <w:t xml:space="preserve">Terdapatnya Akuntabilitas dalam Kinerja Satuan Polisi Pamong Praja dalam Penertiban Pedagang Kaki lima di Kota Dumai, hal ini dapat dilihat dari adanya </w:t>
      </w:r>
      <w:r w:rsidRPr="003249E2">
        <w:rPr>
          <w:rFonts w:eastAsia="Times New Roman"/>
          <w:color w:val="000000" w:themeColor="text1"/>
          <w:sz w:val="24"/>
          <w:lang w:val="id-ID"/>
        </w:rPr>
        <w:t>kemampuan Satpol PP dalam mengevaluasi program kegiatan yang telah dilaksanakan</w:t>
      </w:r>
      <w:r w:rsidRPr="003249E2">
        <w:rPr>
          <w:rFonts w:eastAsia="Times New Roman"/>
          <w:noProof/>
          <w:color w:val="000000" w:themeColor="text1"/>
          <w:sz w:val="28"/>
          <w:szCs w:val="24"/>
          <w:lang w:val="id-ID"/>
        </w:rPr>
        <w:t>.</w:t>
      </w:r>
    </w:p>
    <w:p w:rsidR="00172A1C" w:rsidRPr="003249E2" w:rsidRDefault="00172A1C" w:rsidP="003A258E">
      <w:pPr>
        <w:pStyle w:val="ListParagraph"/>
        <w:widowControl/>
        <w:numPr>
          <w:ilvl w:val="1"/>
          <w:numId w:val="83"/>
        </w:numPr>
        <w:autoSpaceDE/>
        <w:autoSpaceDN/>
        <w:spacing w:line="480" w:lineRule="auto"/>
        <w:ind w:left="851"/>
        <w:contextualSpacing/>
        <w:jc w:val="both"/>
        <w:rPr>
          <w:rFonts w:eastAsia="Times New Roman"/>
          <w:noProof/>
          <w:color w:val="000000" w:themeColor="text1"/>
          <w:sz w:val="24"/>
          <w:szCs w:val="24"/>
          <w:lang w:val="id-ID"/>
        </w:rPr>
      </w:pPr>
      <w:r w:rsidRPr="003249E2">
        <w:rPr>
          <w:rFonts w:eastAsia="Times New Roman"/>
          <w:noProof/>
          <w:color w:val="000000" w:themeColor="text1"/>
          <w:sz w:val="24"/>
          <w:szCs w:val="24"/>
          <w:lang w:val="id-ID"/>
        </w:rPr>
        <w:t xml:space="preserve">Terdapatnya Akuntabilitas dalam Kinerja Satuan Polisi Pamong Praja dalam penertiban </w:t>
      </w:r>
      <w:r w:rsidRPr="003249E2">
        <w:rPr>
          <w:rFonts w:eastAsia="Times New Roman"/>
          <w:noProof/>
          <w:color w:val="000000" w:themeColor="text1"/>
          <w:szCs w:val="24"/>
          <w:lang w:val="id-ID"/>
        </w:rPr>
        <w:t>Pedagang Kaki Lima Kota Dumai, hal ini dapat dilihat dari adanya kemampuan Satpol PP dalam mengevaluasi program kegiatan yang telah dilaksanakan.</w:t>
      </w:r>
    </w:p>
    <w:p w:rsidR="003A258E" w:rsidRPr="003249E2" w:rsidRDefault="003A258E" w:rsidP="003A258E">
      <w:pPr>
        <w:pStyle w:val="ListParagraph"/>
        <w:widowControl/>
        <w:numPr>
          <w:ilvl w:val="1"/>
          <w:numId w:val="82"/>
        </w:numPr>
        <w:autoSpaceDE/>
        <w:autoSpaceDN/>
        <w:spacing w:line="480" w:lineRule="auto"/>
        <w:ind w:left="709"/>
        <w:contextualSpacing/>
        <w:jc w:val="both"/>
        <w:rPr>
          <w:rFonts w:eastAsia="Times New Roman"/>
          <w:noProof/>
          <w:color w:val="000000" w:themeColor="text1"/>
          <w:sz w:val="24"/>
          <w:szCs w:val="24"/>
          <w:lang w:val="id-ID"/>
        </w:rPr>
      </w:pPr>
      <w:r w:rsidRPr="003249E2">
        <w:rPr>
          <w:rFonts w:eastAsia="Times New Roman"/>
          <w:noProof/>
          <w:color w:val="000000" w:themeColor="text1"/>
          <w:sz w:val="24"/>
          <w:szCs w:val="24"/>
          <w:lang w:val="id-ID"/>
        </w:rPr>
        <w:t>Faktor Penghambat</w:t>
      </w:r>
    </w:p>
    <w:p w:rsidR="003A258E" w:rsidRPr="003249E2" w:rsidRDefault="003A258E" w:rsidP="003A258E">
      <w:pPr>
        <w:spacing w:after="0"/>
        <w:ind w:firstLine="851"/>
        <w:jc w:val="both"/>
        <w:rPr>
          <w:rFonts w:eastAsia="Times New Roman" w:cs="Arial"/>
          <w:noProof/>
          <w:color w:val="000000" w:themeColor="text1"/>
          <w:szCs w:val="24"/>
          <w:lang w:val="id-ID"/>
        </w:rPr>
      </w:pPr>
      <w:r w:rsidRPr="003249E2">
        <w:rPr>
          <w:rFonts w:eastAsia="Times New Roman" w:cs="Arial"/>
          <w:noProof/>
          <w:color w:val="000000" w:themeColor="text1"/>
          <w:szCs w:val="24"/>
          <w:lang w:val="id-ID"/>
        </w:rPr>
        <w:t>Adapun faktor penghambat terhadap Kinerja Organisasi Satuan Polisi Pamong Praja (Satpol PP) Dalam Penertiban Pedagang Kaki Lima Kota Dumai, yaitu:</w:t>
      </w:r>
    </w:p>
    <w:p w:rsidR="003A258E" w:rsidRPr="003249E2" w:rsidRDefault="003A258E" w:rsidP="003A258E">
      <w:pPr>
        <w:pStyle w:val="ListParagraph"/>
        <w:widowControl/>
        <w:numPr>
          <w:ilvl w:val="1"/>
          <w:numId w:val="84"/>
        </w:numPr>
        <w:autoSpaceDE/>
        <w:autoSpaceDN/>
        <w:spacing w:line="480" w:lineRule="auto"/>
        <w:ind w:left="851"/>
        <w:contextualSpacing/>
        <w:jc w:val="both"/>
        <w:rPr>
          <w:rFonts w:eastAsia="Times New Roman"/>
          <w:noProof/>
          <w:color w:val="000000" w:themeColor="text1"/>
          <w:sz w:val="24"/>
          <w:szCs w:val="24"/>
          <w:lang w:val="id-ID"/>
        </w:rPr>
      </w:pPr>
      <w:r w:rsidRPr="003249E2">
        <w:rPr>
          <w:rFonts w:eastAsia="Times New Roman"/>
          <w:noProof/>
          <w:color w:val="000000" w:themeColor="text1"/>
          <w:sz w:val="24"/>
          <w:szCs w:val="24"/>
          <w:lang w:val="id-ID"/>
        </w:rPr>
        <w:t xml:space="preserve">Masih kurangnya Kualitas Layanan dalam Kinerja Satuan Polisi Pamong Praja dalam Penertiban Pedagang Kaki Lima Kota Dumai, hal ini dilihat dari kurangnya </w:t>
      </w:r>
      <w:r w:rsidRPr="003249E2">
        <w:rPr>
          <w:color w:val="000000" w:themeColor="text1"/>
          <w:sz w:val="24"/>
          <w:szCs w:val="24"/>
          <w:lang w:val="id-ID"/>
        </w:rPr>
        <w:t>Koordinasi antara pegawai Satpol PP dengan pedagang kaki lima</w:t>
      </w:r>
      <w:r w:rsidRPr="003249E2">
        <w:rPr>
          <w:rFonts w:eastAsia="Times New Roman"/>
          <w:noProof/>
          <w:color w:val="000000" w:themeColor="text1"/>
          <w:sz w:val="24"/>
          <w:szCs w:val="24"/>
          <w:lang w:val="id-ID"/>
        </w:rPr>
        <w:t>.</w:t>
      </w:r>
    </w:p>
    <w:p w:rsidR="003A258E" w:rsidRPr="003249E2" w:rsidRDefault="003A258E" w:rsidP="003A258E">
      <w:pPr>
        <w:pStyle w:val="ListParagraph"/>
        <w:widowControl/>
        <w:numPr>
          <w:ilvl w:val="1"/>
          <w:numId w:val="84"/>
        </w:numPr>
        <w:autoSpaceDE/>
        <w:autoSpaceDN/>
        <w:spacing w:line="480" w:lineRule="auto"/>
        <w:ind w:left="851"/>
        <w:contextualSpacing/>
        <w:jc w:val="both"/>
        <w:rPr>
          <w:rFonts w:eastAsia="Times New Roman"/>
          <w:noProof/>
          <w:color w:val="000000" w:themeColor="text1"/>
          <w:sz w:val="28"/>
          <w:szCs w:val="24"/>
          <w:lang w:val="id-ID"/>
        </w:rPr>
      </w:pPr>
      <w:r w:rsidRPr="003249E2">
        <w:rPr>
          <w:rFonts w:eastAsia="Times New Roman"/>
          <w:noProof/>
          <w:color w:val="000000" w:themeColor="text1"/>
          <w:sz w:val="24"/>
          <w:szCs w:val="24"/>
          <w:lang w:val="id-ID"/>
        </w:rPr>
        <w:t>Masih kurangnya Responsivitas dalam Kinerja Satuan Polisi Pamong Praja dalam Penertiban Pedagang Kaki Lima Kota Dumai, hal ini dilihat dari kurangnya</w:t>
      </w:r>
      <w:r w:rsidRPr="003249E2">
        <w:rPr>
          <w:rFonts w:eastAsia="Times New Roman"/>
          <w:noProof/>
          <w:color w:val="000000" w:themeColor="text1"/>
          <w:sz w:val="28"/>
          <w:szCs w:val="24"/>
          <w:lang w:val="id-ID"/>
        </w:rPr>
        <w:t xml:space="preserve"> </w:t>
      </w:r>
      <w:r w:rsidRPr="003249E2">
        <w:rPr>
          <w:rFonts w:eastAsia="Times New Roman"/>
          <w:color w:val="000000" w:themeColor="text1"/>
          <w:sz w:val="24"/>
          <w:lang w:val="id-ID"/>
        </w:rPr>
        <w:t>kesesuaian program dengan aspirasi masyarakat</w:t>
      </w:r>
      <w:r w:rsidRPr="003249E2">
        <w:rPr>
          <w:rFonts w:eastAsia="Times New Roman"/>
          <w:color w:val="000000" w:themeColor="text1"/>
          <w:sz w:val="28"/>
          <w:lang w:val="id-ID"/>
        </w:rPr>
        <w:t>.</w:t>
      </w:r>
    </w:p>
    <w:p w:rsidR="003A258E" w:rsidRPr="003249E2" w:rsidRDefault="003A258E" w:rsidP="003A258E">
      <w:pPr>
        <w:pStyle w:val="ListParagraph"/>
        <w:widowControl/>
        <w:autoSpaceDE/>
        <w:autoSpaceDN/>
        <w:spacing w:line="480" w:lineRule="auto"/>
        <w:ind w:left="851" w:firstLine="0"/>
        <w:contextualSpacing/>
        <w:jc w:val="both"/>
        <w:rPr>
          <w:rFonts w:eastAsia="Times New Roman"/>
          <w:noProof/>
          <w:color w:val="000000" w:themeColor="text1"/>
          <w:sz w:val="28"/>
          <w:szCs w:val="24"/>
          <w:lang w:val="id-ID"/>
        </w:rPr>
      </w:pPr>
    </w:p>
    <w:p w:rsidR="003A258E" w:rsidRPr="003249E2" w:rsidRDefault="003A258E" w:rsidP="003A258E">
      <w:pPr>
        <w:rPr>
          <w:rFonts w:cs="Arial"/>
          <w:color w:val="000000" w:themeColor="text1"/>
          <w:szCs w:val="24"/>
          <w:lang w:val="en-US"/>
        </w:rPr>
        <w:sectPr w:rsidR="003A258E" w:rsidRPr="003249E2" w:rsidSect="00AD0CB5">
          <w:headerReference w:type="first" r:id="rId35"/>
          <w:pgSz w:w="11907" w:h="16839" w:code="9"/>
          <w:pgMar w:top="2268" w:right="1701" w:bottom="1701" w:left="2268" w:header="708" w:footer="708" w:gutter="0"/>
          <w:cols w:space="708"/>
          <w:titlePg/>
          <w:docGrid w:linePitch="360"/>
        </w:sectPr>
      </w:pPr>
    </w:p>
    <w:p w:rsidR="003A258E" w:rsidRPr="003249E2" w:rsidRDefault="003A258E" w:rsidP="003A258E">
      <w:pPr>
        <w:pStyle w:val="Heading1"/>
        <w:rPr>
          <w:color w:val="000000" w:themeColor="text1"/>
        </w:rPr>
      </w:pPr>
      <w:bookmarkStart w:id="30" w:name="_Toc176600185"/>
      <w:r w:rsidRPr="003249E2">
        <w:rPr>
          <w:color w:val="000000" w:themeColor="text1"/>
        </w:rPr>
        <w:t>BAB VI</w:t>
      </w:r>
      <w:bookmarkEnd w:id="30"/>
    </w:p>
    <w:p w:rsidR="003A258E" w:rsidRPr="003249E2" w:rsidRDefault="003A258E" w:rsidP="003A258E">
      <w:pPr>
        <w:pStyle w:val="Heading1"/>
        <w:rPr>
          <w:color w:val="000000" w:themeColor="text1"/>
        </w:rPr>
      </w:pPr>
      <w:bookmarkStart w:id="31" w:name="_Toc176600186"/>
      <w:r w:rsidRPr="003249E2">
        <w:rPr>
          <w:color w:val="000000" w:themeColor="text1"/>
        </w:rPr>
        <w:t>KESIMPULAN</w:t>
      </w:r>
      <w:bookmarkEnd w:id="31"/>
    </w:p>
    <w:p w:rsidR="003A258E" w:rsidRPr="003249E2" w:rsidRDefault="003A258E" w:rsidP="003A258E">
      <w:pPr>
        <w:tabs>
          <w:tab w:val="left" w:pos="2638"/>
        </w:tabs>
        <w:spacing w:after="0"/>
        <w:jc w:val="center"/>
        <w:rPr>
          <w:rFonts w:cs="Arial"/>
          <w:b/>
          <w:noProof/>
          <w:color w:val="000000" w:themeColor="text1"/>
          <w:szCs w:val="24"/>
          <w:lang w:val="id-ID"/>
        </w:rPr>
      </w:pPr>
    </w:p>
    <w:p w:rsidR="003A258E" w:rsidRPr="003249E2" w:rsidRDefault="003A258E" w:rsidP="003A258E">
      <w:pPr>
        <w:pStyle w:val="Heading2"/>
        <w:keepNext w:val="0"/>
        <w:keepLines w:val="0"/>
        <w:widowControl w:val="0"/>
        <w:numPr>
          <w:ilvl w:val="0"/>
          <w:numId w:val="89"/>
        </w:numPr>
        <w:autoSpaceDE w:val="0"/>
        <w:autoSpaceDN w:val="0"/>
        <w:spacing w:before="0"/>
        <w:ind w:left="567" w:hanging="501"/>
        <w:jc w:val="both"/>
        <w:rPr>
          <w:rFonts w:ascii="Arial" w:hAnsi="Arial" w:cs="Arial"/>
          <w:color w:val="000000" w:themeColor="text1"/>
          <w:sz w:val="24"/>
        </w:rPr>
      </w:pPr>
      <w:bookmarkStart w:id="32" w:name="_Toc176600187"/>
      <w:r w:rsidRPr="003249E2">
        <w:rPr>
          <w:rFonts w:ascii="Arial" w:hAnsi="Arial" w:cs="Arial"/>
          <w:color w:val="000000" w:themeColor="text1"/>
          <w:sz w:val="24"/>
        </w:rPr>
        <w:t>Kesimpulan</w:t>
      </w:r>
      <w:bookmarkEnd w:id="32"/>
    </w:p>
    <w:p w:rsidR="003A258E" w:rsidRPr="003249E2" w:rsidRDefault="003A258E" w:rsidP="003A258E">
      <w:pPr>
        <w:tabs>
          <w:tab w:val="left" w:pos="2557"/>
          <w:tab w:val="left" w:pos="2638"/>
        </w:tabs>
        <w:ind w:firstLine="851"/>
        <w:jc w:val="both"/>
        <w:rPr>
          <w:rFonts w:cs="Arial"/>
          <w:noProof/>
          <w:color w:val="000000" w:themeColor="text1"/>
          <w:szCs w:val="24"/>
        </w:rPr>
      </w:pPr>
      <w:r w:rsidRPr="003249E2">
        <w:rPr>
          <w:rFonts w:cs="Arial"/>
          <w:noProof/>
          <w:color w:val="000000" w:themeColor="text1"/>
          <w:szCs w:val="24"/>
        </w:rPr>
        <w:t>Berdasarkan hasil</w:t>
      </w:r>
      <w:r w:rsidRPr="003249E2">
        <w:rPr>
          <w:rFonts w:cs="Arial"/>
          <w:noProof/>
          <w:color w:val="000000" w:themeColor="text1"/>
          <w:szCs w:val="24"/>
          <w:lang w:val="id-ID"/>
        </w:rPr>
        <w:t xml:space="preserve"> Analisis </w:t>
      </w:r>
      <w:r w:rsidRPr="003249E2">
        <w:rPr>
          <w:rFonts w:eastAsia="Times New Roman" w:cs="Arial"/>
          <w:noProof/>
          <w:color w:val="000000" w:themeColor="text1"/>
          <w:szCs w:val="24"/>
          <w:lang w:val="id-ID"/>
        </w:rPr>
        <w:t>Kinerja Organisasi Satuan Polisi Pamong Praja (Satpol PP) Dalam Penertiban Pedagang Kaki Lima Kota Dumai</w:t>
      </w:r>
      <w:r w:rsidRPr="003249E2">
        <w:rPr>
          <w:rFonts w:cs="Arial"/>
          <w:noProof/>
          <w:color w:val="000000" w:themeColor="text1"/>
          <w:szCs w:val="24"/>
        </w:rPr>
        <w:t>, maka dapat disimpulkan sebagai berikut:</w:t>
      </w:r>
    </w:p>
    <w:p w:rsidR="003A258E" w:rsidRPr="003249E2" w:rsidRDefault="003A258E" w:rsidP="003A258E">
      <w:pPr>
        <w:pStyle w:val="ListParagraph"/>
        <w:numPr>
          <w:ilvl w:val="3"/>
          <w:numId w:val="86"/>
        </w:numPr>
        <w:spacing w:line="480" w:lineRule="auto"/>
        <w:ind w:left="567" w:hanging="426"/>
        <w:jc w:val="both"/>
        <w:rPr>
          <w:noProof/>
          <w:color w:val="000000" w:themeColor="text1"/>
          <w:sz w:val="24"/>
          <w:szCs w:val="24"/>
        </w:rPr>
      </w:pPr>
      <w:r w:rsidRPr="003249E2">
        <w:rPr>
          <w:noProof/>
          <w:color w:val="000000" w:themeColor="text1"/>
          <w:sz w:val="24"/>
          <w:szCs w:val="24"/>
        </w:rPr>
        <w:t xml:space="preserve">Kinerja Organisasi Satuan Polisi Pamong Praja (Satpol PP) </w:t>
      </w:r>
      <w:r w:rsidRPr="003249E2">
        <w:rPr>
          <w:noProof/>
          <w:color w:val="000000" w:themeColor="text1"/>
          <w:sz w:val="24"/>
          <w:szCs w:val="24"/>
          <w:lang w:val="id-ID"/>
        </w:rPr>
        <w:t>D</w:t>
      </w:r>
      <w:r w:rsidRPr="003249E2">
        <w:rPr>
          <w:noProof/>
          <w:color w:val="000000" w:themeColor="text1"/>
          <w:sz w:val="24"/>
          <w:szCs w:val="24"/>
        </w:rPr>
        <w:t xml:space="preserve">alam Penertiban Pedagang Kaki Lima di Kota Dumai </w:t>
      </w:r>
      <w:r w:rsidRPr="003249E2">
        <w:rPr>
          <w:noProof/>
          <w:color w:val="000000" w:themeColor="text1"/>
          <w:sz w:val="24"/>
          <w:szCs w:val="24"/>
          <w:lang w:val="id-ID"/>
        </w:rPr>
        <w:t>dapat dilihat dari</w:t>
      </w:r>
      <w:r w:rsidRPr="003249E2">
        <w:rPr>
          <w:noProof/>
          <w:color w:val="000000" w:themeColor="text1"/>
          <w:sz w:val="24"/>
          <w:szCs w:val="24"/>
        </w:rPr>
        <w:t xml:space="preserve"> lima indikator utama: produktivitas, kualitas layanan, responsivitas, </w:t>
      </w:r>
      <w:r w:rsidRPr="003249E2">
        <w:rPr>
          <w:noProof/>
          <w:color w:val="000000" w:themeColor="text1"/>
          <w:sz w:val="24"/>
          <w:szCs w:val="24"/>
          <w:lang w:val="id-ID"/>
        </w:rPr>
        <w:t>responsibilitas</w:t>
      </w:r>
      <w:r w:rsidRPr="003249E2">
        <w:rPr>
          <w:noProof/>
          <w:color w:val="000000" w:themeColor="text1"/>
          <w:sz w:val="24"/>
          <w:szCs w:val="24"/>
        </w:rPr>
        <w:t xml:space="preserve">, dan akuntabilitas. Hasil penelitian dikategorikan sebagai </w:t>
      </w:r>
      <w:r w:rsidRPr="003249E2">
        <w:rPr>
          <w:b/>
          <w:noProof/>
          <w:color w:val="000000" w:themeColor="text1"/>
          <w:sz w:val="24"/>
          <w:szCs w:val="24"/>
        </w:rPr>
        <w:t>'Baik'</w:t>
      </w:r>
      <w:r w:rsidRPr="003249E2">
        <w:rPr>
          <w:noProof/>
          <w:color w:val="000000" w:themeColor="text1"/>
          <w:sz w:val="24"/>
          <w:szCs w:val="24"/>
        </w:rPr>
        <w:t xml:space="preserve">, dengan </w:t>
      </w:r>
      <w:r w:rsidRPr="003249E2">
        <w:rPr>
          <w:noProof/>
          <w:color w:val="000000" w:themeColor="text1"/>
          <w:sz w:val="24"/>
          <w:szCs w:val="24"/>
          <w:lang w:val="id-ID"/>
        </w:rPr>
        <w:t xml:space="preserve">tanggapan sebesar </w:t>
      </w:r>
      <w:r w:rsidRPr="003249E2">
        <w:rPr>
          <w:noProof/>
          <w:color w:val="000000" w:themeColor="text1"/>
          <w:sz w:val="24"/>
          <w:szCs w:val="24"/>
        </w:rPr>
        <w:t xml:space="preserve">107 </w:t>
      </w:r>
      <w:r w:rsidRPr="003249E2">
        <w:rPr>
          <w:noProof/>
          <w:color w:val="000000" w:themeColor="text1"/>
          <w:sz w:val="24"/>
          <w:szCs w:val="24"/>
          <w:lang w:val="id-ID"/>
        </w:rPr>
        <w:t xml:space="preserve">responden </w:t>
      </w:r>
      <w:r w:rsidRPr="003249E2">
        <w:rPr>
          <w:noProof/>
          <w:color w:val="000000" w:themeColor="text1"/>
          <w:sz w:val="24"/>
          <w:szCs w:val="24"/>
        </w:rPr>
        <w:t>atau 70%</w:t>
      </w:r>
      <w:r w:rsidRPr="003249E2">
        <w:rPr>
          <w:noProof/>
          <w:color w:val="000000" w:themeColor="text1"/>
          <w:sz w:val="24"/>
          <w:szCs w:val="24"/>
          <w:lang w:val="id-ID"/>
        </w:rPr>
        <w:t xml:space="preserve"> </w:t>
      </w:r>
      <w:r w:rsidRPr="003249E2">
        <w:rPr>
          <w:noProof/>
          <w:color w:val="000000" w:themeColor="text1"/>
          <w:sz w:val="24"/>
          <w:szCs w:val="24"/>
        </w:rPr>
        <w:t>dari 153 responden memberikan penilaian tersebut. Total skor yang diperoleh adalah 6.108</w:t>
      </w:r>
      <w:r w:rsidRPr="003249E2">
        <w:rPr>
          <w:noProof/>
          <w:color w:val="000000" w:themeColor="text1"/>
          <w:sz w:val="24"/>
          <w:szCs w:val="24"/>
          <w:lang w:val="id-ID"/>
        </w:rPr>
        <w:t>, skor ini berada pada interval</w:t>
      </w:r>
      <w:r w:rsidRPr="003249E2">
        <w:rPr>
          <w:noProof/>
          <w:color w:val="000000" w:themeColor="text1"/>
          <w:sz w:val="24"/>
          <w:szCs w:val="24"/>
        </w:rPr>
        <w:t xml:space="preserve"> 4.950-6.885</w:t>
      </w:r>
      <w:r w:rsidRPr="003249E2">
        <w:rPr>
          <w:noProof/>
          <w:color w:val="000000" w:themeColor="text1"/>
          <w:sz w:val="24"/>
          <w:szCs w:val="24"/>
          <w:lang w:val="id-ID"/>
        </w:rPr>
        <w:t xml:space="preserve"> dengan presentase (88,71%)</w:t>
      </w:r>
      <w:r w:rsidRPr="003249E2">
        <w:rPr>
          <w:noProof/>
          <w:color w:val="000000" w:themeColor="text1"/>
          <w:sz w:val="24"/>
          <w:szCs w:val="24"/>
        </w:rPr>
        <w:t xml:space="preserve">. </w:t>
      </w:r>
    </w:p>
    <w:p w:rsidR="003A258E" w:rsidRPr="003249E2" w:rsidRDefault="003A258E" w:rsidP="003A258E">
      <w:pPr>
        <w:pStyle w:val="ListParagraph"/>
        <w:numPr>
          <w:ilvl w:val="0"/>
          <w:numId w:val="86"/>
        </w:numPr>
        <w:tabs>
          <w:tab w:val="left" w:pos="567"/>
        </w:tabs>
        <w:spacing w:line="480" w:lineRule="auto"/>
        <w:ind w:left="567" w:hanging="425"/>
        <w:jc w:val="both"/>
        <w:rPr>
          <w:noProof/>
          <w:color w:val="000000" w:themeColor="text1"/>
          <w:sz w:val="24"/>
          <w:szCs w:val="24"/>
        </w:rPr>
      </w:pPr>
      <w:r w:rsidRPr="003249E2">
        <w:rPr>
          <w:noProof/>
          <w:color w:val="000000" w:themeColor="text1"/>
          <w:sz w:val="24"/>
          <w:szCs w:val="24"/>
        </w:rPr>
        <w:t xml:space="preserve">Faktor pendukung dalam meningkatkan </w:t>
      </w:r>
      <w:r w:rsidRPr="003249E2">
        <w:rPr>
          <w:rFonts w:eastAsia="Times New Roman"/>
          <w:noProof/>
          <w:color w:val="000000" w:themeColor="text1"/>
          <w:sz w:val="24"/>
          <w:szCs w:val="24"/>
          <w:lang w:val="id-ID"/>
        </w:rPr>
        <w:t>Kinerja Organisasi Satuan Polisi Pamong Praja (Satpol PP) Dalam Penertiban Pedagang Kaki Lima Kota Dumai</w:t>
      </w:r>
      <w:r w:rsidRPr="003249E2">
        <w:rPr>
          <w:noProof/>
          <w:color w:val="000000" w:themeColor="text1"/>
          <w:sz w:val="24"/>
          <w:szCs w:val="24"/>
          <w:lang w:val="id-ID"/>
        </w:rPr>
        <w:t xml:space="preserve"> adalah (1) </w:t>
      </w:r>
      <w:r w:rsidRPr="003249E2">
        <w:rPr>
          <w:rFonts w:eastAsia="Times New Roman"/>
          <w:noProof/>
          <w:color w:val="000000" w:themeColor="text1"/>
          <w:sz w:val="24"/>
          <w:szCs w:val="24"/>
          <w:lang w:val="id-ID"/>
        </w:rPr>
        <w:t xml:space="preserve">adanya </w:t>
      </w:r>
      <w:r w:rsidRPr="003249E2">
        <w:rPr>
          <w:rFonts w:eastAsia="Times New Roman"/>
          <w:color w:val="000000" w:themeColor="text1"/>
          <w:sz w:val="24"/>
          <w:lang w:val="id-ID"/>
        </w:rPr>
        <w:t>keberhasilan pegawai dalam merealisasikan program sesuai Visi dan Misi organisasi</w:t>
      </w:r>
      <w:r w:rsidRPr="003249E2">
        <w:rPr>
          <w:noProof/>
          <w:color w:val="000000" w:themeColor="text1"/>
          <w:sz w:val="24"/>
          <w:szCs w:val="24"/>
          <w:lang w:val="id-ID"/>
        </w:rPr>
        <w:t xml:space="preserve"> dan (2) </w:t>
      </w:r>
      <w:r w:rsidRPr="003249E2">
        <w:rPr>
          <w:rFonts w:eastAsia="Times New Roman"/>
          <w:noProof/>
          <w:color w:val="000000" w:themeColor="text1"/>
          <w:sz w:val="24"/>
          <w:szCs w:val="24"/>
          <w:lang w:val="id-ID"/>
        </w:rPr>
        <w:t xml:space="preserve">adanya </w:t>
      </w:r>
      <w:r w:rsidRPr="003249E2">
        <w:rPr>
          <w:rFonts w:eastAsia="Times New Roman"/>
          <w:color w:val="000000" w:themeColor="text1"/>
          <w:sz w:val="24"/>
          <w:lang w:val="id-ID"/>
        </w:rPr>
        <w:t>kemampuan Satpol PP dalam mengevaluasi program kegiatan yang telah dilaksanakan</w:t>
      </w:r>
      <w:r w:rsidRPr="003249E2">
        <w:rPr>
          <w:noProof/>
          <w:color w:val="000000" w:themeColor="text1"/>
          <w:sz w:val="24"/>
          <w:szCs w:val="24"/>
        </w:rPr>
        <w:t>.</w:t>
      </w:r>
      <w:r w:rsidRPr="003249E2">
        <w:rPr>
          <w:noProof/>
          <w:color w:val="000000" w:themeColor="text1"/>
          <w:sz w:val="24"/>
          <w:szCs w:val="24"/>
          <w:lang w:val="id-ID"/>
        </w:rPr>
        <w:t xml:space="preserve"> Sedangkan f</w:t>
      </w:r>
      <w:r w:rsidRPr="003249E2">
        <w:rPr>
          <w:noProof/>
          <w:color w:val="000000" w:themeColor="text1"/>
          <w:sz w:val="24"/>
          <w:szCs w:val="24"/>
        </w:rPr>
        <w:t xml:space="preserve">aktor penghambat </w:t>
      </w:r>
      <w:r w:rsidRPr="003249E2">
        <w:rPr>
          <w:noProof/>
          <w:color w:val="000000" w:themeColor="text1"/>
          <w:sz w:val="24"/>
          <w:szCs w:val="24"/>
          <w:lang w:val="id-ID"/>
        </w:rPr>
        <w:t>Ki</w:t>
      </w:r>
      <w:r w:rsidRPr="003249E2">
        <w:rPr>
          <w:noProof/>
          <w:color w:val="000000" w:themeColor="text1"/>
          <w:sz w:val="24"/>
          <w:szCs w:val="24"/>
        </w:rPr>
        <w:t xml:space="preserve">nerja Organisasi Satuan Polisi Pamong Praja (Satpol PP) </w:t>
      </w:r>
      <w:r w:rsidRPr="003249E2">
        <w:rPr>
          <w:noProof/>
          <w:color w:val="000000" w:themeColor="text1"/>
          <w:sz w:val="24"/>
          <w:szCs w:val="24"/>
          <w:lang w:val="id-ID"/>
        </w:rPr>
        <w:t>D</w:t>
      </w:r>
      <w:r w:rsidRPr="003249E2">
        <w:rPr>
          <w:noProof/>
          <w:color w:val="000000" w:themeColor="text1"/>
          <w:sz w:val="24"/>
          <w:szCs w:val="24"/>
        </w:rPr>
        <w:t>alam Penertiban Pedagang Kaki Lima di Kota Dumai</w:t>
      </w:r>
      <w:r w:rsidRPr="003249E2">
        <w:rPr>
          <w:noProof/>
          <w:color w:val="000000" w:themeColor="text1"/>
          <w:sz w:val="24"/>
          <w:szCs w:val="24"/>
          <w:lang w:val="id-ID"/>
        </w:rPr>
        <w:t xml:space="preserve"> yaitu (1) masih kurangnya </w:t>
      </w:r>
      <w:r w:rsidRPr="003249E2">
        <w:rPr>
          <w:rFonts w:eastAsia="Times New Roman"/>
          <w:noProof/>
          <w:color w:val="000000" w:themeColor="text1"/>
          <w:sz w:val="24"/>
          <w:szCs w:val="24"/>
          <w:lang w:val="id-ID"/>
        </w:rPr>
        <w:t xml:space="preserve">kurangnya </w:t>
      </w:r>
      <w:r w:rsidRPr="003249E2">
        <w:rPr>
          <w:color w:val="000000" w:themeColor="text1"/>
          <w:sz w:val="24"/>
          <w:szCs w:val="24"/>
          <w:lang w:val="id-ID"/>
        </w:rPr>
        <w:t>koordinasi antara pegawai Satpol PP dengan pedagang kaki</w:t>
      </w:r>
      <w:r w:rsidRPr="003249E2">
        <w:rPr>
          <w:rFonts w:eastAsia="Times New Roman"/>
          <w:noProof/>
          <w:color w:val="000000" w:themeColor="text1"/>
          <w:sz w:val="24"/>
          <w:szCs w:val="24"/>
          <w:lang w:val="id-ID"/>
        </w:rPr>
        <w:t xml:space="preserve"> dan (2) masih kurangnya </w:t>
      </w:r>
      <w:r w:rsidRPr="003249E2">
        <w:rPr>
          <w:rFonts w:eastAsia="Times New Roman"/>
          <w:color w:val="000000" w:themeColor="text1"/>
          <w:sz w:val="24"/>
          <w:lang w:val="id-ID"/>
        </w:rPr>
        <w:t>kesesuaian program dengan aspirasi masyarakat</w:t>
      </w:r>
      <w:r w:rsidRPr="003249E2">
        <w:rPr>
          <w:rFonts w:eastAsia="Times New Roman"/>
          <w:color w:val="000000" w:themeColor="text1"/>
          <w:sz w:val="28"/>
          <w:lang w:val="id-ID"/>
        </w:rPr>
        <w:t xml:space="preserve">. </w:t>
      </w:r>
    </w:p>
    <w:p w:rsidR="003A258E" w:rsidRPr="003249E2" w:rsidRDefault="003A258E" w:rsidP="003A258E">
      <w:pPr>
        <w:pStyle w:val="Heading2"/>
        <w:keepNext w:val="0"/>
        <w:keepLines w:val="0"/>
        <w:widowControl w:val="0"/>
        <w:numPr>
          <w:ilvl w:val="0"/>
          <w:numId w:val="89"/>
        </w:numPr>
        <w:autoSpaceDE w:val="0"/>
        <w:autoSpaceDN w:val="0"/>
        <w:spacing w:before="0"/>
        <w:ind w:left="567" w:hanging="501"/>
        <w:jc w:val="both"/>
        <w:rPr>
          <w:rFonts w:ascii="Arial" w:hAnsi="Arial" w:cs="Arial"/>
          <w:color w:val="000000" w:themeColor="text1"/>
          <w:sz w:val="24"/>
        </w:rPr>
      </w:pPr>
      <w:bookmarkStart w:id="33" w:name="_Toc176600188"/>
      <w:r w:rsidRPr="003249E2">
        <w:rPr>
          <w:rFonts w:ascii="Arial" w:hAnsi="Arial" w:cs="Arial"/>
          <w:color w:val="000000" w:themeColor="text1"/>
          <w:sz w:val="24"/>
        </w:rPr>
        <w:t>Saran</w:t>
      </w:r>
      <w:bookmarkEnd w:id="33"/>
    </w:p>
    <w:p w:rsidR="003A258E" w:rsidRPr="003249E2" w:rsidRDefault="003A258E" w:rsidP="003A258E">
      <w:pPr>
        <w:ind w:firstLine="851"/>
        <w:jc w:val="both"/>
        <w:rPr>
          <w:rFonts w:cs="Arial"/>
          <w:noProof/>
          <w:color w:val="000000" w:themeColor="text1"/>
          <w:szCs w:val="24"/>
          <w:lang w:val="id-ID"/>
        </w:rPr>
      </w:pPr>
      <w:r w:rsidRPr="003249E2">
        <w:rPr>
          <w:rFonts w:cs="Arial"/>
          <w:noProof/>
          <w:color w:val="000000" w:themeColor="text1"/>
          <w:szCs w:val="24"/>
          <w:lang w:val="id-ID"/>
        </w:rPr>
        <w:t>Berdasarkan faktor-faktor yang menghambat kinerja Organisasi Satuan Polisi Pamong Praja (Satpol PP) dalam penertiban pedagang kaki lima di Kota Dumai, penulis ingin menyampaikan beberapa saran:</w:t>
      </w:r>
    </w:p>
    <w:p w:rsidR="003A258E" w:rsidRPr="003249E2" w:rsidRDefault="003A258E" w:rsidP="003A258E">
      <w:pPr>
        <w:pStyle w:val="ListParagraph"/>
        <w:numPr>
          <w:ilvl w:val="3"/>
          <w:numId w:val="86"/>
        </w:numPr>
        <w:spacing w:line="480" w:lineRule="auto"/>
        <w:ind w:left="567"/>
        <w:jc w:val="both"/>
        <w:rPr>
          <w:noProof/>
          <w:color w:val="000000" w:themeColor="text1"/>
          <w:sz w:val="24"/>
          <w:szCs w:val="24"/>
          <w:lang w:val="id-ID"/>
        </w:rPr>
      </w:pPr>
      <w:r w:rsidRPr="003249E2">
        <w:rPr>
          <w:noProof/>
          <w:color w:val="000000" w:themeColor="text1"/>
          <w:sz w:val="24"/>
          <w:szCs w:val="24"/>
          <w:lang w:val="id-ID"/>
        </w:rPr>
        <w:t>Disarankan kepada Kepala Kantor Satuan Polisi Pamong Praja Kota Dumai untuk meningkatkan kinerja kerja dalam kinerja Satuan Polisi Pamong Praja (Satpol PP) Kota Dumai terkait penertiban pedagang kaki lima, perlu adanya peningkatan koordinasi dan komunikasi yang lebih efektif antara pegawai Satpol PP dan pedagang kaki lima. Hal ini dapat dilakukan melalui dialog terbuka dan rutin, serta sosialisasi kebijakan yang jelas sebelum pelaksanaan penertiban. Selain itu, pelatihan khusus bagi pegawai Satpol PP mengenai komunikasi persuasif dan pemahaman kebijakan diskresi sangat diperlukan agar tindakan di lapangan dapat lebih humanis dan tepat sasaran. Terakhir, pengesahan kebijakan diskresi secara formal akan memberikan panduan yang jelas bagi pelaksanaan tugas, sehingga dapat mengurangi potensi konflik dan meningkatkan kepercayaan publik terhadap kinerja Satpol PP.</w:t>
      </w:r>
    </w:p>
    <w:p w:rsidR="003A258E" w:rsidRPr="003249E2" w:rsidRDefault="003A258E" w:rsidP="003A258E">
      <w:pPr>
        <w:pStyle w:val="ListParagraph"/>
        <w:numPr>
          <w:ilvl w:val="3"/>
          <w:numId w:val="86"/>
        </w:numPr>
        <w:spacing w:line="480" w:lineRule="auto"/>
        <w:ind w:left="567"/>
        <w:jc w:val="both"/>
        <w:rPr>
          <w:noProof/>
          <w:color w:val="000000" w:themeColor="text1"/>
          <w:sz w:val="24"/>
          <w:szCs w:val="24"/>
          <w:lang w:val="id-ID"/>
        </w:rPr>
      </w:pPr>
      <w:r w:rsidRPr="003249E2">
        <w:rPr>
          <w:noProof/>
          <w:color w:val="000000" w:themeColor="text1"/>
          <w:sz w:val="24"/>
          <w:szCs w:val="24"/>
          <w:lang w:val="id-ID"/>
        </w:rPr>
        <w:t>D</w:t>
      </w:r>
      <w:r w:rsidRPr="003249E2">
        <w:rPr>
          <w:color w:val="000000" w:themeColor="text1"/>
          <w:sz w:val="24"/>
          <w:szCs w:val="24"/>
        </w:rPr>
        <w:t xml:space="preserve">isarankan </w:t>
      </w:r>
      <w:r w:rsidRPr="003249E2">
        <w:rPr>
          <w:color w:val="000000" w:themeColor="text1"/>
          <w:sz w:val="24"/>
          <w:szCs w:val="24"/>
          <w:lang w:val="id-ID"/>
        </w:rPr>
        <w:t xml:space="preserve">Kepada </w:t>
      </w:r>
      <w:r w:rsidRPr="003249E2">
        <w:rPr>
          <w:noProof/>
          <w:color w:val="000000" w:themeColor="text1"/>
          <w:sz w:val="24"/>
          <w:szCs w:val="24"/>
          <w:lang w:val="id-ID"/>
        </w:rPr>
        <w:t>Kepala Kantor Satuan Polisi Pamong Praja Kota Dumai</w:t>
      </w:r>
      <w:r w:rsidRPr="003249E2">
        <w:rPr>
          <w:color w:val="000000" w:themeColor="text1"/>
          <w:sz w:val="24"/>
          <w:szCs w:val="24"/>
          <w:lang w:val="id-ID"/>
        </w:rPr>
        <w:t xml:space="preserve">  untuk </w:t>
      </w:r>
      <w:r w:rsidRPr="003249E2">
        <w:rPr>
          <w:color w:val="000000" w:themeColor="text1"/>
          <w:sz w:val="24"/>
          <w:szCs w:val="24"/>
        </w:rPr>
        <w:t>meningkatkan frekuensi pertemuan dan komunikasi langsung dengan pedagang kaki lima untuk membangun hubungan yang lebih baik dan memahami kebutuhan mereka. Selain itu, penting untuk melibatkan masyarakat dalam perencanaan dan evaluasi program melalui survei atau forum diskusi, sehingga kebijakan yang diterapkan lebih sesuai dengan aspirasi dan harapan merek</w:t>
      </w:r>
      <w:r w:rsidRPr="003249E2">
        <w:rPr>
          <w:color w:val="000000" w:themeColor="text1"/>
          <w:sz w:val="24"/>
          <w:szCs w:val="24"/>
          <w:lang w:val="id-ID"/>
        </w:rPr>
        <w:t>a.</w:t>
      </w: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BodyText"/>
        <w:spacing w:line="480" w:lineRule="auto"/>
        <w:jc w:val="both"/>
        <w:rPr>
          <w:rFonts w:ascii="Arial" w:hAnsi="Arial" w:cs="Arial"/>
          <w:color w:val="000000" w:themeColor="text1"/>
          <w:lang w:val="id-ID"/>
        </w:rPr>
      </w:pPr>
    </w:p>
    <w:p w:rsidR="003A258E" w:rsidRPr="003249E2" w:rsidRDefault="003A258E" w:rsidP="003A258E">
      <w:pPr>
        <w:pStyle w:val="Heading1"/>
        <w:rPr>
          <w:color w:val="000000" w:themeColor="text1"/>
        </w:rPr>
        <w:sectPr w:rsidR="003A258E" w:rsidRPr="003249E2" w:rsidSect="003A258E">
          <w:pgSz w:w="11907" w:h="16839" w:code="9"/>
          <w:pgMar w:top="2268" w:right="1701" w:bottom="1701" w:left="2268" w:header="708" w:footer="708" w:gutter="0"/>
          <w:cols w:space="708"/>
          <w:titlePg/>
          <w:docGrid w:linePitch="360"/>
        </w:sectPr>
      </w:pPr>
    </w:p>
    <w:p w:rsidR="003A258E" w:rsidRPr="003249E2" w:rsidRDefault="003A258E" w:rsidP="003A258E">
      <w:pPr>
        <w:pStyle w:val="Heading1"/>
        <w:spacing w:line="480" w:lineRule="auto"/>
        <w:rPr>
          <w:color w:val="000000" w:themeColor="text1"/>
          <w:lang w:val="id-ID"/>
        </w:rPr>
      </w:pPr>
      <w:bookmarkStart w:id="34" w:name="_Toc176600189"/>
      <w:r w:rsidRPr="003249E2">
        <w:rPr>
          <w:color w:val="000000" w:themeColor="text1"/>
        </w:rPr>
        <w:t>DAFTAR PUSTAKA</w:t>
      </w:r>
      <w:bookmarkEnd w:id="34"/>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Abdul Fatah, F. N. (2008). Peran Satuan Polisi Pamong Praja Dalam Penertiban Tempat Hiburan Malam Dikawasan Kampung Turis Kabupaten Pangandaran. 4.</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Aditama, P. B. (2017). Analisis Kinerja Organisasi Pada Kantor Kecamatan Blora. </w:t>
      </w:r>
      <w:r w:rsidRPr="003249E2">
        <w:rPr>
          <w:i/>
          <w:iCs/>
          <w:noProof/>
          <w:color w:val="000000" w:themeColor="text1"/>
          <w:lang w:val="id-ID"/>
        </w:rPr>
        <w:t>Journal of Public Policy and Management Review</w:t>
      </w:r>
      <w:r w:rsidRPr="003249E2">
        <w:rPr>
          <w:noProof/>
          <w:color w:val="000000" w:themeColor="text1"/>
          <w:lang w:val="id-ID"/>
        </w:rPr>
        <w:t>, 6.</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Aisyah, S. (2018.). Evaluasi Pelaksanaan Peraturan Daerah Kabupaten Indragiri Hilir Nomor 11 Tahun 2016 Tentang Ketertiban Umum (Studi Penertiban Usaha Warnet Di Kecamatan Tembilahan Kota). . </w:t>
      </w:r>
      <w:r w:rsidRPr="003249E2">
        <w:rPr>
          <w:i/>
          <w:iCs/>
          <w:noProof/>
          <w:color w:val="000000" w:themeColor="text1"/>
          <w:lang w:val="id-ID"/>
        </w:rPr>
        <w:t>Doctoral dissertation, Universitas Islam Riau.</w:t>
      </w:r>
      <w:r w:rsidRPr="003249E2">
        <w:rPr>
          <w:noProof/>
          <w:color w:val="000000" w:themeColor="text1"/>
          <w:lang w:val="id-ID"/>
        </w:rPr>
        <w:t>, 16.</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Anggun, F. (2008). </w:t>
      </w:r>
      <w:r w:rsidRPr="003249E2">
        <w:rPr>
          <w:i/>
          <w:iCs/>
          <w:noProof/>
          <w:color w:val="000000" w:themeColor="text1"/>
          <w:lang w:val="id-ID"/>
        </w:rPr>
        <w:t>Pengaruh Kemampuan Sumber Daya Manusia, Komunikasi Organisasi dan Fasilitas kerja terhadap Kinerja Penyelenggaraan Pelayanan Administrasi Terpadu di Kecamatan (paten) di Daerah.</w:t>
      </w:r>
      <w:r w:rsidRPr="003249E2">
        <w:rPr>
          <w:noProof/>
          <w:color w:val="000000" w:themeColor="text1"/>
          <w:lang w:val="id-ID"/>
        </w:rPr>
        <w:t xml:space="preserve"> Bogor: Guepedia.</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Azizah, S. N. (2022). Pengaruh Penerapan Absensi Fingerprint Terhadap Disiplin Kerja Aparatur Sipil Negara Pada Bagian Pengadaan Barang/Jasa Sekretariat Kota Bandar Lampung. </w:t>
      </w:r>
      <w:r w:rsidRPr="003249E2">
        <w:rPr>
          <w:i/>
          <w:iCs/>
          <w:noProof/>
          <w:color w:val="000000" w:themeColor="text1"/>
          <w:lang w:val="id-ID"/>
        </w:rPr>
        <w:t>Journal Strategy of Management and Accounting Through Research and Technology (SM)</w:t>
      </w:r>
      <w:r w:rsidRPr="003249E2">
        <w:rPr>
          <w:noProof/>
          <w:color w:val="000000" w:themeColor="text1"/>
          <w:lang w:val="id-ID"/>
        </w:rPr>
        <w:t>, 5.</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Butarbutar, W. R. (2019). Penertiban Pedagang Kaki Lima Oleh Satuan Polisi pamong Praja Kota Sibolga. . </w:t>
      </w:r>
      <w:r w:rsidRPr="003249E2">
        <w:rPr>
          <w:i/>
          <w:iCs/>
          <w:noProof/>
          <w:color w:val="000000" w:themeColor="text1"/>
          <w:lang w:val="id-ID"/>
        </w:rPr>
        <w:t>Jurnal Pemerintahan Dan Keamanan Publik (JP dan KP)</w:t>
      </w:r>
      <w:r w:rsidRPr="003249E2">
        <w:rPr>
          <w:noProof/>
          <w:color w:val="000000" w:themeColor="text1"/>
          <w:lang w:val="id-ID"/>
        </w:rPr>
        <w:t>, 5.</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Erlianti, D. (2019). Persepsi Masyarakat Terhadap Kinerja Satlantas Unit Turjawali Polres Dumai Dalam Pelaksanaan Pelayanan Publik. </w:t>
      </w:r>
      <w:r w:rsidRPr="003249E2">
        <w:rPr>
          <w:i/>
          <w:iCs/>
          <w:noProof/>
          <w:color w:val="000000" w:themeColor="text1"/>
          <w:lang w:val="id-ID"/>
        </w:rPr>
        <w:t>Jurnal Administrasi Publik Dan Bisnis (JAPABIS)</w:t>
      </w:r>
      <w:r w:rsidRPr="003249E2">
        <w:rPr>
          <w:noProof/>
          <w:color w:val="000000" w:themeColor="text1"/>
          <w:lang w:val="id-ID"/>
        </w:rPr>
        <w:t>, 5.</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Hartatik, S. R. (2020). Analisis Kepuasan Pengguna Terhadap Penerapan Aplikasi Go-jek Dengan Menggunakan Metode TAM. . </w:t>
      </w:r>
      <w:r w:rsidRPr="003249E2">
        <w:rPr>
          <w:i/>
          <w:iCs/>
          <w:noProof/>
          <w:color w:val="000000" w:themeColor="text1"/>
          <w:lang w:val="id-ID"/>
        </w:rPr>
        <w:t>PROSISKO: Jurnal Pengembangan Riset dan Observasi Sistem Komputer</w:t>
      </w:r>
      <w:r w:rsidRPr="003249E2">
        <w:rPr>
          <w:noProof/>
          <w:color w:val="000000" w:themeColor="text1"/>
          <w:lang w:val="id-ID"/>
        </w:rPr>
        <w:t>, 2.</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Hijeriah, E. M. (2021). Analisis Kinerja Organisasi Pada Upt Puskesmas Dumai Barat Kota Dumai. </w:t>
      </w:r>
      <w:r w:rsidRPr="003249E2">
        <w:rPr>
          <w:i/>
          <w:iCs/>
          <w:noProof/>
          <w:color w:val="000000" w:themeColor="text1"/>
          <w:lang w:val="id-ID"/>
        </w:rPr>
        <w:t>Jurnal Administrasi Publik dan Bisnis (JaPaBis)</w:t>
      </w:r>
      <w:r w:rsidRPr="003249E2">
        <w:rPr>
          <w:noProof/>
          <w:color w:val="000000" w:themeColor="text1"/>
          <w:lang w:val="id-ID"/>
        </w:rPr>
        <w:t>, 3.</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Husen, A. (2023). Strategi Pemasaran Melalui Digital Marketing Campaign Di Toko Mebel Sakinah Karawang. </w:t>
      </w:r>
      <w:r w:rsidRPr="003249E2">
        <w:rPr>
          <w:i/>
          <w:iCs/>
          <w:noProof/>
          <w:color w:val="000000" w:themeColor="text1"/>
          <w:lang w:val="id-ID"/>
        </w:rPr>
        <w:t xml:space="preserve">Jurnal Economina </w:t>
      </w:r>
      <w:r w:rsidRPr="003249E2">
        <w:rPr>
          <w:noProof/>
          <w:color w:val="000000" w:themeColor="text1"/>
          <w:lang w:val="id-ID"/>
        </w:rPr>
        <w:t>, 3.</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Imron, I. (2019). Analisa pengaruh kualitas produk terhadap kepuasan konsumen menggunakan metode kuantitatif pada CV. Meubele Berkah Tangerang. </w:t>
      </w:r>
      <w:r w:rsidRPr="003249E2">
        <w:rPr>
          <w:i/>
          <w:iCs/>
          <w:noProof/>
          <w:color w:val="000000" w:themeColor="text1"/>
          <w:lang w:val="id-ID"/>
        </w:rPr>
        <w:t>Indonesian journal on software engineering (IJSE)</w:t>
      </w:r>
      <w:r w:rsidRPr="003249E2">
        <w:rPr>
          <w:noProof/>
          <w:color w:val="000000" w:themeColor="text1"/>
          <w:lang w:val="id-ID"/>
        </w:rPr>
        <w:t>, 3.</w:t>
      </w:r>
    </w:p>
    <w:sdt>
      <w:sdtPr>
        <w:rPr>
          <w:rFonts w:cs="Arial"/>
          <w:color w:val="000000" w:themeColor="text1"/>
          <w:szCs w:val="24"/>
        </w:rPr>
        <w:id w:val="607324084"/>
        <w:bibliography/>
      </w:sdtPr>
      <w:sdtEndPr/>
      <w:sdtContent>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Indrawati, I. &amp;. (2014). Profil Pedagang Kaki Lima (Pkl) yang Berjualan di Badan Jalan (Studi di Jalan Teratai dan Jalan Seroja Kecamatan Senapelan). </w:t>
          </w:r>
          <w:r w:rsidRPr="003249E2">
            <w:rPr>
              <w:i/>
              <w:iCs/>
              <w:noProof/>
              <w:color w:val="000000" w:themeColor="text1"/>
              <w:lang w:val="id-ID"/>
            </w:rPr>
            <w:t>Doctoral dissertation, Riau University</w:t>
          </w:r>
          <w:r w:rsidRPr="003249E2">
            <w:rPr>
              <w:noProof/>
              <w:color w:val="000000" w:themeColor="text1"/>
              <w:lang w:val="id-ID"/>
            </w:rPr>
            <w:t>, 4.</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Ismiyarto, I. (2017). Penilaian Kinerja Unit Pelayanan pada Organisasi Publik. . </w:t>
          </w:r>
          <w:r w:rsidRPr="003249E2">
            <w:rPr>
              <w:i/>
              <w:iCs/>
              <w:noProof/>
              <w:color w:val="000000" w:themeColor="text1"/>
              <w:lang w:val="id-ID"/>
            </w:rPr>
            <w:t>Jurnal Ilmu Pemerintahan Suara Khatulistiwa</w:t>
          </w:r>
          <w:r w:rsidRPr="003249E2">
            <w:rPr>
              <w:noProof/>
              <w:color w:val="000000" w:themeColor="text1"/>
              <w:lang w:val="id-ID"/>
            </w:rPr>
            <w:t>, 2.</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Jannah, D. H. (2021). Analisis Kinerja Birokrasi Publik Pada Kantor Camat Dumai Selatan Kota Dumai. .</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Julianry, A. S. (2017). Pengaruh pelatihan dan motivasi terhadap kinerja karyawan serta kinerja organisasi kementerian komunikasi dan informatika. </w:t>
          </w:r>
          <w:r w:rsidRPr="003249E2">
            <w:rPr>
              <w:i/>
              <w:iCs/>
              <w:noProof/>
              <w:color w:val="000000" w:themeColor="text1"/>
              <w:lang w:val="id-ID"/>
            </w:rPr>
            <w:t>Jurnal Aplikasi Bisnis dan Manajemen (JABM)</w:t>
          </w:r>
          <w:r w:rsidRPr="003249E2">
            <w:rPr>
              <w:noProof/>
              <w:color w:val="000000" w:themeColor="text1"/>
              <w:lang w:val="id-ID"/>
            </w:rPr>
            <w:t>, 3.</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Kurniawan, M. (2013). Pengaruh komitmen organisasi, budaya organisasi, dan kepuasan kerja terhadap kinerja organisasi publik (studi empiris pada skpd pemerintah kabupaten kerinci). </w:t>
          </w:r>
          <w:r w:rsidRPr="003249E2">
            <w:rPr>
              <w:i/>
              <w:iCs/>
              <w:noProof/>
              <w:color w:val="000000" w:themeColor="text1"/>
              <w:lang w:val="id-ID"/>
            </w:rPr>
            <w:t>Jurnal Akuntansi</w:t>
          </w:r>
          <w:r w:rsidRPr="003249E2">
            <w:rPr>
              <w:noProof/>
              <w:color w:val="000000" w:themeColor="text1"/>
              <w:lang w:val="id-ID"/>
            </w:rPr>
            <w:t>, 8.</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Lailussabil, C. N. (2022). Pengaruh Motivasi Kerja, Lingkungan Kerja dan Kompetensi Terhadap Kinerja Pegawai Dinas Perindustrian dan Perdagangan Kabupaten Purbalingga. </w:t>
          </w:r>
          <w:r w:rsidRPr="003249E2">
            <w:rPr>
              <w:i/>
              <w:iCs/>
              <w:noProof/>
              <w:color w:val="000000" w:themeColor="text1"/>
              <w:lang w:val="id-ID"/>
            </w:rPr>
            <w:t>Doctoral dissertation, Universitas Muhammadiyah Purwokerto</w:t>
          </w:r>
          <w:r w:rsidRPr="003249E2">
            <w:rPr>
              <w:noProof/>
              <w:color w:val="000000" w:themeColor="text1"/>
              <w:lang w:val="id-ID"/>
            </w:rPr>
            <w:t>, 9.</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Luthfia, L. &amp;. (2019). Analisis kesalahan menurut tahapan kastolan dan pemberian scaffolding dalam menyelesaikan soal sistem persamaan linear dua variabel. . </w:t>
          </w:r>
          <w:r w:rsidRPr="003249E2">
            <w:rPr>
              <w:i/>
              <w:iCs/>
              <w:noProof/>
              <w:color w:val="000000" w:themeColor="text1"/>
              <w:lang w:val="id-ID"/>
            </w:rPr>
            <w:t>Journal on Education</w:t>
          </w:r>
          <w:r w:rsidRPr="003249E2">
            <w:rPr>
              <w:noProof/>
              <w:color w:val="000000" w:themeColor="text1"/>
              <w:lang w:val="id-ID"/>
            </w:rPr>
            <w:t>, 3.</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Machfudoh, H. (2020). Pengaruh Motivasi Kerja dan Disiplin Kerja Terhadap Kinerja Karyawan Bagian Produksi. </w:t>
          </w:r>
          <w:r w:rsidRPr="003249E2">
            <w:rPr>
              <w:i/>
              <w:iCs/>
              <w:noProof/>
              <w:color w:val="000000" w:themeColor="text1"/>
              <w:lang w:val="id-ID"/>
            </w:rPr>
            <w:t>In SENMAKOMBIS: Seminar Nasional Mahasiswa Ekonomi Dan Bisnis Dewantara</w:t>
          </w:r>
          <w:r w:rsidRPr="003249E2">
            <w:rPr>
              <w:noProof/>
              <w:color w:val="000000" w:themeColor="text1"/>
              <w:lang w:val="id-ID"/>
            </w:rPr>
            <w:t>, 3.</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Purbosiwi, P. D. (2023). Penertiban Pedagang Kaki Lima Oleh Satuan Polisi Pamong Praja Di Alun-alun Kabupaten Purbalingga Provinsi Jawa Tengah. </w:t>
          </w:r>
          <w:r w:rsidRPr="003249E2">
            <w:rPr>
              <w:i/>
              <w:iCs/>
              <w:noProof/>
              <w:color w:val="000000" w:themeColor="text1"/>
              <w:lang w:val="id-ID"/>
            </w:rPr>
            <w:t>Doctoral dissertation, IPDN)</w:t>
          </w:r>
          <w:r w:rsidRPr="003249E2">
            <w:rPr>
              <w:noProof/>
              <w:color w:val="000000" w:themeColor="text1"/>
              <w:lang w:val="id-ID"/>
            </w:rPr>
            <w:t>, 2.</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Puspitasari, F. S. (2021). Pengaruh Fasilitas Ruang Tunggu Terminal Keberangkatan Domestik Terhadap Kepuasan Konsumen di Bandar Udara Adi Soemarmo. </w:t>
          </w:r>
          <w:r w:rsidRPr="003249E2">
            <w:rPr>
              <w:i/>
              <w:iCs/>
              <w:noProof/>
              <w:color w:val="000000" w:themeColor="text1"/>
              <w:lang w:val="id-ID"/>
            </w:rPr>
            <w:t>Doctoral dissertation, STTKD Sekolah Tinggi Teknologi KeDirgantaraan</w:t>
          </w:r>
          <w:r w:rsidRPr="003249E2">
            <w:rPr>
              <w:noProof/>
              <w:color w:val="000000" w:themeColor="text1"/>
              <w:lang w:val="id-ID"/>
            </w:rPr>
            <w:t>.</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Riduwan, M. (2012). </w:t>
          </w:r>
          <w:r w:rsidRPr="003249E2">
            <w:rPr>
              <w:i/>
              <w:iCs/>
              <w:noProof/>
              <w:color w:val="000000" w:themeColor="text1"/>
              <w:lang w:val="id-ID"/>
            </w:rPr>
            <w:t>Dasar-Dasar Statistik.</w:t>
          </w:r>
          <w:r w:rsidRPr="003249E2">
            <w:rPr>
              <w:noProof/>
              <w:color w:val="000000" w:themeColor="text1"/>
              <w:lang w:val="id-ID"/>
            </w:rPr>
            <w:t xml:space="preserve"> Bandung.</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Ristiawan, H. (2022). Peranan Polisi Pamong Praja dalam Penertiban Pengemis Jalanan di Kabupaten Sleman Daerah Istimewa Yogyakarta. . </w:t>
          </w:r>
          <w:r w:rsidRPr="003249E2">
            <w:rPr>
              <w:i/>
              <w:iCs/>
              <w:noProof/>
              <w:color w:val="000000" w:themeColor="text1"/>
              <w:lang w:val="id-ID"/>
            </w:rPr>
            <w:t>ULIL ALBAB: Jurnal Ilmiah Multidisiplin.</w:t>
          </w:r>
          <w:r w:rsidRPr="003249E2">
            <w:rPr>
              <w:noProof/>
              <w:color w:val="000000" w:themeColor="text1"/>
              <w:lang w:val="id-ID"/>
            </w:rPr>
            <w:t>, 3.</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Tinggogoy, F. L. (2008). Kinerja Pegawai di Kantor Desa Lombonga Kecamatan Balaesang Kabupaten Donggala. </w:t>
          </w:r>
          <w:r w:rsidRPr="003249E2">
            <w:rPr>
              <w:i/>
              <w:iCs/>
              <w:noProof/>
              <w:color w:val="000000" w:themeColor="text1"/>
              <w:lang w:val="id-ID"/>
            </w:rPr>
            <w:t>Jurnal Administrator</w:t>
          </w:r>
          <w:r w:rsidRPr="003249E2">
            <w:rPr>
              <w:noProof/>
              <w:color w:val="000000" w:themeColor="text1"/>
              <w:lang w:val="id-ID"/>
            </w:rPr>
            <w:t>, 27-28.</w:t>
          </w:r>
        </w:p>
        <w:p w:rsidR="003A258E" w:rsidRPr="003249E2" w:rsidRDefault="003A258E" w:rsidP="003A258E">
          <w:pPr>
            <w:pStyle w:val="Bibliography"/>
            <w:spacing w:line="360" w:lineRule="auto"/>
            <w:ind w:left="720" w:hanging="720"/>
            <w:jc w:val="both"/>
            <w:rPr>
              <w:noProof/>
              <w:color w:val="000000" w:themeColor="text1"/>
              <w:lang w:val="id-ID"/>
            </w:rPr>
          </w:pPr>
          <w:r w:rsidRPr="003249E2">
            <w:rPr>
              <w:noProof/>
              <w:color w:val="000000" w:themeColor="text1"/>
              <w:lang w:val="id-ID"/>
            </w:rPr>
            <w:t xml:space="preserve">Widyastuti, N. &amp;.-6. (2018). Analisis pengaruh stres kerja, kompensasi, dan employee engagement terhadap kinerja pegawai (studi pada pegawai PDAM Tirta Moedal Kota Semarang). </w:t>
          </w:r>
          <w:r w:rsidRPr="003249E2">
            <w:rPr>
              <w:i/>
              <w:iCs/>
              <w:noProof/>
              <w:color w:val="000000" w:themeColor="text1"/>
              <w:lang w:val="id-ID"/>
            </w:rPr>
            <w:t>Diponegoro Journal of management</w:t>
          </w:r>
          <w:r w:rsidRPr="003249E2">
            <w:rPr>
              <w:noProof/>
              <w:color w:val="000000" w:themeColor="text1"/>
              <w:lang w:val="id-ID"/>
            </w:rPr>
            <w:t>, 2.</w:t>
          </w:r>
        </w:p>
        <w:p w:rsidR="003A258E" w:rsidRPr="003249E2" w:rsidRDefault="003A258E" w:rsidP="003A258E">
          <w:pPr>
            <w:spacing w:line="360" w:lineRule="auto"/>
            <w:ind w:left="709" w:hanging="851"/>
            <w:jc w:val="both"/>
            <w:rPr>
              <w:noProof/>
              <w:color w:val="000000" w:themeColor="text1"/>
              <w:lang w:val="id-ID"/>
            </w:rPr>
          </w:pPr>
          <w:r w:rsidRPr="003249E2">
            <w:rPr>
              <w:noProof/>
              <w:color w:val="000000" w:themeColor="text1"/>
              <w:lang w:val="id-ID"/>
            </w:rPr>
            <w:t xml:space="preserve">Yahdi Kusnadi, M. (2016). Pengaruh Keterimaan Aplikasi Pendaftaran Online Terhadap Jumlah Pendaftar Di Sekolah Dasar Negeri Jakarta. </w:t>
          </w:r>
          <w:r w:rsidRPr="003249E2">
            <w:rPr>
              <w:i/>
              <w:iCs/>
              <w:noProof/>
              <w:color w:val="000000" w:themeColor="text1"/>
              <w:lang w:val="id-ID"/>
            </w:rPr>
            <w:t>Paradigma</w:t>
          </w:r>
          <w:r w:rsidRPr="003249E2">
            <w:rPr>
              <w:noProof/>
              <w:color w:val="000000" w:themeColor="text1"/>
              <w:lang w:val="id-ID"/>
            </w:rPr>
            <w:t>, 4.</w:t>
          </w:r>
        </w:p>
        <w:p w:rsidR="003A258E" w:rsidRPr="003249E2" w:rsidRDefault="003A258E" w:rsidP="003A258E">
          <w:pPr>
            <w:spacing w:line="360" w:lineRule="auto"/>
            <w:rPr>
              <w:color w:val="000000" w:themeColor="text1"/>
              <w:lang w:val="id-ID"/>
            </w:rPr>
          </w:pPr>
          <w:r w:rsidRPr="003249E2">
            <w:rPr>
              <w:noProof/>
              <w:color w:val="000000" w:themeColor="text1"/>
              <w:lang w:val="id-ID"/>
            </w:rPr>
            <w:t xml:space="preserve">Zulganef. (2018). </w:t>
          </w:r>
          <w:r w:rsidRPr="003249E2">
            <w:rPr>
              <w:i/>
              <w:iCs/>
              <w:noProof/>
              <w:color w:val="000000" w:themeColor="text1"/>
              <w:lang w:val="id-ID"/>
            </w:rPr>
            <w:t>Metode Penelitian Bisnis dan Manajemen. .</w:t>
          </w:r>
          <w:r w:rsidRPr="003249E2">
            <w:rPr>
              <w:noProof/>
              <w:color w:val="000000" w:themeColor="text1"/>
              <w:lang w:val="id-ID"/>
            </w:rPr>
            <w:t xml:space="preserve"> Bandung: Refika Aditama.</w:t>
          </w:r>
        </w:p>
      </w:sdtContent>
    </w:sdt>
    <w:p w:rsidR="003A258E" w:rsidRPr="003249E2" w:rsidRDefault="003A258E" w:rsidP="003A258E">
      <w:pPr>
        <w:spacing w:line="360" w:lineRule="auto"/>
        <w:ind w:left="709" w:hanging="709"/>
        <w:jc w:val="both"/>
        <w:rPr>
          <w:rFonts w:cs="Arial"/>
          <w:color w:val="000000" w:themeColor="text1"/>
          <w:szCs w:val="24"/>
        </w:rPr>
      </w:pPr>
      <w:r w:rsidRPr="003249E2">
        <w:rPr>
          <w:rFonts w:cs="Arial"/>
          <w:color w:val="000000" w:themeColor="text1"/>
          <w:szCs w:val="24"/>
          <w:lang w:val="id-ID"/>
        </w:rPr>
        <w:t xml:space="preserve">Peraturan Presiden RI Nomor 125 tahun 2012 pasal 1 </w:t>
      </w:r>
      <w:r w:rsidRPr="003249E2">
        <w:rPr>
          <w:rFonts w:cs="Arial"/>
          <w:color w:val="000000" w:themeColor="text1"/>
          <w:szCs w:val="24"/>
        </w:rPr>
        <w:t>tentang Koordinasi Penataan Dan Pemberdayaan Pedagang Kaki Lima</w:t>
      </w:r>
    </w:p>
    <w:p w:rsidR="003A258E" w:rsidRPr="003249E2" w:rsidRDefault="003A258E" w:rsidP="003A258E">
      <w:pPr>
        <w:spacing w:line="360" w:lineRule="auto"/>
        <w:ind w:left="709" w:hanging="709"/>
        <w:jc w:val="both"/>
        <w:rPr>
          <w:rFonts w:cs="Arial"/>
          <w:color w:val="000000" w:themeColor="text1"/>
          <w:szCs w:val="24"/>
        </w:rPr>
      </w:pPr>
      <w:r w:rsidRPr="003249E2">
        <w:rPr>
          <w:rFonts w:cs="Arial"/>
          <w:color w:val="000000" w:themeColor="text1"/>
          <w:szCs w:val="24"/>
          <w:lang w:val="id-ID"/>
        </w:rPr>
        <w:t>Peraturan Menteri Dalam Negeri Nomor 54 tahun 2011 tentang Standar Operasional Prosedur Satuan Polisi Pamong Praja.</w:t>
      </w:r>
    </w:p>
    <w:p w:rsidR="003A258E" w:rsidRPr="003249E2" w:rsidRDefault="003A258E" w:rsidP="003A258E">
      <w:pPr>
        <w:spacing w:line="360" w:lineRule="auto"/>
        <w:ind w:left="709" w:hanging="709"/>
        <w:jc w:val="both"/>
        <w:rPr>
          <w:rFonts w:cs="Arial"/>
          <w:color w:val="000000" w:themeColor="text1"/>
          <w:szCs w:val="24"/>
          <w:lang w:val="id-ID"/>
        </w:rPr>
      </w:pPr>
      <w:r w:rsidRPr="003249E2">
        <w:rPr>
          <w:rFonts w:cs="Arial"/>
          <w:color w:val="000000" w:themeColor="text1"/>
          <w:szCs w:val="24"/>
          <w:lang w:val="id-ID"/>
        </w:rPr>
        <w:t>Peraturan Daerah</w:t>
      </w:r>
      <w:r w:rsidRPr="003249E2">
        <w:rPr>
          <w:rFonts w:cs="Arial"/>
          <w:color w:val="000000" w:themeColor="text1"/>
          <w:szCs w:val="24"/>
        </w:rPr>
        <w:t xml:space="preserve"> No </w:t>
      </w:r>
      <w:r w:rsidRPr="003249E2">
        <w:rPr>
          <w:rFonts w:cs="Arial"/>
          <w:color w:val="000000" w:themeColor="text1"/>
          <w:szCs w:val="24"/>
          <w:lang w:val="id-ID"/>
        </w:rPr>
        <w:t>12</w:t>
      </w:r>
      <w:r w:rsidRPr="003249E2">
        <w:rPr>
          <w:rFonts w:cs="Arial"/>
          <w:color w:val="000000" w:themeColor="text1"/>
          <w:szCs w:val="24"/>
        </w:rPr>
        <w:t xml:space="preserve"> Tahun </w:t>
      </w:r>
      <w:r w:rsidRPr="003249E2">
        <w:rPr>
          <w:rFonts w:cs="Arial"/>
          <w:color w:val="000000" w:themeColor="text1"/>
          <w:szCs w:val="24"/>
          <w:lang w:val="id-ID"/>
        </w:rPr>
        <w:t xml:space="preserve">2002 </w:t>
      </w:r>
      <w:r w:rsidRPr="003249E2">
        <w:rPr>
          <w:rFonts w:cs="Arial"/>
          <w:color w:val="000000" w:themeColor="text1"/>
          <w:szCs w:val="24"/>
        </w:rPr>
        <w:t xml:space="preserve">tentang </w:t>
      </w:r>
      <w:r w:rsidRPr="003249E2">
        <w:rPr>
          <w:rFonts w:cs="Arial"/>
          <w:color w:val="000000" w:themeColor="text1"/>
          <w:szCs w:val="24"/>
          <w:lang w:val="id-ID"/>
        </w:rPr>
        <w:t>Penyelenggaraan Ketertiban Umum</w:t>
      </w:r>
    </w:p>
    <w:p w:rsidR="00332B45" w:rsidRDefault="003A258E" w:rsidP="003A258E">
      <w:pPr>
        <w:spacing w:line="360" w:lineRule="auto"/>
        <w:ind w:left="709" w:hanging="709"/>
        <w:jc w:val="both"/>
        <w:rPr>
          <w:rFonts w:cs="Arial"/>
          <w:color w:val="000000" w:themeColor="text1"/>
          <w:szCs w:val="24"/>
          <w:lang w:val="id-ID"/>
        </w:rPr>
      </w:pPr>
      <w:r w:rsidRPr="003249E2">
        <w:rPr>
          <w:rFonts w:cs="Arial"/>
          <w:color w:val="000000" w:themeColor="text1"/>
          <w:szCs w:val="24"/>
        </w:rPr>
        <w:t>Peraturan Wali</w:t>
      </w:r>
      <w:r w:rsidRPr="003249E2">
        <w:rPr>
          <w:rFonts w:cs="Arial"/>
          <w:color w:val="000000" w:themeColor="text1"/>
          <w:szCs w:val="24"/>
          <w:lang w:val="id-ID"/>
        </w:rPr>
        <w:t>k</w:t>
      </w:r>
      <w:r w:rsidRPr="003249E2">
        <w:rPr>
          <w:rFonts w:cs="Arial"/>
          <w:color w:val="000000" w:themeColor="text1"/>
          <w:szCs w:val="24"/>
        </w:rPr>
        <w:t>ota Dumai Nomor 47 Tahun 2022 Tentang Kedudukan, Susunan Organisasi, Tugas Dan Fungsi Serta Tata Kerja Satuan Polisi Pamong Praja Kota Dumai</w:t>
      </w:r>
      <w:r w:rsidRPr="003249E2">
        <w:rPr>
          <w:rFonts w:cs="Arial"/>
          <w:color w:val="000000" w:themeColor="text1"/>
          <w:szCs w:val="24"/>
          <w:lang w:val="id-ID"/>
        </w:rPr>
        <w:t>.</w:t>
      </w:r>
    </w:p>
    <w:p w:rsidR="00332B45" w:rsidRDefault="00332B45">
      <w:pPr>
        <w:spacing w:after="200" w:line="276" w:lineRule="auto"/>
        <w:rPr>
          <w:rFonts w:cs="Arial"/>
          <w:color w:val="000000" w:themeColor="text1"/>
          <w:szCs w:val="24"/>
          <w:lang w:val="id-ID"/>
        </w:rPr>
      </w:pPr>
      <w:r>
        <w:rPr>
          <w:rFonts w:cs="Arial"/>
          <w:color w:val="000000" w:themeColor="text1"/>
          <w:szCs w:val="24"/>
          <w:lang w:val="id-ID"/>
        </w:rPr>
        <w:br w:type="page"/>
      </w:r>
    </w:p>
    <w:p w:rsidR="003A258E" w:rsidRDefault="00332B45" w:rsidP="00332B45">
      <w:pPr>
        <w:spacing w:line="360" w:lineRule="auto"/>
        <w:ind w:left="709" w:hanging="709"/>
        <w:jc w:val="center"/>
        <w:rPr>
          <w:rFonts w:cs="Arial"/>
          <w:b/>
          <w:bCs/>
          <w:color w:val="000000" w:themeColor="text1"/>
          <w:szCs w:val="24"/>
          <w:lang w:val="en-US"/>
        </w:rPr>
      </w:pPr>
      <w:r>
        <w:rPr>
          <w:rFonts w:cs="Arial"/>
          <w:b/>
          <w:bCs/>
          <w:noProof/>
          <w:color w:val="000000" w:themeColor="text1"/>
          <w:szCs w:val="24"/>
          <w:lang w:val="en-US"/>
          <w14:ligatures w14:val="none"/>
        </w:rPr>
        <mc:AlternateContent>
          <mc:Choice Requires="wps">
            <w:drawing>
              <wp:anchor distT="0" distB="0" distL="114300" distR="114300" simplePos="0" relativeHeight="251753472" behindDoc="0" locked="0" layoutInCell="1" allowOverlap="1">
                <wp:simplePos x="0" y="0"/>
                <wp:positionH relativeFrom="column">
                  <wp:posOffset>4627245</wp:posOffset>
                </wp:positionH>
                <wp:positionV relativeFrom="paragraph">
                  <wp:posOffset>-1154430</wp:posOffset>
                </wp:positionV>
                <wp:extent cx="571500" cy="5619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571500" cy="561975"/>
                        </a:xfrm>
                        <a:prstGeom prst="rect">
                          <a:avLst/>
                        </a:prstGeom>
                        <a:solidFill>
                          <a:schemeClr val="lt1"/>
                        </a:solidFill>
                        <a:ln w="6350">
                          <a:noFill/>
                        </a:ln>
                      </wps:spPr>
                      <wps:txbx>
                        <w:txbxContent>
                          <w:p w:rsidR="00332B45" w:rsidRDefault="00332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5" type="#_x0000_t202" style="position:absolute;left:0;text-align:left;margin-left:364.35pt;margin-top:-90.9pt;width:45pt;height:44.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" fillcolor="white [3201]" stroked="f" strokeweight=".5pt">
                <v:textbox>
                  <w:txbxContent>
                    <w:p w:rsidR="00332B45" w:rsidRDefault="00332B45"/>
                  </w:txbxContent>
                </v:textbox>
              </v:shape>
            </w:pict>
          </mc:Fallback>
        </mc:AlternateContent>
      </w:r>
      <w:r>
        <w:rPr>
          <w:rFonts w:cs="Arial"/>
          <w:b/>
          <w:bCs/>
          <w:color w:val="000000" w:themeColor="text1"/>
          <w:szCs w:val="24"/>
          <w:lang w:val="en-US"/>
        </w:rPr>
        <w:t>BIOGRAFI PENULIS</w:t>
      </w:r>
    </w:p>
    <w:p w:rsidR="00332B45" w:rsidRDefault="00332B45" w:rsidP="00332B45">
      <w:pPr>
        <w:spacing w:line="360" w:lineRule="auto"/>
        <w:ind w:left="709" w:hanging="709"/>
        <w:jc w:val="center"/>
        <w:rPr>
          <w:rFonts w:cs="Arial"/>
          <w:b/>
          <w:bCs/>
          <w:color w:val="000000" w:themeColor="text1"/>
          <w:szCs w:val="24"/>
          <w:lang w:val="en-US"/>
        </w:rPr>
      </w:pPr>
      <w:bookmarkStart w:id="35" w:name="_GoBack"/>
      <w:bookmarkEnd w:id="35"/>
    </w:p>
    <w:p w:rsidR="00332B45" w:rsidRDefault="00332B45" w:rsidP="00332B45">
      <w:pPr>
        <w:spacing w:after="0" w:line="360" w:lineRule="auto"/>
        <w:jc w:val="both"/>
        <w:rPr>
          <w:rFonts w:cs="Arial"/>
          <w:szCs w:val="24"/>
          <w:lang w:val="id-ID"/>
        </w:rPr>
      </w:pPr>
      <w:r w:rsidRPr="00225BD4">
        <w:rPr>
          <w:rFonts w:cs="Arial"/>
          <w:noProof/>
          <w:szCs w:val="24"/>
        </w:rPr>
        <w:drawing>
          <wp:anchor distT="0" distB="0" distL="114300" distR="114300" simplePos="0" relativeHeight="251658752" behindDoc="0" locked="0" layoutInCell="1" allowOverlap="1" wp14:anchorId="25327A95" wp14:editId="1C95673E">
            <wp:simplePos x="0" y="0"/>
            <wp:positionH relativeFrom="margin">
              <wp:posOffset>75565</wp:posOffset>
            </wp:positionH>
            <wp:positionV relativeFrom="margin">
              <wp:posOffset>737870</wp:posOffset>
            </wp:positionV>
            <wp:extent cx="1236345" cy="184912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14 at 09.46.56.jpeg"/>
                    <pic:cNvPicPr/>
                  </pic:nvPicPr>
                  <pic:blipFill rotWithShape="1">
                    <a:blip r:embed="rId36" cstate="print">
                      <a:extLst>
                        <a:ext uri="{28A0092B-C50C-407E-A947-70E740481C1C}">
                          <a14:useLocalDpi xmlns:a14="http://schemas.microsoft.com/office/drawing/2010/main" val="0"/>
                        </a:ext>
                      </a:extLst>
                    </a:blip>
                    <a:srcRect b="446"/>
                    <a:stretch/>
                  </pic:blipFill>
                  <pic:spPr bwMode="auto">
                    <a:xfrm>
                      <a:off x="0" y="0"/>
                      <a:ext cx="1236345" cy="184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Cs w:val="24"/>
          <w:lang w:val="id-ID"/>
        </w:rPr>
        <w:t>Karmila Rahma Dani</w:t>
      </w:r>
      <w:r>
        <w:rPr>
          <w:rFonts w:cs="Arial"/>
          <w:szCs w:val="24"/>
        </w:rPr>
        <w:t>, S.A.</w:t>
      </w:r>
      <w:r>
        <w:rPr>
          <w:rFonts w:cs="Arial"/>
          <w:szCs w:val="24"/>
          <w:lang w:val="id-ID"/>
        </w:rPr>
        <w:t>P</w:t>
      </w:r>
      <w:r w:rsidRPr="00225BD4">
        <w:rPr>
          <w:rFonts w:cs="Arial"/>
          <w:szCs w:val="24"/>
        </w:rPr>
        <w:t xml:space="preserve"> lahir </w:t>
      </w:r>
      <w:r>
        <w:rPr>
          <w:rFonts w:cs="Arial"/>
          <w:szCs w:val="24"/>
        </w:rPr>
        <w:t xml:space="preserve">di Dumai Pada tanggal </w:t>
      </w:r>
      <w:r>
        <w:rPr>
          <w:rFonts w:cs="Arial"/>
          <w:szCs w:val="24"/>
          <w:lang w:val="id-ID"/>
        </w:rPr>
        <w:t>09 November</w:t>
      </w:r>
      <w:r>
        <w:rPr>
          <w:rFonts w:cs="Arial"/>
          <w:szCs w:val="24"/>
        </w:rPr>
        <w:t xml:space="preserve"> 200</w:t>
      </w:r>
      <w:r>
        <w:rPr>
          <w:rFonts w:cs="Arial"/>
          <w:szCs w:val="24"/>
          <w:lang w:val="id-ID"/>
        </w:rPr>
        <w:t>2</w:t>
      </w:r>
      <w:r>
        <w:rPr>
          <w:rFonts w:cs="Arial"/>
          <w:szCs w:val="24"/>
        </w:rPr>
        <w:t xml:space="preserve">, anak </w:t>
      </w:r>
      <w:r>
        <w:rPr>
          <w:rFonts w:cs="Arial"/>
          <w:szCs w:val="24"/>
          <w:lang w:val="id-ID"/>
        </w:rPr>
        <w:t>kedua dari tiga bersaudara,</w:t>
      </w:r>
      <w:r w:rsidRPr="00225BD4">
        <w:rPr>
          <w:rFonts w:cs="Arial"/>
          <w:szCs w:val="24"/>
        </w:rPr>
        <w:t xml:space="preserve"> dari </w:t>
      </w:r>
      <w:r>
        <w:rPr>
          <w:rFonts w:cs="Arial"/>
          <w:szCs w:val="24"/>
          <w:lang w:val="id-ID"/>
        </w:rPr>
        <w:t>pasangan Suhadi</w:t>
      </w:r>
      <w:r w:rsidRPr="00225BD4">
        <w:rPr>
          <w:rFonts w:cs="Arial"/>
          <w:szCs w:val="24"/>
        </w:rPr>
        <w:t xml:space="preserve"> dan </w:t>
      </w:r>
      <w:r>
        <w:rPr>
          <w:rFonts w:cs="Arial"/>
          <w:szCs w:val="24"/>
          <w:lang w:val="id-ID"/>
        </w:rPr>
        <w:t>Misilah</w:t>
      </w:r>
      <w:r w:rsidRPr="00225BD4">
        <w:rPr>
          <w:rFonts w:cs="Arial"/>
          <w:szCs w:val="24"/>
        </w:rPr>
        <w:t xml:space="preserve">, Penulis beralamat di Jalan </w:t>
      </w:r>
      <w:r>
        <w:rPr>
          <w:rFonts w:cs="Arial"/>
          <w:szCs w:val="24"/>
          <w:lang w:val="id-ID"/>
        </w:rPr>
        <w:t>Kesatria</w:t>
      </w:r>
      <w:r w:rsidRPr="00225BD4">
        <w:rPr>
          <w:rFonts w:cs="Arial"/>
          <w:szCs w:val="24"/>
        </w:rPr>
        <w:t xml:space="preserve"> </w:t>
      </w:r>
      <w:r>
        <w:rPr>
          <w:rFonts w:cs="Arial"/>
          <w:szCs w:val="24"/>
          <w:lang w:val="id-ID"/>
        </w:rPr>
        <w:t>K</w:t>
      </w:r>
      <w:r>
        <w:rPr>
          <w:rFonts w:cs="Arial"/>
          <w:szCs w:val="24"/>
        </w:rPr>
        <w:t xml:space="preserve">elurahan </w:t>
      </w:r>
      <w:r>
        <w:rPr>
          <w:rFonts w:cs="Arial"/>
          <w:szCs w:val="24"/>
          <w:lang w:val="id-ID"/>
        </w:rPr>
        <w:t>Buluh Kasap</w:t>
      </w:r>
      <w:r>
        <w:rPr>
          <w:rFonts w:cs="Arial"/>
          <w:szCs w:val="24"/>
        </w:rPr>
        <w:t xml:space="preserve"> Kec. Dumai </w:t>
      </w:r>
      <w:r>
        <w:rPr>
          <w:rFonts w:cs="Arial"/>
          <w:szCs w:val="24"/>
          <w:lang w:val="id-ID"/>
        </w:rPr>
        <w:t>Timur</w:t>
      </w:r>
      <w:r w:rsidRPr="00225BD4">
        <w:rPr>
          <w:rFonts w:cs="Arial"/>
          <w:szCs w:val="24"/>
        </w:rPr>
        <w:t>. Penulis pertama kali menempuh pendi</w:t>
      </w:r>
      <w:r>
        <w:rPr>
          <w:rFonts w:cs="Arial"/>
          <w:szCs w:val="24"/>
        </w:rPr>
        <w:t>dikan Sekolah Dasar (SD) di SD</w:t>
      </w:r>
      <w:r>
        <w:rPr>
          <w:rFonts w:cs="Arial"/>
          <w:szCs w:val="24"/>
          <w:lang w:val="id-ID"/>
        </w:rPr>
        <w:t xml:space="preserve">N 014 Buluh Kasap Kota </w:t>
      </w:r>
      <w:r w:rsidRPr="00225BD4">
        <w:rPr>
          <w:rFonts w:cs="Arial"/>
          <w:szCs w:val="24"/>
        </w:rPr>
        <w:t>Dumai, melanju</w:t>
      </w:r>
      <w:r>
        <w:rPr>
          <w:rFonts w:cs="Arial"/>
          <w:szCs w:val="24"/>
        </w:rPr>
        <w:t>tkan pendidikan di SMP</w:t>
      </w:r>
      <w:r>
        <w:rPr>
          <w:rFonts w:cs="Arial"/>
          <w:szCs w:val="24"/>
          <w:lang w:val="id-ID"/>
        </w:rPr>
        <w:t xml:space="preserve"> Budi Dharma </w:t>
      </w:r>
      <w:r w:rsidRPr="00225BD4">
        <w:rPr>
          <w:rFonts w:cs="Arial"/>
          <w:szCs w:val="24"/>
        </w:rPr>
        <w:t>Dumai, kemudian melanjutk</w:t>
      </w:r>
      <w:r>
        <w:rPr>
          <w:rFonts w:cs="Arial"/>
          <w:szCs w:val="24"/>
        </w:rPr>
        <w:t>an ke jenjang SM</w:t>
      </w:r>
      <w:r>
        <w:rPr>
          <w:rFonts w:cs="Arial"/>
          <w:szCs w:val="24"/>
          <w:lang w:val="id-ID"/>
        </w:rPr>
        <w:t>K</w:t>
      </w:r>
      <w:r w:rsidRPr="00225BD4">
        <w:rPr>
          <w:rFonts w:cs="Arial"/>
          <w:szCs w:val="24"/>
        </w:rPr>
        <w:t xml:space="preserve"> di </w:t>
      </w:r>
      <w:r>
        <w:rPr>
          <w:rFonts w:cs="Arial"/>
          <w:szCs w:val="24"/>
          <w:lang w:val="id-ID"/>
        </w:rPr>
        <w:t>SMK Budi Dharma Dum</w:t>
      </w:r>
      <w:r w:rsidRPr="00225BD4">
        <w:rPr>
          <w:rFonts w:cs="Arial"/>
          <w:szCs w:val="24"/>
        </w:rPr>
        <w:t>ai.</w:t>
      </w:r>
      <w:r>
        <w:rPr>
          <w:rFonts w:cs="Arial"/>
          <w:szCs w:val="24"/>
          <w:lang w:val="id-ID"/>
        </w:rPr>
        <w:t xml:space="preserve"> </w:t>
      </w:r>
      <w:r w:rsidRPr="00225BD4">
        <w:rPr>
          <w:rFonts w:cs="Arial"/>
          <w:szCs w:val="24"/>
        </w:rPr>
        <w:t xml:space="preserve">Setelah menyelesaikan Sekolah Menengah </w:t>
      </w:r>
      <w:r>
        <w:rPr>
          <w:rFonts w:cs="Arial"/>
          <w:szCs w:val="24"/>
          <w:lang w:val="id-ID"/>
        </w:rPr>
        <w:t>Kejuruan</w:t>
      </w:r>
      <w:r w:rsidRPr="00225BD4">
        <w:rPr>
          <w:rFonts w:cs="Arial"/>
          <w:szCs w:val="24"/>
        </w:rPr>
        <w:t xml:space="preserve"> kemudian </w:t>
      </w:r>
      <w:r>
        <w:rPr>
          <w:rFonts w:cs="Arial"/>
          <w:szCs w:val="24"/>
        </w:rPr>
        <w:t xml:space="preserve">Penulis melanjutkan pendidikan </w:t>
      </w:r>
      <w:r>
        <w:rPr>
          <w:rFonts w:cs="Arial"/>
          <w:szCs w:val="24"/>
          <w:lang w:val="id-ID"/>
        </w:rPr>
        <w:t>S</w:t>
      </w:r>
      <w:r>
        <w:rPr>
          <w:rFonts w:cs="Arial"/>
          <w:szCs w:val="24"/>
        </w:rPr>
        <w:t>-1 pada tahun 20</w:t>
      </w:r>
      <w:r>
        <w:rPr>
          <w:rFonts w:cs="Arial"/>
          <w:szCs w:val="24"/>
          <w:lang w:val="id-ID"/>
        </w:rPr>
        <w:t>20</w:t>
      </w:r>
      <w:r w:rsidRPr="00225BD4">
        <w:rPr>
          <w:rFonts w:cs="Arial"/>
          <w:szCs w:val="24"/>
        </w:rPr>
        <w:t xml:space="preserve"> di Sekolah Tinggi Ilmu Administrasi (STIA) Lancang Kuning Durmai Program Studi Ilmu Administrasi </w:t>
      </w:r>
      <w:r>
        <w:rPr>
          <w:rFonts w:cs="Arial"/>
          <w:szCs w:val="24"/>
          <w:lang w:val="id-ID"/>
        </w:rPr>
        <w:t>Negara</w:t>
      </w:r>
      <w:r w:rsidRPr="00225BD4">
        <w:rPr>
          <w:rFonts w:cs="Arial"/>
          <w:szCs w:val="24"/>
        </w:rPr>
        <w:t xml:space="preserve">, dan </w:t>
      </w:r>
      <w:r>
        <w:rPr>
          <w:rFonts w:cs="Arial"/>
          <w:szCs w:val="24"/>
        </w:rPr>
        <w:t>Alhamdulillah selesai tahun 202</w:t>
      </w:r>
      <w:r>
        <w:rPr>
          <w:rFonts w:cs="Arial"/>
          <w:szCs w:val="24"/>
          <w:lang w:val="id-ID"/>
        </w:rPr>
        <w:t>4</w:t>
      </w:r>
      <w:r w:rsidRPr="00225BD4">
        <w:rPr>
          <w:rFonts w:cs="Arial"/>
          <w:szCs w:val="24"/>
        </w:rPr>
        <w:t xml:space="preserve">, dengan judul skripsi </w:t>
      </w:r>
      <w:r w:rsidRPr="00F50680">
        <w:rPr>
          <w:rFonts w:cs="Arial"/>
          <w:b/>
          <w:szCs w:val="24"/>
        </w:rPr>
        <w:t>"Analisis K</w:t>
      </w:r>
      <w:r w:rsidRPr="00F50680">
        <w:rPr>
          <w:rFonts w:cs="Arial"/>
          <w:b/>
          <w:szCs w:val="24"/>
          <w:lang w:val="id-ID"/>
        </w:rPr>
        <w:t xml:space="preserve">inerja Satuan Polisi Pamong Praja (Satpol PP) dalam Penertiban Pedagang Kaki Lima Di Kota </w:t>
      </w:r>
      <w:r w:rsidRPr="00F50680">
        <w:rPr>
          <w:rFonts w:cs="Arial"/>
          <w:b/>
          <w:szCs w:val="24"/>
        </w:rPr>
        <w:t xml:space="preserve">Dumai". </w:t>
      </w:r>
    </w:p>
    <w:p w:rsidR="00332B45" w:rsidRPr="00225BD4" w:rsidRDefault="00332B45" w:rsidP="00332B45">
      <w:pPr>
        <w:spacing w:after="0" w:line="360" w:lineRule="auto"/>
        <w:ind w:firstLine="720"/>
        <w:jc w:val="both"/>
        <w:rPr>
          <w:rFonts w:cs="Arial"/>
          <w:szCs w:val="24"/>
        </w:rPr>
      </w:pPr>
      <w:r w:rsidRPr="00225BD4">
        <w:rPr>
          <w:rFonts w:cs="Arial"/>
          <w:szCs w:val="24"/>
        </w:rPr>
        <w:t>Semoga dengan penulisan tugas akhir ini mampu memberikan kontribusi positif bagi dunia pendidikan dan menambah ilmu pengetahuan serta bermanfaat dan berguna bagi sesama.</w:t>
      </w:r>
    </w:p>
    <w:p w:rsidR="00332B45" w:rsidRPr="00332B45" w:rsidRDefault="00332B45" w:rsidP="00332B45">
      <w:pPr>
        <w:spacing w:line="360" w:lineRule="auto"/>
        <w:ind w:left="709" w:hanging="709"/>
        <w:rPr>
          <w:rFonts w:cs="Arial"/>
          <w:color w:val="000000" w:themeColor="text1"/>
          <w:szCs w:val="24"/>
          <w:lang w:val="en-US"/>
        </w:rPr>
      </w:pPr>
    </w:p>
    <w:p w:rsidR="000C2D9F" w:rsidRPr="003249E2" w:rsidRDefault="000C2D9F" w:rsidP="00BC6FC1">
      <w:pPr>
        <w:spacing w:before="240"/>
        <w:ind w:firstLine="851"/>
        <w:jc w:val="both"/>
        <w:rPr>
          <w:rFonts w:cs="Arial"/>
          <w:color w:val="000000" w:themeColor="text1"/>
          <w:szCs w:val="24"/>
          <w:lang w:val="id-ID"/>
        </w:rPr>
      </w:pPr>
    </w:p>
    <w:sectPr w:rsidR="000C2D9F" w:rsidRPr="003249E2" w:rsidSect="00172A1C">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5738" w:rsidRDefault="00095738">
      <w:pPr>
        <w:spacing w:after="0" w:line="240" w:lineRule="auto"/>
      </w:pPr>
      <w:r>
        <w:separator/>
      </w:r>
    </w:p>
  </w:endnote>
  <w:endnote w:type="continuationSeparator" w:id="0">
    <w:p w:rsidR="00095738" w:rsidRDefault="0009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Cambria">
    <w:charset w:val="00"/>
    <w:family w:val="roman"/>
    <w:pitch w:val="variable"/>
    <w:sig w:usb0="E00006FF" w:usb1="420024FF" w:usb2="02000000" w:usb3="00000000" w:csb0="0000019F" w:csb1="00000000"/>
  </w:font>
  <w:font w:name="Tahoma">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0000000000000000000"/>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767" w:rsidRDefault="007D17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767" w:rsidRDefault="007D1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5738" w:rsidRDefault="00095738">
      <w:pPr>
        <w:spacing w:after="0" w:line="240" w:lineRule="auto"/>
      </w:pPr>
      <w:r>
        <w:separator/>
      </w:r>
    </w:p>
  </w:footnote>
  <w:footnote w:type="continuationSeparator" w:id="0">
    <w:p w:rsidR="00095738" w:rsidRDefault="00095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118575"/>
      <w:docPartObj>
        <w:docPartGallery w:val="Page Numbers (Top of Page)"/>
        <w:docPartUnique/>
      </w:docPartObj>
    </w:sdtPr>
    <w:sdtEndPr>
      <w:rPr>
        <w:noProof/>
      </w:rPr>
    </w:sdtEndPr>
    <w:sdtContent>
      <w:p w:rsidR="00AD0CB5" w:rsidRDefault="00AD0CB5">
        <w:pPr>
          <w:pStyle w:val="Header"/>
          <w:jc w:val="right"/>
        </w:pPr>
        <w:r>
          <w:fldChar w:fldCharType="begin"/>
        </w:r>
        <w:r>
          <w:instrText xml:space="preserve"> PAGE   \* MERGEFORMAT </w:instrText>
        </w:r>
        <w:r>
          <w:fldChar w:fldCharType="separate"/>
        </w:r>
        <w:r w:rsidR="00BB2A32">
          <w:rPr>
            <w:noProof/>
          </w:rPr>
          <w:t>12</w:t>
        </w:r>
        <w:r>
          <w:rPr>
            <w:noProof/>
          </w:rPr>
          <w:fldChar w:fldCharType="end"/>
        </w:r>
      </w:p>
    </w:sdtContent>
  </w:sdt>
  <w:p w:rsidR="007D1767" w:rsidRDefault="007D17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37B" w:rsidRDefault="002F737B">
    <w:pPr>
      <w:pStyle w:val="Header"/>
      <w:jc w:val="right"/>
    </w:pPr>
  </w:p>
  <w:p w:rsidR="007D1767" w:rsidRDefault="007D17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767" w:rsidRDefault="007D1767">
    <w:pPr>
      <w:pStyle w:val="Header"/>
      <w:jc w:val="right"/>
    </w:pPr>
  </w:p>
  <w:p w:rsidR="007D1767" w:rsidRDefault="007D17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767" w:rsidRDefault="007D1767">
    <w:pPr>
      <w:pStyle w:val="Header"/>
      <w:jc w:val="right"/>
    </w:pPr>
  </w:p>
  <w:p w:rsidR="007D1767" w:rsidRDefault="007D17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88D03474"/>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Arial" w:hAnsi="Arial" w:cs="Arial"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0C77C67"/>
    <w:multiLevelType w:val="hybridMultilevel"/>
    <w:tmpl w:val="39FE4BBA"/>
    <w:lvl w:ilvl="0" w:tplc="6D826C42">
      <w:start w:val="2"/>
      <w:numFmt w:val="lowerLetter"/>
      <w:lvlText w:val="%1."/>
      <w:lvlJc w:val="left"/>
      <w:pPr>
        <w:ind w:left="1571"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293B8F"/>
    <w:multiLevelType w:val="multilevel"/>
    <w:tmpl w:val="01293B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9F6006"/>
    <w:multiLevelType w:val="hybridMultilevel"/>
    <w:tmpl w:val="4142ED98"/>
    <w:lvl w:ilvl="0" w:tplc="B53C44F0">
      <w:start w:val="1"/>
      <w:numFmt w:val="decimal"/>
      <w:lvlText w:val="Bagan IV.%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2285629"/>
    <w:multiLevelType w:val="hybridMultilevel"/>
    <w:tmpl w:val="B896CB0E"/>
    <w:lvl w:ilvl="0" w:tplc="D9B0CF90">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5" w15:restartNumberingAfterBreak="0">
    <w:nsid w:val="039A576F"/>
    <w:multiLevelType w:val="hybridMultilevel"/>
    <w:tmpl w:val="884A2492"/>
    <w:lvl w:ilvl="0" w:tplc="65E2E3E8">
      <w:start w:val="1"/>
      <w:numFmt w:val="lowerLetter"/>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8274E9"/>
    <w:multiLevelType w:val="hybridMultilevel"/>
    <w:tmpl w:val="D36A44DC"/>
    <w:lvl w:ilvl="0" w:tplc="04090019">
      <w:start w:val="1"/>
      <w:numFmt w:val="lowerLetter"/>
      <w:lvlText w:val="%1."/>
      <w:lvlJc w:val="left"/>
      <w:pPr>
        <w:ind w:left="1571" w:hanging="360"/>
      </w:pPr>
    </w:lvl>
    <w:lvl w:ilvl="1" w:tplc="2B12DF5C">
      <w:start w:val="1"/>
      <w:numFmt w:val="lowerLetter"/>
      <w:lvlText w:val="%2."/>
      <w:lvlJc w:val="left"/>
      <w:pPr>
        <w:ind w:left="2291" w:hanging="360"/>
      </w:pPr>
      <w:rPr>
        <w:sz w:val="24"/>
      </w:r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7" w15:restartNumberingAfterBreak="0">
    <w:nsid w:val="06A4650D"/>
    <w:multiLevelType w:val="hybridMultilevel"/>
    <w:tmpl w:val="01321D30"/>
    <w:lvl w:ilvl="0" w:tplc="5DE0B3A0">
      <w:start w:val="1"/>
      <w:numFmt w:val="upperLetter"/>
      <w:lvlText w:val="%1."/>
      <w:lvlJc w:val="left"/>
      <w:pPr>
        <w:ind w:left="644"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070748FD"/>
    <w:multiLevelType w:val="hybridMultilevel"/>
    <w:tmpl w:val="B9B030DE"/>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9" w15:restartNumberingAfterBreak="0">
    <w:nsid w:val="076A12C1"/>
    <w:multiLevelType w:val="hybridMultilevel"/>
    <w:tmpl w:val="A90E13DC"/>
    <w:lvl w:ilvl="0" w:tplc="C5F01770">
      <w:start w:val="1"/>
      <w:numFmt w:val="decimal"/>
      <w:lvlText w:val="Tabel III.%1"/>
      <w:lvlJc w:val="left"/>
      <w:pPr>
        <w:ind w:left="72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E316AD"/>
    <w:multiLevelType w:val="hybridMultilevel"/>
    <w:tmpl w:val="B6706780"/>
    <w:lvl w:ilvl="0" w:tplc="131EB128">
      <w:start w:val="3"/>
      <w:numFmt w:val="upperLetter"/>
      <w:lvlText w:val="%1."/>
      <w:lvlJc w:val="left"/>
      <w:pPr>
        <w:ind w:left="1571" w:hanging="360"/>
      </w:pPr>
      <w:rPr>
        <w:b/>
      </w:rPr>
    </w:lvl>
    <w:lvl w:ilvl="1" w:tplc="0B88C162">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9B17651"/>
    <w:multiLevelType w:val="hybridMultilevel"/>
    <w:tmpl w:val="964C80D2"/>
    <w:lvl w:ilvl="0" w:tplc="D43CBDB4">
      <w:start w:val="1"/>
      <w:numFmt w:val="lowerLetter"/>
      <w:lvlText w:val="%1."/>
      <w:lvlJc w:val="left"/>
      <w:pPr>
        <w:ind w:left="172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905DCA"/>
    <w:multiLevelType w:val="hybridMultilevel"/>
    <w:tmpl w:val="4B02FF9C"/>
    <w:lvl w:ilvl="0" w:tplc="B5EE0CE2">
      <w:start w:val="1"/>
      <w:numFmt w:val="lowerLetter"/>
      <w:lvlText w:val="%1."/>
      <w:lvlJc w:val="left"/>
      <w:pPr>
        <w:ind w:left="1288"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CDF036A"/>
    <w:multiLevelType w:val="hybridMultilevel"/>
    <w:tmpl w:val="49C8069C"/>
    <w:lvl w:ilvl="0" w:tplc="713EF33E">
      <w:start w:val="1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E73544"/>
    <w:multiLevelType w:val="hybridMultilevel"/>
    <w:tmpl w:val="81AE5F1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D8847B8"/>
    <w:multiLevelType w:val="hybridMultilevel"/>
    <w:tmpl w:val="555C150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15:restartNumberingAfterBreak="0">
    <w:nsid w:val="17541E13"/>
    <w:multiLevelType w:val="hybridMultilevel"/>
    <w:tmpl w:val="D7100FF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17E30617"/>
    <w:multiLevelType w:val="hybridMultilevel"/>
    <w:tmpl w:val="A9F0E7F2"/>
    <w:lvl w:ilvl="0" w:tplc="4CE6973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15:restartNumberingAfterBreak="0">
    <w:nsid w:val="184C5C8A"/>
    <w:multiLevelType w:val="hybridMultilevel"/>
    <w:tmpl w:val="C7DE0D92"/>
    <w:lvl w:ilvl="0" w:tplc="D06AF652">
      <w:start w:val="1"/>
      <w:numFmt w:val="lowerLetter"/>
      <w:lvlText w:val="%1."/>
      <w:lvlJc w:val="left"/>
      <w:pPr>
        <w:ind w:left="1961" w:hanging="420"/>
      </w:pPr>
      <w:rPr>
        <w:rFonts w:ascii="Arial" w:hAnsi="Arial" w:cs="Arial" w:hint="default"/>
      </w:rPr>
    </w:lvl>
    <w:lvl w:ilvl="1" w:tplc="347618DA">
      <w:start w:val="1"/>
      <w:numFmt w:val="decimal"/>
      <w:lvlText w:val="%2."/>
      <w:lvlJc w:val="left"/>
      <w:pPr>
        <w:ind w:left="2696" w:hanging="435"/>
      </w:pPr>
      <w:rPr>
        <w:rFonts w:ascii="Arial" w:hAnsi="Arial" w:cs="Arial" w:hint="default"/>
      </w:rPr>
    </w:lvl>
    <w:lvl w:ilvl="2" w:tplc="612AF684">
      <w:start w:val="1"/>
      <w:numFmt w:val="bullet"/>
      <w:lvlText w:val=""/>
      <w:lvlJc w:val="left"/>
      <w:pPr>
        <w:ind w:left="1364" w:hanging="1080"/>
      </w:pPr>
      <w:rPr>
        <w:rFonts w:ascii="Symbol" w:eastAsia="Arial MT" w:hAnsi="Symbol" w:cs="Arial MT" w:hint="default"/>
      </w:rPr>
    </w:lvl>
    <w:lvl w:ilvl="3" w:tplc="A39E7640">
      <w:start w:val="1"/>
      <w:numFmt w:val="bullet"/>
      <w:lvlText w:val="-"/>
      <w:lvlJc w:val="left"/>
      <w:pPr>
        <w:ind w:left="4061" w:hanging="360"/>
      </w:pPr>
      <w:rPr>
        <w:rFonts w:ascii="Arial" w:eastAsia="Arial" w:hAnsi="Arial" w:cs="Arial" w:hint="default"/>
      </w:rPr>
    </w:lvl>
    <w:lvl w:ilvl="4" w:tplc="04090019" w:tentative="1">
      <w:start w:val="1"/>
      <w:numFmt w:val="lowerLetter"/>
      <w:lvlText w:val="%5."/>
      <w:lvlJc w:val="left"/>
      <w:pPr>
        <w:ind w:left="4781" w:hanging="360"/>
      </w:pPr>
    </w:lvl>
    <w:lvl w:ilvl="5" w:tplc="0409001B" w:tentative="1">
      <w:start w:val="1"/>
      <w:numFmt w:val="lowerRoman"/>
      <w:lvlText w:val="%6."/>
      <w:lvlJc w:val="right"/>
      <w:pPr>
        <w:ind w:left="5501" w:hanging="180"/>
      </w:pPr>
    </w:lvl>
    <w:lvl w:ilvl="6" w:tplc="0409000F" w:tentative="1">
      <w:start w:val="1"/>
      <w:numFmt w:val="decimal"/>
      <w:lvlText w:val="%7."/>
      <w:lvlJc w:val="left"/>
      <w:pPr>
        <w:ind w:left="6221" w:hanging="360"/>
      </w:pPr>
    </w:lvl>
    <w:lvl w:ilvl="7" w:tplc="04090019" w:tentative="1">
      <w:start w:val="1"/>
      <w:numFmt w:val="lowerLetter"/>
      <w:lvlText w:val="%8."/>
      <w:lvlJc w:val="left"/>
      <w:pPr>
        <w:ind w:left="6941" w:hanging="360"/>
      </w:pPr>
    </w:lvl>
    <w:lvl w:ilvl="8" w:tplc="0409001B" w:tentative="1">
      <w:start w:val="1"/>
      <w:numFmt w:val="lowerRoman"/>
      <w:lvlText w:val="%9."/>
      <w:lvlJc w:val="right"/>
      <w:pPr>
        <w:ind w:left="7661" w:hanging="180"/>
      </w:pPr>
    </w:lvl>
  </w:abstractNum>
  <w:abstractNum w:abstractNumId="19" w15:restartNumberingAfterBreak="0">
    <w:nsid w:val="18507CD0"/>
    <w:multiLevelType w:val="hybridMultilevel"/>
    <w:tmpl w:val="385696DE"/>
    <w:lvl w:ilvl="0" w:tplc="22A45638">
      <w:start w:val="2"/>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7E53A8"/>
    <w:multiLevelType w:val="hybridMultilevel"/>
    <w:tmpl w:val="5CD0FBF0"/>
    <w:lvl w:ilvl="0" w:tplc="6E8EC962">
      <w:start w:val="1"/>
      <w:numFmt w:val="decimal"/>
      <w:lvlText w:val="%1."/>
      <w:lvlJc w:val="left"/>
      <w:pPr>
        <w:ind w:left="675" w:hanging="495"/>
      </w:pPr>
      <w:rPr>
        <w:rFonts w:cs="Times New Roman" w:hint="default"/>
      </w:rPr>
    </w:lvl>
    <w:lvl w:ilvl="1" w:tplc="04090019">
      <w:start w:val="1"/>
      <w:numFmt w:val="lowerLetter"/>
      <w:lvlText w:val="%2."/>
      <w:lvlJc w:val="left"/>
      <w:pPr>
        <w:ind w:left="1260" w:hanging="360"/>
      </w:pPr>
      <w:rPr>
        <w:rFonts w:cs="Times New Roman"/>
      </w:rPr>
    </w:lvl>
    <w:lvl w:ilvl="2" w:tplc="0409001B">
      <w:start w:val="1"/>
      <w:numFmt w:val="lowerRoman"/>
      <w:lvlText w:val="%3."/>
      <w:lvlJc w:val="right"/>
      <w:pPr>
        <w:ind w:left="1980" w:hanging="180"/>
      </w:pPr>
      <w:rPr>
        <w:rFonts w:cs="Times New Roman"/>
      </w:rPr>
    </w:lvl>
    <w:lvl w:ilvl="3" w:tplc="0409000F">
      <w:start w:val="1"/>
      <w:numFmt w:val="decimal"/>
      <w:lvlText w:val="%4."/>
      <w:lvlJc w:val="left"/>
      <w:pPr>
        <w:ind w:left="2700" w:hanging="360"/>
      </w:pPr>
      <w:rPr>
        <w:rFonts w:cs="Times New Roman"/>
      </w:rPr>
    </w:lvl>
    <w:lvl w:ilvl="4" w:tplc="04090019">
      <w:start w:val="1"/>
      <w:numFmt w:val="lowerLetter"/>
      <w:lvlText w:val="%5."/>
      <w:lvlJc w:val="left"/>
      <w:pPr>
        <w:ind w:left="3420" w:hanging="360"/>
      </w:pPr>
      <w:rPr>
        <w:rFonts w:cs="Times New Roman"/>
      </w:rPr>
    </w:lvl>
    <w:lvl w:ilvl="5" w:tplc="0409001B">
      <w:start w:val="1"/>
      <w:numFmt w:val="lowerRoman"/>
      <w:lvlText w:val="%6."/>
      <w:lvlJc w:val="right"/>
      <w:pPr>
        <w:ind w:left="4140" w:hanging="180"/>
      </w:pPr>
      <w:rPr>
        <w:rFonts w:cs="Times New Roman"/>
      </w:rPr>
    </w:lvl>
    <w:lvl w:ilvl="6" w:tplc="0409000F">
      <w:start w:val="1"/>
      <w:numFmt w:val="decimal"/>
      <w:lvlText w:val="%7."/>
      <w:lvlJc w:val="left"/>
      <w:pPr>
        <w:ind w:left="4860" w:hanging="360"/>
      </w:pPr>
      <w:rPr>
        <w:rFonts w:cs="Times New Roman"/>
      </w:rPr>
    </w:lvl>
    <w:lvl w:ilvl="7" w:tplc="04090019">
      <w:start w:val="1"/>
      <w:numFmt w:val="lowerLetter"/>
      <w:lvlText w:val="%8."/>
      <w:lvlJc w:val="left"/>
      <w:pPr>
        <w:ind w:left="5580" w:hanging="360"/>
      </w:pPr>
      <w:rPr>
        <w:rFonts w:cs="Times New Roman"/>
      </w:rPr>
    </w:lvl>
    <w:lvl w:ilvl="8" w:tplc="0409001B">
      <w:start w:val="1"/>
      <w:numFmt w:val="lowerRoman"/>
      <w:lvlText w:val="%9."/>
      <w:lvlJc w:val="right"/>
      <w:pPr>
        <w:ind w:left="6300" w:hanging="180"/>
      </w:pPr>
      <w:rPr>
        <w:rFonts w:cs="Times New Roman"/>
      </w:rPr>
    </w:lvl>
  </w:abstractNum>
  <w:abstractNum w:abstractNumId="21" w15:restartNumberingAfterBreak="0">
    <w:nsid w:val="1A056F6E"/>
    <w:multiLevelType w:val="hybridMultilevel"/>
    <w:tmpl w:val="1A60184E"/>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22" w15:restartNumberingAfterBreak="0">
    <w:nsid w:val="1B693D45"/>
    <w:multiLevelType w:val="hybridMultilevel"/>
    <w:tmpl w:val="24C282A6"/>
    <w:lvl w:ilvl="0" w:tplc="B89A6D72">
      <w:start w:val="3"/>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3" w15:restartNumberingAfterBreak="0">
    <w:nsid w:val="1C702368"/>
    <w:multiLevelType w:val="hybridMultilevel"/>
    <w:tmpl w:val="6DEA11AC"/>
    <w:lvl w:ilvl="0" w:tplc="F350F37C">
      <w:start w:val="1"/>
      <w:numFmt w:val="decimal"/>
      <w:lvlText w:val="Tabel IV.%1"/>
      <w:lvlJc w:val="left"/>
      <w:pPr>
        <w:ind w:left="72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EE11C2"/>
    <w:multiLevelType w:val="hybridMultilevel"/>
    <w:tmpl w:val="3F88B44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 w15:restartNumberingAfterBreak="0">
    <w:nsid w:val="1EB82495"/>
    <w:multiLevelType w:val="multilevel"/>
    <w:tmpl w:val="135C1EEC"/>
    <w:lvl w:ilvl="0">
      <w:start w:val="1"/>
      <w:numFmt w:val="decimal"/>
      <w:lvlText w:val="%1."/>
      <w:lvlJc w:val="left"/>
      <w:pPr>
        <w:tabs>
          <w:tab w:val="num" w:pos="720"/>
        </w:tabs>
        <w:ind w:left="720" w:hanging="360"/>
      </w:pPr>
    </w:lvl>
    <w:lvl w:ilvl="1">
      <w:start w:val="1"/>
      <w:numFmt w:val="lowerLetter"/>
      <w:lvlText w:val="%2."/>
      <w:lvlJc w:val="left"/>
      <w:pPr>
        <w:ind w:left="2235" w:hanging="1155"/>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0BF03CF"/>
    <w:multiLevelType w:val="hybridMultilevel"/>
    <w:tmpl w:val="93AA8122"/>
    <w:lvl w:ilvl="0" w:tplc="54744BB2">
      <w:start w:val="1"/>
      <w:numFmt w:val="upp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F107ED"/>
    <w:multiLevelType w:val="hybridMultilevel"/>
    <w:tmpl w:val="86B2C43A"/>
    <w:lvl w:ilvl="0" w:tplc="9752C806">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F15944"/>
    <w:multiLevelType w:val="hybridMultilevel"/>
    <w:tmpl w:val="8356DA20"/>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29" w15:restartNumberingAfterBreak="0">
    <w:nsid w:val="22D16D8A"/>
    <w:multiLevelType w:val="hybridMultilevel"/>
    <w:tmpl w:val="D436C31A"/>
    <w:lvl w:ilvl="0" w:tplc="04210019">
      <w:start w:val="1"/>
      <w:numFmt w:val="lowerLetter"/>
      <w:lvlText w:val="%1."/>
      <w:lvlJc w:val="left"/>
      <w:pPr>
        <w:ind w:left="720" w:hanging="360"/>
      </w:pPr>
    </w:lvl>
    <w:lvl w:ilvl="1" w:tplc="46AA38C0">
      <w:start w:val="1"/>
      <w:numFmt w:val="lowerLetter"/>
      <w:lvlText w:val="%2."/>
      <w:lvlJc w:val="left"/>
      <w:pPr>
        <w:ind w:left="1440" w:hanging="360"/>
      </w:pPr>
      <w:rPr>
        <w:sz w:val="24"/>
      </w:rPr>
    </w:lvl>
    <w:lvl w:ilvl="2" w:tplc="6C8A5EB2">
      <w:start w:val="4"/>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30D5097"/>
    <w:multiLevelType w:val="hybridMultilevel"/>
    <w:tmpl w:val="EAD6D5C8"/>
    <w:lvl w:ilvl="0" w:tplc="CC300522">
      <w:start w:val="1"/>
      <w:numFmt w:val="decimal"/>
      <w:lvlText w:val="Bagan I.%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45517AA"/>
    <w:multiLevelType w:val="hybridMultilevel"/>
    <w:tmpl w:val="1C52BF5A"/>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32" w15:restartNumberingAfterBreak="0">
    <w:nsid w:val="28A449EE"/>
    <w:multiLevelType w:val="hybridMultilevel"/>
    <w:tmpl w:val="23DABA7A"/>
    <w:lvl w:ilvl="0" w:tplc="9D0A224C">
      <w:start w:val="4"/>
      <w:numFmt w:val="decimal"/>
      <w:lvlText w:val="Tabel V.%1"/>
      <w:lvlJc w:val="left"/>
      <w:pPr>
        <w:ind w:left="72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C01470"/>
    <w:multiLevelType w:val="hybridMultilevel"/>
    <w:tmpl w:val="4050B436"/>
    <w:lvl w:ilvl="0" w:tplc="70BEA450">
      <w:start w:val="1"/>
      <w:numFmt w:val="decimal"/>
      <w:lvlText w:val="Gambar I.%1"/>
      <w:lvlJc w:val="left"/>
      <w:pPr>
        <w:ind w:left="928" w:hanging="360"/>
      </w:pPr>
      <w:rPr>
        <w:rFonts w:hint="default"/>
        <w:b w:val="0"/>
        <w:sz w:val="24"/>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34" w15:restartNumberingAfterBreak="0">
    <w:nsid w:val="28C246F9"/>
    <w:multiLevelType w:val="hybridMultilevel"/>
    <w:tmpl w:val="07FA6A48"/>
    <w:lvl w:ilvl="0" w:tplc="A636DABA">
      <w:start w:val="1"/>
      <w:numFmt w:val="decimal"/>
      <w:lvlText w:val="%1."/>
      <w:lvlJc w:val="left"/>
      <w:pPr>
        <w:ind w:left="720" w:hanging="360"/>
      </w:pPr>
      <w:rPr>
        <w:rFonts w:ascii="Arial"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8621C8"/>
    <w:multiLevelType w:val="hybridMultilevel"/>
    <w:tmpl w:val="1FE2A63A"/>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36" w15:restartNumberingAfterBreak="0">
    <w:nsid w:val="2B98157F"/>
    <w:multiLevelType w:val="hybridMultilevel"/>
    <w:tmpl w:val="6DCA565C"/>
    <w:lvl w:ilvl="0" w:tplc="0F36C9E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EE4C75"/>
    <w:multiLevelType w:val="hybridMultilevel"/>
    <w:tmpl w:val="5C525274"/>
    <w:lvl w:ilvl="0" w:tplc="213446D8">
      <w:start w:val="1"/>
      <w:numFmt w:val="decimal"/>
      <w:lvlText w:val="Tabel I.%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E1358C6"/>
    <w:multiLevelType w:val="hybridMultilevel"/>
    <w:tmpl w:val="C6C27582"/>
    <w:lvl w:ilvl="0" w:tplc="5B8A2ECE">
      <w:start w:val="1"/>
      <w:numFmt w:val="decimal"/>
      <w:lvlText w:val="%1."/>
      <w:lvlJc w:val="left"/>
      <w:pPr>
        <w:ind w:left="144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15:restartNumberingAfterBreak="0">
    <w:nsid w:val="2EF239AD"/>
    <w:multiLevelType w:val="hybridMultilevel"/>
    <w:tmpl w:val="DE7499E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15:restartNumberingAfterBreak="0">
    <w:nsid w:val="2F614EDF"/>
    <w:multiLevelType w:val="hybridMultilevel"/>
    <w:tmpl w:val="587E750A"/>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30AD21B9"/>
    <w:multiLevelType w:val="hybridMultilevel"/>
    <w:tmpl w:val="D12ADE18"/>
    <w:lvl w:ilvl="0" w:tplc="D0004DC2">
      <w:start w:val="1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BC6BA9"/>
    <w:multiLevelType w:val="hybridMultilevel"/>
    <w:tmpl w:val="4A007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EF3E67"/>
    <w:multiLevelType w:val="hybridMultilevel"/>
    <w:tmpl w:val="57D6230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4" w15:restartNumberingAfterBreak="0">
    <w:nsid w:val="369A6B35"/>
    <w:multiLevelType w:val="hybridMultilevel"/>
    <w:tmpl w:val="8E6AFE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2A1ACC"/>
    <w:multiLevelType w:val="multilevel"/>
    <w:tmpl w:val="3A2A1ACC"/>
    <w:lvl w:ilvl="0">
      <w:start w:val="1"/>
      <w:numFmt w:val="decimal"/>
      <w:lvlText w:val="%1."/>
      <w:lvlJc w:val="left"/>
      <w:pPr>
        <w:ind w:left="928"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15:restartNumberingAfterBreak="0">
    <w:nsid w:val="3B1A1492"/>
    <w:multiLevelType w:val="hybridMultilevel"/>
    <w:tmpl w:val="30A22C10"/>
    <w:lvl w:ilvl="0" w:tplc="0409000F">
      <w:start w:val="1"/>
      <w:numFmt w:val="decimal"/>
      <w:lvlText w:val="%1."/>
      <w:lvlJc w:val="left"/>
      <w:pPr>
        <w:ind w:left="1800" w:hanging="720"/>
      </w:pPr>
      <w:rPr>
        <w:rFonts w:hint="default"/>
      </w:rPr>
    </w:lvl>
    <w:lvl w:ilvl="1" w:tplc="36A6FA1C">
      <w:start w:val="1"/>
      <w:numFmt w:val="decimal"/>
      <w:lvlText w:val="%2."/>
      <w:lvlJc w:val="left"/>
      <w:pPr>
        <w:ind w:left="2970" w:hanging="117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3D9671B3"/>
    <w:multiLevelType w:val="hybridMultilevel"/>
    <w:tmpl w:val="E36C299A"/>
    <w:lvl w:ilvl="0" w:tplc="73A63B7A">
      <w:start w:val="1"/>
      <w:numFmt w:val="lowerLetter"/>
      <w:lvlText w:val="%1."/>
      <w:lvlJc w:val="left"/>
      <w:pPr>
        <w:ind w:left="1429" w:hanging="360"/>
      </w:pPr>
      <w:rPr>
        <w:rFonts w:ascii="Arial" w:eastAsia="Times New Roman" w:hAnsi="Arial" w:cs="Arial"/>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8" w15:restartNumberingAfterBreak="0">
    <w:nsid w:val="3DEB1A23"/>
    <w:multiLevelType w:val="hybridMultilevel"/>
    <w:tmpl w:val="4D50577E"/>
    <w:lvl w:ilvl="0" w:tplc="40124066">
      <w:start w:val="1"/>
      <w:numFmt w:val="lowerLetter"/>
      <w:lvlText w:val="%1."/>
      <w:lvlJc w:val="left"/>
      <w:pPr>
        <w:ind w:left="1069" w:hanging="360"/>
      </w:pPr>
      <w:rPr>
        <w:rFonts w:hint="default"/>
      </w:rPr>
    </w:lvl>
    <w:lvl w:ilvl="1" w:tplc="09CE8326">
      <w:start w:val="1"/>
      <w:numFmt w:val="decimal"/>
      <w:lvlText w:val="(%2)"/>
      <w:lvlJc w:val="left"/>
      <w:pPr>
        <w:ind w:left="1819" w:hanging="390"/>
      </w:pPr>
      <w:rPr>
        <w:rFonts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15:restartNumberingAfterBreak="0">
    <w:nsid w:val="420A49DB"/>
    <w:multiLevelType w:val="hybridMultilevel"/>
    <w:tmpl w:val="01A6B9E8"/>
    <w:lvl w:ilvl="0" w:tplc="9E82863A">
      <w:start w:val="1"/>
      <w:numFmt w:val="lowerLetter"/>
      <w:lvlText w:val="%1."/>
      <w:lvlJc w:val="left"/>
      <w:pPr>
        <w:ind w:left="1277" w:hanging="360"/>
      </w:pPr>
      <w:rPr>
        <w:rFonts w:hint="default"/>
      </w:rPr>
    </w:lvl>
    <w:lvl w:ilvl="1" w:tplc="04210019" w:tentative="1">
      <w:start w:val="1"/>
      <w:numFmt w:val="lowerLetter"/>
      <w:lvlText w:val="%2."/>
      <w:lvlJc w:val="left"/>
      <w:pPr>
        <w:ind w:left="1997" w:hanging="360"/>
      </w:pPr>
    </w:lvl>
    <w:lvl w:ilvl="2" w:tplc="0421001B" w:tentative="1">
      <w:start w:val="1"/>
      <w:numFmt w:val="lowerRoman"/>
      <w:lvlText w:val="%3."/>
      <w:lvlJc w:val="right"/>
      <w:pPr>
        <w:ind w:left="2717" w:hanging="180"/>
      </w:pPr>
    </w:lvl>
    <w:lvl w:ilvl="3" w:tplc="0421000F" w:tentative="1">
      <w:start w:val="1"/>
      <w:numFmt w:val="decimal"/>
      <w:lvlText w:val="%4."/>
      <w:lvlJc w:val="left"/>
      <w:pPr>
        <w:ind w:left="3437" w:hanging="360"/>
      </w:pPr>
    </w:lvl>
    <w:lvl w:ilvl="4" w:tplc="04210019" w:tentative="1">
      <w:start w:val="1"/>
      <w:numFmt w:val="lowerLetter"/>
      <w:lvlText w:val="%5."/>
      <w:lvlJc w:val="left"/>
      <w:pPr>
        <w:ind w:left="4157" w:hanging="360"/>
      </w:pPr>
    </w:lvl>
    <w:lvl w:ilvl="5" w:tplc="0421001B" w:tentative="1">
      <w:start w:val="1"/>
      <w:numFmt w:val="lowerRoman"/>
      <w:lvlText w:val="%6."/>
      <w:lvlJc w:val="right"/>
      <w:pPr>
        <w:ind w:left="4877" w:hanging="180"/>
      </w:pPr>
    </w:lvl>
    <w:lvl w:ilvl="6" w:tplc="0421000F" w:tentative="1">
      <w:start w:val="1"/>
      <w:numFmt w:val="decimal"/>
      <w:lvlText w:val="%7."/>
      <w:lvlJc w:val="left"/>
      <w:pPr>
        <w:ind w:left="5597" w:hanging="360"/>
      </w:pPr>
    </w:lvl>
    <w:lvl w:ilvl="7" w:tplc="04210019" w:tentative="1">
      <w:start w:val="1"/>
      <w:numFmt w:val="lowerLetter"/>
      <w:lvlText w:val="%8."/>
      <w:lvlJc w:val="left"/>
      <w:pPr>
        <w:ind w:left="6317" w:hanging="360"/>
      </w:pPr>
    </w:lvl>
    <w:lvl w:ilvl="8" w:tplc="0421001B" w:tentative="1">
      <w:start w:val="1"/>
      <w:numFmt w:val="lowerRoman"/>
      <w:lvlText w:val="%9."/>
      <w:lvlJc w:val="right"/>
      <w:pPr>
        <w:ind w:left="7037" w:hanging="180"/>
      </w:pPr>
    </w:lvl>
  </w:abstractNum>
  <w:abstractNum w:abstractNumId="50" w15:restartNumberingAfterBreak="0">
    <w:nsid w:val="42CC47A6"/>
    <w:multiLevelType w:val="multilevel"/>
    <w:tmpl w:val="C7CC80F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459B7D9B"/>
    <w:multiLevelType w:val="hybridMultilevel"/>
    <w:tmpl w:val="DA4ACA8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2" w15:restartNumberingAfterBreak="0">
    <w:nsid w:val="462412C9"/>
    <w:multiLevelType w:val="hybridMultilevel"/>
    <w:tmpl w:val="9F4E1AB8"/>
    <w:lvl w:ilvl="0" w:tplc="650044B0">
      <w:start w:val="1"/>
      <w:numFmt w:val="decimal"/>
      <w:lvlText w:val="%1."/>
      <w:lvlJc w:val="left"/>
      <w:pPr>
        <w:ind w:left="1398" w:hanging="40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98F345B"/>
    <w:multiLevelType w:val="hybridMultilevel"/>
    <w:tmpl w:val="71E283F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15:restartNumberingAfterBreak="0">
    <w:nsid w:val="4B5E23E5"/>
    <w:multiLevelType w:val="hybridMultilevel"/>
    <w:tmpl w:val="948E7448"/>
    <w:lvl w:ilvl="0" w:tplc="1D2EC41A">
      <w:start w:val="1"/>
      <w:numFmt w:val="decimal"/>
      <w:lvlText w:val="Tabel V.%1"/>
      <w:lvlJc w:val="left"/>
      <w:pPr>
        <w:ind w:left="720" w:hanging="360"/>
      </w:pPr>
      <w:rPr>
        <w:rFonts w:ascii="Arial" w:hAnsi="Arial"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D07A06"/>
    <w:multiLevelType w:val="hybridMultilevel"/>
    <w:tmpl w:val="1E6A2D22"/>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ECD4740"/>
    <w:multiLevelType w:val="hybridMultilevel"/>
    <w:tmpl w:val="4948E69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15:restartNumberingAfterBreak="0">
    <w:nsid w:val="51BD01DC"/>
    <w:multiLevelType w:val="hybridMultilevel"/>
    <w:tmpl w:val="FECA3416"/>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58" w15:restartNumberingAfterBreak="0">
    <w:nsid w:val="52E57173"/>
    <w:multiLevelType w:val="hybridMultilevel"/>
    <w:tmpl w:val="361AD3C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56AD61E5"/>
    <w:multiLevelType w:val="hybridMultilevel"/>
    <w:tmpl w:val="B79AFEF0"/>
    <w:lvl w:ilvl="0" w:tplc="0409000F">
      <w:start w:val="1"/>
      <w:numFmt w:val="decimal"/>
      <w:lvlText w:val="%1."/>
      <w:lvlJc w:val="left"/>
      <w:pPr>
        <w:ind w:left="1070"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15:restartNumberingAfterBreak="0">
    <w:nsid w:val="5ACD3FF8"/>
    <w:multiLevelType w:val="hybridMultilevel"/>
    <w:tmpl w:val="625614A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15:restartNumberingAfterBreak="0">
    <w:nsid w:val="5CE333F1"/>
    <w:multiLevelType w:val="hybridMultilevel"/>
    <w:tmpl w:val="7BE46762"/>
    <w:lvl w:ilvl="0" w:tplc="48CE63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C7743D"/>
    <w:multiLevelType w:val="hybridMultilevel"/>
    <w:tmpl w:val="1EA86488"/>
    <w:lvl w:ilvl="0" w:tplc="04090019">
      <w:start w:val="1"/>
      <w:numFmt w:val="lowerLetter"/>
      <w:lvlText w:val="%1."/>
      <w:lvlJc w:val="left"/>
      <w:pPr>
        <w:ind w:left="1571" w:hanging="360"/>
      </w:pPr>
    </w:lvl>
    <w:lvl w:ilvl="1" w:tplc="04090019">
      <w:start w:val="1"/>
      <w:numFmt w:val="lowerLetter"/>
      <w:lvlText w:val="%2."/>
      <w:lvlJc w:val="left"/>
      <w:pPr>
        <w:ind w:left="1353"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63" w15:restartNumberingAfterBreak="0">
    <w:nsid w:val="5DF72664"/>
    <w:multiLevelType w:val="hybridMultilevel"/>
    <w:tmpl w:val="E2161F3C"/>
    <w:lvl w:ilvl="0" w:tplc="1CB0EF24">
      <w:start w:val="1"/>
      <w:numFmt w:val="lowerLetter"/>
      <w:lvlText w:val="%1."/>
      <w:lvlJc w:val="left"/>
      <w:pPr>
        <w:ind w:left="1129" w:hanging="360"/>
      </w:pPr>
      <w:rPr>
        <w:rFonts w:hint="default"/>
      </w:rPr>
    </w:lvl>
    <w:lvl w:ilvl="1" w:tplc="04210019" w:tentative="1">
      <w:start w:val="1"/>
      <w:numFmt w:val="lowerLetter"/>
      <w:lvlText w:val="%2."/>
      <w:lvlJc w:val="left"/>
      <w:pPr>
        <w:ind w:left="1849" w:hanging="360"/>
      </w:pPr>
    </w:lvl>
    <w:lvl w:ilvl="2" w:tplc="0421001B" w:tentative="1">
      <w:start w:val="1"/>
      <w:numFmt w:val="lowerRoman"/>
      <w:lvlText w:val="%3."/>
      <w:lvlJc w:val="right"/>
      <w:pPr>
        <w:ind w:left="2569" w:hanging="180"/>
      </w:pPr>
    </w:lvl>
    <w:lvl w:ilvl="3" w:tplc="0421000F" w:tentative="1">
      <w:start w:val="1"/>
      <w:numFmt w:val="decimal"/>
      <w:lvlText w:val="%4."/>
      <w:lvlJc w:val="left"/>
      <w:pPr>
        <w:ind w:left="3289" w:hanging="360"/>
      </w:pPr>
    </w:lvl>
    <w:lvl w:ilvl="4" w:tplc="04210019" w:tentative="1">
      <w:start w:val="1"/>
      <w:numFmt w:val="lowerLetter"/>
      <w:lvlText w:val="%5."/>
      <w:lvlJc w:val="left"/>
      <w:pPr>
        <w:ind w:left="4009" w:hanging="360"/>
      </w:pPr>
    </w:lvl>
    <w:lvl w:ilvl="5" w:tplc="0421001B" w:tentative="1">
      <w:start w:val="1"/>
      <w:numFmt w:val="lowerRoman"/>
      <w:lvlText w:val="%6."/>
      <w:lvlJc w:val="right"/>
      <w:pPr>
        <w:ind w:left="4729" w:hanging="180"/>
      </w:pPr>
    </w:lvl>
    <w:lvl w:ilvl="6" w:tplc="0421000F" w:tentative="1">
      <w:start w:val="1"/>
      <w:numFmt w:val="decimal"/>
      <w:lvlText w:val="%7."/>
      <w:lvlJc w:val="left"/>
      <w:pPr>
        <w:ind w:left="5449" w:hanging="360"/>
      </w:pPr>
    </w:lvl>
    <w:lvl w:ilvl="7" w:tplc="04210019" w:tentative="1">
      <w:start w:val="1"/>
      <w:numFmt w:val="lowerLetter"/>
      <w:lvlText w:val="%8."/>
      <w:lvlJc w:val="left"/>
      <w:pPr>
        <w:ind w:left="6169" w:hanging="360"/>
      </w:pPr>
    </w:lvl>
    <w:lvl w:ilvl="8" w:tplc="0421001B" w:tentative="1">
      <w:start w:val="1"/>
      <w:numFmt w:val="lowerRoman"/>
      <w:lvlText w:val="%9."/>
      <w:lvlJc w:val="right"/>
      <w:pPr>
        <w:ind w:left="6889" w:hanging="180"/>
      </w:pPr>
    </w:lvl>
  </w:abstractNum>
  <w:abstractNum w:abstractNumId="64" w15:restartNumberingAfterBreak="0">
    <w:nsid w:val="5E9C4FBE"/>
    <w:multiLevelType w:val="hybridMultilevel"/>
    <w:tmpl w:val="E53CC3C2"/>
    <w:lvl w:ilvl="0" w:tplc="66CAC12E">
      <w:start w:val="1"/>
      <w:numFmt w:val="decimal"/>
      <w:lvlText w:val="%1."/>
      <w:lvlJc w:val="left"/>
      <w:pPr>
        <w:ind w:left="405" w:hanging="405"/>
      </w:pPr>
      <w:rPr>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5" w15:restartNumberingAfterBreak="0">
    <w:nsid w:val="60C644CD"/>
    <w:multiLevelType w:val="hybridMultilevel"/>
    <w:tmpl w:val="C6648798"/>
    <w:lvl w:ilvl="0" w:tplc="75D04310">
      <w:start w:val="1"/>
      <w:numFmt w:val="decimal"/>
      <w:lvlText w:val="%1."/>
      <w:lvlJc w:val="left"/>
      <w:pPr>
        <w:ind w:left="720" w:hanging="360"/>
      </w:pPr>
      <w:rPr>
        <w:rFonts w:ascii="Arial" w:eastAsia="Times New Roman" w:hAnsi="Arial" w:cs="Arial" w:hint="default"/>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644154EA"/>
    <w:multiLevelType w:val="hybridMultilevel"/>
    <w:tmpl w:val="DEF03196"/>
    <w:lvl w:ilvl="0" w:tplc="A80099DA">
      <w:start w:val="1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45F6F9F"/>
    <w:multiLevelType w:val="hybridMultilevel"/>
    <w:tmpl w:val="DCF89F8C"/>
    <w:lvl w:ilvl="0" w:tplc="121E7A7E">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4F71698"/>
    <w:multiLevelType w:val="hybridMultilevel"/>
    <w:tmpl w:val="D4CAE13E"/>
    <w:lvl w:ilvl="0" w:tplc="0409000F">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8A23B0"/>
    <w:multiLevelType w:val="hybridMultilevel"/>
    <w:tmpl w:val="B818E1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67EC0F3F"/>
    <w:multiLevelType w:val="hybridMultilevel"/>
    <w:tmpl w:val="450C34C0"/>
    <w:lvl w:ilvl="0" w:tplc="D0FCD3A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1" w15:restartNumberingAfterBreak="0">
    <w:nsid w:val="686B0CF5"/>
    <w:multiLevelType w:val="hybridMultilevel"/>
    <w:tmpl w:val="DEA28880"/>
    <w:lvl w:ilvl="0" w:tplc="36A0F3E2">
      <w:start w:val="1"/>
      <w:numFmt w:val="upperLetter"/>
      <w:lvlText w:val="%1."/>
      <w:lvlJc w:val="left"/>
      <w:pPr>
        <w:ind w:left="720" w:hanging="360"/>
      </w:pPr>
      <w:rPr>
        <w:rFonts w:ascii="Arial" w:hAnsi="Arial" w:cs="Arial" w:hint="default"/>
        <w:color w:val="000000" w:themeColor="text1"/>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6C0D03F1"/>
    <w:multiLevelType w:val="hybridMultilevel"/>
    <w:tmpl w:val="D248A3D8"/>
    <w:lvl w:ilvl="0" w:tplc="57280A8C">
      <w:start w:val="1"/>
      <w:numFmt w:val="lowerLetter"/>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E4E78F1"/>
    <w:multiLevelType w:val="hybridMultilevel"/>
    <w:tmpl w:val="F8CAE310"/>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E9D541C"/>
    <w:multiLevelType w:val="hybridMultilevel"/>
    <w:tmpl w:val="031CC5CA"/>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70EA1EF7"/>
    <w:multiLevelType w:val="hybridMultilevel"/>
    <w:tmpl w:val="529C86E2"/>
    <w:lvl w:ilvl="0" w:tplc="04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76" w15:restartNumberingAfterBreak="0">
    <w:nsid w:val="71005688"/>
    <w:multiLevelType w:val="hybridMultilevel"/>
    <w:tmpl w:val="5E240D3E"/>
    <w:lvl w:ilvl="0" w:tplc="6E960B88">
      <w:start w:val="1"/>
      <w:numFmt w:val="decimal"/>
      <w:lvlText w:val="Diagram V.%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1290125"/>
    <w:multiLevelType w:val="hybridMultilevel"/>
    <w:tmpl w:val="4D3A314E"/>
    <w:lvl w:ilvl="0" w:tplc="0F36C9E8">
      <w:start w:val="1"/>
      <w:numFmt w:val="decimal"/>
      <w:lvlText w:val="%1."/>
      <w:lvlJc w:val="left"/>
      <w:pPr>
        <w:ind w:left="92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19522C5"/>
    <w:multiLevelType w:val="hybridMultilevel"/>
    <w:tmpl w:val="40429B42"/>
    <w:lvl w:ilvl="0" w:tplc="2A7AF024">
      <w:start w:val="1"/>
      <w:numFmt w:val="upp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336883"/>
    <w:multiLevelType w:val="hybridMultilevel"/>
    <w:tmpl w:val="339A207C"/>
    <w:lvl w:ilvl="0" w:tplc="95C077FE">
      <w:start w:val="1"/>
      <w:numFmt w:val="decimal"/>
      <w:lvlText w:val="Diagram I.%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2741DAD"/>
    <w:multiLevelType w:val="multilevel"/>
    <w:tmpl w:val="72741DA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75022CA7"/>
    <w:multiLevelType w:val="hybridMultilevel"/>
    <w:tmpl w:val="3362BB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52A2796"/>
    <w:multiLevelType w:val="hybridMultilevel"/>
    <w:tmpl w:val="9D9E5388"/>
    <w:lvl w:ilvl="0" w:tplc="7C44B2C0">
      <w:start w:val="1"/>
      <w:numFmt w:val="lowerLetter"/>
      <w:lvlText w:val="%1."/>
      <w:lvlJc w:val="left"/>
      <w:pPr>
        <w:ind w:left="157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776063FC"/>
    <w:multiLevelType w:val="hybridMultilevel"/>
    <w:tmpl w:val="67BE7F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77B77CFD"/>
    <w:multiLevelType w:val="hybridMultilevel"/>
    <w:tmpl w:val="9D58B042"/>
    <w:lvl w:ilvl="0" w:tplc="04090019">
      <w:start w:val="1"/>
      <w:numFmt w:val="lowerLetter"/>
      <w:lvlText w:val="%1."/>
      <w:lvlJc w:val="left"/>
      <w:pPr>
        <w:ind w:left="295" w:hanging="360"/>
      </w:pPr>
    </w:lvl>
    <w:lvl w:ilvl="1" w:tplc="48CE630C">
      <w:start w:val="1"/>
      <w:numFmt w:val="upperLetter"/>
      <w:lvlText w:val="%2."/>
      <w:lvlJc w:val="left"/>
      <w:pPr>
        <w:ind w:left="420" w:hanging="420"/>
      </w:pPr>
      <w:rPr>
        <w:rFonts w:hint="default"/>
      </w:r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85" w15:restartNumberingAfterBreak="0">
    <w:nsid w:val="79F927A5"/>
    <w:multiLevelType w:val="hybridMultilevel"/>
    <w:tmpl w:val="3220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DB2018"/>
    <w:multiLevelType w:val="hybridMultilevel"/>
    <w:tmpl w:val="EF38C192"/>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7E0E410F"/>
    <w:multiLevelType w:val="hybridMultilevel"/>
    <w:tmpl w:val="B7F48180"/>
    <w:lvl w:ilvl="0" w:tplc="9D5A0266">
      <w:start w:val="1"/>
      <w:numFmt w:val="decimal"/>
      <w:lvlText w:val="%1."/>
      <w:lvlJc w:val="left"/>
      <w:pPr>
        <w:ind w:left="644" w:hanging="360"/>
      </w:pPr>
    </w:lvl>
    <w:lvl w:ilvl="1" w:tplc="B0A077E0">
      <w:start w:val="1"/>
      <w:numFmt w:val="lowerLetter"/>
      <w:lvlText w:val="%2."/>
      <w:lvlJc w:val="left"/>
      <w:pPr>
        <w:ind w:left="2234" w:hanging="123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8" w15:restartNumberingAfterBreak="0">
    <w:nsid w:val="7E79320E"/>
    <w:multiLevelType w:val="hybridMultilevel"/>
    <w:tmpl w:val="AD32C206"/>
    <w:lvl w:ilvl="0" w:tplc="5CDCF760">
      <w:start w:val="2"/>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79"/>
  </w:num>
  <w:num w:numId="13">
    <w:abstractNumId w:val="9"/>
  </w:num>
  <w:num w:numId="14">
    <w:abstractNumId w:val="23"/>
  </w:num>
  <w:num w:numId="15">
    <w:abstractNumId w:val="54"/>
  </w:num>
  <w:num w:numId="16">
    <w:abstractNumId w:val="32"/>
  </w:num>
  <w:num w:numId="17">
    <w:abstractNumId w:val="76"/>
  </w:num>
  <w:num w:numId="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71"/>
  </w:num>
  <w:num w:numId="21">
    <w:abstractNumId w:val="42"/>
  </w:num>
  <w:num w:numId="22">
    <w:abstractNumId w:val="85"/>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num>
  <w:num w:numId="28">
    <w:abstractNumId w:val="19"/>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lvlOverride w:ilvl="0">
      <w:startOverride w:val="1"/>
    </w:lvlOverride>
  </w:num>
  <w:num w:numId="49">
    <w:abstractNumId w:val="71"/>
    <w:lvlOverride w:ilvl="0">
      <w:startOverride w:val="1"/>
    </w:lvlOverride>
  </w:num>
  <w:num w:numId="50">
    <w:abstractNumId w:val="67"/>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num>
  <w:num w:numId="69">
    <w:abstractNumId w:val="39"/>
  </w:num>
  <w:num w:numId="70">
    <w:abstractNumId w:val="11"/>
  </w:num>
  <w:num w:numId="71">
    <w:abstractNumId w:val="12"/>
  </w:num>
  <w:num w:numId="72">
    <w:abstractNumId w:val="41"/>
  </w:num>
  <w:num w:numId="73">
    <w:abstractNumId w:val="66"/>
  </w:num>
  <w:num w:numId="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2"/>
  </w:num>
  <w:num w:numId="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num>
  <w:num w:numId="88">
    <w:abstractNumId w:val="26"/>
  </w:num>
  <w:num w:numId="89">
    <w:abstractNumId w:val="78"/>
  </w:num>
  <w:num w:numId="90">
    <w:abstractNumId w:val="13"/>
  </w:num>
  <w:num w:numId="9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D9F"/>
    <w:rsid w:val="00031881"/>
    <w:rsid w:val="00095738"/>
    <w:rsid w:val="000C2D9F"/>
    <w:rsid w:val="000F305D"/>
    <w:rsid w:val="00172A1C"/>
    <w:rsid w:val="002F737B"/>
    <w:rsid w:val="003249E2"/>
    <w:rsid w:val="00332B45"/>
    <w:rsid w:val="003A258E"/>
    <w:rsid w:val="006025DF"/>
    <w:rsid w:val="006C6977"/>
    <w:rsid w:val="007D1767"/>
    <w:rsid w:val="00801293"/>
    <w:rsid w:val="0084744A"/>
    <w:rsid w:val="008917A2"/>
    <w:rsid w:val="00980910"/>
    <w:rsid w:val="00AD0CB5"/>
    <w:rsid w:val="00BB2A32"/>
    <w:rsid w:val="00BC6FC1"/>
    <w:rsid w:val="00F06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B1889"/>
  <w15:docId w15:val="{D3BAF9F4-AD98-4208-9E18-E3788AEB6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D9F"/>
    <w:pPr>
      <w:spacing w:after="160" w:line="480" w:lineRule="auto"/>
    </w:pPr>
    <w:rPr>
      <w:rFonts w:ascii="Arial" w:hAnsi="Arial"/>
      <w:kern w:val="2"/>
      <w:sz w:val="24"/>
      <w:lang w:val="en-ID"/>
      <w14:ligatures w14:val="standardContextual"/>
    </w:rPr>
  </w:style>
  <w:style w:type="paragraph" w:styleId="Heading1">
    <w:name w:val="heading 1"/>
    <w:basedOn w:val="Normal"/>
    <w:link w:val="Heading1Char"/>
    <w:uiPriority w:val="9"/>
    <w:qFormat/>
    <w:rsid w:val="000C2D9F"/>
    <w:pPr>
      <w:tabs>
        <w:tab w:val="left" w:pos="2638"/>
      </w:tabs>
      <w:spacing w:after="0" w:line="360" w:lineRule="auto"/>
      <w:jc w:val="center"/>
      <w:outlineLvl w:val="0"/>
    </w:pPr>
    <w:rPr>
      <w:rFonts w:cs="Arial"/>
      <w:b/>
      <w:noProof/>
      <w:szCs w:val="24"/>
    </w:rPr>
  </w:style>
  <w:style w:type="paragraph" w:styleId="Heading2">
    <w:name w:val="heading 2"/>
    <w:basedOn w:val="Normal"/>
    <w:next w:val="Normal"/>
    <w:link w:val="Heading2Char"/>
    <w:unhideWhenUsed/>
    <w:qFormat/>
    <w:rsid w:val="000C2D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D9F"/>
    <w:rPr>
      <w:rFonts w:ascii="Arial" w:hAnsi="Arial" w:cs="Arial"/>
      <w:b/>
      <w:noProof/>
      <w:kern w:val="2"/>
      <w:sz w:val="24"/>
      <w:szCs w:val="24"/>
      <w:lang w:val="en-ID"/>
      <w14:ligatures w14:val="standardContextual"/>
    </w:rPr>
  </w:style>
  <w:style w:type="paragraph" w:styleId="BodyText">
    <w:name w:val="Body Text"/>
    <w:basedOn w:val="Normal"/>
    <w:link w:val="BodyTextChar"/>
    <w:uiPriority w:val="1"/>
    <w:qFormat/>
    <w:rsid w:val="000C2D9F"/>
    <w:pPr>
      <w:widowControl w:val="0"/>
      <w:autoSpaceDE w:val="0"/>
      <w:autoSpaceDN w:val="0"/>
      <w:spacing w:after="0" w:line="240" w:lineRule="auto"/>
    </w:pPr>
    <w:rPr>
      <w:rFonts w:ascii="Arial MT" w:eastAsia="Arial MT" w:hAnsi="Arial MT" w:cs="Arial MT"/>
      <w:kern w:val="0"/>
      <w:szCs w:val="24"/>
      <w:lang w:val="id"/>
      <w14:ligatures w14:val="none"/>
    </w:rPr>
  </w:style>
  <w:style w:type="character" w:customStyle="1" w:styleId="BodyTextChar">
    <w:name w:val="Body Text Char"/>
    <w:basedOn w:val="DefaultParagraphFont"/>
    <w:link w:val="BodyText"/>
    <w:uiPriority w:val="1"/>
    <w:rsid w:val="000C2D9F"/>
    <w:rPr>
      <w:rFonts w:ascii="Arial MT" w:eastAsia="Arial MT" w:hAnsi="Arial MT" w:cs="Arial MT"/>
      <w:sz w:val="24"/>
      <w:szCs w:val="24"/>
      <w:lang w:val="id"/>
    </w:rPr>
  </w:style>
  <w:style w:type="paragraph" w:styleId="ListParagraph">
    <w:name w:val="List Paragraph"/>
    <w:aliases w:val="Body Text Char1,Char Char2,List Paragraph2,List Paragraph1,sub de titre 4,ANNEX,TABEL,kepala,Colorful List - Accent 11,Char Char21,Tabel,SUB BAB2,ListKebijakan,anak bab.,Normal ind,sub sub sub HEADING IV nomor2,spasi 2 taiiii,awal"/>
    <w:basedOn w:val="Normal"/>
    <w:link w:val="ListParagraphChar"/>
    <w:uiPriority w:val="1"/>
    <w:qFormat/>
    <w:rsid w:val="000C2D9F"/>
    <w:pPr>
      <w:widowControl w:val="0"/>
      <w:autoSpaceDE w:val="0"/>
      <w:autoSpaceDN w:val="0"/>
      <w:spacing w:after="0" w:line="240" w:lineRule="auto"/>
      <w:ind w:left="977" w:hanging="429"/>
    </w:pPr>
    <w:rPr>
      <w:rFonts w:eastAsia="Arial" w:cs="Arial"/>
      <w:kern w:val="0"/>
      <w:sz w:val="22"/>
      <w:lang w:val="id"/>
      <w14:ligatures w14:val="none"/>
    </w:rPr>
  </w:style>
  <w:style w:type="character" w:customStyle="1" w:styleId="ListParagraphChar">
    <w:name w:val="List Paragraph Char"/>
    <w:aliases w:val="Body Text Char1 Char,Char Char2 Char,List Paragraph2 Char,List Paragraph1 Char,sub de titre 4 Char,ANNEX Char,TABEL Char,kepala Char,Colorful List - Accent 11 Char,Char Char21 Char,Tabel Char,SUB BAB2 Char,ListKebijakan Char"/>
    <w:link w:val="ListParagraph"/>
    <w:uiPriority w:val="1"/>
    <w:qFormat/>
    <w:locked/>
    <w:rsid w:val="000C2D9F"/>
    <w:rPr>
      <w:rFonts w:ascii="Arial" w:eastAsia="Arial" w:hAnsi="Arial" w:cs="Arial"/>
      <w:lang w:val="id"/>
    </w:rPr>
  </w:style>
  <w:style w:type="paragraph" w:styleId="Header">
    <w:name w:val="header"/>
    <w:basedOn w:val="Normal"/>
    <w:link w:val="HeaderChar"/>
    <w:uiPriority w:val="99"/>
    <w:unhideWhenUsed/>
    <w:rsid w:val="000C2D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D9F"/>
    <w:rPr>
      <w:rFonts w:ascii="Arial" w:hAnsi="Arial"/>
      <w:kern w:val="2"/>
      <w:sz w:val="24"/>
      <w:lang w:val="en-ID"/>
      <w14:ligatures w14:val="standardContextual"/>
    </w:rPr>
  </w:style>
  <w:style w:type="paragraph" w:styleId="BalloonText">
    <w:name w:val="Balloon Text"/>
    <w:basedOn w:val="Normal"/>
    <w:link w:val="BalloonTextChar"/>
    <w:uiPriority w:val="99"/>
    <w:semiHidden/>
    <w:unhideWhenUsed/>
    <w:rsid w:val="000C2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D9F"/>
    <w:rPr>
      <w:rFonts w:ascii="Tahoma" w:hAnsi="Tahoma" w:cs="Tahoma"/>
      <w:kern w:val="2"/>
      <w:sz w:val="16"/>
      <w:szCs w:val="16"/>
      <w:lang w:val="en-ID"/>
      <w14:ligatures w14:val="standardContextual"/>
    </w:rPr>
  </w:style>
  <w:style w:type="character" w:customStyle="1" w:styleId="Heading2Char">
    <w:name w:val="Heading 2 Char"/>
    <w:basedOn w:val="DefaultParagraphFont"/>
    <w:link w:val="Heading2"/>
    <w:rsid w:val="000C2D9F"/>
    <w:rPr>
      <w:rFonts w:asciiTheme="majorHAnsi" w:eastAsiaTheme="majorEastAsia" w:hAnsiTheme="majorHAnsi" w:cstheme="majorBidi"/>
      <w:b/>
      <w:bCs/>
      <w:color w:val="4F81BD" w:themeColor="accent1"/>
      <w:kern w:val="2"/>
      <w:sz w:val="26"/>
      <w:szCs w:val="26"/>
      <w:lang w:val="en-ID"/>
      <w14:ligatures w14:val="standardContextual"/>
    </w:rPr>
  </w:style>
  <w:style w:type="paragraph" w:styleId="NormalWeb">
    <w:name w:val="Normal (Web)"/>
    <w:basedOn w:val="Normal"/>
    <w:uiPriority w:val="99"/>
    <w:unhideWhenUsed/>
    <w:rsid w:val="000C2D9F"/>
    <w:pPr>
      <w:spacing w:before="100" w:beforeAutospacing="1" w:after="100" w:afterAutospacing="1" w:line="240" w:lineRule="auto"/>
    </w:pPr>
    <w:rPr>
      <w:rFonts w:ascii="Times New Roman" w:eastAsia="Times New Roman" w:hAnsi="Times New Roman" w:cs="Times New Roman"/>
      <w:kern w:val="0"/>
      <w:szCs w:val="24"/>
      <w:lang w:val="en-US"/>
      <w14:ligatures w14:val="none"/>
    </w:rPr>
  </w:style>
  <w:style w:type="paragraph" w:styleId="Footer">
    <w:name w:val="footer"/>
    <w:basedOn w:val="Normal"/>
    <w:link w:val="FooterChar"/>
    <w:uiPriority w:val="99"/>
    <w:unhideWhenUsed/>
    <w:rsid w:val="00BC6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FC1"/>
    <w:rPr>
      <w:rFonts w:ascii="Arial" w:hAnsi="Arial"/>
      <w:kern w:val="2"/>
      <w:sz w:val="24"/>
      <w:lang w:val="en-ID"/>
      <w14:ligatures w14:val="standardContextual"/>
    </w:rPr>
  </w:style>
  <w:style w:type="character" w:styleId="Strong">
    <w:name w:val="Strong"/>
    <w:basedOn w:val="DefaultParagraphFont"/>
    <w:uiPriority w:val="22"/>
    <w:qFormat/>
    <w:rsid w:val="003A258E"/>
    <w:rPr>
      <w:b/>
      <w:bCs/>
    </w:rPr>
  </w:style>
  <w:style w:type="paragraph" w:styleId="Title">
    <w:name w:val="Title"/>
    <w:basedOn w:val="Normal"/>
    <w:link w:val="TitleChar"/>
    <w:uiPriority w:val="99"/>
    <w:qFormat/>
    <w:rsid w:val="003A258E"/>
    <w:pPr>
      <w:spacing w:after="0" w:line="360" w:lineRule="auto"/>
      <w:jc w:val="center"/>
    </w:pPr>
    <w:rPr>
      <w:rFonts w:eastAsia="Times New Roman" w:cs="Arial"/>
      <w:b/>
      <w:bCs/>
      <w:kern w:val="0"/>
      <w:sz w:val="32"/>
      <w:szCs w:val="24"/>
      <w:lang w:val="en-US"/>
      <w14:ligatures w14:val="none"/>
    </w:rPr>
  </w:style>
  <w:style w:type="character" w:customStyle="1" w:styleId="TitleChar">
    <w:name w:val="Title Char"/>
    <w:basedOn w:val="DefaultParagraphFont"/>
    <w:link w:val="Title"/>
    <w:uiPriority w:val="99"/>
    <w:rsid w:val="003A258E"/>
    <w:rPr>
      <w:rFonts w:ascii="Arial" w:eastAsia="Times New Roman" w:hAnsi="Arial" w:cs="Arial"/>
      <w:b/>
      <w:bCs/>
      <w:sz w:val="32"/>
      <w:szCs w:val="24"/>
    </w:rPr>
  </w:style>
  <w:style w:type="paragraph" w:customStyle="1" w:styleId="ListParagraph4">
    <w:name w:val="List Paragraph4"/>
    <w:basedOn w:val="Normal"/>
    <w:uiPriority w:val="34"/>
    <w:qFormat/>
    <w:rsid w:val="003A258E"/>
    <w:pPr>
      <w:spacing w:after="0" w:line="240" w:lineRule="auto"/>
      <w:ind w:left="720" w:firstLine="567"/>
      <w:contextualSpacing/>
    </w:pPr>
    <w:rPr>
      <w:rFonts w:ascii="Times New Roman" w:eastAsia="SimSun" w:hAnsi="Times New Roman" w:cs="Times New Roman"/>
      <w:kern w:val="0"/>
      <w:sz w:val="21"/>
      <w:szCs w:val="24"/>
      <w:lang w:val="en-US" w:eastAsia="zh-CN"/>
      <w14:ligatures w14:val="none"/>
    </w:rPr>
  </w:style>
  <w:style w:type="table" w:styleId="TableGrid">
    <w:name w:val="Table Grid"/>
    <w:basedOn w:val="TableNormal"/>
    <w:uiPriority w:val="59"/>
    <w:qFormat/>
    <w:rsid w:val="003A258E"/>
    <w:pPr>
      <w:spacing w:after="0" w:line="240" w:lineRule="auto"/>
    </w:pPr>
    <w:rPr>
      <w:rFonts w:ascii="Arial" w:hAnsi="Arial"/>
      <w:kern w:val="2"/>
      <w:sz w:val="24"/>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clamp-1">
    <w:name w:val="line-clamp-1"/>
    <w:basedOn w:val="DefaultParagraphFont"/>
    <w:rsid w:val="003A258E"/>
  </w:style>
  <w:style w:type="paragraph" w:customStyle="1" w:styleId="TableParagraph">
    <w:name w:val="Table Paragraph"/>
    <w:basedOn w:val="Normal"/>
    <w:uiPriority w:val="1"/>
    <w:qFormat/>
    <w:rsid w:val="003A258E"/>
    <w:pPr>
      <w:widowControl w:val="0"/>
      <w:autoSpaceDE w:val="0"/>
      <w:autoSpaceDN w:val="0"/>
      <w:spacing w:after="0" w:line="240" w:lineRule="auto"/>
    </w:pPr>
    <w:rPr>
      <w:rFonts w:ascii="Arial MT" w:eastAsia="Arial MT" w:hAnsi="Arial MT" w:cs="Arial MT"/>
      <w:kern w:val="0"/>
      <w:sz w:val="22"/>
      <w:lang w:val="en-US"/>
      <w14:ligatures w14:val="none"/>
    </w:rPr>
  </w:style>
  <w:style w:type="character" w:customStyle="1" w:styleId="highlight">
    <w:name w:val="highlight"/>
    <w:basedOn w:val="DefaultParagraphFont"/>
    <w:rsid w:val="003A258E"/>
  </w:style>
  <w:style w:type="character" w:styleId="Hyperlink">
    <w:name w:val="Hyperlink"/>
    <w:basedOn w:val="DefaultParagraphFont"/>
    <w:uiPriority w:val="99"/>
    <w:unhideWhenUsed/>
    <w:rsid w:val="003A258E"/>
    <w:rPr>
      <w:color w:val="0000FF"/>
      <w:u w:val="single"/>
    </w:rPr>
  </w:style>
  <w:style w:type="paragraph" w:styleId="BodyTextIndent">
    <w:name w:val="Body Text Indent"/>
    <w:basedOn w:val="Normal"/>
    <w:link w:val="BodyTextIndentChar"/>
    <w:uiPriority w:val="99"/>
    <w:semiHidden/>
    <w:rsid w:val="003A258E"/>
    <w:pPr>
      <w:spacing w:after="0" w:line="240" w:lineRule="auto"/>
      <w:ind w:left="2160" w:hanging="2160"/>
    </w:pPr>
    <w:rPr>
      <w:rFonts w:ascii="Tahoma" w:eastAsia="Times New Roman" w:hAnsi="Tahoma" w:cs="Tahoma"/>
      <w:kern w:val="0"/>
      <w:sz w:val="22"/>
      <w:lang w:val="id-ID"/>
      <w14:ligatures w14:val="none"/>
    </w:rPr>
  </w:style>
  <w:style w:type="character" w:customStyle="1" w:styleId="BodyTextIndentChar">
    <w:name w:val="Body Text Indent Char"/>
    <w:basedOn w:val="DefaultParagraphFont"/>
    <w:link w:val="BodyTextIndent"/>
    <w:uiPriority w:val="99"/>
    <w:semiHidden/>
    <w:rsid w:val="003A258E"/>
    <w:rPr>
      <w:rFonts w:ascii="Tahoma" w:eastAsia="Times New Roman" w:hAnsi="Tahoma" w:cs="Tahoma"/>
      <w:lang w:val="id-ID"/>
    </w:rPr>
  </w:style>
  <w:style w:type="paragraph" w:styleId="NoSpacing">
    <w:name w:val="No Spacing"/>
    <w:uiPriority w:val="1"/>
    <w:qFormat/>
    <w:rsid w:val="003A258E"/>
    <w:pPr>
      <w:spacing w:after="0" w:line="240" w:lineRule="auto"/>
      <w:jc w:val="both"/>
    </w:pPr>
    <w:rPr>
      <w:rFonts w:ascii="Calibri" w:eastAsia="Calibri" w:hAnsi="Calibri" w:cs="Times New Roman"/>
    </w:rPr>
  </w:style>
  <w:style w:type="character" w:customStyle="1" w:styleId="apple-style-span">
    <w:name w:val="apple-style-span"/>
    <w:rsid w:val="003A258E"/>
  </w:style>
  <w:style w:type="paragraph" w:styleId="Bibliography">
    <w:name w:val="Bibliography"/>
    <w:basedOn w:val="Normal"/>
    <w:next w:val="Normal"/>
    <w:uiPriority w:val="37"/>
    <w:unhideWhenUsed/>
    <w:rsid w:val="003A258E"/>
  </w:style>
  <w:style w:type="paragraph" w:styleId="BodyTextIndent2">
    <w:name w:val="Body Text Indent 2"/>
    <w:basedOn w:val="Normal"/>
    <w:link w:val="BodyTextIndent2Char"/>
    <w:uiPriority w:val="99"/>
    <w:semiHidden/>
    <w:unhideWhenUsed/>
    <w:qFormat/>
    <w:rsid w:val="003A258E"/>
    <w:pPr>
      <w:spacing w:after="120"/>
      <w:ind w:left="283"/>
    </w:pPr>
  </w:style>
  <w:style w:type="character" w:customStyle="1" w:styleId="BodyTextIndent2Char">
    <w:name w:val="Body Text Indent 2 Char"/>
    <w:basedOn w:val="DefaultParagraphFont"/>
    <w:link w:val="BodyTextIndent2"/>
    <w:uiPriority w:val="99"/>
    <w:semiHidden/>
    <w:qFormat/>
    <w:rsid w:val="003A258E"/>
    <w:rPr>
      <w:rFonts w:ascii="Arial" w:hAnsi="Arial"/>
      <w:kern w:val="2"/>
      <w:sz w:val="24"/>
      <w:lang w:val="en-ID"/>
      <w14:ligatures w14:val="standardContextual"/>
    </w:rPr>
  </w:style>
  <w:style w:type="character" w:styleId="PlaceholderText">
    <w:name w:val="Placeholder Text"/>
    <w:basedOn w:val="DefaultParagraphFont"/>
    <w:uiPriority w:val="99"/>
    <w:semiHidden/>
    <w:rsid w:val="003A258E"/>
    <w:rPr>
      <w:color w:val="808080"/>
    </w:rPr>
  </w:style>
  <w:style w:type="paragraph" w:styleId="TOCHeading">
    <w:name w:val="TOC Heading"/>
    <w:basedOn w:val="Heading1"/>
    <w:next w:val="Normal"/>
    <w:uiPriority w:val="39"/>
    <w:unhideWhenUsed/>
    <w:qFormat/>
    <w:rsid w:val="003A258E"/>
    <w:pPr>
      <w:keepNext/>
      <w:keepLines/>
      <w:tabs>
        <w:tab w:val="clear" w:pos="2638"/>
      </w:tabs>
      <w:spacing w:before="480" w:line="276" w:lineRule="auto"/>
      <w:jc w:val="left"/>
      <w:outlineLvl w:val="9"/>
    </w:pPr>
    <w:rPr>
      <w:rFonts w:asciiTheme="majorHAnsi" w:eastAsiaTheme="majorEastAsia" w:hAnsiTheme="majorHAnsi" w:cstheme="majorBidi"/>
      <w:bCs/>
      <w:noProof w:val="0"/>
      <w:color w:val="365F91" w:themeColor="accent1" w:themeShade="BF"/>
      <w:kern w:val="0"/>
      <w:sz w:val="28"/>
      <w:szCs w:val="28"/>
      <w:lang w:val="en-US" w:eastAsia="ja-JP"/>
      <w14:ligatures w14:val="none"/>
    </w:rPr>
  </w:style>
  <w:style w:type="paragraph" w:styleId="TOC1">
    <w:name w:val="toc 1"/>
    <w:basedOn w:val="Normal"/>
    <w:next w:val="Normal"/>
    <w:autoRedefine/>
    <w:uiPriority w:val="39"/>
    <w:unhideWhenUsed/>
    <w:rsid w:val="003A258E"/>
    <w:pPr>
      <w:spacing w:after="100"/>
    </w:pPr>
  </w:style>
  <w:style w:type="paragraph" w:styleId="TOC2">
    <w:name w:val="toc 2"/>
    <w:basedOn w:val="Normal"/>
    <w:next w:val="Normal"/>
    <w:autoRedefine/>
    <w:uiPriority w:val="39"/>
    <w:unhideWhenUsed/>
    <w:rsid w:val="003A258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microsoft.com/office/2007/relationships/diagramDrawing" Target="diagrams/drawing1.xml"/><Relationship Id="rId33" Type="http://schemas.openxmlformats.org/officeDocument/2006/relationships/chart" Target="charts/chart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chart" Target="charts/chart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diagramQuickStyle" Target="diagrams/quickStyle1.xml"/><Relationship Id="rId28" Type="http://schemas.openxmlformats.org/officeDocument/2006/relationships/footer" Target="footer2.xml"/><Relationship Id="rId36"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diagramLayout" Target="diagrams/layout1.xml"/><Relationship Id="rId27" Type="http://schemas.openxmlformats.org/officeDocument/2006/relationships/header" Target="header3.xml"/><Relationship Id="rId30" Type="http://schemas.openxmlformats.org/officeDocument/2006/relationships/chart" Target="charts/chart4.xml"/><Relationship Id="rId35"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ocuments\SKRIPSII\DATA%20RESPOND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ocuments\SKRIPSII\DATA%20RESPOND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ocuments\SKRIPSII\DATA%20RESPOND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ocuments\SKRIPSII\DATA%20RESPOND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ocuments\SKRIPSII\DATA%20RESPOND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ocuments\SKRIPSII\DATA%20RESPOND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Sheet1!$B$1</c:f>
              <c:strCache>
                <c:ptCount val="1"/>
                <c:pt idx="0">
                  <c:v>Senin</c:v>
                </c:pt>
              </c:strCache>
            </c:strRef>
          </c:tx>
          <c:spPr>
            <a:solidFill>
              <a:srgbClr val="C86664"/>
            </a:solidFill>
          </c:spPr>
          <c:invertIfNegative val="0"/>
          <c:cat>
            <c:strRef>
              <c:f>Sheet1!$A$2:$A$3</c:f>
              <c:strCache>
                <c:ptCount val="2"/>
                <c:pt idx="0">
                  <c:v>Pagi - sore ( 06.30 - 17.00 )</c:v>
                </c:pt>
                <c:pt idx="1">
                  <c:v>Sore - malam ( 17.00 - 00.00 )</c:v>
                </c:pt>
              </c:strCache>
            </c:strRef>
          </c:cat>
          <c:val>
            <c:numRef>
              <c:f>Sheet1!$B$2:$B$3</c:f>
              <c:numCache>
                <c:formatCode>General</c:formatCode>
                <c:ptCount val="2"/>
                <c:pt idx="0">
                  <c:v>638</c:v>
                </c:pt>
                <c:pt idx="1">
                  <c:v>210</c:v>
                </c:pt>
              </c:numCache>
            </c:numRef>
          </c:val>
          <c:extLst>
            <c:ext xmlns:c16="http://schemas.microsoft.com/office/drawing/2014/chart" uri="{C3380CC4-5D6E-409C-BE32-E72D297353CC}">
              <c16:uniqueId val="{00000000-1A2F-4CB8-A9F4-487A69D0CF15}"/>
            </c:ext>
          </c:extLst>
        </c:ser>
        <c:ser>
          <c:idx val="1"/>
          <c:order val="1"/>
          <c:tx>
            <c:strRef>
              <c:f>Sheet1!$C$1</c:f>
              <c:strCache>
                <c:ptCount val="1"/>
                <c:pt idx="0">
                  <c:v>Selasa</c:v>
                </c:pt>
              </c:strCache>
            </c:strRef>
          </c:tx>
          <c:spPr>
            <a:solidFill>
              <a:schemeClr val="accent6"/>
            </a:solidFill>
          </c:spPr>
          <c:invertIfNegative val="0"/>
          <c:cat>
            <c:strRef>
              <c:f>Sheet1!$A$2:$A$3</c:f>
              <c:strCache>
                <c:ptCount val="2"/>
                <c:pt idx="0">
                  <c:v>Pagi - sore ( 06.30 - 17.00 )</c:v>
                </c:pt>
                <c:pt idx="1">
                  <c:v>Sore - malam ( 17.00 - 00.00 )</c:v>
                </c:pt>
              </c:strCache>
            </c:strRef>
          </c:cat>
          <c:val>
            <c:numRef>
              <c:f>Sheet1!$C$2:$C$3</c:f>
              <c:numCache>
                <c:formatCode>General</c:formatCode>
                <c:ptCount val="2"/>
                <c:pt idx="0">
                  <c:v>530</c:v>
                </c:pt>
                <c:pt idx="1">
                  <c:v>372</c:v>
                </c:pt>
              </c:numCache>
            </c:numRef>
          </c:val>
          <c:extLst>
            <c:ext xmlns:c16="http://schemas.microsoft.com/office/drawing/2014/chart" uri="{C3380CC4-5D6E-409C-BE32-E72D297353CC}">
              <c16:uniqueId val="{00000001-1A2F-4CB8-A9F4-487A69D0CF15}"/>
            </c:ext>
          </c:extLst>
        </c:ser>
        <c:ser>
          <c:idx val="2"/>
          <c:order val="2"/>
          <c:tx>
            <c:strRef>
              <c:f>Sheet1!$D$1</c:f>
              <c:strCache>
                <c:ptCount val="1"/>
                <c:pt idx="0">
                  <c:v>Rabu</c:v>
                </c:pt>
              </c:strCache>
            </c:strRef>
          </c:tx>
          <c:spPr>
            <a:solidFill>
              <a:srgbClr val="FFFF00"/>
            </a:solidFill>
            <a:effectLst>
              <a:outerShdw blurRad="50800" dist="50800" dir="5400000" algn="ctr" rotWithShape="0">
                <a:schemeClr val="bg1"/>
              </a:outerShdw>
            </a:effectLst>
          </c:spPr>
          <c:invertIfNegative val="0"/>
          <c:cat>
            <c:strRef>
              <c:f>Sheet1!$A$2:$A$3</c:f>
              <c:strCache>
                <c:ptCount val="2"/>
                <c:pt idx="0">
                  <c:v>Pagi - sore ( 06.30 - 17.00 )</c:v>
                </c:pt>
                <c:pt idx="1">
                  <c:v>Sore - malam ( 17.00 - 00.00 )</c:v>
                </c:pt>
              </c:strCache>
            </c:strRef>
          </c:cat>
          <c:val>
            <c:numRef>
              <c:f>Sheet1!$D$2:$D$3</c:f>
              <c:numCache>
                <c:formatCode>General</c:formatCode>
                <c:ptCount val="2"/>
                <c:pt idx="0">
                  <c:v>565</c:v>
                </c:pt>
                <c:pt idx="1">
                  <c:v>301</c:v>
                </c:pt>
              </c:numCache>
            </c:numRef>
          </c:val>
          <c:extLst>
            <c:ext xmlns:c16="http://schemas.microsoft.com/office/drawing/2014/chart" uri="{C3380CC4-5D6E-409C-BE32-E72D297353CC}">
              <c16:uniqueId val="{00000002-1A2F-4CB8-A9F4-487A69D0CF15}"/>
            </c:ext>
          </c:extLst>
        </c:ser>
        <c:ser>
          <c:idx val="3"/>
          <c:order val="3"/>
          <c:tx>
            <c:strRef>
              <c:f>Sheet1!$E$1</c:f>
              <c:strCache>
                <c:ptCount val="1"/>
                <c:pt idx="0">
                  <c:v>Kamis</c:v>
                </c:pt>
              </c:strCache>
            </c:strRef>
          </c:tx>
          <c:spPr>
            <a:solidFill>
              <a:srgbClr val="92D050"/>
            </a:solidFill>
          </c:spPr>
          <c:invertIfNegative val="0"/>
          <c:cat>
            <c:strRef>
              <c:f>Sheet1!$A$2:$A$3</c:f>
              <c:strCache>
                <c:ptCount val="2"/>
                <c:pt idx="0">
                  <c:v>Pagi - sore ( 06.30 - 17.00 )</c:v>
                </c:pt>
                <c:pt idx="1">
                  <c:v>Sore - malam ( 17.00 - 00.00 )</c:v>
                </c:pt>
              </c:strCache>
            </c:strRef>
          </c:cat>
          <c:val>
            <c:numRef>
              <c:f>Sheet1!$E$2:$E$3</c:f>
              <c:numCache>
                <c:formatCode>General</c:formatCode>
                <c:ptCount val="2"/>
                <c:pt idx="0">
                  <c:v>672</c:v>
                </c:pt>
                <c:pt idx="1">
                  <c:v>211</c:v>
                </c:pt>
              </c:numCache>
            </c:numRef>
          </c:val>
          <c:extLst>
            <c:ext xmlns:c16="http://schemas.microsoft.com/office/drawing/2014/chart" uri="{C3380CC4-5D6E-409C-BE32-E72D297353CC}">
              <c16:uniqueId val="{00000003-1A2F-4CB8-A9F4-487A69D0CF15}"/>
            </c:ext>
          </c:extLst>
        </c:ser>
        <c:ser>
          <c:idx val="4"/>
          <c:order val="4"/>
          <c:tx>
            <c:strRef>
              <c:f>Sheet1!$F$1</c:f>
              <c:strCache>
                <c:ptCount val="1"/>
                <c:pt idx="0">
                  <c:v>Jumat</c:v>
                </c:pt>
              </c:strCache>
            </c:strRef>
          </c:tx>
          <c:spPr>
            <a:solidFill>
              <a:srgbClr val="00B0F0"/>
            </a:solidFill>
          </c:spPr>
          <c:invertIfNegative val="0"/>
          <c:cat>
            <c:strRef>
              <c:f>Sheet1!$A$2:$A$3</c:f>
              <c:strCache>
                <c:ptCount val="2"/>
                <c:pt idx="0">
                  <c:v>Pagi - sore ( 06.30 - 17.00 )</c:v>
                </c:pt>
                <c:pt idx="1">
                  <c:v>Sore - malam ( 17.00 - 00.00 )</c:v>
                </c:pt>
              </c:strCache>
            </c:strRef>
          </c:cat>
          <c:val>
            <c:numRef>
              <c:f>Sheet1!$F$2:$F$3</c:f>
              <c:numCache>
                <c:formatCode>General</c:formatCode>
                <c:ptCount val="2"/>
                <c:pt idx="0">
                  <c:v>498</c:v>
                </c:pt>
                <c:pt idx="1">
                  <c:v>342</c:v>
                </c:pt>
              </c:numCache>
            </c:numRef>
          </c:val>
          <c:extLst>
            <c:ext xmlns:c16="http://schemas.microsoft.com/office/drawing/2014/chart" uri="{C3380CC4-5D6E-409C-BE32-E72D297353CC}">
              <c16:uniqueId val="{00000004-1A2F-4CB8-A9F4-487A69D0CF15}"/>
            </c:ext>
          </c:extLst>
        </c:ser>
        <c:ser>
          <c:idx val="5"/>
          <c:order val="5"/>
          <c:tx>
            <c:strRef>
              <c:f>Sheet1!$G$1</c:f>
              <c:strCache>
                <c:ptCount val="1"/>
                <c:pt idx="0">
                  <c:v>Sabtu</c:v>
                </c:pt>
              </c:strCache>
            </c:strRef>
          </c:tx>
          <c:spPr>
            <a:solidFill>
              <a:schemeClr val="accent4">
                <a:lumMod val="40000"/>
                <a:lumOff val="60000"/>
              </a:schemeClr>
            </a:solidFill>
          </c:spPr>
          <c:invertIfNegative val="0"/>
          <c:cat>
            <c:strRef>
              <c:f>Sheet1!$A$2:$A$3</c:f>
              <c:strCache>
                <c:ptCount val="2"/>
                <c:pt idx="0">
                  <c:v>Pagi - sore ( 06.30 - 17.00 )</c:v>
                </c:pt>
                <c:pt idx="1">
                  <c:v>Sore - malam ( 17.00 - 00.00 )</c:v>
                </c:pt>
              </c:strCache>
            </c:strRef>
          </c:cat>
          <c:val>
            <c:numRef>
              <c:f>Sheet1!$G$2:$G$3</c:f>
              <c:numCache>
                <c:formatCode>General</c:formatCode>
                <c:ptCount val="2"/>
                <c:pt idx="0">
                  <c:v>520</c:v>
                </c:pt>
                <c:pt idx="1">
                  <c:v>431</c:v>
                </c:pt>
              </c:numCache>
            </c:numRef>
          </c:val>
          <c:extLst>
            <c:ext xmlns:c16="http://schemas.microsoft.com/office/drawing/2014/chart" uri="{C3380CC4-5D6E-409C-BE32-E72D297353CC}">
              <c16:uniqueId val="{00000005-1A2F-4CB8-A9F4-487A69D0CF15}"/>
            </c:ext>
          </c:extLst>
        </c:ser>
        <c:ser>
          <c:idx val="6"/>
          <c:order val="6"/>
          <c:tx>
            <c:strRef>
              <c:f>Sheet1!$H$1</c:f>
              <c:strCache>
                <c:ptCount val="1"/>
                <c:pt idx="0">
                  <c:v>Minggu</c:v>
                </c:pt>
              </c:strCache>
            </c:strRef>
          </c:tx>
          <c:spPr>
            <a:solidFill>
              <a:srgbClr val="C05C8E"/>
            </a:solidFill>
          </c:spPr>
          <c:invertIfNegative val="0"/>
          <c:cat>
            <c:strRef>
              <c:f>Sheet1!$A$2:$A$3</c:f>
              <c:strCache>
                <c:ptCount val="2"/>
                <c:pt idx="0">
                  <c:v>Pagi - sore ( 06.30 - 17.00 )</c:v>
                </c:pt>
                <c:pt idx="1">
                  <c:v>Sore - malam ( 17.00 - 00.00 )</c:v>
                </c:pt>
              </c:strCache>
            </c:strRef>
          </c:cat>
          <c:val>
            <c:numRef>
              <c:f>Sheet1!$H$2:$H$3</c:f>
              <c:numCache>
                <c:formatCode>General</c:formatCode>
                <c:ptCount val="2"/>
                <c:pt idx="0">
                  <c:v>501</c:v>
                </c:pt>
                <c:pt idx="1">
                  <c:v>497</c:v>
                </c:pt>
              </c:numCache>
            </c:numRef>
          </c:val>
          <c:extLst>
            <c:ext xmlns:c16="http://schemas.microsoft.com/office/drawing/2014/chart" uri="{C3380CC4-5D6E-409C-BE32-E72D297353CC}">
              <c16:uniqueId val="{00000006-1A2F-4CB8-A9F4-487A69D0CF15}"/>
            </c:ext>
          </c:extLst>
        </c:ser>
        <c:dLbls>
          <c:showLegendKey val="0"/>
          <c:showVal val="0"/>
          <c:showCatName val="0"/>
          <c:showSerName val="0"/>
          <c:showPercent val="0"/>
          <c:showBubbleSize val="0"/>
        </c:dLbls>
        <c:gapWidth val="150"/>
        <c:axId val="260151168"/>
        <c:axId val="260152704"/>
      </c:barChart>
      <c:catAx>
        <c:axId val="260151168"/>
        <c:scaling>
          <c:orientation val="minMax"/>
        </c:scaling>
        <c:delete val="0"/>
        <c:axPos val="b"/>
        <c:numFmt formatCode="General" sourceLinked="0"/>
        <c:majorTickMark val="out"/>
        <c:minorTickMark val="none"/>
        <c:tickLblPos val="nextTo"/>
        <c:crossAx val="260152704"/>
        <c:crosses val="autoZero"/>
        <c:auto val="1"/>
        <c:lblAlgn val="ctr"/>
        <c:lblOffset val="100"/>
        <c:noMultiLvlLbl val="0"/>
      </c:catAx>
      <c:valAx>
        <c:axId val="260152704"/>
        <c:scaling>
          <c:orientation val="minMax"/>
          <c:max val="700"/>
          <c:min val="100"/>
        </c:scaling>
        <c:delete val="0"/>
        <c:axPos val="l"/>
        <c:majorGridlines/>
        <c:numFmt formatCode="General" sourceLinked="1"/>
        <c:majorTickMark val="out"/>
        <c:minorTickMark val="none"/>
        <c:tickLblPos val="nextTo"/>
        <c:crossAx val="260151168"/>
        <c:crosses val="autoZero"/>
        <c:crossBetween val="between"/>
        <c:majorUnit val="100"/>
        <c:minorUnit val="3"/>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id-ID"/>
              <a:t>Lokasi</a:t>
            </a:r>
            <a:endParaRPr lang="en-US"/>
          </a:p>
        </c:rich>
      </c:tx>
      <c:overlay val="0"/>
      <c:spPr>
        <a:noFill/>
        <a:ln>
          <a:noFill/>
        </a:ln>
        <a:effectLst/>
      </c:spPr>
    </c:title>
    <c:autoTitleDeleted val="0"/>
    <c:plotArea>
      <c:layout>
        <c:manualLayout>
          <c:layoutTarget val="inner"/>
          <c:xMode val="edge"/>
          <c:yMode val="edge"/>
          <c:x val="0.1687193081897656"/>
          <c:y val="0.1949184238097951"/>
          <c:w val="0.2950697280887562"/>
          <c:h val="0.73595717962118534"/>
        </c:manualLayout>
      </c:layout>
      <c:pieChart>
        <c:varyColors val="1"/>
        <c:ser>
          <c:idx val="0"/>
          <c:order val="0"/>
          <c:tx>
            <c:strRef>
              <c:f>Sheet1!$B$1</c:f>
              <c:strCache>
                <c:ptCount val="1"/>
                <c:pt idx="0">
                  <c:v>Pedagang Kaki Lima</c:v>
                </c:pt>
              </c:strCache>
            </c:strRef>
          </c:tx>
          <c:dPt>
            <c:idx val="0"/>
            <c:bubble3D val="0"/>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1DB8-476C-89FF-6F0AA9B2E942}"/>
              </c:ext>
            </c:extLst>
          </c:dPt>
          <c:dPt>
            <c:idx val="1"/>
            <c:bubble3D val="0"/>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1DB8-476C-89FF-6F0AA9B2E942}"/>
              </c:ext>
            </c:extLst>
          </c:dPt>
          <c:cat>
            <c:strRef>
              <c:f>Sheet1!$A$2:$A$3</c:f>
              <c:strCache>
                <c:ptCount val="2"/>
                <c:pt idx="0">
                  <c:v>Fasilitas Daerah</c:v>
                </c:pt>
                <c:pt idx="1">
                  <c:v>Bahu Jalan/Trotoar</c:v>
                </c:pt>
              </c:strCache>
            </c:strRef>
          </c:cat>
          <c:val>
            <c:numRef>
              <c:f>Sheet1!$B$2:$B$3</c:f>
              <c:numCache>
                <c:formatCode>General</c:formatCode>
                <c:ptCount val="2"/>
                <c:pt idx="0">
                  <c:v>742</c:v>
                </c:pt>
                <c:pt idx="1">
                  <c:v>256</c:v>
                </c:pt>
              </c:numCache>
            </c:numRef>
          </c:val>
          <c:extLst>
            <c:ext xmlns:c16="http://schemas.microsoft.com/office/drawing/2014/chart" uri="{C3380CC4-5D6E-409C-BE32-E72D297353CC}">
              <c16:uniqueId val="{00000000-F120-4E2D-A826-620C010AE1E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0565096726246634"/>
          <c:y val="0.48370631085395543"/>
          <c:w val="0.2388589945300407"/>
          <c:h val="0.2275138014815695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id-ID"/>
              <a:t>Produktivitas</a:t>
            </a:r>
            <a:endParaRPr lang="en-US"/>
          </a:p>
        </c:rich>
      </c:tx>
      <c:layout>
        <c:manualLayout>
          <c:xMode val="edge"/>
          <c:yMode val="edge"/>
          <c:x val="0.3161148858747162"/>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v>INDIKATOR 1</c:v>
          </c:tx>
          <c:dPt>
            <c:idx val="0"/>
            <c:bubble3D val="0"/>
            <c:spPr>
              <a:solidFill>
                <a:srgbClr val="FF0066"/>
              </a:solidFill>
            </c:spPr>
            <c:extLst>
              <c:ext xmlns:c16="http://schemas.microsoft.com/office/drawing/2014/chart" uri="{C3380CC4-5D6E-409C-BE32-E72D297353CC}">
                <c16:uniqueId val="{00000001-73E2-45DF-91BB-B11111323B50}"/>
              </c:ext>
            </c:extLst>
          </c:dPt>
          <c:dPt>
            <c:idx val="1"/>
            <c:bubble3D val="0"/>
            <c:spPr>
              <a:solidFill>
                <a:schemeClr val="tx2">
                  <a:lumMod val="60000"/>
                  <a:lumOff val="40000"/>
                </a:schemeClr>
              </a:solidFill>
            </c:spPr>
            <c:extLst>
              <c:ext xmlns:c16="http://schemas.microsoft.com/office/drawing/2014/chart" uri="{C3380CC4-5D6E-409C-BE32-E72D297353CC}">
                <c16:uniqueId val="{00000003-73E2-45DF-91BB-B11111323B50}"/>
              </c:ext>
            </c:extLst>
          </c:dPt>
          <c:dPt>
            <c:idx val="2"/>
            <c:bubble3D val="0"/>
            <c:spPr>
              <a:solidFill>
                <a:srgbClr val="FFFF00"/>
              </a:solidFill>
            </c:spPr>
            <c:extLst>
              <c:ext xmlns:c16="http://schemas.microsoft.com/office/drawing/2014/chart" uri="{C3380CC4-5D6E-409C-BE32-E72D297353CC}">
                <c16:uniqueId val="{00000005-73E2-45DF-91BB-B11111323B50}"/>
              </c:ext>
            </c:extLst>
          </c:dPt>
          <c:dLbls>
            <c:dLbl>
              <c:idx val="0"/>
              <c:layout>
                <c:manualLayout>
                  <c:x val="9.2561999533545825E-2"/>
                  <c:y val="2.380952380952380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E2-45DF-91BB-B11111323B50}"/>
                </c:ext>
              </c:extLst>
            </c:dLbl>
            <c:dLbl>
              <c:idx val="1"/>
              <c:layout>
                <c:manualLayout>
                  <c:x val="-2.347546013760398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E2-45DF-91BB-B11111323B50}"/>
                </c:ext>
              </c:extLst>
            </c:dLbl>
            <c:dLbl>
              <c:idx val="2"/>
              <c:layout>
                <c:manualLayout>
                  <c:x val="0.15812674920314071"/>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E2-45DF-91BB-B11111323B50}"/>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Sheet2!$U$21:$W$21</c:f>
              <c:strCache>
                <c:ptCount val="3"/>
                <c:pt idx="0">
                  <c:v>Baik</c:v>
                </c:pt>
                <c:pt idx="1">
                  <c:v>Cukup Baik</c:v>
                </c:pt>
                <c:pt idx="2">
                  <c:v>Tidak Baik</c:v>
                </c:pt>
              </c:strCache>
            </c:strRef>
          </c:cat>
          <c:val>
            <c:numRef>
              <c:f>Sheet2!$U$29:$W$29</c:f>
              <c:numCache>
                <c:formatCode>0%</c:formatCode>
                <c:ptCount val="3"/>
                <c:pt idx="0">
                  <c:v>0.81699346405228757</c:v>
                </c:pt>
                <c:pt idx="1">
                  <c:v>0.17429193899782136</c:v>
                </c:pt>
                <c:pt idx="2">
                  <c:v>8.7145969498910684E-3</c:v>
                </c:pt>
              </c:numCache>
            </c:numRef>
          </c:val>
          <c:extLst>
            <c:ext xmlns:c16="http://schemas.microsoft.com/office/drawing/2014/chart" uri="{C3380CC4-5D6E-409C-BE32-E72D297353CC}">
              <c16:uniqueId val="{00000006-73E2-45DF-91BB-B11111323B50}"/>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800" b="1" i="0" u="none" strike="noStrike" baseline="0">
                <a:effectLst/>
              </a:rPr>
              <a:t>Kualitas Layanan</a:t>
            </a:r>
            <a:endParaRPr lang="en-US"/>
          </a:p>
        </c:rich>
      </c:tx>
      <c:layout>
        <c:manualLayout>
          <c:xMode val="edge"/>
          <c:yMode val="edge"/>
          <c:x val="0.26697702249813149"/>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v>INDIKATOR 2</c:v>
          </c:tx>
          <c:dPt>
            <c:idx val="0"/>
            <c:bubble3D val="0"/>
            <c:spPr>
              <a:solidFill>
                <a:srgbClr val="FF0066"/>
              </a:solidFill>
            </c:spPr>
            <c:extLst>
              <c:ext xmlns:c16="http://schemas.microsoft.com/office/drawing/2014/chart" uri="{C3380CC4-5D6E-409C-BE32-E72D297353CC}">
                <c16:uniqueId val="{00000001-3378-45AD-9048-91493678A61A}"/>
              </c:ext>
            </c:extLst>
          </c:dPt>
          <c:dPt>
            <c:idx val="1"/>
            <c:bubble3D val="0"/>
            <c:spPr>
              <a:solidFill>
                <a:schemeClr val="tx2">
                  <a:lumMod val="60000"/>
                  <a:lumOff val="40000"/>
                </a:schemeClr>
              </a:solidFill>
            </c:spPr>
            <c:extLst>
              <c:ext xmlns:c16="http://schemas.microsoft.com/office/drawing/2014/chart" uri="{C3380CC4-5D6E-409C-BE32-E72D297353CC}">
                <c16:uniqueId val="{00000003-3378-45AD-9048-91493678A61A}"/>
              </c:ext>
            </c:extLst>
          </c:dPt>
          <c:dPt>
            <c:idx val="2"/>
            <c:bubble3D val="0"/>
            <c:spPr>
              <a:solidFill>
                <a:srgbClr val="FFFF00"/>
              </a:solidFill>
            </c:spPr>
            <c:extLst>
              <c:ext xmlns:c16="http://schemas.microsoft.com/office/drawing/2014/chart" uri="{C3380CC4-5D6E-409C-BE32-E72D297353CC}">
                <c16:uniqueId val="{00000005-3378-45AD-9048-91493678A61A}"/>
              </c:ext>
            </c:extLst>
          </c:dPt>
          <c:dLbls>
            <c:dLbl>
              <c:idx val="0"/>
              <c:layout>
                <c:manualLayout>
                  <c:x val="5.8690998443654482E-2"/>
                  <c:y val="0.1717771149664900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78-45AD-9048-91493678A61A}"/>
                </c:ext>
              </c:extLst>
            </c:dLbl>
            <c:dLbl>
              <c:idx val="1"/>
              <c:layout>
                <c:manualLayout>
                  <c:x val="1.8817201114689507E-2"/>
                  <c:y val="-0.221951610792750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378-45AD-9048-91493678A61A}"/>
                </c:ext>
              </c:extLst>
            </c:dLbl>
            <c:dLbl>
              <c:idx val="2"/>
              <c:layout>
                <c:manualLayout>
                  <c:x val="0.3011374479489547"/>
                  <c:y val="1.70731663598575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78-45AD-9048-91493678A61A}"/>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Sheet2!$U$33:$W$33</c:f>
              <c:strCache>
                <c:ptCount val="3"/>
                <c:pt idx="0">
                  <c:v>Baik</c:v>
                </c:pt>
                <c:pt idx="1">
                  <c:v>Cukup Baik</c:v>
                </c:pt>
                <c:pt idx="2">
                  <c:v>Tidak Baik</c:v>
                </c:pt>
              </c:strCache>
            </c:strRef>
          </c:cat>
          <c:val>
            <c:numRef>
              <c:f>Sheet2!$U$41:$W$41</c:f>
              <c:numCache>
                <c:formatCode>0%</c:formatCode>
                <c:ptCount val="3"/>
                <c:pt idx="0">
                  <c:v>0.58823529411764708</c:v>
                </c:pt>
                <c:pt idx="1">
                  <c:v>0.35947712418300654</c:v>
                </c:pt>
                <c:pt idx="2">
                  <c:v>5.2287581699346407E-2</c:v>
                </c:pt>
              </c:numCache>
            </c:numRef>
          </c:val>
          <c:extLst>
            <c:ext xmlns:c16="http://schemas.microsoft.com/office/drawing/2014/chart" uri="{C3380CC4-5D6E-409C-BE32-E72D297353CC}">
              <c16:uniqueId val="{00000006-3378-45AD-9048-91493678A61A}"/>
            </c:ext>
          </c:extLst>
        </c:ser>
        <c:dLbls>
          <c:showLegendKey val="0"/>
          <c:showVal val="0"/>
          <c:showCatName val="0"/>
          <c:showSerName val="0"/>
          <c:showPercent val="1"/>
          <c:showBubbleSize val="0"/>
          <c:showLeaderLines val="1"/>
        </c:dLbls>
      </c:pie3DChart>
    </c:plotArea>
    <c:legend>
      <c:legendPos val="r"/>
      <c:layout>
        <c:manualLayout>
          <c:xMode val="edge"/>
          <c:yMode val="edge"/>
          <c:x val="0.7480198970417582"/>
          <c:y val="0.4110098172947142"/>
          <c:w val="0.23316290184355232"/>
          <c:h val="0.30873258850711516"/>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800" b="1" i="0" u="none" strike="noStrike" baseline="0">
                <a:effectLst/>
              </a:rPr>
              <a:t>Responsivitas</a:t>
            </a:r>
            <a:endParaRPr lang="en-US"/>
          </a:p>
        </c:rich>
      </c:tx>
      <c:layout>
        <c:manualLayout>
          <c:xMode val="edge"/>
          <c:yMode val="edge"/>
          <c:x val="0.30092616057579819"/>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v>INDIKATOR 3</c:v>
          </c:tx>
          <c:dPt>
            <c:idx val="0"/>
            <c:bubble3D val="0"/>
            <c:spPr>
              <a:solidFill>
                <a:srgbClr val="FF0066"/>
              </a:solidFill>
            </c:spPr>
            <c:extLst>
              <c:ext xmlns:c16="http://schemas.microsoft.com/office/drawing/2014/chart" uri="{C3380CC4-5D6E-409C-BE32-E72D297353CC}">
                <c16:uniqueId val="{00000001-D7FA-4CD0-99DC-A57BF4AB3D6B}"/>
              </c:ext>
            </c:extLst>
          </c:dPt>
          <c:dPt>
            <c:idx val="1"/>
            <c:bubble3D val="0"/>
            <c:spPr>
              <a:solidFill>
                <a:schemeClr val="tx2">
                  <a:lumMod val="60000"/>
                  <a:lumOff val="40000"/>
                </a:schemeClr>
              </a:solidFill>
            </c:spPr>
            <c:extLst>
              <c:ext xmlns:c16="http://schemas.microsoft.com/office/drawing/2014/chart" uri="{C3380CC4-5D6E-409C-BE32-E72D297353CC}">
                <c16:uniqueId val="{00000003-D7FA-4CD0-99DC-A57BF4AB3D6B}"/>
              </c:ext>
            </c:extLst>
          </c:dPt>
          <c:dPt>
            <c:idx val="2"/>
            <c:bubble3D val="0"/>
            <c:spPr>
              <a:solidFill>
                <a:srgbClr val="FFFF00"/>
              </a:solidFill>
            </c:spPr>
            <c:extLst>
              <c:ext xmlns:c16="http://schemas.microsoft.com/office/drawing/2014/chart" uri="{C3380CC4-5D6E-409C-BE32-E72D297353CC}">
                <c16:uniqueId val="{00000005-D7FA-4CD0-99DC-A57BF4AB3D6B}"/>
              </c:ext>
            </c:extLst>
          </c:dPt>
          <c:dLbls>
            <c:dLbl>
              <c:idx val="0"/>
              <c:layout>
                <c:manualLayout>
                  <c:x val="5.8690998443654482E-2"/>
                  <c:y val="0.1717771149664900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FA-4CD0-99DC-A57BF4AB3D6B}"/>
                </c:ext>
              </c:extLst>
            </c:dLbl>
            <c:dLbl>
              <c:idx val="1"/>
              <c:layout>
                <c:manualLayout>
                  <c:x val="1.8817201114689507E-2"/>
                  <c:y val="-0.221951610792750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FA-4CD0-99DC-A57BF4AB3D6B}"/>
                </c:ext>
              </c:extLst>
            </c:dLbl>
            <c:dLbl>
              <c:idx val="2"/>
              <c:layout>
                <c:manualLayout>
                  <c:x val="0.3011374479489547"/>
                  <c:y val="1.70731663598575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FA-4CD0-99DC-A57BF4AB3D6B}"/>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Sheet2!$U$45:$W$45</c:f>
              <c:strCache>
                <c:ptCount val="3"/>
                <c:pt idx="0">
                  <c:v>Baik</c:v>
                </c:pt>
                <c:pt idx="1">
                  <c:v>Cukup Baik</c:v>
                </c:pt>
                <c:pt idx="2">
                  <c:v>Tidak Baik</c:v>
                </c:pt>
              </c:strCache>
            </c:strRef>
          </c:cat>
          <c:val>
            <c:numRef>
              <c:f>Sheet2!$U$53:$W$53</c:f>
              <c:numCache>
                <c:formatCode>0%</c:formatCode>
                <c:ptCount val="3"/>
                <c:pt idx="0">
                  <c:v>0.579520697167756</c:v>
                </c:pt>
                <c:pt idx="1">
                  <c:v>0.37037037037037035</c:v>
                </c:pt>
                <c:pt idx="2">
                  <c:v>5.0108932461873638E-2</c:v>
                </c:pt>
              </c:numCache>
            </c:numRef>
          </c:val>
          <c:extLst>
            <c:ext xmlns:c16="http://schemas.microsoft.com/office/drawing/2014/chart" uri="{C3380CC4-5D6E-409C-BE32-E72D297353CC}">
              <c16:uniqueId val="{00000006-D7FA-4CD0-99DC-A57BF4AB3D6B}"/>
            </c:ext>
          </c:extLst>
        </c:ser>
        <c:dLbls>
          <c:showLegendKey val="0"/>
          <c:showVal val="0"/>
          <c:showCatName val="0"/>
          <c:showSerName val="0"/>
          <c:showPercent val="1"/>
          <c:showBubbleSize val="0"/>
          <c:showLeaderLines val="1"/>
        </c:dLbls>
      </c:pie3DChart>
    </c:plotArea>
    <c:legend>
      <c:legendPos val="r"/>
      <c:layout>
        <c:manualLayout>
          <c:xMode val="edge"/>
          <c:yMode val="edge"/>
          <c:x val="0.7480198970417582"/>
          <c:y val="0.4110098172947142"/>
          <c:w val="0.23316290184355232"/>
          <c:h val="0.30873258850711516"/>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800" b="1" i="0" u="none" strike="noStrike" baseline="0">
                <a:effectLst/>
              </a:rPr>
              <a:t>Responsibilitas</a:t>
            </a:r>
            <a:endParaRPr lang="en-US"/>
          </a:p>
        </c:rich>
      </c:tx>
      <c:layout>
        <c:manualLayout>
          <c:xMode val="edge"/>
          <c:yMode val="edge"/>
          <c:x val="0.27836865085610646"/>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v>INDIKATOR 4</c:v>
          </c:tx>
          <c:dPt>
            <c:idx val="0"/>
            <c:bubble3D val="0"/>
            <c:spPr>
              <a:solidFill>
                <a:srgbClr val="FF0066"/>
              </a:solidFill>
            </c:spPr>
            <c:extLst>
              <c:ext xmlns:c16="http://schemas.microsoft.com/office/drawing/2014/chart" uri="{C3380CC4-5D6E-409C-BE32-E72D297353CC}">
                <c16:uniqueId val="{00000001-F644-4CBD-971D-DF5DB9B2E07E}"/>
              </c:ext>
            </c:extLst>
          </c:dPt>
          <c:dPt>
            <c:idx val="1"/>
            <c:bubble3D val="0"/>
            <c:spPr>
              <a:solidFill>
                <a:schemeClr val="tx2">
                  <a:lumMod val="60000"/>
                  <a:lumOff val="40000"/>
                </a:schemeClr>
              </a:solidFill>
            </c:spPr>
            <c:extLst>
              <c:ext xmlns:c16="http://schemas.microsoft.com/office/drawing/2014/chart" uri="{C3380CC4-5D6E-409C-BE32-E72D297353CC}">
                <c16:uniqueId val="{00000003-F644-4CBD-971D-DF5DB9B2E07E}"/>
              </c:ext>
            </c:extLst>
          </c:dPt>
          <c:dPt>
            <c:idx val="2"/>
            <c:bubble3D val="0"/>
            <c:spPr>
              <a:solidFill>
                <a:srgbClr val="FFFF00"/>
              </a:solidFill>
            </c:spPr>
            <c:extLst>
              <c:ext xmlns:c16="http://schemas.microsoft.com/office/drawing/2014/chart" uri="{C3380CC4-5D6E-409C-BE32-E72D297353CC}">
                <c16:uniqueId val="{00000005-F644-4CBD-971D-DF5DB9B2E07E}"/>
              </c:ext>
            </c:extLst>
          </c:dPt>
          <c:dLbls>
            <c:dLbl>
              <c:idx val="0"/>
              <c:layout>
                <c:manualLayout>
                  <c:x val="5.8690998443654482E-2"/>
                  <c:y val="0.1717771149664900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644-4CBD-971D-DF5DB9B2E07E}"/>
                </c:ext>
              </c:extLst>
            </c:dLbl>
            <c:dLbl>
              <c:idx val="1"/>
              <c:layout>
                <c:manualLayout>
                  <c:x val="1.8817201114689507E-2"/>
                  <c:y val="-0.221951610792750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44-4CBD-971D-DF5DB9B2E07E}"/>
                </c:ext>
              </c:extLst>
            </c:dLbl>
            <c:dLbl>
              <c:idx val="2"/>
              <c:layout>
                <c:manualLayout>
                  <c:x val="0.3011374479489547"/>
                  <c:y val="1.70731663598575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44-4CBD-971D-DF5DB9B2E07E}"/>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Sheet2!$U$57:$W$57</c:f>
              <c:strCache>
                <c:ptCount val="3"/>
                <c:pt idx="0">
                  <c:v>Baik</c:v>
                </c:pt>
                <c:pt idx="1">
                  <c:v>Cukup Baik</c:v>
                </c:pt>
                <c:pt idx="2">
                  <c:v>Tidak Baik</c:v>
                </c:pt>
              </c:strCache>
            </c:strRef>
          </c:cat>
          <c:val>
            <c:numRef>
              <c:f>Sheet2!$U$65:$W$65</c:f>
              <c:numCache>
                <c:formatCode>0%</c:formatCode>
                <c:ptCount val="3"/>
                <c:pt idx="0">
                  <c:v>0.67320261437908502</c:v>
                </c:pt>
                <c:pt idx="1">
                  <c:v>0.27668845315904139</c:v>
                </c:pt>
                <c:pt idx="2">
                  <c:v>5.0108932461873638E-2</c:v>
                </c:pt>
              </c:numCache>
            </c:numRef>
          </c:val>
          <c:extLst>
            <c:ext xmlns:c16="http://schemas.microsoft.com/office/drawing/2014/chart" uri="{C3380CC4-5D6E-409C-BE32-E72D297353CC}">
              <c16:uniqueId val="{00000006-F644-4CBD-971D-DF5DB9B2E07E}"/>
            </c:ext>
          </c:extLst>
        </c:ser>
        <c:dLbls>
          <c:showLegendKey val="0"/>
          <c:showVal val="0"/>
          <c:showCatName val="0"/>
          <c:showSerName val="0"/>
          <c:showPercent val="1"/>
          <c:showBubbleSize val="0"/>
          <c:showLeaderLines val="1"/>
        </c:dLbls>
      </c:pie3DChart>
    </c:plotArea>
    <c:legend>
      <c:legendPos val="r"/>
      <c:layout>
        <c:manualLayout>
          <c:xMode val="edge"/>
          <c:yMode val="edge"/>
          <c:x val="0.7480198970417582"/>
          <c:y val="0.4110098172947142"/>
          <c:w val="0.23316290184355232"/>
          <c:h val="0.30873258850711516"/>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800" b="1" i="0" u="none" strike="noStrike" baseline="0">
                <a:effectLst/>
              </a:rPr>
              <a:t>Akuntabilitas</a:t>
            </a:r>
            <a:endParaRPr lang="en-US"/>
          </a:p>
        </c:rich>
      </c:tx>
      <c:layout>
        <c:manualLayout>
          <c:xMode val="edge"/>
          <c:yMode val="edge"/>
          <c:x val="0.30711824960482492"/>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v>INDIKATOR 5</c:v>
          </c:tx>
          <c:dPt>
            <c:idx val="0"/>
            <c:bubble3D val="0"/>
            <c:spPr>
              <a:solidFill>
                <a:srgbClr val="FF0066"/>
              </a:solidFill>
            </c:spPr>
            <c:extLst>
              <c:ext xmlns:c16="http://schemas.microsoft.com/office/drawing/2014/chart" uri="{C3380CC4-5D6E-409C-BE32-E72D297353CC}">
                <c16:uniqueId val="{00000001-2CD5-4B1D-A061-ACDC5F6D6BF4}"/>
              </c:ext>
            </c:extLst>
          </c:dPt>
          <c:dPt>
            <c:idx val="1"/>
            <c:bubble3D val="0"/>
            <c:spPr>
              <a:solidFill>
                <a:schemeClr val="tx2">
                  <a:lumMod val="60000"/>
                  <a:lumOff val="40000"/>
                </a:schemeClr>
              </a:solidFill>
            </c:spPr>
            <c:extLst>
              <c:ext xmlns:c16="http://schemas.microsoft.com/office/drawing/2014/chart" uri="{C3380CC4-5D6E-409C-BE32-E72D297353CC}">
                <c16:uniqueId val="{00000003-2CD5-4B1D-A061-ACDC5F6D6BF4}"/>
              </c:ext>
            </c:extLst>
          </c:dPt>
          <c:dPt>
            <c:idx val="2"/>
            <c:bubble3D val="0"/>
            <c:spPr>
              <a:solidFill>
                <a:srgbClr val="FFFF00"/>
              </a:solidFill>
            </c:spPr>
            <c:extLst>
              <c:ext xmlns:c16="http://schemas.microsoft.com/office/drawing/2014/chart" uri="{C3380CC4-5D6E-409C-BE32-E72D297353CC}">
                <c16:uniqueId val="{00000005-2CD5-4B1D-A061-ACDC5F6D6BF4}"/>
              </c:ext>
            </c:extLst>
          </c:dPt>
          <c:dLbls>
            <c:dLbl>
              <c:idx val="0"/>
              <c:layout>
                <c:manualLayout>
                  <c:x val="5.8690998443654482E-2"/>
                  <c:y val="0.1717771149664900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D5-4B1D-A061-ACDC5F6D6BF4}"/>
                </c:ext>
              </c:extLst>
            </c:dLbl>
            <c:dLbl>
              <c:idx val="1"/>
              <c:layout>
                <c:manualLayout>
                  <c:x val="3.7634402229379015E-3"/>
                  <c:y val="-5.12199471941752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D5-4B1D-A061-ACDC5F6D6BF4}"/>
                </c:ext>
              </c:extLst>
            </c:dLbl>
            <c:dLbl>
              <c:idx val="2"/>
              <c:layout>
                <c:manualLayout>
                  <c:x val="0.19576112170669346"/>
                  <c:y val="1.1382110906571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D5-4B1D-A061-ACDC5F6D6BF4}"/>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Sheet2!$U$69:$W$69</c:f>
              <c:strCache>
                <c:ptCount val="3"/>
                <c:pt idx="0">
                  <c:v>Baik</c:v>
                </c:pt>
                <c:pt idx="1">
                  <c:v>Cukup Baik</c:v>
                </c:pt>
                <c:pt idx="2">
                  <c:v>Tidak Baik</c:v>
                </c:pt>
              </c:strCache>
            </c:strRef>
          </c:cat>
          <c:val>
            <c:numRef>
              <c:f>Sheet2!$U$77:$W$77</c:f>
              <c:numCache>
                <c:formatCode>0%</c:formatCode>
                <c:ptCount val="3"/>
                <c:pt idx="0">
                  <c:v>0.81699346405228757</c:v>
                </c:pt>
                <c:pt idx="1">
                  <c:v>0.17647058823529413</c:v>
                </c:pt>
                <c:pt idx="2">
                  <c:v>6.5359477124183009E-3</c:v>
                </c:pt>
              </c:numCache>
            </c:numRef>
          </c:val>
          <c:extLst>
            <c:ext xmlns:c16="http://schemas.microsoft.com/office/drawing/2014/chart" uri="{C3380CC4-5D6E-409C-BE32-E72D297353CC}">
              <c16:uniqueId val="{00000006-2CD5-4B1D-A061-ACDC5F6D6BF4}"/>
            </c:ext>
          </c:extLst>
        </c:ser>
        <c:dLbls>
          <c:showLegendKey val="0"/>
          <c:showVal val="0"/>
          <c:showCatName val="0"/>
          <c:showSerName val="0"/>
          <c:showPercent val="1"/>
          <c:showBubbleSize val="0"/>
          <c:showLeaderLines val="1"/>
        </c:dLbls>
      </c:pie3DChart>
    </c:plotArea>
    <c:legend>
      <c:legendPos val="r"/>
      <c:layout>
        <c:manualLayout>
          <c:xMode val="edge"/>
          <c:yMode val="edge"/>
          <c:x val="0.7480198970417582"/>
          <c:y val="0.4110098172947142"/>
          <c:w val="0.23316290184355232"/>
          <c:h val="0.30873258850711516"/>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v>INDIKATOR KINEJRA</c:v>
          </c:tx>
          <c:dPt>
            <c:idx val="0"/>
            <c:bubble3D val="0"/>
            <c:spPr>
              <a:solidFill>
                <a:srgbClr val="FF0066"/>
              </a:solidFill>
            </c:spPr>
            <c:extLst>
              <c:ext xmlns:c16="http://schemas.microsoft.com/office/drawing/2014/chart" uri="{C3380CC4-5D6E-409C-BE32-E72D297353CC}">
                <c16:uniqueId val="{00000001-6546-4C00-8ECA-87E3AE349EC3}"/>
              </c:ext>
            </c:extLst>
          </c:dPt>
          <c:dPt>
            <c:idx val="1"/>
            <c:bubble3D val="0"/>
            <c:spPr>
              <a:solidFill>
                <a:srgbClr val="00B0F0"/>
              </a:solidFill>
            </c:spPr>
            <c:extLst>
              <c:ext xmlns:c16="http://schemas.microsoft.com/office/drawing/2014/chart" uri="{C3380CC4-5D6E-409C-BE32-E72D297353CC}">
                <c16:uniqueId val="{00000003-6546-4C00-8ECA-87E3AE349EC3}"/>
              </c:ext>
            </c:extLst>
          </c:dPt>
          <c:dPt>
            <c:idx val="2"/>
            <c:bubble3D val="0"/>
            <c:spPr>
              <a:solidFill>
                <a:srgbClr val="FFFF00"/>
              </a:solidFill>
            </c:spPr>
            <c:extLst>
              <c:ext xmlns:c16="http://schemas.microsoft.com/office/drawing/2014/chart" uri="{C3380CC4-5D6E-409C-BE32-E72D297353CC}">
                <c16:uniqueId val="{00000005-6546-4C00-8ECA-87E3AE349EC3}"/>
              </c:ext>
            </c:extLst>
          </c:dPt>
          <c:dLbls>
            <c:dLbl>
              <c:idx val="0"/>
              <c:layout>
                <c:manualLayout>
                  <c:x val="7.2222222222222215E-2"/>
                  <c:y val="0.134259259259259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46-4C00-8ECA-87E3AE349EC3}"/>
                </c:ext>
              </c:extLst>
            </c:dLbl>
            <c:dLbl>
              <c:idx val="1"/>
              <c:layout>
                <c:manualLayout>
                  <c:x val="1.3888888888888888E-2"/>
                  <c:y val="-0.143518518518518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46-4C00-8ECA-87E3AE349EC3}"/>
                </c:ext>
              </c:extLst>
            </c:dLbl>
            <c:dLbl>
              <c:idx val="2"/>
              <c:layout>
                <c:manualLayout>
                  <c:x val="0.15555555555555556"/>
                  <c:y val="1.3888888888888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546-4C00-8ECA-87E3AE349EC3}"/>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Sheet2!$AJ$4:$AL$4</c:f>
              <c:strCache>
                <c:ptCount val="3"/>
                <c:pt idx="0">
                  <c:v>Baik</c:v>
                </c:pt>
                <c:pt idx="1">
                  <c:v>Cukup Baik</c:v>
                </c:pt>
                <c:pt idx="2">
                  <c:v>Tidak baik</c:v>
                </c:pt>
              </c:strCache>
            </c:strRef>
          </c:cat>
          <c:val>
            <c:numRef>
              <c:f>Sheet2!$AJ$16:$AL$16</c:f>
              <c:numCache>
                <c:formatCode>0%</c:formatCode>
                <c:ptCount val="3"/>
                <c:pt idx="0">
                  <c:v>0.69498910675381265</c:v>
                </c:pt>
                <c:pt idx="1">
                  <c:v>0.27145969498910677</c:v>
                </c:pt>
                <c:pt idx="2">
                  <c:v>3.3551198257080611E-2</c:v>
                </c:pt>
              </c:numCache>
            </c:numRef>
          </c:val>
          <c:extLst>
            <c:ext xmlns:c16="http://schemas.microsoft.com/office/drawing/2014/chart" uri="{C3380CC4-5D6E-409C-BE32-E72D297353CC}">
              <c16:uniqueId val="{00000006-6546-4C00-8ECA-87E3AE349EC3}"/>
            </c:ext>
          </c:extLst>
        </c:ser>
        <c:dLbls>
          <c:showLegendKey val="0"/>
          <c:showVal val="0"/>
          <c:showCatName val="0"/>
          <c:showSerName val="0"/>
          <c:showPercent val="1"/>
          <c:showBubbleSize val="0"/>
          <c:showLeaderLines val="1"/>
        </c:dLbls>
      </c:pie3DChart>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3AB3B2-933E-4CC3-AF9D-8F1EFE87EF2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0BFABD90-6D04-49A8-BC14-EDE39837AB36}">
      <dgm:prSet phldrT="[Text]" custT="1"/>
      <dgm:spPr/>
      <dgm:t>
        <a:bodyPr/>
        <a:lstStyle/>
        <a:p>
          <a:r>
            <a:rPr lang="en-US" sz="900" b="1" i="0">
              <a:latin typeface="Arial" pitchFamily="34" charset="0"/>
              <a:cs typeface="Arial" pitchFamily="34" charset="0"/>
            </a:rPr>
            <a:t>Pemantauan dan Identifikasi Pelanggaran</a:t>
          </a:r>
          <a:endParaRPr lang="en-US" sz="900" b="1">
            <a:latin typeface="Arial" pitchFamily="34" charset="0"/>
            <a:cs typeface="Arial" pitchFamily="34" charset="0"/>
          </a:endParaRPr>
        </a:p>
      </dgm:t>
    </dgm:pt>
    <dgm:pt modelId="{65EB1670-2778-4171-AFDB-DD8506DAB131}" type="parTrans" cxnId="{FB72740E-A328-46DB-9AF4-6F677295CBFC}">
      <dgm:prSet/>
      <dgm:spPr/>
      <dgm:t>
        <a:bodyPr/>
        <a:lstStyle/>
        <a:p>
          <a:endParaRPr lang="en-US"/>
        </a:p>
      </dgm:t>
    </dgm:pt>
    <dgm:pt modelId="{0AA3F863-31A6-401C-A335-9CC2359E56D7}" type="sibTrans" cxnId="{FB72740E-A328-46DB-9AF4-6F677295CBFC}">
      <dgm:prSet/>
      <dgm:spPr/>
      <dgm:t>
        <a:bodyPr/>
        <a:lstStyle/>
        <a:p>
          <a:endParaRPr lang="en-US" sz="900" b="1">
            <a:latin typeface="Arial" pitchFamily="34" charset="0"/>
            <a:cs typeface="Arial" pitchFamily="34" charset="0"/>
          </a:endParaRPr>
        </a:p>
      </dgm:t>
    </dgm:pt>
    <dgm:pt modelId="{13BA28EE-71DB-4230-AFAA-1D052302D1FD}">
      <dgm:prSet phldrT="[Text]" custT="1"/>
      <dgm:spPr/>
      <dgm:t>
        <a:bodyPr/>
        <a:lstStyle/>
        <a:p>
          <a:r>
            <a:rPr lang="en-US" sz="900" b="1" i="0">
              <a:latin typeface="Arial" pitchFamily="34" charset="0"/>
              <a:cs typeface="Arial" pitchFamily="34" charset="0"/>
            </a:rPr>
            <a:t>Penyuluhan dan </a:t>
          </a:r>
          <a:r>
            <a:rPr lang="id-ID" sz="900" b="1" i="0">
              <a:latin typeface="Arial" pitchFamily="34" charset="0"/>
              <a:cs typeface="Arial" pitchFamily="34" charset="0"/>
            </a:rPr>
            <a:t>Himbauan</a:t>
          </a:r>
          <a:endParaRPr lang="en-US" sz="900" b="1">
            <a:latin typeface="Arial" pitchFamily="34" charset="0"/>
            <a:cs typeface="Arial" pitchFamily="34" charset="0"/>
          </a:endParaRPr>
        </a:p>
      </dgm:t>
    </dgm:pt>
    <dgm:pt modelId="{80E7EFA6-B531-4F51-A05B-618DA3B1B4C0}" type="parTrans" cxnId="{3734A2AF-3F88-45EF-98DB-B50F9DE38128}">
      <dgm:prSet/>
      <dgm:spPr/>
      <dgm:t>
        <a:bodyPr/>
        <a:lstStyle/>
        <a:p>
          <a:endParaRPr lang="en-US"/>
        </a:p>
      </dgm:t>
    </dgm:pt>
    <dgm:pt modelId="{1DFFFE55-DCEA-4D80-A744-25EF43C999F4}" type="sibTrans" cxnId="{3734A2AF-3F88-45EF-98DB-B50F9DE38128}">
      <dgm:prSet/>
      <dgm:spPr/>
      <dgm:t>
        <a:bodyPr/>
        <a:lstStyle/>
        <a:p>
          <a:endParaRPr lang="en-US"/>
        </a:p>
      </dgm:t>
    </dgm:pt>
    <dgm:pt modelId="{D752961D-16AC-4251-9D30-2D242DF2153C}">
      <dgm:prSet phldrT="[Text]" custT="1"/>
      <dgm:spPr/>
      <dgm:t>
        <a:bodyPr/>
        <a:lstStyle/>
        <a:p>
          <a:r>
            <a:rPr lang="en-US" sz="900" b="1" i="0">
              <a:latin typeface="Arial" pitchFamily="34" charset="0"/>
              <a:cs typeface="Arial" pitchFamily="34" charset="0"/>
            </a:rPr>
            <a:t>Pemberian Peringatan</a:t>
          </a:r>
          <a:endParaRPr lang="en-US" sz="900" b="1">
            <a:latin typeface="Arial" pitchFamily="34" charset="0"/>
            <a:cs typeface="Arial" pitchFamily="34" charset="0"/>
          </a:endParaRPr>
        </a:p>
      </dgm:t>
    </dgm:pt>
    <dgm:pt modelId="{E28E178C-40E5-4250-9929-2F27E4FD2D8B}" type="parTrans" cxnId="{9BF91974-462F-4230-812D-56C6F67285D6}">
      <dgm:prSet/>
      <dgm:spPr/>
      <dgm:t>
        <a:bodyPr/>
        <a:lstStyle/>
        <a:p>
          <a:endParaRPr lang="en-US"/>
        </a:p>
      </dgm:t>
    </dgm:pt>
    <dgm:pt modelId="{17DC19B8-056C-4651-940E-D2ACFD1CB67E}" type="sibTrans" cxnId="{9BF91974-462F-4230-812D-56C6F67285D6}">
      <dgm:prSet/>
      <dgm:spPr/>
      <dgm:t>
        <a:bodyPr/>
        <a:lstStyle/>
        <a:p>
          <a:endParaRPr lang="en-US"/>
        </a:p>
      </dgm:t>
    </dgm:pt>
    <dgm:pt modelId="{42623925-3048-47E4-B639-140D56820DC5}">
      <dgm:prSet phldrT="[Text]" custT="1"/>
      <dgm:spPr/>
      <dgm:t>
        <a:bodyPr/>
        <a:lstStyle/>
        <a:p>
          <a:r>
            <a:rPr lang="en-US" sz="900" b="1" i="0">
              <a:latin typeface="Arial" pitchFamily="34" charset="0"/>
              <a:cs typeface="Arial" pitchFamily="34" charset="0"/>
            </a:rPr>
            <a:t>Tindakan Penertiban</a:t>
          </a:r>
          <a:endParaRPr lang="en-US" sz="900" b="1">
            <a:latin typeface="Arial" pitchFamily="34" charset="0"/>
            <a:cs typeface="Arial" pitchFamily="34" charset="0"/>
          </a:endParaRPr>
        </a:p>
      </dgm:t>
    </dgm:pt>
    <dgm:pt modelId="{1F6D9B4A-21F6-47DC-BAC2-D494CC262BEF}" type="parTrans" cxnId="{6385C069-EFBB-415D-AF81-E70422C7C913}">
      <dgm:prSet/>
      <dgm:spPr/>
      <dgm:t>
        <a:bodyPr/>
        <a:lstStyle/>
        <a:p>
          <a:endParaRPr lang="en-US"/>
        </a:p>
      </dgm:t>
    </dgm:pt>
    <dgm:pt modelId="{A7541B36-A507-4643-A641-4D99EC89B415}" type="sibTrans" cxnId="{6385C069-EFBB-415D-AF81-E70422C7C913}">
      <dgm:prSet/>
      <dgm:spPr/>
      <dgm:t>
        <a:bodyPr/>
        <a:lstStyle/>
        <a:p>
          <a:endParaRPr lang="en-US"/>
        </a:p>
      </dgm:t>
    </dgm:pt>
    <dgm:pt modelId="{CAE818AB-C813-4319-AD69-891B312F63EC}">
      <dgm:prSet custT="1"/>
      <dgm:spPr/>
      <dgm:t>
        <a:bodyPr/>
        <a:lstStyle/>
        <a:p>
          <a:r>
            <a:rPr lang="en-US" sz="900" b="1" i="0">
              <a:latin typeface="Arial" pitchFamily="34" charset="0"/>
              <a:cs typeface="Arial" pitchFamily="34" charset="0"/>
            </a:rPr>
            <a:t>Penindakan Hukum</a:t>
          </a:r>
          <a:endParaRPr lang="en-US" sz="900" b="1">
            <a:latin typeface="Arial" pitchFamily="34" charset="0"/>
            <a:cs typeface="Arial" pitchFamily="34" charset="0"/>
          </a:endParaRPr>
        </a:p>
      </dgm:t>
    </dgm:pt>
    <dgm:pt modelId="{C86CD4AB-A932-429E-87B2-BCBA8266DB7E}" type="parTrans" cxnId="{B1446CF6-C9D5-456F-94F4-12AD912DFA77}">
      <dgm:prSet/>
      <dgm:spPr/>
      <dgm:t>
        <a:bodyPr/>
        <a:lstStyle/>
        <a:p>
          <a:endParaRPr lang="en-US"/>
        </a:p>
      </dgm:t>
    </dgm:pt>
    <dgm:pt modelId="{48B82374-B4C1-48BD-9FE6-8AD9BBCFF696}" type="sibTrans" cxnId="{B1446CF6-C9D5-456F-94F4-12AD912DFA77}">
      <dgm:prSet/>
      <dgm:spPr/>
      <dgm:t>
        <a:bodyPr/>
        <a:lstStyle/>
        <a:p>
          <a:endParaRPr lang="en-US"/>
        </a:p>
      </dgm:t>
    </dgm:pt>
    <dgm:pt modelId="{CCB92E79-93EC-4701-A907-9F98F36418CB}">
      <dgm:prSet custT="1"/>
      <dgm:spPr/>
      <dgm:t>
        <a:bodyPr/>
        <a:lstStyle/>
        <a:p>
          <a:r>
            <a:rPr lang="en-US" sz="900" b="1" i="0">
              <a:latin typeface="Arial" pitchFamily="34" charset="0"/>
              <a:cs typeface="Arial" pitchFamily="34" charset="0"/>
            </a:rPr>
            <a:t>Monitoring dan Evaluasi</a:t>
          </a:r>
          <a:endParaRPr lang="en-US" sz="900" b="1">
            <a:latin typeface="Arial" pitchFamily="34" charset="0"/>
            <a:cs typeface="Arial" pitchFamily="34" charset="0"/>
          </a:endParaRPr>
        </a:p>
      </dgm:t>
    </dgm:pt>
    <dgm:pt modelId="{464145BC-DA10-4179-82FA-0F20675D483A}" type="parTrans" cxnId="{6E685B39-539E-4715-8771-E82F8C758DA5}">
      <dgm:prSet/>
      <dgm:spPr/>
      <dgm:t>
        <a:bodyPr/>
        <a:lstStyle/>
        <a:p>
          <a:endParaRPr lang="en-US"/>
        </a:p>
      </dgm:t>
    </dgm:pt>
    <dgm:pt modelId="{B1A758AC-6432-47B8-90EC-DC7C90125011}" type="sibTrans" cxnId="{6E685B39-539E-4715-8771-E82F8C758DA5}">
      <dgm:prSet/>
      <dgm:spPr/>
      <dgm:t>
        <a:bodyPr/>
        <a:lstStyle/>
        <a:p>
          <a:endParaRPr lang="en-US"/>
        </a:p>
      </dgm:t>
    </dgm:pt>
    <dgm:pt modelId="{D9E11F89-34BD-464E-890E-DC21835669A5}" type="pres">
      <dgm:prSet presAssocID="{A23AB3B2-933E-4CC3-AF9D-8F1EFE87EF2C}" presName="Name0" presStyleCnt="0">
        <dgm:presLayoutVars>
          <dgm:dir/>
          <dgm:resizeHandles val="exact"/>
        </dgm:presLayoutVars>
      </dgm:prSet>
      <dgm:spPr/>
    </dgm:pt>
    <dgm:pt modelId="{1035ECE4-0A26-4994-8436-7A154C421172}" type="pres">
      <dgm:prSet presAssocID="{A23AB3B2-933E-4CC3-AF9D-8F1EFE87EF2C}" presName="cycle" presStyleCnt="0"/>
      <dgm:spPr/>
    </dgm:pt>
    <dgm:pt modelId="{4E61190A-F22A-43AF-8BA2-F58132604304}" type="pres">
      <dgm:prSet presAssocID="{0BFABD90-6D04-49A8-BC14-EDE39837AB36}" presName="nodeFirstNode" presStyleLbl="node1" presStyleIdx="0" presStyleCnt="6" custScaleX="149372" custScaleY="123057" custRadScaleRad="107397" custRadScaleInc="8822">
        <dgm:presLayoutVars>
          <dgm:bulletEnabled val="1"/>
        </dgm:presLayoutVars>
      </dgm:prSet>
      <dgm:spPr/>
    </dgm:pt>
    <dgm:pt modelId="{200D41B1-13F3-48EA-8353-DA10E08E9C45}" type="pres">
      <dgm:prSet presAssocID="{0AA3F863-31A6-401C-A335-9CC2359E56D7}" presName="sibTransFirstNode" presStyleLbl="bgShp" presStyleIdx="0" presStyleCnt="1" custLinFactNeighborX="1183" custLinFactNeighborY="-2359"/>
      <dgm:spPr/>
    </dgm:pt>
    <dgm:pt modelId="{8D6456FE-C6F5-4A62-B1AF-363FD69864A2}" type="pres">
      <dgm:prSet presAssocID="{13BA28EE-71DB-4230-AFAA-1D052302D1FD}" presName="nodeFollowingNodes" presStyleLbl="node1" presStyleIdx="1" presStyleCnt="6" custScaleX="111449" custRadScaleRad="127489" custRadScaleInc="26712">
        <dgm:presLayoutVars>
          <dgm:bulletEnabled val="1"/>
        </dgm:presLayoutVars>
      </dgm:prSet>
      <dgm:spPr/>
    </dgm:pt>
    <dgm:pt modelId="{BEDE75E6-04F5-4DDE-B861-FFCD02ABC274}" type="pres">
      <dgm:prSet presAssocID="{D752961D-16AC-4251-9D30-2D242DF2153C}" presName="nodeFollowingNodes" presStyleLbl="node1" presStyleIdx="2" presStyleCnt="6" custScaleX="112820" custScaleY="80887" custRadScaleRad="109034" custRadScaleInc="-27014">
        <dgm:presLayoutVars>
          <dgm:bulletEnabled val="1"/>
        </dgm:presLayoutVars>
      </dgm:prSet>
      <dgm:spPr/>
    </dgm:pt>
    <dgm:pt modelId="{DA35A145-42CE-42FA-9E45-26CA06117E2C}" type="pres">
      <dgm:prSet presAssocID="{42623925-3048-47E4-B639-140D56820DC5}" presName="nodeFollowingNodes" presStyleLbl="node1" presStyleIdx="3" presStyleCnt="6" custRadScaleRad="86885" custRadScaleInc="-10255">
        <dgm:presLayoutVars>
          <dgm:bulletEnabled val="1"/>
        </dgm:presLayoutVars>
      </dgm:prSet>
      <dgm:spPr/>
    </dgm:pt>
    <dgm:pt modelId="{2E68F826-A3D2-4D1A-8F11-12299157D766}" type="pres">
      <dgm:prSet presAssocID="{CAE818AB-C813-4319-AD69-891B312F63EC}" presName="nodeFollowingNodes" presStyleLbl="node1" presStyleIdx="4" presStyleCnt="6" custScaleX="103095" custScaleY="81794" custRadScaleRad="92229" custRadScaleInc="19212">
        <dgm:presLayoutVars>
          <dgm:bulletEnabled val="1"/>
        </dgm:presLayoutVars>
      </dgm:prSet>
      <dgm:spPr/>
    </dgm:pt>
    <dgm:pt modelId="{57F39014-58FA-4372-9D0F-F1B06468B46A}" type="pres">
      <dgm:prSet presAssocID="{CCB92E79-93EC-4701-A907-9F98F36418CB}" presName="nodeFollowingNodes" presStyleLbl="node1" presStyleIdx="5" presStyleCnt="6" custScaleX="110036" custRadScaleRad="105968" custRadScaleInc="-17051">
        <dgm:presLayoutVars>
          <dgm:bulletEnabled val="1"/>
        </dgm:presLayoutVars>
      </dgm:prSet>
      <dgm:spPr/>
    </dgm:pt>
  </dgm:ptLst>
  <dgm:cxnLst>
    <dgm:cxn modelId="{F6A5F104-BA03-4857-A293-996BAB8352CC}" type="presOf" srcId="{0AA3F863-31A6-401C-A335-9CC2359E56D7}" destId="{200D41B1-13F3-48EA-8353-DA10E08E9C45}" srcOrd="0" destOrd="0" presId="urn:microsoft.com/office/officeart/2005/8/layout/cycle3"/>
    <dgm:cxn modelId="{FB72740E-A328-46DB-9AF4-6F677295CBFC}" srcId="{A23AB3B2-933E-4CC3-AF9D-8F1EFE87EF2C}" destId="{0BFABD90-6D04-49A8-BC14-EDE39837AB36}" srcOrd="0" destOrd="0" parTransId="{65EB1670-2778-4171-AFDB-DD8506DAB131}" sibTransId="{0AA3F863-31A6-401C-A335-9CC2359E56D7}"/>
    <dgm:cxn modelId="{620EFD16-F1B2-4F8B-9CF7-4AAFF328584A}" type="presOf" srcId="{A23AB3B2-933E-4CC3-AF9D-8F1EFE87EF2C}" destId="{D9E11F89-34BD-464E-890E-DC21835669A5}" srcOrd="0" destOrd="0" presId="urn:microsoft.com/office/officeart/2005/8/layout/cycle3"/>
    <dgm:cxn modelId="{A1952E32-2770-4E1E-B4C9-F93D13AEB0B5}" type="presOf" srcId="{D752961D-16AC-4251-9D30-2D242DF2153C}" destId="{BEDE75E6-04F5-4DDE-B861-FFCD02ABC274}" srcOrd="0" destOrd="0" presId="urn:microsoft.com/office/officeart/2005/8/layout/cycle3"/>
    <dgm:cxn modelId="{6E685B39-539E-4715-8771-E82F8C758DA5}" srcId="{A23AB3B2-933E-4CC3-AF9D-8F1EFE87EF2C}" destId="{CCB92E79-93EC-4701-A907-9F98F36418CB}" srcOrd="5" destOrd="0" parTransId="{464145BC-DA10-4179-82FA-0F20675D483A}" sibTransId="{B1A758AC-6432-47B8-90EC-DC7C90125011}"/>
    <dgm:cxn modelId="{3CE4213C-1AE2-450C-8B0D-F064735A4909}" type="presOf" srcId="{13BA28EE-71DB-4230-AFAA-1D052302D1FD}" destId="{8D6456FE-C6F5-4A62-B1AF-363FD69864A2}" srcOrd="0" destOrd="0" presId="urn:microsoft.com/office/officeart/2005/8/layout/cycle3"/>
    <dgm:cxn modelId="{3A55D03D-D08E-4143-9F7D-6496BDE9D686}" type="presOf" srcId="{42623925-3048-47E4-B639-140D56820DC5}" destId="{DA35A145-42CE-42FA-9E45-26CA06117E2C}" srcOrd="0" destOrd="0" presId="urn:microsoft.com/office/officeart/2005/8/layout/cycle3"/>
    <dgm:cxn modelId="{6385C069-EFBB-415D-AF81-E70422C7C913}" srcId="{A23AB3B2-933E-4CC3-AF9D-8F1EFE87EF2C}" destId="{42623925-3048-47E4-B639-140D56820DC5}" srcOrd="3" destOrd="0" parTransId="{1F6D9B4A-21F6-47DC-BAC2-D494CC262BEF}" sibTransId="{A7541B36-A507-4643-A641-4D99EC89B415}"/>
    <dgm:cxn modelId="{9BF91974-462F-4230-812D-56C6F67285D6}" srcId="{A23AB3B2-933E-4CC3-AF9D-8F1EFE87EF2C}" destId="{D752961D-16AC-4251-9D30-2D242DF2153C}" srcOrd="2" destOrd="0" parTransId="{E28E178C-40E5-4250-9929-2F27E4FD2D8B}" sibTransId="{17DC19B8-056C-4651-940E-D2ACFD1CB67E}"/>
    <dgm:cxn modelId="{FC74AF55-0E5D-40E3-BF83-BF811C5BF7C0}" type="presOf" srcId="{CCB92E79-93EC-4701-A907-9F98F36418CB}" destId="{57F39014-58FA-4372-9D0F-F1B06468B46A}" srcOrd="0" destOrd="0" presId="urn:microsoft.com/office/officeart/2005/8/layout/cycle3"/>
    <dgm:cxn modelId="{3734A2AF-3F88-45EF-98DB-B50F9DE38128}" srcId="{A23AB3B2-933E-4CC3-AF9D-8F1EFE87EF2C}" destId="{13BA28EE-71DB-4230-AFAA-1D052302D1FD}" srcOrd="1" destOrd="0" parTransId="{80E7EFA6-B531-4F51-A05B-618DA3B1B4C0}" sibTransId="{1DFFFE55-DCEA-4D80-A744-25EF43C999F4}"/>
    <dgm:cxn modelId="{9ADA40CD-DC1B-4ECF-AA9E-70F4A2FB3D89}" type="presOf" srcId="{CAE818AB-C813-4319-AD69-891B312F63EC}" destId="{2E68F826-A3D2-4D1A-8F11-12299157D766}" srcOrd="0" destOrd="0" presId="urn:microsoft.com/office/officeart/2005/8/layout/cycle3"/>
    <dgm:cxn modelId="{B1446CF6-C9D5-456F-94F4-12AD912DFA77}" srcId="{A23AB3B2-933E-4CC3-AF9D-8F1EFE87EF2C}" destId="{CAE818AB-C813-4319-AD69-891B312F63EC}" srcOrd="4" destOrd="0" parTransId="{C86CD4AB-A932-429E-87B2-BCBA8266DB7E}" sibTransId="{48B82374-B4C1-48BD-9FE6-8AD9BBCFF696}"/>
    <dgm:cxn modelId="{A4210FFB-968F-4998-98BC-D370A4B86851}" type="presOf" srcId="{0BFABD90-6D04-49A8-BC14-EDE39837AB36}" destId="{4E61190A-F22A-43AF-8BA2-F58132604304}" srcOrd="0" destOrd="0" presId="urn:microsoft.com/office/officeart/2005/8/layout/cycle3"/>
    <dgm:cxn modelId="{F37152FD-AE47-4E0E-88D8-03A806EE9C21}" type="presParOf" srcId="{D9E11F89-34BD-464E-890E-DC21835669A5}" destId="{1035ECE4-0A26-4994-8436-7A154C421172}" srcOrd="0" destOrd="0" presId="urn:microsoft.com/office/officeart/2005/8/layout/cycle3"/>
    <dgm:cxn modelId="{0CD2B098-ADBC-4D5E-8683-4FE2A0141E71}" type="presParOf" srcId="{1035ECE4-0A26-4994-8436-7A154C421172}" destId="{4E61190A-F22A-43AF-8BA2-F58132604304}" srcOrd="0" destOrd="0" presId="urn:microsoft.com/office/officeart/2005/8/layout/cycle3"/>
    <dgm:cxn modelId="{D6B85CAC-A37E-49D4-BAE3-27A046E009DC}" type="presParOf" srcId="{1035ECE4-0A26-4994-8436-7A154C421172}" destId="{200D41B1-13F3-48EA-8353-DA10E08E9C45}" srcOrd="1" destOrd="0" presId="urn:microsoft.com/office/officeart/2005/8/layout/cycle3"/>
    <dgm:cxn modelId="{6433704C-0077-48C0-9857-B12296BF56CC}" type="presParOf" srcId="{1035ECE4-0A26-4994-8436-7A154C421172}" destId="{8D6456FE-C6F5-4A62-B1AF-363FD69864A2}" srcOrd="2" destOrd="0" presId="urn:microsoft.com/office/officeart/2005/8/layout/cycle3"/>
    <dgm:cxn modelId="{814972B3-C0FF-42CD-8AFA-9C53028106A5}" type="presParOf" srcId="{1035ECE4-0A26-4994-8436-7A154C421172}" destId="{BEDE75E6-04F5-4DDE-B861-FFCD02ABC274}" srcOrd="3" destOrd="0" presId="urn:microsoft.com/office/officeart/2005/8/layout/cycle3"/>
    <dgm:cxn modelId="{B443659B-A84B-4F85-AC35-4A937CFC67CC}" type="presParOf" srcId="{1035ECE4-0A26-4994-8436-7A154C421172}" destId="{DA35A145-42CE-42FA-9E45-26CA06117E2C}" srcOrd="4" destOrd="0" presId="urn:microsoft.com/office/officeart/2005/8/layout/cycle3"/>
    <dgm:cxn modelId="{4E830100-5D50-4693-9693-8B3EB9A0944D}" type="presParOf" srcId="{1035ECE4-0A26-4994-8436-7A154C421172}" destId="{2E68F826-A3D2-4D1A-8F11-12299157D766}" srcOrd="5" destOrd="0" presId="urn:microsoft.com/office/officeart/2005/8/layout/cycle3"/>
    <dgm:cxn modelId="{0C766C99-C2B8-4B4F-8729-E881C8B1F7E7}" type="presParOf" srcId="{1035ECE4-0A26-4994-8436-7A154C421172}" destId="{57F39014-58FA-4372-9D0F-F1B06468B46A}" srcOrd="6" destOrd="0" presId="urn:microsoft.com/office/officeart/2005/8/layout/cycle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0D41B1-13F3-48EA-8353-DA10E08E9C45}">
      <dsp:nvSpPr>
        <dsp:cNvPr id="0" name=""/>
        <dsp:cNvSpPr/>
      </dsp:nvSpPr>
      <dsp:spPr>
        <a:xfrm>
          <a:off x="1457383" y="-151361"/>
          <a:ext cx="2224644" cy="2224644"/>
        </a:xfrm>
        <a:prstGeom prst="circularArrow">
          <a:avLst>
            <a:gd name="adj1" fmla="val 5274"/>
            <a:gd name="adj2" fmla="val 312630"/>
            <a:gd name="adj3" fmla="val 13416554"/>
            <a:gd name="adj4" fmla="val 17620196"/>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E61190A-F22A-43AF-8BA2-F58132604304}">
      <dsp:nvSpPr>
        <dsp:cNvPr id="0" name=""/>
        <dsp:cNvSpPr/>
      </dsp:nvSpPr>
      <dsp:spPr>
        <a:xfrm>
          <a:off x="1936599" y="-22217"/>
          <a:ext cx="1213579" cy="4998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Arial" pitchFamily="34" charset="0"/>
              <a:cs typeface="Arial" pitchFamily="34" charset="0"/>
            </a:rPr>
            <a:t>Pemantauan dan Identifikasi Pelanggaran</a:t>
          </a:r>
          <a:endParaRPr lang="en-US" sz="900" b="1" kern="1200">
            <a:latin typeface="Arial" pitchFamily="34" charset="0"/>
            <a:cs typeface="Arial" pitchFamily="34" charset="0"/>
          </a:endParaRPr>
        </a:p>
      </dsp:txBody>
      <dsp:txXfrm>
        <a:off x="1961002" y="2186"/>
        <a:ext cx="1164773" cy="451085"/>
      </dsp:txXfrm>
    </dsp:sp>
    <dsp:sp modelId="{8D6456FE-C6F5-4A62-B1AF-363FD69864A2}">
      <dsp:nvSpPr>
        <dsp:cNvPr id="0" name=""/>
        <dsp:cNvSpPr/>
      </dsp:nvSpPr>
      <dsp:spPr>
        <a:xfrm>
          <a:off x="3118525" y="604902"/>
          <a:ext cx="905472" cy="4062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Arial" pitchFamily="34" charset="0"/>
              <a:cs typeface="Arial" pitchFamily="34" charset="0"/>
            </a:rPr>
            <a:t>Penyuluhan dan </a:t>
          </a:r>
          <a:r>
            <a:rPr lang="id-ID" sz="900" b="1" i="0" kern="1200">
              <a:latin typeface="Arial" pitchFamily="34" charset="0"/>
              <a:cs typeface="Arial" pitchFamily="34" charset="0"/>
            </a:rPr>
            <a:t>Himbauan</a:t>
          </a:r>
          <a:endParaRPr lang="en-US" sz="900" b="1" kern="1200">
            <a:latin typeface="Arial" pitchFamily="34" charset="0"/>
            <a:cs typeface="Arial" pitchFamily="34" charset="0"/>
          </a:endParaRPr>
        </a:p>
      </dsp:txBody>
      <dsp:txXfrm>
        <a:off x="3138355" y="624732"/>
        <a:ext cx="865812" cy="366567"/>
      </dsp:txXfrm>
    </dsp:sp>
    <dsp:sp modelId="{BEDE75E6-04F5-4DDE-B861-FFCD02ABC274}">
      <dsp:nvSpPr>
        <dsp:cNvPr id="0" name=""/>
        <dsp:cNvSpPr/>
      </dsp:nvSpPr>
      <dsp:spPr>
        <a:xfrm>
          <a:off x="2953808" y="1238929"/>
          <a:ext cx="916611" cy="328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Arial" pitchFamily="34" charset="0"/>
              <a:cs typeface="Arial" pitchFamily="34" charset="0"/>
            </a:rPr>
            <a:t>Pemberian Peringatan</a:t>
          </a:r>
          <a:endParaRPr lang="en-US" sz="900" b="1" kern="1200">
            <a:latin typeface="Arial" pitchFamily="34" charset="0"/>
            <a:cs typeface="Arial" pitchFamily="34" charset="0"/>
          </a:endParaRPr>
        </a:p>
      </dsp:txBody>
      <dsp:txXfrm>
        <a:off x="2969848" y="1254969"/>
        <a:ext cx="884531" cy="296505"/>
      </dsp:txXfrm>
    </dsp:sp>
    <dsp:sp modelId="{DA35A145-42CE-42FA-9E45-26CA06117E2C}">
      <dsp:nvSpPr>
        <dsp:cNvPr id="0" name=""/>
        <dsp:cNvSpPr/>
      </dsp:nvSpPr>
      <dsp:spPr>
        <a:xfrm>
          <a:off x="2132566" y="1707918"/>
          <a:ext cx="812454" cy="4062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Arial" pitchFamily="34" charset="0"/>
              <a:cs typeface="Arial" pitchFamily="34" charset="0"/>
            </a:rPr>
            <a:t>Tindakan Penertiban</a:t>
          </a:r>
          <a:endParaRPr lang="en-US" sz="900" b="1" kern="1200">
            <a:latin typeface="Arial" pitchFamily="34" charset="0"/>
            <a:cs typeface="Arial" pitchFamily="34" charset="0"/>
          </a:endParaRPr>
        </a:p>
      </dsp:txBody>
      <dsp:txXfrm>
        <a:off x="2152396" y="1727748"/>
        <a:ext cx="772794" cy="366567"/>
      </dsp:txXfrm>
    </dsp:sp>
    <dsp:sp modelId="{2E68F826-A3D2-4D1A-8F11-12299157D766}">
      <dsp:nvSpPr>
        <dsp:cNvPr id="0" name=""/>
        <dsp:cNvSpPr/>
      </dsp:nvSpPr>
      <dsp:spPr>
        <a:xfrm>
          <a:off x="1266350" y="1250401"/>
          <a:ext cx="837599" cy="33226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Arial" pitchFamily="34" charset="0"/>
              <a:cs typeface="Arial" pitchFamily="34" charset="0"/>
            </a:rPr>
            <a:t>Penindakan Hukum</a:t>
          </a:r>
          <a:endParaRPr lang="en-US" sz="900" b="1" kern="1200">
            <a:latin typeface="Arial" pitchFamily="34" charset="0"/>
            <a:cs typeface="Arial" pitchFamily="34" charset="0"/>
          </a:endParaRPr>
        </a:p>
      </dsp:txBody>
      <dsp:txXfrm>
        <a:off x="1282570" y="1266621"/>
        <a:ext cx="805159" cy="299829"/>
      </dsp:txXfrm>
    </dsp:sp>
    <dsp:sp modelId="{57F39014-58FA-4372-9D0F-F1B06468B46A}">
      <dsp:nvSpPr>
        <dsp:cNvPr id="0" name=""/>
        <dsp:cNvSpPr/>
      </dsp:nvSpPr>
      <dsp:spPr>
        <a:xfrm>
          <a:off x="1128277" y="580785"/>
          <a:ext cx="893992" cy="4062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0" kern="1200">
              <a:latin typeface="Arial" pitchFamily="34" charset="0"/>
              <a:cs typeface="Arial" pitchFamily="34" charset="0"/>
            </a:rPr>
            <a:t>Monitoring dan Evaluasi</a:t>
          </a:r>
          <a:endParaRPr lang="en-US" sz="900" b="1" kern="1200">
            <a:latin typeface="Arial" pitchFamily="34" charset="0"/>
            <a:cs typeface="Arial" pitchFamily="34" charset="0"/>
          </a:endParaRPr>
        </a:p>
      </dsp:txBody>
      <dsp:txXfrm>
        <a:off x="1148107" y="600615"/>
        <a:ext cx="854332" cy="36656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0.33245</cdr:x>
      <cdr:y>0.56483</cdr:y>
    </cdr:from>
    <cdr:to>
      <cdr:x>0.4883</cdr:x>
      <cdr:y>0.70059</cdr:y>
    </cdr:to>
    <cdr:sp macro="" textlink="">
      <cdr:nvSpPr>
        <cdr:cNvPr id="2" name="Text Box 1"/>
        <cdr:cNvSpPr txBox="1"/>
      </cdr:nvSpPr>
      <cdr:spPr>
        <a:xfrm xmlns:a="http://schemas.openxmlformats.org/drawingml/2006/main">
          <a:off x="1673861" y="1140197"/>
          <a:ext cx="784691" cy="2740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d-ID" sz="1600" b="1">
              <a:solidFill>
                <a:schemeClr val="bg1"/>
              </a:solidFill>
            </a:rPr>
            <a:t>72</a:t>
          </a:r>
          <a:r>
            <a:rPr lang="id-ID" sz="1600" b="1" baseline="0">
              <a:solidFill>
                <a:schemeClr val="bg1"/>
              </a:solidFill>
            </a:rPr>
            <a:t>%</a:t>
          </a:r>
          <a:endParaRPr lang="en-US" sz="1600" b="1">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Ang08</b:Tag>
    <b:SourceType>Book</b:SourceType>
    <b:Guid>{70914807-DB9A-4A1E-9A26-011D6A6E2021}</b:Guid>
    <b:Author>
      <b:Author>
        <b:NameList>
          <b:Person>
            <b:Last>Anggun</b:Last>
            <b:First>F.</b:First>
          </b:Person>
        </b:NameList>
      </b:Author>
    </b:Author>
    <b:Title>Pengaruh Kemampuan Sumber Daya Manusia, Komunikasi Organisasi dan Fasilitas kerja terhadap Kinerja Penyelenggaraan Pelayanan Administrasi Terpadu di Kecamatan (paten) di Daerah.</b:Title>
    <b:Year>2008</b:Year>
    <b:City>Bogor</b:City>
    <b:Publisher>Guepedia</b:Publisher>
    <b:RefOrder>1</b:RefOrder>
  </b:Source>
  <b:Source>
    <b:Tag>Jan21</b:Tag>
    <b:SourceType>JournalArticle</b:SourceType>
    <b:Guid>{B756E33C-A845-47F7-B6A5-379C21DE49EF}</b:Guid>
    <b:Author>
      <b:Author>
        <b:NameList>
          <b:Person>
            <b:Last>Jannah</b:Last>
            <b:First>D.,</b:First>
            <b:Middle>Hijeriah, E. M., &amp; Anggraini, N.</b:Middle>
          </b:Person>
        </b:NameList>
      </b:Author>
    </b:Author>
    <b:Title>Analisis Kinerja Birokrasi Publik Pada Kantor Camat Dumai Selatan Kota Dumai. </b:Title>
    <b:Year>2021</b:Year>
    <b:RefOrder>2</b:RefOrder>
  </b:Source>
  <b:Source>
    <b:Tag>Wid18</b:Tag>
    <b:SourceType>JournalArticle</b:SourceType>
    <b:Guid>{2F5A9E79-3BA7-44BF-8688-E531ADC557B3}</b:Guid>
    <b:Author>
      <b:Author>
        <b:NameList>
          <b:Person>
            <b:Last>Widyastuti</b:Last>
            <b:First>N.,</b:First>
            <b:Middle>&amp; Rahardja, E. (2018). Analisis pengaruh stres kerja, kompensasi, dan employee engagement terhadap kinerja pegawai (studi pada pegawai PDAM Tirta Moedal Kota Semarang). Diponegoro Journal of management, 7(1), 55-65.</b:Middle>
          </b:Person>
        </b:NameList>
      </b:Author>
    </b:Author>
    <b:Title>Analisis pengaruh stres kerja, kompensasi, dan employee engagement terhadap kinerja pegawai (studi pada pegawai PDAM Tirta Moedal Kota Semarang)</b:Title>
    <b:JournalName>Diponegoro Journal of management</b:JournalName>
    <b:Year>2018</b:Year>
    <b:Pages>2</b:Pages>
    <b:RefOrder>3</b:RefOrder>
  </b:Source>
  <b:Source>
    <b:Tag>LAI22</b:Tag>
    <b:SourceType>JournalArticle</b:SourceType>
    <b:Guid>{229E34AF-0037-46D9-9A74-10C0D62DC78B}</b:Guid>
    <b:Author>
      <b:Author>
        <b:NameList>
          <b:Person>
            <b:Last>Lailussabil</b:Last>
            <b:First>C.</b:First>
            <b:Middle>N. .</b:Middle>
          </b:Person>
        </b:NameList>
      </b:Author>
    </b:Author>
    <b:Title>Pengaruh Motivasi Kerja, Lingkungan Kerja dan Kompetensi Terhadap Kinerja Pegawai Dinas Perindustrian dan Perdagangan Kabupaten Purbalingga</b:Title>
    <b:JournalName>Doctoral dissertation, Universitas Muhammadiyah Purwokerto</b:JournalName>
    <b:Year>2022</b:Year>
    <b:Pages>9</b:Pages>
    <b:Publisher>Doctoral dissertation</b:Publisher>
    <b:RefOrder>4</b:RefOrder>
  </b:Source>
  <b:Source>
    <b:Tag>Adi17</b:Tag>
    <b:SourceType>JournalArticle</b:SourceType>
    <b:Guid>{0DDD25E4-2CAA-49E0-B616-DCFBE19EBCDF}</b:Guid>
    <b:Title> Analisis Kinerja Organisasi Pada Kantor Kecamatan Blora.</b:Title>
    <b:Year>2017</b:Year>
    <b:Author>
      <b:Author>
        <b:NameList>
          <b:Person>
            <b:Last>Aditama</b:Last>
            <b:First>P.</b:First>
            <b:Middle>B., &amp; Widowati, N.</b:Middle>
          </b:Person>
        </b:NameList>
      </b:Author>
    </b:Author>
    <b:JournalName>Journal of Public Policy and Management Review</b:JournalName>
    <b:Pages>6</b:Pages>
    <b:RefOrder>5</b:RefOrder>
  </b:Source>
  <b:Source>
    <b:Tag>Mac</b:Tag>
    <b:SourceType>JournalArticle</b:SourceType>
    <b:Guid>{9BFD70A5-D51F-4AFA-8DED-A936A9F08143}</b:Guid>
    <b:Author>
      <b:Author>
        <b:NameList>
          <b:Person>
            <b:Last>Machfudoh</b:Last>
            <b:First>H.</b:First>
          </b:Person>
        </b:NameList>
      </b:Author>
    </b:Author>
    <b:Title>Pengaruh Motivasi Kerja dan Disiplin Kerja Terhadap Kinerja Karyawan Bagian Produksi</b:Title>
    <b:JournalName> In SENMAKOMBIS: Seminar Nasional Mahasiswa Ekonomi Dan Bisnis Dewantara</b:JournalName>
    <b:Year>2020</b:Year>
    <b:Pages>3</b:Pages>
    <b:RefOrder>6</b:RefOrder>
  </b:Source>
  <b:Source>
    <b:Tag>Jul17</b:Tag>
    <b:SourceType>JournalArticle</b:SourceType>
    <b:Guid>{B12755FB-802C-4B70-A030-A7C175B80434}</b:Guid>
    <b:Author>
      <b:Author>
        <b:NameList>
          <b:Person>
            <b:Last>Julianry</b:Last>
            <b:First>A.,</b:First>
            <b:Middle>Syarief, R., &amp; Affandi, M. J.</b:Middle>
          </b:Person>
        </b:NameList>
      </b:Author>
    </b:Author>
    <b:Title>Pengaruh pelatihan dan motivasi terhadap kinerja karyawan serta kinerja organisasi kementerian komunikasi dan informatika.</b:Title>
    <b:JournalName> Jurnal Aplikasi Bisnis dan Manajemen (JABM)</b:JournalName>
    <b:Year>2017</b:Year>
    <b:Pages>3</b:Pages>
    <b:RefOrder>7</b:RefOrder>
  </b:Source>
  <b:Source>
    <b:Tag>Hij21</b:Tag>
    <b:SourceType>JournalArticle</b:SourceType>
    <b:Guid>{0187E7FA-0254-4D70-A4B4-803051275427}</b:Guid>
    <b:Author>
      <b:Author>
        <b:NameList>
          <b:Person>
            <b:Last>Hijeriah</b:Last>
            <b:First>E.</b:First>
            <b:Middle>M.</b:Middle>
          </b:Person>
        </b:NameList>
      </b:Author>
    </b:Author>
    <b:Title>Analisis Kinerja Organisasi Pada Upt Puskesmas Dumai Barat Kota Dumai.</b:Title>
    <b:JournalName>Jurnal Administrasi Publik dan Bisnis (JaPaBis)</b:JournalName>
    <b:Year>2021</b:Year>
    <b:Pages>3</b:Pages>
    <b:RefOrder>8</b:RefOrder>
  </b:Source>
  <b:Source>
    <b:Tag>Ism17</b:Tag>
    <b:SourceType>JournalArticle</b:SourceType>
    <b:Guid>{E50829CB-6E2A-4FE0-8361-0C5300A2D46C}</b:Guid>
    <b:Author>
      <b:Author>
        <b:NameList>
          <b:Person>
            <b:Last>Ismiyarto</b:Last>
            <b:First>I</b:First>
          </b:Person>
        </b:NameList>
      </b:Author>
    </b:Author>
    <b:Title>Penilaian Kinerja Unit Pelayanan pada Organisasi Publik. </b:Title>
    <b:JournalName>Jurnal Ilmu Pemerintahan Suara Khatulistiwa</b:JournalName>
    <b:Year>2017</b:Year>
    <b:Pages>2</b:Pages>
    <b:RefOrder>9</b:RefOrder>
  </b:Source>
  <b:Source>
    <b:Tag>Kur13</b:Tag>
    <b:SourceType>JournalArticle</b:SourceType>
    <b:Guid>{E8B5DAAA-0D9F-47EF-828E-9AB2ECE54D75}</b:Guid>
    <b:Author>
      <b:Author>
        <b:NameList>
          <b:Person>
            <b:Last>Kurniawan</b:Last>
            <b:First>M.</b:First>
          </b:Person>
        </b:NameList>
      </b:Author>
    </b:Author>
    <b:Title>Pengaruh komitmen organisasi, budaya organisasi, dan kepuasan kerja terhadap kinerja organisasi publik (studi empiris pada skpd pemerintah kabupaten kerinci)</b:Title>
    <b:JournalName>Jurnal Akuntansi</b:JournalName>
    <b:Year>2013</b:Year>
    <b:Pages>8</b:Pages>
    <b:RefOrder>10</b:RefOrder>
  </b:Source>
  <b:Source>
    <b:Tag>Tin08</b:Tag>
    <b:SourceType>JournalArticle</b:SourceType>
    <b:Guid>{7C9A249F-CB7C-4E42-BCCE-4F6014AFE2D9}</b:Guid>
    <b:Author>
      <b:Author>
        <b:NameList>
          <b:Person>
            <b:Last>Tinggogoy</b:Last>
            <b:First>F.</b:First>
            <b:Middle>L., &amp; Reza, F.</b:Middle>
          </b:Person>
        </b:NameList>
      </b:Author>
    </b:Author>
    <b:Title>Kinerja Pegawai di Kantor Desa Lombonga Kecamatan Balaesang Kabupaten Donggala.</b:Title>
    <b:Year>2008</b:Year>
    <b:JournalName>Jurnal Administrator</b:JournalName>
    <b:Pages>27-28</b:Pages>
    <b:RefOrder>11</b:RefOrder>
  </b:Source>
  <b:Source>
    <b:Tag>Pur23</b:Tag>
    <b:SourceType>JournalArticle</b:SourceType>
    <b:Guid>{F3C20E69-C3FA-46BC-A302-8B0158A537BF}</b:Guid>
    <b:Author>
      <b:Author>
        <b:NameList>
          <b:Person>
            <b:Last>Purbosiwi</b:Last>
            <b:First>P.</b:First>
            <b:Middle>D.</b:Middle>
          </b:Person>
        </b:NameList>
      </b:Author>
    </b:Author>
    <b:Title>Penertiban Pedagang Kaki Lima Oleh Satuan Polisi Pamong Praja Di Alun-alun Kabupaten Purbalingga Provinsi Jawa Tengah</b:Title>
    <b:JournalName>Doctoral dissertation, IPDN)</b:JournalName>
    <b:Year>2023</b:Year>
    <b:Pages>2</b:Pages>
    <b:RefOrder>12</b:RefOrder>
  </b:Source>
  <b:Source>
    <b:Tag>Ris22</b:Tag>
    <b:SourceType>JournalArticle</b:SourceType>
    <b:Guid>{2219FA0C-6677-41AD-8A5D-B2E0E55EB58A}</b:Guid>
    <b:Author>
      <b:Author>
        <b:NameList>
          <b:Person>
            <b:Last>Ristiawan</b:Last>
            <b:First>H</b:First>
          </b:Person>
        </b:NameList>
      </b:Author>
    </b:Author>
    <b:Title>Peranan Polisi Pamong Praja dalam Penertiban Pengemis Jalanan di Kabupaten Sleman Daerah Istimewa Yogyakarta. </b:Title>
    <b:JournalName>ULIL ALBAB: Jurnal Ilmiah Multidisiplin.</b:JournalName>
    <b:Year>2022</b:Year>
    <b:Pages>3</b:Pages>
    <b:RefOrder>13</b:RefOrder>
  </b:Source>
  <b:Source>
    <b:Tag>Abd08</b:Tag>
    <b:SourceType>JournalArticle</b:SourceType>
    <b:Guid>{21B38606-4C5B-46D4-AE28-668C94C58467}</b:Guid>
    <b:Author>
      <b:Author>
        <b:NameList>
          <b:Person>
            <b:Last>Abdul Fatah</b:Last>
            <b:First>F.,</b:First>
            <b:Middle>Nurulsyam S, A., &amp; Nurdin Rosihan Anwar, A.</b:Middle>
          </b:Person>
        </b:NameList>
      </b:Author>
    </b:Author>
    <b:Title>Peran Satuan Polisi Pamong Praja Dalam Penertiban Tempat Hiburan Malam Dikawasan Kampung Turis Kabupaten Pangandaran.</b:Title>
    <b:Year>2008</b:Year>
    <b:Pages>4</b:Pages>
    <b:RefOrder>14</b:RefOrder>
  </b:Source>
  <b:Source>
    <b:Tag>But19</b:Tag>
    <b:SourceType>JournalArticle</b:SourceType>
    <b:Guid>{5F5BE8C9-D6FF-4E80-9379-387855B9DC1A}</b:Guid>
    <b:Author>
      <b:Author>
        <b:NameList>
          <b:Person>
            <b:Last>Butarbutar</b:Last>
            <b:First>W.</b:First>
            <b:Middle>R.</b:Middle>
          </b:Person>
        </b:NameList>
      </b:Author>
    </b:Author>
    <b:Title>Penertiban Pedagang Kaki Lima Oleh Satuan Polisi pamong Praja Kota Sibolga. </b:Title>
    <b:JournalName>Jurnal Pemerintahan Dan Keamanan Publik (JP dan KP)</b:JournalName>
    <b:Year>2019</b:Year>
    <b:Pages>5</b:Pages>
    <b:RefOrder>15</b:RefOrder>
  </b:Source>
  <b:Source>
    <b:Tag>Ais18</b:Tag>
    <b:SourceType>JournalArticle</b:SourceType>
    <b:Guid>{25E214F8-C040-44F6-BEC5-5EA12E15B247}</b:Guid>
    <b:Author>
      <b:Author>
        <b:NameList>
          <b:Person>
            <b:Last>Aisyah</b:Last>
            <b:First>S.</b:First>
          </b:Person>
        </b:NameList>
      </b:Author>
    </b:Author>
    <b:Title> Evaluasi Pelaksanaan Peraturan Daerah Kabupaten Indragiri Hilir Nomor 11 Tahun 2016 Tentang Ketertiban Umum (Studi Penertiban Usaha Warnet Di Kecamatan Tembilahan Kota). </b:Title>
    <b:JournalName>Doctoral dissertation, Universitas Islam Riau.</b:JournalName>
    <b:Year>2018.</b:Year>
    <b:Pages>16</b:Pages>
    <b:RefOrder>16</b:RefOrder>
  </b:Source>
  <b:Source>
    <b:Tag>IND14</b:Tag>
    <b:SourceType>JournalArticle</b:SourceType>
    <b:Guid>{6D7739A3-BC23-4688-A08F-85E92528D85D}</b:Guid>
    <b:Author>
      <b:Author>
        <b:NameList>
          <b:Person>
            <b:Last>Indrawati</b:Last>
            <b:First>I.,</b:First>
            <b:Middle>&amp; Saputra, R. B.</b:Middle>
          </b:Person>
        </b:NameList>
      </b:Author>
    </b:Author>
    <b:JournalName>Doctoral dissertation, Riau University</b:JournalName>
    <b:Year>2014</b:Year>
    <b:Title>Profil Pedagang Kaki Lima (Pkl) yang Berjualan di Badan Jalan (Studi di Jalan Teratai dan Jalan Seroja Kecamatan Senapelan)</b:Title>
    <b:Pages>4</b:Pages>
    <b:RefOrder>17</b:RefOrder>
  </b:Source>
  <b:Source>
    <b:Tag>Imr19</b:Tag>
    <b:SourceType>JournalArticle</b:SourceType>
    <b:Guid>{D06AF349-B42F-4415-9DEB-9E10E9291E23}</b:Guid>
    <b:Author>
      <b:Author>
        <b:NameList>
          <b:Person>
            <b:Last>Imron</b:Last>
            <b:First>I.</b:First>
          </b:Person>
        </b:NameList>
      </b:Author>
    </b:Author>
    <b:Title>Analisa pengaruh kualitas produk terhadap kepuasan konsumen menggunakan metode kuantitatif pada CV. Meubele Berkah Tangerang.</b:Title>
    <b:JournalName> Indonesian journal on software engineering (IJSE)</b:JournalName>
    <b:Year>2019</b:Year>
    <b:Pages>3</b:Pages>
    <b:RefOrder>18</b:RefOrder>
  </b:Source>
  <b:Source>
    <b:Tag>Hus23</b:Tag>
    <b:SourceType>JournalArticle</b:SourceType>
    <b:Guid>{6FFD8F7F-B9C1-444C-AD7B-C16E72F33E63}</b:Guid>
    <b:Author>
      <b:Author>
        <b:NameList>
          <b:Person>
            <b:Last>Husen</b:Last>
            <b:First>A.</b:First>
          </b:Person>
        </b:NameList>
      </b:Author>
    </b:Author>
    <b:Title>Strategi Pemasaran Melalui Digital Marketing Campaign Di Toko Mebel Sakinah Karawang</b:Title>
    <b:JournalName>Jurnal Economina  </b:JournalName>
    <b:Year>2023</b:Year>
    <b:Pages>3</b:Pages>
    <b:RefOrder>19</b:RefOrder>
  </b:Source>
  <b:Source>
    <b:Tag>Azi22</b:Tag>
    <b:SourceType>JournalArticle</b:SourceType>
    <b:Guid>{84053BB9-BFF8-43D2-9D31-C3112FF6DA86}</b:Guid>
    <b:Author>
      <b:Author>
        <b:NameList>
          <b:Person>
            <b:Last>Azizah</b:Last>
            <b:First>S.</b:First>
            <b:Middle>N.</b:Middle>
          </b:Person>
        </b:NameList>
      </b:Author>
    </b:Author>
    <b:Title>Pengaruh Penerapan Absensi Fingerprint Terhadap Disiplin Kerja Aparatur Sipil Negara Pada Bagian Pengadaan Barang/Jasa Sekretariat Kota Bandar Lampung</b:Title>
    <b:JournalName>Journal Strategy of Management and Accounting Through Research and Technology (SM)</b:JournalName>
    <b:Year>2022</b:Year>
    <b:Pages>5</b:Pages>
    <b:RefOrder>20</b:RefOrder>
  </b:Source>
  <b:Source>
    <b:Tag>Pus21</b:Tag>
    <b:SourceType>JournalArticle</b:SourceType>
    <b:Guid>{595D1759-7334-490B-8325-8EEF877BBA3A}</b:Guid>
    <b:Author>
      <b:Author>
        <b:NameList>
          <b:Person>
            <b:Last>Puspitasari</b:Last>
            <b:First>F.</b:First>
            <b:Middle>S.</b:Middle>
          </b:Person>
        </b:NameList>
      </b:Author>
    </b:Author>
    <b:Title>Pengaruh Fasilitas Ruang Tunggu Terminal Keberangkatan Domestik Terhadap Kepuasan Konsumen di Bandar Udara Adi Soemarmo</b:Title>
    <b:Year>2021</b:Year>
    <b:JournalName>Doctoral dissertation, STTKD Sekolah Tinggi Teknologi KeDirgantaraan</b:JournalName>
    <b:RefOrder>21</b:RefOrder>
  </b:Source>
  <b:Source>
    <b:Tag>Rid12</b:Tag>
    <b:SourceType>Book</b:SourceType>
    <b:Guid>{7D9A6631-9BB0-4790-8D08-A27036D9FC58}</b:Guid>
    <b:Title> Dasar-Dasar Statistik</b:Title>
    <b:Year>2012</b:Year>
    <b:Author>
      <b:Author>
        <b:NameList>
          <b:Person>
            <b:Last>Riduwan</b:Last>
            <b:First>M.B.A.</b:First>
          </b:Person>
        </b:NameList>
      </b:Author>
    </b:Author>
    <b:City>Bandung</b:City>
    <b:RefOrder>22</b:RefOrder>
  </b:Source>
  <b:Source>
    <b:Tag>Lut19</b:Tag>
    <b:SourceType>JournalArticle</b:SourceType>
    <b:Guid>{78CA5D1D-0EC4-4819-8EF1-037C70227E32}</b:Guid>
    <b:Author>
      <b:Author>
        <b:NameList>
          <b:Person>
            <b:Last>Luthfia</b:Last>
            <b:First>L.,</b:First>
            <b:Middle>&amp; Zanthy, L. S.</b:Middle>
          </b:Person>
        </b:NameList>
      </b:Author>
    </b:Author>
    <b:Title> Analisis kesalahan menurut tahapan kastolan dan pemberian scaffolding dalam menyelesaikan soal sistem persamaan linear dua variabel. </b:Title>
    <b:Year>2019</b:Year>
    <b:JournalName>Journal on Education</b:JournalName>
    <b:Pages>3</b:Pages>
    <b:RefOrder>23</b:RefOrder>
  </b:Source>
  <b:Source>
    <b:Tag>Yah16</b:Tag>
    <b:SourceType>JournalArticle</b:SourceType>
    <b:Guid>{45FF3501-30D3-492A-8A45-15CF56085937}</b:Guid>
    <b:Author>
      <b:Author>
        <b:NameList>
          <b:Person>
            <b:Last>Yahdi Kusnadi</b:Last>
            <b:First>M.</b:First>
          </b:Person>
        </b:NameList>
      </b:Author>
    </b:Author>
    <b:Title>Pengaruh Keterimaan Aplikasi Pendaftaran Online Terhadap Jumlah Pendaftar Di Sekolah Dasar Negeri Jakarta</b:Title>
    <b:JournalName> Paradigma</b:JournalName>
    <b:Year>2016</b:Year>
    <b:Pages>4</b:Pages>
    <b:RefOrder>24</b:RefOrder>
  </b:Source>
  <b:Source>
    <b:Tag>Har20</b:Tag>
    <b:SourceType>JournalArticle</b:SourceType>
    <b:Guid>{69A5D27C-D54F-459B-98E5-BC451FFB6C97}</b:Guid>
    <b:Author>
      <b:Author>
        <b:NameList>
          <b:Person>
            <b:Last>Hartatik</b:Last>
            <b:First>S.</b:First>
            <b:Middle>R., &amp; Budihartanti, C.</b:Middle>
          </b:Person>
        </b:NameList>
      </b:Author>
    </b:Author>
    <b:Title>Analisis Kepuasan Pengguna Terhadap Penerapan Aplikasi Go-jek Dengan Menggunakan Metode TAM. </b:Title>
    <b:JournalName>PROSISKO: Jurnal Pengembangan Riset dan Observasi Sistem Komputer</b:JournalName>
    <b:Year>2020</b:Year>
    <b:Pages>2</b:Pages>
    <b:RefOrder>25</b:RefOrder>
  </b:Source>
  <b:Source>
    <b:Tag>Zul18</b:Tag>
    <b:SourceType>Book</b:SourceType>
    <b:Guid>{706E1D72-F5D4-430D-9829-9614F543A6CE}</b:Guid>
    <b:Author>
      <b:Author>
        <b:NameList>
          <b:Person>
            <b:Last>Zulganef</b:Last>
          </b:Person>
        </b:NameList>
      </b:Author>
    </b:Author>
    <b:Title> Metode Penelitian Bisnis dan Manajemen. </b:Title>
    <b:Year>2018</b:Year>
    <b:City>Bandung</b:City>
    <b:Publisher> Refika Aditama</b:Publisher>
    <b:RefOrder>26</b:RefOrder>
  </b:Source>
</b:Sources>
</file>

<file path=customXml/itemProps1.xml><?xml version="1.0" encoding="utf-8"?>
<ds:datastoreItem xmlns:ds="http://schemas.openxmlformats.org/officeDocument/2006/customXml" ds:itemID="{4DEAC961-6ADF-4D8B-98C5-C04FC5D76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21915</Words>
  <Characters>124920</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dcterms:created xsi:type="dcterms:W3CDTF">2024-10-14T06:30:00Z</dcterms:created>
  <dcterms:modified xsi:type="dcterms:W3CDTF">2024-10-14T06:30:00Z</dcterms:modified>
</cp:coreProperties>
</file>