
<file path=[Content_Types].xml><?xml version="1.0" encoding="utf-8"?>
<Types xmlns="http://schemas.openxmlformats.org/package/2006/content-types">
  <Default Extension="png" ContentType="image/png"/>
  <Default Extension="jpeg" ContentType="image/jpe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F34" w:rsidRDefault="00811615">
      <w:pPr>
        <w:spacing w:after="0" w:line="24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 YAYASAN PENDIDIKAN LANCANG KUNING </w:t>
      </w:r>
    </w:p>
    <w:p w:rsidR="00E33F34" w:rsidRDefault="0081161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LAKSMANA RAJA DILAUT </w:t>
      </w:r>
    </w:p>
    <w:p w:rsidR="00E33F34" w:rsidRDefault="00811615">
      <w:pPr>
        <w:pBdr>
          <w:bottom w:val="double" w:sz="6"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SEKOLAH TINGGI ILMU ADMINISTRASI LANCANG KUNING</w:t>
      </w:r>
    </w:p>
    <w:p w:rsidR="00E33F34" w:rsidRDefault="00E33F34">
      <w:pPr>
        <w:spacing w:after="0" w:line="360" w:lineRule="auto"/>
        <w:jc w:val="center"/>
        <w:rPr>
          <w:rFonts w:ascii="Times New Roman" w:hAnsi="Times New Roman" w:cs="Times New Roman"/>
          <w:b/>
          <w:sz w:val="24"/>
          <w:szCs w:val="24"/>
        </w:rPr>
      </w:pPr>
    </w:p>
    <w:p w:rsidR="00E33F34" w:rsidRDefault="0081161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ANALISIS PARTISIPASI MASYARAKAT DALAM PEMBANGUNAN DI DESA SUKARJO MESIM KECAMATAN RUPAT KABUPATEN BENGKALIS</w:t>
      </w:r>
    </w:p>
    <w:p w:rsidR="00E33F34" w:rsidRDefault="00E33F34">
      <w:pPr>
        <w:spacing w:after="0" w:line="360" w:lineRule="auto"/>
        <w:jc w:val="center"/>
        <w:rPr>
          <w:rFonts w:ascii="Times New Roman" w:hAnsi="Times New Roman" w:cs="Times New Roman"/>
          <w:b/>
          <w:sz w:val="24"/>
          <w:szCs w:val="24"/>
        </w:rPr>
      </w:pPr>
    </w:p>
    <w:p w:rsidR="00E33F34" w:rsidRDefault="0081161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E33F34" w:rsidRDefault="00E33F34">
      <w:pPr>
        <w:spacing w:after="0" w:line="360" w:lineRule="auto"/>
        <w:rPr>
          <w:rFonts w:ascii="Times New Roman" w:hAnsi="Times New Roman" w:cs="Times New Roman"/>
          <w:b/>
          <w:sz w:val="24"/>
          <w:szCs w:val="24"/>
        </w:rPr>
      </w:pPr>
    </w:p>
    <w:p w:rsidR="00E33F34" w:rsidRDefault="0081161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Diajukan Untuk Memenuhi Salah Satu Syarat Guna Memperoleh Gelar Sarjana (S1)</w:t>
      </w:r>
    </w:p>
    <w:p w:rsidR="00E33F34" w:rsidRDefault="0081161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Ilmu Administrasi Negara Pada Sekolah Tinggi Ilmu</w:t>
      </w:r>
    </w:p>
    <w:p w:rsidR="00E33F34" w:rsidRDefault="0081161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Adminstrasi (STIA) Lancang Kuning Dumai</w:t>
      </w:r>
    </w:p>
    <w:p w:rsidR="00E33F34" w:rsidRDefault="00E33F34">
      <w:pPr>
        <w:spacing w:after="0" w:line="360" w:lineRule="auto"/>
        <w:jc w:val="center"/>
        <w:rPr>
          <w:rFonts w:ascii="Times New Roman" w:hAnsi="Times New Roman" w:cs="Times New Roman"/>
          <w:b/>
          <w:sz w:val="24"/>
          <w:szCs w:val="24"/>
        </w:rPr>
      </w:pPr>
    </w:p>
    <w:p w:rsidR="00E33F34" w:rsidRDefault="00811615">
      <w:pPr>
        <w:spacing w:after="0" w:line="360" w:lineRule="auto"/>
        <w:jc w:val="center"/>
        <w:rPr>
          <w:rFonts w:ascii="Times New Roman" w:hAnsi="Times New Roman" w:cs="Times New Roman"/>
          <w:b/>
          <w:sz w:val="24"/>
          <w:szCs w:val="24"/>
        </w:rPr>
      </w:pPr>
      <w:r>
        <w:rPr>
          <w:rFonts w:ascii="Times New Roman" w:hAnsi="Times New Roman" w:cs="Times New Roman"/>
          <w:noProof/>
          <w:sz w:val="24"/>
          <w:szCs w:val="24"/>
          <w:lang w:val="en-US"/>
        </w:rPr>
        <w:drawing>
          <wp:inline distT="0" distB="0" distL="0" distR="0">
            <wp:extent cx="2160000" cy="2160000"/>
            <wp:effectExtent l="0" t="0" r="0" b="0"/>
            <wp:docPr id="1026" name="Pictur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pic:nvPicPr>
                  <pic:blipFill>
                    <a:blip r:embed="rId9" cstate="print"/>
                    <a:srcRect/>
                    <a:stretch/>
                  </pic:blipFill>
                  <pic:spPr>
                    <a:xfrm>
                      <a:off x="0" y="0"/>
                      <a:ext cx="2160000" cy="2160000"/>
                    </a:xfrm>
                    <a:prstGeom prst="rect">
                      <a:avLst/>
                    </a:prstGeom>
                  </pic:spPr>
                </pic:pic>
              </a:graphicData>
            </a:graphic>
          </wp:inline>
        </w:drawing>
      </w:r>
    </w:p>
    <w:p w:rsidR="00E33F34" w:rsidRDefault="00E33F34">
      <w:pPr>
        <w:spacing w:after="0" w:line="360" w:lineRule="auto"/>
        <w:jc w:val="center"/>
        <w:rPr>
          <w:rFonts w:ascii="Times New Roman" w:hAnsi="Times New Roman" w:cs="Times New Roman"/>
          <w:b/>
          <w:sz w:val="24"/>
          <w:szCs w:val="24"/>
        </w:rPr>
      </w:pPr>
    </w:p>
    <w:p w:rsidR="00E33F34" w:rsidRDefault="0081161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Oleh:</w:t>
      </w:r>
    </w:p>
    <w:p w:rsidR="00E33F34" w:rsidRDefault="00E33F34">
      <w:pPr>
        <w:spacing w:after="0" w:line="360" w:lineRule="auto"/>
        <w:jc w:val="center"/>
        <w:rPr>
          <w:rFonts w:ascii="Times New Roman" w:hAnsi="Times New Roman" w:cs="Times New Roman"/>
          <w:b/>
          <w:sz w:val="24"/>
          <w:szCs w:val="24"/>
        </w:rPr>
      </w:pPr>
    </w:p>
    <w:p w:rsidR="00E33F34" w:rsidRDefault="00811615">
      <w:pPr>
        <w:spacing w:after="0"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YULIS SHAFIRA</w:t>
      </w:r>
    </w:p>
    <w:p w:rsidR="00E33F34" w:rsidRDefault="0081161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NIM: 2110090811144</w:t>
      </w:r>
    </w:p>
    <w:p w:rsidR="00E33F34" w:rsidRDefault="00E33F34">
      <w:pPr>
        <w:spacing w:after="0" w:line="360" w:lineRule="auto"/>
        <w:rPr>
          <w:rFonts w:ascii="Times New Roman" w:hAnsi="Times New Roman" w:cs="Times New Roman"/>
          <w:b/>
          <w:sz w:val="24"/>
          <w:szCs w:val="24"/>
        </w:rPr>
      </w:pPr>
    </w:p>
    <w:p w:rsidR="00E33F34" w:rsidRDefault="00E33F34">
      <w:pPr>
        <w:spacing w:after="0" w:line="360" w:lineRule="auto"/>
        <w:jc w:val="center"/>
        <w:rPr>
          <w:rFonts w:ascii="Times New Roman" w:hAnsi="Times New Roman" w:cs="Times New Roman"/>
          <w:b/>
          <w:sz w:val="24"/>
          <w:szCs w:val="24"/>
        </w:rPr>
      </w:pPr>
    </w:p>
    <w:p w:rsidR="00E33F34" w:rsidRDefault="00811615">
      <w:pPr>
        <w:tabs>
          <w:tab w:val="left" w:pos="2035"/>
          <w:tab w:val="left" w:pos="2714"/>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p>
    <w:p w:rsidR="00E33F34" w:rsidRDefault="00E33F34">
      <w:pPr>
        <w:spacing w:after="0" w:line="360" w:lineRule="auto"/>
        <w:rPr>
          <w:rFonts w:ascii="Times New Roman" w:hAnsi="Times New Roman" w:cs="Times New Roman"/>
          <w:b/>
          <w:sz w:val="24"/>
          <w:szCs w:val="24"/>
        </w:rPr>
      </w:pPr>
    </w:p>
    <w:p w:rsidR="00E33F34" w:rsidRDefault="0081161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PROGRAM STUDI ILMU ADMINISTRASI NEGARA</w:t>
      </w:r>
    </w:p>
    <w:p w:rsidR="00E33F34" w:rsidRDefault="00811615">
      <w:pPr>
        <w:spacing w:after="0" w:line="360" w:lineRule="auto"/>
        <w:jc w:val="center"/>
        <w:rPr>
          <w:rFonts w:ascii="Times New Roman" w:hAnsi="Times New Roman" w:cs="Times New Roman"/>
          <w:b/>
          <w:sz w:val="24"/>
          <w:szCs w:val="24"/>
        </w:rPr>
        <w:sectPr w:rsidR="00E33F34">
          <w:headerReference w:type="default" r:id="rId10"/>
          <w:headerReference w:type="first" r:id="rId11"/>
          <w:pgSz w:w="11906" w:h="16838"/>
          <w:pgMar w:top="2268" w:right="1701" w:bottom="1701" w:left="2268" w:header="709" w:footer="709" w:gutter="0"/>
          <w:pgNumType w:start="1"/>
          <w:cols w:space="708"/>
          <w:titlePg/>
          <w:docGrid w:linePitch="360"/>
        </w:sectPr>
      </w:pPr>
      <w:r>
        <w:rPr>
          <w:rFonts w:ascii="Times New Roman" w:hAnsi="Times New Roman" w:cs="Times New Roman"/>
          <w:b/>
          <w:sz w:val="24"/>
          <w:szCs w:val="24"/>
        </w:rPr>
        <w:t>2025</w:t>
      </w:r>
    </w:p>
    <w:p w:rsidR="00E33F34" w:rsidRDefault="00811615">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E33F34" w:rsidRDefault="00811615">
      <w:pPr>
        <w:spacing w:after="0"/>
        <w:jc w:val="center"/>
        <w:rPr>
          <w:rFonts w:ascii="Times New Roman" w:hAnsi="Times New Roman" w:cs="Times New Roman"/>
          <w:b/>
          <w:sz w:val="24"/>
          <w:szCs w:val="24"/>
        </w:rPr>
      </w:pPr>
      <w:r>
        <w:rPr>
          <w:rFonts w:ascii="Times New Roman" w:hAnsi="Times New Roman" w:cs="Times New Roman"/>
          <w:b/>
          <w:sz w:val="24"/>
          <w:szCs w:val="24"/>
        </w:rPr>
        <w:t>ANALISIS PARTISIPASI MASYARAKAT DALAM PEMBANGUNAN DI DESA SUKARJO MESIM KECAMATAN RUPAT KABUPATEN BENGKALIS</w:t>
      </w:r>
    </w:p>
    <w:p w:rsidR="00E33F34" w:rsidRDefault="00E33F34">
      <w:pPr>
        <w:spacing w:after="0"/>
        <w:jc w:val="center"/>
        <w:rPr>
          <w:rFonts w:ascii="Times New Roman" w:hAnsi="Times New Roman" w:cs="Times New Roman"/>
          <w:b/>
          <w:sz w:val="24"/>
          <w:szCs w:val="24"/>
        </w:rPr>
      </w:pPr>
    </w:p>
    <w:p w:rsidR="00E33F34" w:rsidRDefault="00811615">
      <w:pPr>
        <w:spacing w:after="0"/>
        <w:jc w:val="center"/>
        <w:rPr>
          <w:rFonts w:ascii="Times New Roman" w:hAnsi="Times New Roman" w:cs="Times New Roman"/>
          <w:b/>
          <w:sz w:val="24"/>
          <w:szCs w:val="24"/>
        </w:rPr>
      </w:pPr>
      <w:r>
        <w:rPr>
          <w:rFonts w:ascii="Times New Roman" w:hAnsi="Times New Roman" w:cs="Times New Roman"/>
          <w:b/>
          <w:sz w:val="24"/>
          <w:szCs w:val="24"/>
        </w:rPr>
        <w:t>NAMA : YULIS SHAFIRA</w:t>
      </w:r>
    </w:p>
    <w:p w:rsidR="00E33F34" w:rsidRDefault="00811615">
      <w:pPr>
        <w:spacing w:after="0"/>
        <w:jc w:val="center"/>
        <w:rPr>
          <w:rFonts w:ascii="Times New Roman" w:hAnsi="Times New Roman" w:cs="Times New Roman"/>
          <w:b/>
          <w:sz w:val="24"/>
          <w:szCs w:val="24"/>
        </w:rPr>
      </w:pPr>
      <w:r>
        <w:rPr>
          <w:rFonts w:ascii="Times New Roman" w:hAnsi="Times New Roman" w:cs="Times New Roman"/>
          <w:b/>
          <w:sz w:val="24"/>
          <w:szCs w:val="24"/>
        </w:rPr>
        <w:t>NIM : 2110090811144</w:t>
      </w:r>
    </w:p>
    <w:p w:rsidR="00E33F34" w:rsidRDefault="00E33F34">
      <w:pPr>
        <w:spacing w:after="0"/>
        <w:jc w:val="center"/>
        <w:rPr>
          <w:rFonts w:ascii="Times New Roman" w:hAnsi="Times New Roman" w:cs="Times New Roman"/>
          <w:b/>
          <w:sz w:val="24"/>
          <w:szCs w:val="24"/>
        </w:rPr>
      </w:pPr>
    </w:p>
    <w:p w:rsidR="00E33F34" w:rsidRDefault="00811615">
      <w:pPr>
        <w:spacing w:after="0"/>
        <w:ind w:firstLine="426"/>
        <w:jc w:val="both"/>
        <w:rPr>
          <w:rFonts w:ascii="Times New Roman" w:hAnsi="Times New Roman" w:cs="Times New Roman"/>
          <w:sz w:val="24"/>
          <w:szCs w:val="24"/>
        </w:rPr>
      </w:pPr>
      <w:r>
        <w:rPr>
          <w:rFonts w:ascii="Times New Roman" w:hAnsi="Times New Roman" w:cs="Times New Roman"/>
          <w:sz w:val="24"/>
          <w:szCs w:val="24"/>
        </w:rPr>
        <w:t>Desa Sukarjo Mesim merupakan wilayah pemekaran dari Kelurahan Pergam dibawah Pemerintahan Kecamatan Rupat. Desa Sukarjo Mesim Kecamatan Rupat merupakan satuan perangkat daerah yang memberikan pelayanan dan menggerakkan masyarakat dalam berbagai kegiatan yang ada di desa. Desa Sukarjo Mesim Kecamatan Rupat Kabupaten Bengkalis dituntut mampu menggerakkan masyarakat untuk ikut serta berpartisipasi dalam pembangunan demi terwujudnya pembangunan yang diharapkan oleh masyarakat Desa Sukarjo Mesim.</w:t>
      </w:r>
    </w:p>
    <w:p w:rsidR="00E33F34" w:rsidRDefault="00811615">
      <w:pPr>
        <w:spacing w:after="0"/>
        <w:ind w:firstLine="426"/>
        <w:jc w:val="both"/>
        <w:rPr>
          <w:rFonts w:ascii="Times New Roman" w:hAnsi="Times New Roman" w:cs="Times New Roman"/>
          <w:sz w:val="24"/>
          <w:szCs w:val="24"/>
        </w:rPr>
      </w:pPr>
      <w:r>
        <w:rPr>
          <w:rFonts w:ascii="Times New Roman" w:hAnsi="Times New Roman" w:cs="Times New Roman"/>
          <w:sz w:val="24"/>
          <w:szCs w:val="24"/>
        </w:rPr>
        <w:t>Dari hasil observasi yang penulis lakukan, masih ditemukannya beberapa gejala, antara lain: 1. Rendahnya partisipasi masyarakat dalam musyawarah pembangunan desa (Musrenbang) Di Desa Sukarjo Mesim Kecamatan Rupat Kabupaten Bengkalis, 2. Minimnya kesadaran masyarakat dalam menjaga dan merawat hasil pembangunan Di Desa Sukarjo Mesim Kecamatan Rupat Kabupaten Bengkalis.</w:t>
      </w:r>
    </w:p>
    <w:p w:rsidR="00E33F34" w:rsidRDefault="00811615" w:rsidP="004432A8">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Berdasarkan gejala-gejala yang dikemukakan diatas, penulis merumuskan masalah pokok penelitian ini, yaitu: “Bagaimana partisipasi masyarakat dalam pembangunan di Desa Sukarjo Mesim Kecamatan Rupat Kabupaten Bengkalis”. Tujuan </w:t>
      </w:r>
      <w:r w:rsidR="004432A8">
        <w:rPr>
          <w:rFonts w:ascii="Times New Roman" w:hAnsi="Times New Roman" w:cs="Times New Roman"/>
          <w:sz w:val="24"/>
          <w:szCs w:val="24"/>
        </w:rPr>
        <w:t xml:space="preserve">penelitian ini untuk mengetahui </w:t>
      </w:r>
      <w:r>
        <w:rPr>
          <w:rFonts w:ascii="Times New Roman" w:hAnsi="Times New Roman" w:cs="Times New Roman"/>
          <w:sz w:val="24"/>
          <w:szCs w:val="24"/>
        </w:rPr>
        <w:t>tingkat partisipasi masyarakat dalam pembangunan di Desa Sukarjo Mesim Kecamatan Rupat Kabupaten Bengkslis, dan untuk mengetahui faktor-faktor yang mendukung dan menghambat partisipasi masyarakat dalam pembangunan di Desa Sukarjo Mesim Kecamatan Rupat Kabupaten Bengkalis.</w:t>
      </w:r>
    </w:p>
    <w:p w:rsidR="00E33F34" w:rsidRDefault="00811615">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ab/>
        <w:t xml:space="preserve">Teori yang digunakan dalam penelitian ini adalah menurut Madrie dalam Mustafa (2014) mengatakan bahwa untuk mengukur tingkat partisipasi masyarakat dirinci oleh beliau dalam bentuk partisipasi yaitu: merencanakan dan memutuskan sendiri, Menerima dan memberi informasi pembangunan, Menyumbang material, Menyumbangkan tenaga, Memanfaatkan fasilitas yang telah dibangun, Memelihara dan merawat hasil pembangunan. Populasi dalam penelitian ini adalah Aparatur Desa, Unsur Penyelenggaraan Pemerintah Desa dan Masyarakat Desa (KK). Sedangkan pengambilan Sampel seluruh Aparatu Desa terdiri dari 18 orang dan 35 orang Unsur Penyelenggara Pemerintah Desa menggunakan teknik </w:t>
      </w:r>
      <w:r>
        <w:rPr>
          <w:rFonts w:ascii="Times New Roman" w:hAnsi="Times New Roman" w:cs="Times New Roman"/>
          <w:i/>
          <w:iCs/>
          <w:sz w:val="24"/>
          <w:szCs w:val="24"/>
        </w:rPr>
        <w:t>Sensus</w:t>
      </w:r>
      <w:r>
        <w:rPr>
          <w:rFonts w:ascii="Times New Roman" w:hAnsi="Times New Roman" w:cs="Times New Roman"/>
          <w:sz w:val="24"/>
          <w:szCs w:val="24"/>
        </w:rPr>
        <w:t xml:space="preserve"> dan masyarakat Desa (KK) 55 orang mengunakan teknik </w:t>
      </w:r>
      <w:r>
        <w:rPr>
          <w:rFonts w:ascii="Times New Roman" w:hAnsi="Times New Roman" w:cs="Times New Roman"/>
          <w:i/>
          <w:iCs/>
          <w:sz w:val="24"/>
          <w:szCs w:val="24"/>
        </w:rPr>
        <w:t>Simple Random Sampling</w:t>
      </w:r>
      <w:r>
        <w:rPr>
          <w:rFonts w:ascii="Times New Roman" w:hAnsi="Times New Roman" w:cs="Times New Roman"/>
          <w:sz w:val="24"/>
          <w:szCs w:val="24"/>
        </w:rPr>
        <w:t xml:space="preserve">. Jenis dan sumber data yang digunakan yaitu, data primer dan sekunder. Teknik pengumpulan data menggunakan obaervasi, wawancara. Dan angket/kuesioner. Analisa data yang digunakan adalah statistik diskriptif dengan skala pengukuran </w:t>
      </w:r>
      <w:r>
        <w:rPr>
          <w:rFonts w:ascii="Times New Roman" w:hAnsi="Times New Roman" w:cs="Times New Roman"/>
          <w:i/>
          <w:iCs/>
          <w:sz w:val="24"/>
          <w:szCs w:val="24"/>
        </w:rPr>
        <w:t>Rating Scale</w:t>
      </w:r>
      <w:r>
        <w:rPr>
          <w:rFonts w:ascii="Times New Roman" w:hAnsi="Times New Roman" w:cs="Times New Roman"/>
          <w:sz w:val="24"/>
          <w:szCs w:val="24"/>
        </w:rPr>
        <w:t>.</w:t>
      </w:r>
    </w:p>
    <w:p w:rsidR="00E33F34" w:rsidRDefault="00811615">
      <w:pPr>
        <w:shd w:val="clear" w:color="auto" w:fill="FFFFFF"/>
        <w:tabs>
          <w:tab w:val="left" w:pos="426"/>
        </w:tabs>
        <w:spacing w:after="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77" behindDoc="0" locked="0" layoutInCell="1" allowOverlap="1">
                <wp:simplePos x="0" y="0"/>
                <wp:positionH relativeFrom="column">
                  <wp:posOffset>4794631</wp:posOffset>
                </wp:positionH>
                <wp:positionV relativeFrom="paragraph">
                  <wp:posOffset>-1375334</wp:posOffset>
                </wp:positionV>
                <wp:extent cx="253217" cy="239151"/>
                <wp:effectExtent l="0" t="0" r="13970" b="27940"/>
                <wp:wrapNone/>
                <wp:docPr id="1027"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217" cy="239151"/>
                        </a:xfrm>
                        <a:prstGeom prst="rect">
                          <a:avLst/>
                        </a:prstGeom>
                        <a:solidFill>
                          <a:srgbClr val="FFFFFF"/>
                        </a:solidFill>
                        <a:ln w="25400" cap="flat" cmpd="sng">
                          <a:solidFill>
                            <a:srgbClr val="FFFFFF"/>
                          </a:solidFill>
                          <a:prstDash val="solid"/>
                          <a:round/>
                          <a:headEnd/>
                          <a:tailEnd/>
                        </a:ln>
                      </wps:spPr>
                      <wps:bodyPr>
                        <a:prstTxWarp prst="textNoShape">
                          <a:avLst/>
                        </a:prstTxWarp>
                      </wps:bodyPr>
                    </wps:wsp>
                  </a:graphicData>
                </a:graphic>
              </wp:anchor>
            </w:drawing>
          </mc:Choice>
          <mc:Fallback>
            <w:pict>
              <v:rect id="Rectangle 231" o:spid="_x0000_s1026" style="position:absolute;margin-left:377.55pt;margin-top:-108.3pt;width:19.95pt;height:18.85pt;z-index:7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" strokecolor="white" strokeweight="2pt">
                <v:stroke joinstyle="round"/>
                <v:path arrowok="t"/>
              </v:rect>
            </w:pict>
          </mc:Fallback>
        </mc:AlternateContent>
      </w:r>
      <w:r>
        <w:rPr>
          <w:rFonts w:ascii="Times New Roman" w:hAnsi="Times New Roman" w:cs="Times New Roman"/>
          <w:sz w:val="24"/>
          <w:szCs w:val="24"/>
        </w:rPr>
        <w:tab/>
        <w:t>Berdasarkan penelitian, menunjukkan hasil Cukup Baik dengan skor</w:t>
      </w:r>
      <w:r>
        <w:rPr>
          <w:rFonts w:ascii="Times New Roman" w:hAnsi="Times New Roman" w:cs="Times New Roman"/>
          <w:b/>
          <w:sz w:val="24"/>
          <w:szCs w:val="24"/>
        </w:rPr>
        <w:t xml:space="preserve"> </w:t>
      </w:r>
      <w:r>
        <w:rPr>
          <w:rFonts w:ascii="Times New Roman" w:hAnsi="Times New Roman" w:cs="Times New Roman"/>
          <w:sz w:val="24"/>
          <w:szCs w:val="24"/>
        </w:rPr>
        <w:t xml:space="preserve">4.524 berada pada rentang antara 3.240-4.536. Adapun faktor pendukung partisipasi masayarakat dalam pembangunan di desa Sukarjo Mesim, </w:t>
      </w:r>
      <w:r>
        <w:rPr>
          <w:rFonts w:ascii="Times New Roman" w:eastAsia="Times New Roman" w:hAnsi="Times New Roman" w:cs="Times New Roman"/>
          <w:color w:val="000000"/>
          <w:sz w:val="24"/>
          <w:szCs w:val="24"/>
          <w:lang w:eastAsia="en-ID"/>
        </w:rPr>
        <w:t xml:space="preserve">masyarakat melaporkan kerusakan fasilitas kepada </w:t>
      </w:r>
      <w:r w:rsidR="00CD115C">
        <w:rPr>
          <w:rFonts w:ascii="Times New Roman" w:eastAsia="Times New Roman" w:hAnsi="Times New Roman" w:cs="Times New Roman"/>
          <w:color w:val="000000"/>
          <w:sz w:val="24"/>
          <w:szCs w:val="24"/>
          <w:lang w:eastAsia="en-ID"/>
        </w:rPr>
        <w:t>pemerintah desa untuk segera di</w:t>
      </w:r>
      <w:r>
        <w:rPr>
          <w:rFonts w:ascii="Times New Roman" w:eastAsia="Times New Roman" w:hAnsi="Times New Roman" w:cs="Times New Roman"/>
          <w:color w:val="000000"/>
          <w:sz w:val="24"/>
          <w:szCs w:val="24"/>
          <w:lang w:eastAsia="en-ID"/>
        </w:rPr>
        <w:t>tind</w:t>
      </w:r>
      <w:r w:rsidR="00CD115C">
        <w:rPr>
          <w:rFonts w:ascii="Times New Roman" w:eastAsia="Times New Roman" w:hAnsi="Times New Roman" w:cs="Times New Roman"/>
          <w:color w:val="000000"/>
          <w:sz w:val="24"/>
          <w:szCs w:val="24"/>
          <w:lang w:eastAsia="en-ID"/>
        </w:rPr>
        <w:t>akl</w:t>
      </w:r>
      <w:r>
        <w:rPr>
          <w:rFonts w:ascii="Times New Roman" w:eastAsia="Times New Roman" w:hAnsi="Times New Roman" w:cs="Times New Roman"/>
          <w:color w:val="000000"/>
          <w:sz w:val="24"/>
          <w:szCs w:val="24"/>
          <w:lang w:eastAsia="en-ID"/>
        </w:rPr>
        <w:t xml:space="preserve">anjuti, </w:t>
      </w:r>
      <w:r>
        <w:rPr>
          <w:rFonts w:ascii="Times New Roman" w:hAnsi="Times New Roman" w:cs="Times New Roman"/>
          <w:sz w:val="24"/>
          <w:szCs w:val="24"/>
        </w:rPr>
        <w:t xml:space="preserve">Masyarakat menyumbang dana secara sukarela untuk mendukung pembangunan desa, </w:t>
      </w:r>
      <w:r>
        <w:rPr>
          <w:rFonts w:ascii="Times New Roman" w:eastAsia="Times New Roman" w:hAnsi="Times New Roman" w:cs="Times New Roman"/>
          <w:color w:val="000000"/>
          <w:sz w:val="24"/>
          <w:szCs w:val="24"/>
          <w:lang w:eastAsia="en-ID"/>
        </w:rPr>
        <w:t xml:space="preserve">masyarakat ikut menjaga keamanan Lokasi pembangunan saat kegiatan berlangsung, dan </w:t>
      </w:r>
      <w:r>
        <w:rPr>
          <w:rFonts w:ascii="Times New Roman" w:hAnsi="Times New Roman" w:cs="Times New Roman"/>
          <w:sz w:val="24"/>
          <w:szCs w:val="24"/>
        </w:rPr>
        <w:t>masyarakat melaksanaan kegiatan sosial, ekonomi, atau keagamaan menggunakan fasilitas desa yang telah dibangun. Faktor penghambat masih kurangnya peran serta tokoh m</w:t>
      </w:r>
      <w:r>
        <w:rPr>
          <w:rFonts w:ascii="Times New Roman" w:eastAsia="Times New Roman" w:hAnsi="Times New Roman" w:cs="Times New Roman"/>
          <w:color w:val="000000"/>
          <w:sz w:val="24"/>
          <w:szCs w:val="24"/>
          <w:lang w:eastAsia="en-ID"/>
        </w:rPr>
        <w:t xml:space="preserve">asyarakat dalam menyampaikaan usulan dalam rapat musrembang dan ikut menentukan prioritas usulan Pembangunan desa, dan masih </w:t>
      </w:r>
      <w:r>
        <w:rPr>
          <w:rFonts w:ascii="Times New Roman" w:hAnsi="Times New Roman" w:cs="Times New Roman"/>
          <w:sz w:val="24"/>
          <w:szCs w:val="24"/>
        </w:rPr>
        <w:t xml:space="preserve">kurangnya partisipasi </w:t>
      </w:r>
      <w:r>
        <w:rPr>
          <w:rFonts w:ascii="Times New Roman" w:hAnsi="Times New Roman" w:cs="Times New Roman"/>
          <w:color w:val="000000"/>
          <w:sz w:val="24"/>
          <w:szCs w:val="24"/>
        </w:rPr>
        <w:t>masyarakat dalam merawat fasilitas umum</w:t>
      </w:r>
      <w:r>
        <w:rPr>
          <w:rFonts w:ascii="Times New Roman" w:hAnsi="Times New Roman" w:cs="Times New Roman"/>
          <w:sz w:val="24"/>
          <w:szCs w:val="24"/>
        </w:rPr>
        <w:t xml:space="preserve"> Desa</w:t>
      </w:r>
    </w:p>
    <w:p w:rsidR="00E33F34" w:rsidRDefault="00E33F34">
      <w:pPr>
        <w:shd w:val="clear" w:color="auto" w:fill="FFFFFF"/>
        <w:tabs>
          <w:tab w:val="left" w:pos="426"/>
        </w:tabs>
        <w:spacing w:after="0"/>
        <w:jc w:val="both"/>
        <w:rPr>
          <w:rFonts w:ascii="Times New Roman" w:hAnsi="Times New Roman" w:cs="Times New Roman"/>
          <w:sz w:val="24"/>
          <w:szCs w:val="24"/>
        </w:rPr>
      </w:pPr>
    </w:p>
    <w:p w:rsidR="00E33F34" w:rsidRDefault="00E33F34">
      <w:pPr>
        <w:shd w:val="clear" w:color="auto" w:fill="FFFFFF"/>
        <w:tabs>
          <w:tab w:val="left" w:pos="426"/>
        </w:tabs>
        <w:spacing w:after="0"/>
        <w:jc w:val="both"/>
        <w:rPr>
          <w:rFonts w:ascii="Times New Roman" w:hAnsi="Times New Roman" w:cs="Times New Roman"/>
          <w:sz w:val="24"/>
          <w:szCs w:val="24"/>
        </w:rPr>
      </w:pPr>
    </w:p>
    <w:p w:rsidR="00E33F34" w:rsidRDefault="00E33F34">
      <w:pPr>
        <w:shd w:val="clear" w:color="auto" w:fill="FFFFFF"/>
        <w:tabs>
          <w:tab w:val="left" w:pos="426"/>
        </w:tabs>
        <w:spacing w:after="0"/>
        <w:jc w:val="both"/>
        <w:rPr>
          <w:rFonts w:ascii="Times New Roman" w:hAnsi="Times New Roman" w:cs="Times New Roman"/>
          <w:sz w:val="24"/>
          <w:szCs w:val="24"/>
        </w:rPr>
      </w:pPr>
    </w:p>
    <w:p w:rsidR="00E33F34" w:rsidRDefault="00E33F34">
      <w:pPr>
        <w:shd w:val="clear" w:color="auto" w:fill="FFFFFF"/>
        <w:tabs>
          <w:tab w:val="left" w:pos="426"/>
        </w:tabs>
        <w:spacing w:after="0"/>
        <w:jc w:val="both"/>
        <w:rPr>
          <w:rFonts w:ascii="Times New Roman" w:hAnsi="Times New Roman" w:cs="Times New Roman"/>
          <w:sz w:val="24"/>
          <w:szCs w:val="24"/>
        </w:rPr>
      </w:pPr>
    </w:p>
    <w:p w:rsidR="00E33F34" w:rsidRDefault="00E33F34">
      <w:pPr>
        <w:shd w:val="clear" w:color="auto" w:fill="FFFFFF"/>
        <w:tabs>
          <w:tab w:val="left" w:pos="426"/>
        </w:tabs>
        <w:spacing w:after="0"/>
        <w:jc w:val="both"/>
        <w:rPr>
          <w:rFonts w:ascii="Times New Roman" w:hAnsi="Times New Roman" w:cs="Times New Roman"/>
          <w:sz w:val="24"/>
          <w:szCs w:val="24"/>
        </w:rPr>
      </w:pPr>
    </w:p>
    <w:p w:rsidR="00E33F34" w:rsidRDefault="00E33F34">
      <w:pPr>
        <w:tabs>
          <w:tab w:val="left" w:pos="5576"/>
        </w:tabs>
        <w:spacing w:after="0"/>
        <w:jc w:val="both"/>
        <w:rPr>
          <w:rFonts w:ascii="Times New Roman" w:hAnsi="Times New Roman" w:cs="Times New Roman"/>
          <w:sz w:val="24"/>
          <w:szCs w:val="24"/>
        </w:rPr>
      </w:pPr>
    </w:p>
    <w:p w:rsidR="00E33F34" w:rsidRDefault="00E33F34">
      <w:pPr>
        <w:jc w:val="center"/>
        <w:rPr>
          <w:rFonts w:ascii="Times New Roman" w:hAnsi="Times New Roman" w:cs="Times New Roman"/>
          <w:b/>
          <w:spacing w:val="-4"/>
          <w:sz w:val="24"/>
          <w:szCs w:val="24"/>
        </w:rPr>
      </w:pPr>
    </w:p>
    <w:p w:rsidR="00E33F34" w:rsidRDefault="00E33F34">
      <w:pPr>
        <w:jc w:val="center"/>
        <w:rPr>
          <w:rFonts w:ascii="Times New Roman" w:hAnsi="Times New Roman" w:cs="Times New Roman"/>
          <w:b/>
          <w:spacing w:val="-4"/>
        </w:rPr>
      </w:pPr>
    </w:p>
    <w:p w:rsidR="00E33F34" w:rsidRDefault="00E33F34">
      <w:pPr>
        <w:jc w:val="center"/>
        <w:rPr>
          <w:rFonts w:ascii="Times New Roman" w:hAnsi="Times New Roman" w:cs="Times New Roman"/>
          <w:b/>
          <w:spacing w:val="-4"/>
        </w:rPr>
      </w:pPr>
    </w:p>
    <w:p w:rsidR="00E33F34" w:rsidRDefault="00E33F34">
      <w:pPr>
        <w:jc w:val="center"/>
        <w:rPr>
          <w:rFonts w:ascii="Times New Roman" w:hAnsi="Times New Roman" w:cs="Times New Roman"/>
          <w:b/>
          <w:spacing w:val="-4"/>
        </w:rPr>
      </w:pPr>
    </w:p>
    <w:p w:rsidR="00E33F34" w:rsidRDefault="00E33F34">
      <w:pPr>
        <w:jc w:val="center"/>
        <w:rPr>
          <w:rFonts w:ascii="Times New Roman" w:hAnsi="Times New Roman" w:cs="Times New Roman"/>
          <w:b/>
          <w:spacing w:val="-4"/>
        </w:rPr>
      </w:pPr>
    </w:p>
    <w:p w:rsidR="00E33F34" w:rsidRDefault="00E33F34">
      <w:pPr>
        <w:jc w:val="center"/>
        <w:rPr>
          <w:rFonts w:ascii="Times New Roman" w:hAnsi="Times New Roman" w:cs="Times New Roman"/>
          <w:b/>
          <w:spacing w:val="-4"/>
        </w:rPr>
      </w:pPr>
    </w:p>
    <w:p w:rsidR="00E33F34" w:rsidRDefault="00E33F34">
      <w:pPr>
        <w:jc w:val="center"/>
        <w:rPr>
          <w:rFonts w:ascii="Times New Roman" w:hAnsi="Times New Roman" w:cs="Times New Roman"/>
          <w:b/>
          <w:spacing w:val="-4"/>
        </w:rPr>
      </w:pPr>
    </w:p>
    <w:p w:rsidR="00E33F34" w:rsidRDefault="00E33F34">
      <w:pPr>
        <w:jc w:val="center"/>
        <w:rPr>
          <w:rFonts w:ascii="Times New Roman" w:hAnsi="Times New Roman" w:cs="Times New Roman"/>
          <w:b/>
          <w:spacing w:val="-4"/>
        </w:rPr>
      </w:pPr>
    </w:p>
    <w:p w:rsidR="00E33F34" w:rsidRDefault="00E33F34">
      <w:pPr>
        <w:jc w:val="center"/>
        <w:rPr>
          <w:rFonts w:ascii="Times New Roman" w:hAnsi="Times New Roman" w:cs="Times New Roman"/>
          <w:b/>
          <w:spacing w:val="-4"/>
        </w:rPr>
      </w:pPr>
    </w:p>
    <w:p w:rsidR="00E33F34" w:rsidRDefault="00E33F34">
      <w:pPr>
        <w:jc w:val="center"/>
        <w:rPr>
          <w:rFonts w:ascii="Times New Roman" w:hAnsi="Times New Roman" w:cs="Times New Roman"/>
          <w:b/>
          <w:spacing w:val="-4"/>
        </w:rPr>
      </w:pPr>
    </w:p>
    <w:p w:rsidR="00E33F34" w:rsidRDefault="00E33F34">
      <w:pPr>
        <w:jc w:val="center"/>
        <w:rPr>
          <w:rFonts w:ascii="Times New Roman" w:hAnsi="Times New Roman" w:cs="Times New Roman"/>
          <w:b/>
          <w:spacing w:val="-4"/>
        </w:rPr>
      </w:pPr>
    </w:p>
    <w:p w:rsidR="00E33F34" w:rsidRDefault="00E33F34">
      <w:pPr>
        <w:jc w:val="center"/>
        <w:rPr>
          <w:rFonts w:ascii="Times New Roman" w:hAnsi="Times New Roman" w:cs="Times New Roman"/>
          <w:b/>
          <w:spacing w:val="-4"/>
        </w:rPr>
      </w:pPr>
    </w:p>
    <w:p w:rsidR="00E33F34" w:rsidRDefault="00E33F34">
      <w:pPr>
        <w:jc w:val="center"/>
        <w:rPr>
          <w:rFonts w:ascii="Times New Roman" w:hAnsi="Times New Roman" w:cs="Times New Roman"/>
          <w:b/>
          <w:spacing w:val="-4"/>
        </w:rPr>
      </w:pPr>
    </w:p>
    <w:p w:rsidR="00E33F34" w:rsidRDefault="00E33F34">
      <w:pPr>
        <w:jc w:val="center"/>
        <w:rPr>
          <w:rFonts w:ascii="Times New Roman" w:hAnsi="Times New Roman" w:cs="Times New Roman"/>
          <w:b/>
          <w:spacing w:val="-4"/>
        </w:rPr>
      </w:pPr>
    </w:p>
    <w:p w:rsidR="00E33F34" w:rsidRDefault="00E33F34">
      <w:pPr>
        <w:jc w:val="center"/>
        <w:rPr>
          <w:rFonts w:ascii="Times New Roman" w:hAnsi="Times New Roman" w:cs="Times New Roman"/>
          <w:b/>
          <w:spacing w:val="-4"/>
        </w:rPr>
      </w:pPr>
    </w:p>
    <w:p w:rsidR="00E33F34" w:rsidRDefault="00A920D4">
      <w:pPr>
        <w:rPr>
          <w:rFonts w:ascii="Times New Roman" w:hAnsi="Times New Roman" w:cs="Times New Roman"/>
          <w:b/>
          <w:spacing w:val="-4"/>
        </w:rPr>
      </w:pPr>
      <w:r>
        <w:rPr>
          <w:rFonts w:ascii="Times New Roman" w:hAnsi="Times New Roman" w:cs="Times New Roman"/>
          <w:b/>
          <w:noProof/>
          <w:spacing w:val="-4"/>
          <w:lang w:val="en-US"/>
        </w:rPr>
        <mc:AlternateContent>
          <mc:Choice Requires="wps">
            <w:drawing>
              <wp:anchor distT="0" distB="0" distL="114300" distR="114300" simplePos="0" relativeHeight="251659264" behindDoc="0" locked="0" layoutInCell="1" allowOverlap="1" wp14:anchorId="58624E29" wp14:editId="4E5D4EF7">
                <wp:simplePos x="0" y="0"/>
                <wp:positionH relativeFrom="column">
                  <wp:posOffset>4872838</wp:posOffset>
                </wp:positionH>
                <wp:positionV relativeFrom="paragraph">
                  <wp:posOffset>-986638</wp:posOffset>
                </wp:positionV>
                <wp:extent cx="175564" cy="160935"/>
                <wp:effectExtent l="0" t="0" r="15240" b="10795"/>
                <wp:wrapNone/>
                <wp:docPr id="1258" name="Rectangle 1258"/>
                <wp:cNvGraphicFramePr/>
                <a:graphic xmlns:a="http://schemas.openxmlformats.org/drawingml/2006/main">
                  <a:graphicData uri="http://schemas.microsoft.com/office/word/2010/wordprocessingShape">
                    <wps:wsp>
                      <wps:cNvSpPr/>
                      <wps:spPr>
                        <a:xfrm>
                          <a:off x="0" y="0"/>
                          <a:ext cx="175564" cy="1609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58" o:spid="_x0000_s1026" style="position:absolute;margin-left:383.7pt;margin-top:-77.7pt;width:13.8pt;height:12.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" fillcolor="white [3212]" strokecolor="white [3212]" strokeweight="2pt"/>
            </w:pict>
          </mc:Fallback>
        </mc:AlternateContent>
      </w:r>
    </w:p>
    <w:p w:rsidR="00E33F34" w:rsidRDefault="00E33F34">
      <w:pPr>
        <w:pStyle w:val="Heading1"/>
        <w:tabs>
          <w:tab w:val="left" w:pos="2291"/>
          <w:tab w:val="center" w:pos="3968"/>
        </w:tabs>
        <w:spacing w:line="480" w:lineRule="auto"/>
        <w:jc w:val="center"/>
        <w:rPr>
          <w:rFonts w:ascii="Times New Roman" w:hAnsi="Times New Roman" w:cs="Times New Roman"/>
        </w:rPr>
        <w:sectPr w:rsidR="00E33F34">
          <w:headerReference w:type="default" r:id="rId12"/>
          <w:pgSz w:w="11910" w:h="16840"/>
          <w:pgMar w:top="2268" w:right="1701" w:bottom="1701" w:left="2268" w:header="720" w:footer="720" w:gutter="0"/>
          <w:cols w:space="708"/>
          <w:titlePg/>
          <w:docGrid w:linePitch="299"/>
        </w:sectPr>
      </w:pPr>
      <w:bookmarkStart w:id="1" w:name="_Toc206582758"/>
      <w:bookmarkStart w:id="2" w:name="_Toc192879810"/>
    </w:p>
    <w:p w:rsidR="00E33F34" w:rsidRDefault="00811615">
      <w:pPr>
        <w:pStyle w:val="Heading1"/>
        <w:tabs>
          <w:tab w:val="left" w:pos="2291"/>
          <w:tab w:val="center" w:pos="3968"/>
        </w:tabs>
        <w:spacing w:line="480" w:lineRule="auto"/>
        <w:jc w:val="center"/>
        <w:rPr>
          <w:rFonts w:ascii="Times New Roman" w:hAnsi="Times New Roman" w:cs="Times New Roman"/>
        </w:rPr>
      </w:pPr>
      <w:r>
        <w:rPr>
          <w:rFonts w:ascii="Times New Roman" w:hAnsi="Times New Roman" w:cs="Times New Roman"/>
        </w:rPr>
        <w:t>KATA PENGANTAR</w:t>
      </w:r>
      <w:bookmarkEnd w:id="1"/>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Puji syukur kehadirat Allah SWT yang mana atas segala limpahan rahmat dan hidayah-Nya, baik berupa kesehatan kesempatan dan kekuatan kepada penulis, sehingga penulis dapat menyelesaikan skripsi ini yang merupakan salah satu syarat untuk memperoleh gelar Sarjana Strata Satu (S1) pada Sekolah Tinggi Ilmu Administrasi Lancang Kuning Dumai.</w:t>
      </w:r>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Penulis menyadari bahwa penulisan ini masih jauh dari sempurna dan masih terdapat kesalahan dan kekurangan, untuk itu penulis mohon kritik dan saran demi kesempurnaan penulisan.</w:t>
      </w:r>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Keberhasilan penulis dalam penulisan ini tidak terlepas dari bantuan berbagai pihak, untuk itu dalam kesempatan ini penulis mengucapkan terimakasih kepada:</w:t>
      </w:r>
    </w:p>
    <w:p w:rsidR="00E33F34" w:rsidRDefault="00811615">
      <w:pPr>
        <w:numPr>
          <w:ilvl w:val="0"/>
          <w:numId w:val="1"/>
        </w:numPr>
        <w:tabs>
          <w:tab w:val="clear" w:pos="72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Latip, S.Sos., M.Si., Ph.D selaku Ketua STIA Lancang Kuning, atas arahan dan motivasi yang diberikan kepada penulis.</w:t>
      </w:r>
    </w:p>
    <w:p w:rsidR="00E33F34" w:rsidRDefault="00811615">
      <w:pPr>
        <w:numPr>
          <w:ilvl w:val="0"/>
          <w:numId w:val="1"/>
        </w:numPr>
        <w:tabs>
          <w:tab w:val="clear" w:pos="72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Variza Aditia, S.Sos., M.Si selaku Wakil Ketua STIA Lancang Kuning, atas kemudahan yang diberikan kepada penulis.</w:t>
      </w:r>
    </w:p>
    <w:p w:rsidR="00E33F34" w:rsidRDefault="00811615">
      <w:pPr>
        <w:numPr>
          <w:ilvl w:val="0"/>
          <w:numId w:val="1"/>
        </w:numPr>
        <w:tabs>
          <w:tab w:val="clear" w:pos="72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Ibu Dila Erlianti, S.Sos., M.Si., selaku Ketua Program Studi Administrasi Negara di STIA Lancang Kuning, atas bimbingan dan petunjuk yang diberikan kepada penulis.</w:t>
      </w:r>
    </w:p>
    <w:p w:rsidR="00E33F34" w:rsidRDefault="00811615">
      <w:pPr>
        <w:numPr>
          <w:ilvl w:val="0"/>
          <w:numId w:val="1"/>
        </w:numPr>
        <w:tabs>
          <w:tab w:val="clear" w:pos="72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Ibu </w:t>
      </w:r>
      <w:bookmarkStart w:id="3" w:name="_Hlk211508322"/>
      <w:r>
        <w:rPr>
          <w:rFonts w:ascii="Times New Roman" w:eastAsia="Times New Roman" w:hAnsi="Times New Roman" w:cs="Times New Roman"/>
          <w:color w:val="000000"/>
          <w:sz w:val="24"/>
          <w:szCs w:val="24"/>
          <w:lang w:eastAsia="id-ID"/>
        </w:rPr>
        <w:t>Hildawati, S.Sos., M.Si</w:t>
      </w:r>
      <w:bookmarkEnd w:id="3"/>
      <w:r>
        <w:rPr>
          <w:rFonts w:ascii="Times New Roman" w:hAnsi="Times New Roman" w:cs="Times New Roman"/>
          <w:spacing w:val="-5"/>
          <w:sz w:val="24"/>
          <w:szCs w:val="24"/>
          <w:lang w:val="en-US"/>
        </w:rPr>
        <w:t xml:space="preserve"> selaku Dosen Pembimbing I </w:t>
      </w:r>
      <w:r>
        <w:rPr>
          <w:rFonts w:ascii="Times New Roman" w:hAnsi="Times New Roman" w:cs="Times New Roman"/>
          <w:sz w:val="24"/>
          <w:szCs w:val="24"/>
        </w:rPr>
        <w:t>yang telah meluangkan waktu, tenaga dan pikiran untuk memberikan ilmu, motivasi, petunjuk serta bimbingan dalam penyusuna</w:t>
      </w:r>
      <w:r>
        <w:rPr>
          <w:rFonts w:ascii="Times New Roman" w:hAnsi="Times New Roman" w:cs="Times New Roman"/>
          <w:sz w:val="24"/>
          <w:szCs w:val="24"/>
          <w:lang w:val="en-US"/>
        </w:rPr>
        <w:t>n</w:t>
      </w:r>
      <w:r>
        <w:rPr>
          <w:rFonts w:ascii="Times New Roman" w:hAnsi="Times New Roman" w:cs="Times New Roman"/>
          <w:sz w:val="24"/>
          <w:szCs w:val="24"/>
        </w:rPr>
        <w:t xml:space="preserve"> skripsi ini kepada penulis.</w:t>
      </w:r>
    </w:p>
    <w:p w:rsidR="00E33F34" w:rsidRDefault="00811615">
      <w:pPr>
        <w:numPr>
          <w:ilvl w:val="0"/>
          <w:numId w:val="1"/>
        </w:numPr>
        <w:tabs>
          <w:tab w:val="clear" w:pos="72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Ibu </w:t>
      </w:r>
      <w:r>
        <w:rPr>
          <w:rFonts w:ascii="Times New Roman" w:eastAsia="Times New Roman" w:hAnsi="Times New Roman" w:cs="Times New Roman"/>
          <w:sz w:val="24"/>
          <w:szCs w:val="24"/>
        </w:rPr>
        <w:t>Fara Shaliza, S.SP., M.Si</w:t>
      </w:r>
      <w:r>
        <w:rPr>
          <w:rFonts w:ascii="Times New Roman" w:hAnsi="Times New Roman" w:cs="Times New Roman"/>
          <w:sz w:val="24"/>
          <w:szCs w:val="24"/>
        </w:rPr>
        <w:t xml:space="preserve"> selaku Dosen Pembimbing II, yang telah meluangkan waktu untuk memberikan bimbingan dan arahan serta memberikan banyak motivasi dan dorongan kepada penulis sehingga penulis dapat menyelesaikan skripsi ini tepat pada waktunya.</w:t>
      </w:r>
    </w:p>
    <w:p w:rsidR="00E33F34" w:rsidRDefault="00811615">
      <w:pPr>
        <w:pStyle w:val="ListParagraph"/>
        <w:numPr>
          <w:ilvl w:val="0"/>
          <w:numId w:val="1"/>
        </w:numPr>
        <w:tabs>
          <w:tab w:val="clear" w:pos="72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dan Ibu Dosen Sekolah Tinggi Ilmu Administrasi Lancang Kuning Dumai yang telah memberikan pandangan serta masukan sangat berarti bagi penyelesaian penulisan ini.</w:t>
      </w:r>
    </w:p>
    <w:p w:rsidR="00E33F34" w:rsidRDefault="00811615">
      <w:pPr>
        <w:pStyle w:val="ListParagraph"/>
        <w:numPr>
          <w:ilvl w:val="0"/>
          <w:numId w:val="1"/>
        </w:numPr>
        <w:tabs>
          <w:tab w:val="clear" w:pos="72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Keluarga tersayang terkhusus dan teristimewa kepada Bapak Isarno dan Ibu Misni dan serta adik-adik yang selalu menjadi penyemangat yang tiada hentinya memberikan kasih sayang, doa dan motivasi penuh keikhlasan kepada penulis, sehingga penulis dapat menyelesaikan pendidikan sampai mendapatkan gelar sarjana.</w:t>
      </w:r>
    </w:p>
    <w:p w:rsidR="00E33F34" w:rsidRDefault="00811615">
      <w:pPr>
        <w:pStyle w:val="ListParagraph"/>
        <w:numPr>
          <w:ilvl w:val="0"/>
          <w:numId w:val="1"/>
        </w:numPr>
        <w:tabs>
          <w:tab w:val="clear" w:pos="72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Agafri, SE selaku Kepala Desa Sukarjo Mesim Kecamatan Rupat Kabupaten Bengkalis yang telah mengizinkan penulis memperoleh data dan informasi yang sangat berarti dalam penelitian ini.</w:t>
      </w:r>
    </w:p>
    <w:p w:rsidR="00E33F34" w:rsidRDefault="00811615">
      <w:pPr>
        <w:pStyle w:val="ListParagraph"/>
        <w:numPr>
          <w:ilvl w:val="0"/>
          <w:numId w:val="1"/>
        </w:numPr>
        <w:tabs>
          <w:tab w:val="clear" w:pos="72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Seluruh pegawai Kantor Desa Sukarjo Mesim Kecamatan Rupat Kabupaten Bengkalis yang telah membantu penulis memperoleh data dan informasi yang sangat berarti dalam penelitian ini.</w:t>
      </w:r>
    </w:p>
    <w:p w:rsidR="00E33F34" w:rsidRDefault="00811615">
      <w:pPr>
        <w:pStyle w:val="ListParagraph"/>
        <w:numPr>
          <w:ilvl w:val="0"/>
          <w:numId w:val="1"/>
        </w:numPr>
        <w:tabs>
          <w:tab w:val="clear" w:pos="72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Saudara maupun kerabat tercinta yang telah memberikan bantuan kepada penulis dalam penelitian ini, yang selalu menjadi penyemangat yang tiada hentinya memberikan doa dan motivasi penuh keikhlasan kepada penulis, sehingga penulis dapat menyelesaikan pendidikan sampai mendapatkan gelar sarjana, yang mana namanya tidak dapat disebutkan satu-persatu.</w:t>
      </w:r>
    </w:p>
    <w:p w:rsidR="00E33F34" w:rsidRDefault="00E33F34">
      <w:pPr>
        <w:pStyle w:val="ListParagraph"/>
        <w:spacing w:after="0" w:line="480" w:lineRule="auto"/>
        <w:ind w:left="426"/>
        <w:jc w:val="both"/>
        <w:rPr>
          <w:rFonts w:ascii="Times New Roman" w:hAnsi="Times New Roman" w:cs="Times New Roman"/>
          <w:sz w:val="24"/>
          <w:szCs w:val="24"/>
        </w:rPr>
      </w:pPr>
    </w:p>
    <w:p w:rsidR="00E33F34" w:rsidRDefault="00811615">
      <w:pPr>
        <w:pStyle w:val="ListParagraph"/>
        <w:numPr>
          <w:ilvl w:val="0"/>
          <w:numId w:val="1"/>
        </w:numPr>
        <w:tabs>
          <w:tab w:val="clear" w:pos="72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Teman-teman yang telah memberikan bantuan kepada penulis dalam penelitian ini, dan namanya tidak dapat disebutkan satu persatu.</w:t>
      </w:r>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Penulis menyadari bahwa skripsi ini masih terdapat kekurangan dan belum sempurna, untuk itu penulis mohon kritik dan saran demi kesempurnaan penulisan ini. Semoga segala bantuan yang diberikan mendapat balasan kebaikan dari Allah SWT.</w:t>
      </w:r>
    </w:p>
    <w:p w:rsidR="00E33F34" w:rsidRDefault="00811615">
      <w:pPr>
        <w:pStyle w:val="Heading1"/>
        <w:spacing w:line="480" w:lineRule="auto"/>
        <w:jc w:val="both"/>
        <w:rPr>
          <w:rFonts w:cs="Times New Roman"/>
        </w:rPr>
      </w:pPr>
      <w:r>
        <w:rPr>
          <w:rFonts w:cs="Times New Roman"/>
          <w:noProof/>
          <w:lang w:val="en-US" w:eastAsia="en-US"/>
        </w:rPr>
        <mc:AlternateContent>
          <mc:Choice Requires="wps">
            <w:drawing>
              <wp:anchor distT="0" distB="0" distL="0" distR="0" simplePos="0" relativeHeight="76" behindDoc="0" locked="0" layoutInCell="1" allowOverlap="1">
                <wp:simplePos x="0" y="0"/>
                <wp:positionH relativeFrom="column">
                  <wp:posOffset>2922270</wp:posOffset>
                </wp:positionH>
                <wp:positionV relativeFrom="paragraph">
                  <wp:posOffset>261620</wp:posOffset>
                </wp:positionV>
                <wp:extent cx="2020570" cy="1988457"/>
                <wp:effectExtent l="0" t="0" r="17780" b="12065"/>
                <wp:wrapNone/>
                <wp:docPr id="102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0570" cy="1988457"/>
                        </a:xfrm>
                        <a:prstGeom prst="rect">
                          <a:avLst/>
                        </a:prstGeom>
                        <a:solidFill>
                          <a:srgbClr val="FFFFFF"/>
                        </a:solidFill>
                        <a:ln w="6350" cap="flat" cmpd="sng">
                          <a:solidFill>
                            <a:srgbClr val="FFFFFF"/>
                          </a:solidFill>
                          <a:prstDash val="solid"/>
                          <a:round/>
                          <a:headEnd/>
                          <a:tailEnd/>
                        </a:ln>
                      </wps:spPr>
                      <wps:txbx>
                        <w:txbxContent>
                          <w:p w:rsidR="006F6D75" w:rsidRDefault="006F6D75">
                            <w:pPr>
                              <w:spacing w:after="0"/>
                              <w:rPr>
                                <w:rFonts w:ascii="Arial" w:hAnsi="Arial" w:cs="Arial"/>
                                <w:sz w:val="24"/>
                                <w:szCs w:val="24"/>
                              </w:rPr>
                            </w:pPr>
                            <w:r>
                              <w:rPr>
                                <w:rFonts w:ascii="Arial" w:hAnsi="Arial" w:cs="Arial"/>
                                <w:sz w:val="24"/>
                                <w:szCs w:val="24"/>
                              </w:rPr>
                              <w:t>Dumai, 18 Desember 2025</w:t>
                            </w:r>
                          </w:p>
                          <w:p w:rsidR="006F6D75" w:rsidRDefault="006F6D75">
                            <w:pPr>
                              <w:spacing w:after="0"/>
                              <w:jc w:val="center"/>
                              <w:rPr>
                                <w:rFonts w:ascii="Arial" w:hAnsi="Arial" w:cs="Arial"/>
                                <w:sz w:val="24"/>
                                <w:szCs w:val="24"/>
                              </w:rPr>
                            </w:pPr>
                            <w:r>
                              <w:rPr>
                                <w:rFonts w:ascii="Arial" w:hAnsi="Arial" w:cs="Arial"/>
                                <w:sz w:val="24"/>
                                <w:szCs w:val="24"/>
                              </w:rPr>
                              <w:t>Penulis</w:t>
                            </w:r>
                          </w:p>
                          <w:p w:rsidR="006F6D75" w:rsidRDefault="006F6D75">
                            <w:pPr>
                              <w:spacing w:after="0"/>
                              <w:rPr>
                                <w:rFonts w:ascii="Arial" w:hAnsi="Arial" w:cs="Arial"/>
                                <w:sz w:val="24"/>
                                <w:szCs w:val="24"/>
                              </w:rPr>
                            </w:pPr>
                          </w:p>
                          <w:p w:rsidR="006F6D75" w:rsidRDefault="006F6D75">
                            <w:pPr>
                              <w:spacing w:after="0"/>
                              <w:rPr>
                                <w:rFonts w:ascii="Arial" w:hAnsi="Arial" w:cs="Arial"/>
                                <w:sz w:val="24"/>
                                <w:szCs w:val="24"/>
                              </w:rPr>
                            </w:pPr>
                          </w:p>
                          <w:p w:rsidR="006F6D75" w:rsidRDefault="006F6D75">
                            <w:pPr>
                              <w:spacing w:after="0"/>
                              <w:rPr>
                                <w:rFonts w:ascii="Arial" w:hAnsi="Arial" w:cs="Arial"/>
                                <w:sz w:val="24"/>
                                <w:szCs w:val="24"/>
                              </w:rPr>
                            </w:pPr>
                          </w:p>
                          <w:p w:rsidR="006F6D75" w:rsidRDefault="006F6D75">
                            <w:pPr>
                              <w:spacing w:after="0"/>
                              <w:rPr>
                                <w:rFonts w:ascii="Arial" w:hAnsi="Arial" w:cs="Arial"/>
                                <w:sz w:val="24"/>
                                <w:szCs w:val="24"/>
                              </w:rPr>
                            </w:pPr>
                          </w:p>
                          <w:p w:rsidR="006F6D75" w:rsidRDefault="006F6D75">
                            <w:pPr>
                              <w:spacing w:after="0"/>
                              <w:rPr>
                                <w:rFonts w:ascii="Arial" w:hAnsi="Arial" w:cs="Arial"/>
                                <w:sz w:val="24"/>
                                <w:szCs w:val="24"/>
                              </w:rPr>
                            </w:pPr>
                          </w:p>
                          <w:p w:rsidR="006F6D75" w:rsidRDefault="006F6D75">
                            <w:pPr>
                              <w:spacing w:after="0"/>
                              <w:jc w:val="center"/>
                              <w:rPr>
                                <w:rFonts w:ascii="Arial" w:hAnsi="Arial" w:cs="Arial"/>
                                <w:b/>
                                <w:sz w:val="24"/>
                                <w:szCs w:val="24"/>
                                <w:u w:val="single"/>
                              </w:rPr>
                            </w:pPr>
                            <w:r>
                              <w:rPr>
                                <w:rFonts w:ascii="Arial" w:hAnsi="Arial" w:cs="Arial"/>
                                <w:b/>
                                <w:sz w:val="24"/>
                                <w:szCs w:val="24"/>
                                <w:u w:val="single"/>
                              </w:rPr>
                              <w:t>YULIS SHAFIRA</w:t>
                            </w:r>
                          </w:p>
                          <w:p w:rsidR="006F6D75" w:rsidRDefault="006F6D75">
                            <w:pPr>
                              <w:spacing w:after="0" w:line="360" w:lineRule="auto"/>
                              <w:jc w:val="center"/>
                              <w:rPr>
                                <w:rFonts w:ascii="Arial" w:hAnsi="Arial" w:cs="Arial"/>
                                <w:b/>
                                <w:sz w:val="24"/>
                                <w:szCs w:val="24"/>
                              </w:rPr>
                            </w:pPr>
                            <w:r>
                              <w:rPr>
                                <w:rFonts w:ascii="Arial" w:hAnsi="Arial" w:cs="Arial"/>
                                <w:b/>
                                <w:sz w:val="24"/>
                                <w:szCs w:val="24"/>
                              </w:rPr>
                              <w:t>NIM: 2110090811144</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rect id="1028" fillcolor="white" stroked="t" style="position:absolute;margin-left:230.1pt;margin-top:20.6pt;width:159.1pt;height:156.57pt;z-index:76;mso-position-horizontal-relative:text;mso-position-vertical-relative:text;mso-width-percent:0;mso-height-percent:0;mso-width-relative:margin;mso-height-relative:margin;mso-wrap-distance-left:0.0pt;mso-wrap-distance-right:0.0pt;visibility:visible;">
                <v:stroke color="white" weight="0.5pt"/>
                <v:fill/>
                <v:textbox inset="7.2pt,3.6pt,7.2pt,3.6pt">
                  <w:txbxContent>
                    <w:p>
                      <w:pPr>
                        <w:pStyle w:val="style0"/>
                        <w:spacing w:after="0"/>
                        <w:rPr>
                          <w:rFonts w:ascii="Arial" w:cs="Arial" w:hAnsi="Arial"/>
                          <w:sz w:val="24"/>
                          <w:szCs w:val="24"/>
                        </w:rPr>
                      </w:pPr>
                      <w:r>
                        <w:rPr>
                          <w:rFonts w:ascii="Arial" w:cs="Arial" w:hAnsi="Arial"/>
                          <w:sz w:val="24"/>
                          <w:szCs w:val="24"/>
                        </w:rPr>
                        <w:t>Dumai, 18 Desember 2025</w:t>
                      </w:r>
                    </w:p>
                    <w:p>
                      <w:pPr>
                        <w:pStyle w:val="style0"/>
                        <w:spacing w:after="0"/>
                        <w:jc w:val="center"/>
                        <w:rPr>
                          <w:rFonts w:ascii="Arial" w:cs="Arial" w:hAnsi="Arial"/>
                          <w:sz w:val="24"/>
                          <w:szCs w:val="24"/>
                        </w:rPr>
                      </w:pPr>
                      <w:r>
                        <w:rPr>
                          <w:rFonts w:ascii="Arial" w:cs="Arial" w:hAnsi="Arial"/>
                          <w:sz w:val="24"/>
                          <w:szCs w:val="24"/>
                        </w:rPr>
                        <w:t>Penulis</w:t>
                      </w:r>
                    </w:p>
                    <w:p>
                      <w:pPr>
                        <w:pStyle w:val="style0"/>
                        <w:spacing w:after="0"/>
                        <w:rPr>
                          <w:rFonts w:ascii="Arial" w:cs="Arial" w:hAnsi="Arial"/>
                          <w:sz w:val="24"/>
                          <w:szCs w:val="24"/>
                        </w:rPr>
                      </w:pPr>
                    </w:p>
                    <w:p>
                      <w:pPr>
                        <w:pStyle w:val="style0"/>
                        <w:spacing w:after="0"/>
                        <w:rPr>
                          <w:rFonts w:ascii="Arial" w:cs="Arial" w:hAnsi="Arial"/>
                          <w:sz w:val="24"/>
                          <w:szCs w:val="24"/>
                        </w:rPr>
                      </w:pPr>
                    </w:p>
                    <w:p>
                      <w:pPr>
                        <w:pStyle w:val="style0"/>
                        <w:spacing w:after="0"/>
                        <w:rPr>
                          <w:rFonts w:ascii="Arial" w:cs="Arial" w:hAnsi="Arial"/>
                          <w:sz w:val="24"/>
                          <w:szCs w:val="24"/>
                        </w:rPr>
                      </w:pPr>
                    </w:p>
                    <w:p>
                      <w:pPr>
                        <w:pStyle w:val="style0"/>
                        <w:spacing w:after="0"/>
                        <w:rPr>
                          <w:rFonts w:ascii="Arial" w:cs="Arial" w:hAnsi="Arial"/>
                          <w:sz w:val="24"/>
                          <w:szCs w:val="24"/>
                        </w:rPr>
                      </w:pPr>
                    </w:p>
                    <w:p>
                      <w:pPr>
                        <w:pStyle w:val="style0"/>
                        <w:spacing w:after="0"/>
                        <w:rPr>
                          <w:rFonts w:ascii="Arial" w:cs="Arial" w:hAnsi="Arial"/>
                          <w:sz w:val="24"/>
                          <w:szCs w:val="24"/>
                        </w:rPr>
                      </w:pPr>
                    </w:p>
                    <w:p>
                      <w:pPr>
                        <w:pStyle w:val="style0"/>
                        <w:spacing w:after="0"/>
                        <w:jc w:val="center"/>
                        <w:rPr>
                          <w:rFonts w:ascii="Arial" w:cs="Arial" w:hAnsi="Arial"/>
                          <w:b/>
                          <w:sz w:val="24"/>
                          <w:szCs w:val="24"/>
                          <w:u w:val="single"/>
                        </w:rPr>
                      </w:pPr>
                      <w:r>
                        <w:rPr>
                          <w:rFonts w:ascii="Arial" w:cs="Arial" w:hAnsi="Arial"/>
                          <w:b/>
                          <w:sz w:val="24"/>
                          <w:szCs w:val="24"/>
                          <w:u w:val="single"/>
                        </w:rPr>
                        <w:t>YULIS SHAFIRA</w:t>
                      </w:r>
                    </w:p>
                    <w:p>
                      <w:pPr>
                        <w:pStyle w:val="style0"/>
                        <w:spacing w:after="0" w:lineRule="auto" w:line="360"/>
                        <w:jc w:val="center"/>
                        <w:rPr>
                          <w:rFonts w:ascii="Arial" w:cs="Arial" w:hAnsi="Arial"/>
                          <w:b/>
                          <w:sz w:val="24"/>
                          <w:szCs w:val="24"/>
                        </w:rPr>
                      </w:pPr>
                      <w:r>
                        <w:rPr>
                          <w:rFonts w:ascii="Arial" w:cs="Arial" w:hAnsi="Arial"/>
                          <w:b/>
                          <w:sz w:val="24"/>
                          <w:szCs w:val="24"/>
                        </w:rPr>
                        <w:t>NIM: 2110090811144</w:t>
                      </w:r>
                    </w:p>
                  </w:txbxContent>
                </v:textbox>
              </v:rect>
            </w:pict>
          </mc:Fallback>
        </mc:AlternateContent>
      </w:r>
    </w:p>
    <w:p w:rsidR="00E33F34" w:rsidRDefault="00E33F34">
      <w:pPr>
        <w:pStyle w:val="Heading1"/>
        <w:spacing w:line="480" w:lineRule="auto"/>
        <w:rPr>
          <w:rFonts w:cs="Times New Roman"/>
        </w:rPr>
      </w:pPr>
    </w:p>
    <w:p w:rsidR="00E33F34" w:rsidRDefault="00E33F34">
      <w:pPr>
        <w:pStyle w:val="Heading1"/>
        <w:spacing w:line="480" w:lineRule="auto"/>
        <w:rPr>
          <w:rFonts w:cs="Times New Roman"/>
        </w:rPr>
      </w:pPr>
    </w:p>
    <w:p w:rsidR="00E33F34" w:rsidRDefault="00E33F34">
      <w:pPr>
        <w:pStyle w:val="Heading1"/>
        <w:spacing w:line="480" w:lineRule="auto"/>
        <w:rPr>
          <w:rFonts w:cs="Times New Roman"/>
        </w:rPr>
      </w:pPr>
    </w:p>
    <w:p w:rsidR="00E33F34" w:rsidRDefault="00E33F34">
      <w:pPr>
        <w:pStyle w:val="Heading1"/>
        <w:spacing w:line="480" w:lineRule="auto"/>
        <w:rPr>
          <w:rFonts w:cs="Times New Roman"/>
        </w:rPr>
      </w:pPr>
    </w:p>
    <w:p w:rsidR="00E33F34" w:rsidRDefault="00E33F34">
      <w:pPr>
        <w:pStyle w:val="Heading1"/>
        <w:spacing w:line="480" w:lineRule="auto"/>
        <w:rPr>
          <w:rFonts w:cs="Times New Roman"/>
        </w:rPr>
      </w:pPr>
    </w:p>
    <w:p w:rsidR="00E33F34" w:rsidRDefault="00E33F34">
      <w:pPr>
        <w:rPr>
          <w:rFonts w:ascii="Times New Roman" w:hAnsi="Times New Roman" w:cs="Times New Roman"/>
        </w:rPr>
      </w:pPr>
    </w:p>
    <w:p w:rsidR="00E33F34" w:rsidRDefault="00E33F34">
      <w:pPr>
        <w:rPr>
          <w:rFonts w:ascii="Times New Roman" w:hAnsi="Times New Roman" w:cs="Times New Roman"/>
        </w:rPr>
      </w:pPr>
    </w:p>
    <w:p w:rsidR="00E33F34" w:rsidRDefault="00E33F34">
      <w:pPr>
        <w:rPr>
          <w:rFonts w:ascii="Times New Roman" w:hAnsi="Times New Roman" w:cs="Times New Roman"/>
        </w:rPr>
      </w:pPr>
    </w:p>
    <w:p w:rsidR="00E33F34" w:rsidRDefault="00E33F34">
      <w:pPr>
        <w:rPr>
          <w:rFonts w:ascii="Times New Roman" w:hAnsi="Times New Roman" w:cs="Times New Roman"/>
        </w:rPr>
      </w:pPr>
    </w:p>
    <w:p w:rsidR="00E33F34" w:rsidRDefault="00E33F34">
      <w:pPr>
        <w:rPr>
          <w:rFonts w:ascii="Times New Roman" w:hAnsi="Times New Roman" w:cs="Times New Roman"/>
        </w:rPr>
      </w:pPr>
    </w:p>
    <w:p w:rsidR="00E33F34" w:rsidRDefault="00E33F34">
      <w:pPr>
        <w:rPr>
          <w:rFonts w:ascii="Times New Roman" w:hAnsi="Times New Roman" w:cs="Times New Roman"/>
        </w:rPr>
      </w:pPr>
    </w:p>
    <w:p w:rsidR="00E33F34" w:rsidRDefault="00E33F34">
      <w:pPr>
        <w:rPr>
          <w:rFonts w:ascii="Times New Roman" w:hAnsi="Times New Roman" w:cs="Times New Roman"/>
        </w:rPr>
      </w:pPr>
    </w:p>
    <w:p w:rsidR="00E33F34" w:rsidRDefault="00E33F34">
      <w:pPr>
        <w:rPr>
          <w:rFonts w:ascii="Times New Roman" w:hAnsi="Times New Roman" w:cs="Times New Roman"/>
        </w:rPr>
      </w:pPr>
    </w:p>
    <w:p w:rsidR="00E33F34" w:rsidRDefault="00E33F34">
      <w:pPr>
        <w:rPr>
          <w:rFonts w:ascii="Times New Roman" w:hAnsi="Times New Roman" w:cs="Times New Roman"/>
        </w:rPr>
      </w:pPr>
    </w:p>
    <w:p w:rsidR="00E33F34" w:rsidRDefault="00E33F34">
      <w:pPr>
        <w:rPr>
          <w:rFonts w:ascii="Times New Roman" w:hAnsi="Times New Roman" w:cs="Times New Roman"/>
        </w:rPr>
      </w:pPr>
    </w:p>
    <w:bookmarkEnd w:id="2"/>
    <w:p w:rsidR="00E33F34" w:rsidRDefault="00E33F34"/>
    <w:p w:rsidR="00E33F34" w:rsidRDefault="00E33F34">
      <w:pPr>
        <w:rPr>
          <w:rFonts w:ascii="Times New Roman" w:hAnsi="Times New Roman" w:cs="Times New Roman"/>
        </w:rPr>
        <w:sectPr w:rsidR="00E33F34">
          <w:pgSz w:w="11910" w:h="16840"/>
          <w:pgMar w:top="2268" w:right="1701" w:bottom="1701" w:left="2268" w:header="720" w:footer="720" w:gutter="0"/>
          <w:pgNumType w:fmt="lowerRoman" w:start="1"/>
          <w:cols w:space="708"/>
          <w:docGrid w:linePitch="299"/>
        </w:sectPr>
      </w:pPr>
    </w:p>
    <w:p w:rsidR="00E33F34" w:rsidRDefault="00811615">
      <w:pPr>
        <w:pStyle w:val="ListParagraph"/>
        <w:tabs>
          <w:tab w:val="center" w:leader="dot" w:pos="7371"/>
          <w:tab w:val="right" w:pos="7938"/>
        </w:tabs>
        <w:spacing w:after="240"/>
        <w:ind w:left="0"/>
        <w:jc w:val="center"/>
        <w:rPr>
          <w:rFonts w:ascii="Times New Roman" w:hAnsi="Times New Roman" w:cs="Times New Roman"/>
          <w:b/>
          <w:sz w:val="24"/>
          <w:szCs w:val="24"/>
        </w:rPr>
      </w:pPr>
      <w:r>
        <w:rPr>
          <w:rFonts w:ascii="Times New Roman" w:hAnsi="Times New Roman" w:cs="Times New Roman"/>
          <w:b/>
          <w:sz w:val="24"/>
          <w:szCs w:val="24"/>
        </w:rPr>
        <w:t>DAFTAR ISI</w:t>
      </w:r>
    </w:p>
    <w:p w:rsidR="00E33F34" w:rsidRDefault="00811615">
      <w:pPr>
        <w:pStyle w:val="ListParagraph"/>
        <w:tabs>
          <w:tab w:val="center" w:leader="dot" w:pos="7371"/>
          <w:tab w:val="right" w:pos="7938"/>
        </w:tabs>
        <w:spacing w:after="240"/>
        <w:ind w:left="0"/>
        <w:jc w:val="right"/>
        <w:rPr>
          <w:rFonts w:ascii="Times New Roman" w:hAnsi="Times New Roman" w:cs="Times New Roman"/>
          <w:sz w:val="24"/>
          <w:szCs w:val="24"/>
        </w:rPr>
      </w:pPr>
      <w:r>
        <w:rPr>
          <w:rFonts w:ascii="Times New Roman" w:hAnsi="Times New Roman" w:cs="Times New Roman"/>
          <w:sz w:val="24"/>
          <w:szCs w:val="24"/>
        </w:rPr>
        <w:t xml:space="preserve">Halaman </w:t>
      </w:r>
    </w:p>
    <w:p w:rsidR="00E33F34" w:rsidRDefault="00811615">
      <w:pPr>
        <w:tabs>
          <w:tab w:val="center" w:leader="dot" w:pos="7371"/>
          <w:tab w:val="right" w:pos="7938"/>
        </w:tabs>
        <w:spacing w:before="240"/>
        <w:rPr>
          <w:rFonts w:ascii="Times New Roman" w:hAnsi="Times New Roman" w:cs="Times New Roman"/>
          <w:b/>
          <w:sz w:val="24"/>
          <w:szCs w:val="24"/>
        </w:rPr>
      </w:pPr>
      <w:r>
        <w:rPr>
          <w:rFonts w:ascii="Times New Roman" w:hAnsi="Times New Roman" w:cs="Times New Roman"/>
          <w:b/>
          <w:sz w:val="24"/>
          <w:szCs w:val="24"/>
        </w:rPr>
        <w:t xml:space="preserve">LEMBARAN PERSETUJUAN </w:t>
      </w:r>
    </w:p>
    <w:p w:rsidR="00E33F34" w:rsidRDefault="00811615">
      <w:pPr>
        <w:tabs>
          <w:tab w:val="center" w:leader="dot" w:pos="7371"/>
          <w:tab w:val="right" w:pos="7938"/>
        </w:tabs>
        <w:rPr>
          <w:rFonts w:ascii="Times New Roman" w:hAnsi="Times New Roman" w:cs="Times New Roman"/>
          <w:b/>
          <w:sz w:val="24"/>
          <w:szCs w:val="24"/>
        </w:rPr>
      </w:pPr>
      <w:r>
        <w:rPr>
          <w:rFonts w:ascii="Times New Roman" w:hAnsi="Times New Roman" w:cs="Times New Roman"/>
          <w:b/>
          <w:sz w:val="24"/>
          <w:szCs w:val="24"/>
        </w:rPr>
        <w:t>PERNYATAAN KEBENARAN</w:t>
      </w:r>
    </w:p>
    <w:p w:rsidR="00E33F34" w:rsidRDefault="00811615">
      <w:pPr>
        <w:tabs>
          <w:tab w:val="center" w:leader="dot" w:pos="7371"/>
          <w:tab w:val="right" w:pos="7938"/>
        </w:tabs>
        <w:rPr>
          <w:rFonts w:ascii="Times New Roman" w:hAnsi="Times New Roman" w:cs="Times New Roman"/>
          <w:b/>
          <w:sz w:val="24"/>
          <w:szCs w:val="24"/>
        </w:rPr>
      </w:pPr>
      <w:r>
        <w:rPr>
          <w:rFonts w:ascii="Times New Roman" w:hAnsi="Times New Roman" w:cs="Times New Roman"/>
          <w:b/>
          <w:sz w:val="24"/>
          <w:szCs w:val="24"/>
        </w:rPr>
        <w:t>ABSTRAK</w:t>
      </w:r>
    </w:p>
    <w:p w:rsidR="00E33F34" w:rsidRDefault="00811615">
      <w:pPr>
        <w:tabs>
          <w:tab w:val="center" w:leader="dot" w:pos="7371"/>
          <w:tab w:val="right" w:pos="7938"/>
        </w:tabs>
        <w:rPr>
          <w:rFonts w:ascii="Times New Roman" w:hAnsi="Times New Roman" w:cs="Times New Roman"/>
          <w:sz w:val="24"/>
          <w:szCs w:val="24"/>
        </w:rPr>
      </w:pPr>
      <w:r>
        <w:rPr>
          <w:rFonts w:ascii="Times New Roman" w:hAnsi="Times New Roman" w:cs="Times New Roman"/>
          <w:b/>
          <w:sz w:val="24"/>
          <w:szCs w:val="24"/>
        </w:rPr>
        <w:t>KATA PENGANTAR</w:t>
      </w:r>
      <w:r>
        <w:rPr>
          <w:rFonts w:ascii="Times New Roman" w:hAnsi="Times New Roman" w:cs="Times New Roman"/>
          <w:sz w:val="24"/>
          <w:szCs w:val="24"/>
        </w:rPr>
        <w:tab/>
      </w:r>
      <w:r>
        <w:rPr>
          <w:rFonts w:ascii="Times New Roman" w:hAnsi="Times New Roman" w:cs="Times New Roman"/>
          <w:sz w:val="24"/>
          <w:szCs w:val="24"/>
        </w:rPr>
        <w:tab/>
        <w:t>i</w:t>
      </w:r>
    </w:p>
    <w:p w:rsidR="00E33F34" w:rsidRDefault="00811615">
      <w:pPr>
        <w:tabs>
          <w:tab w:val="center" w:leader="dot" w:pos="7371"/>
          <w:tab w:val="right" w:pos="7938"/>
        </w:tabs>
        <w:rPr>
          <w:rFonts w:ascii="Times New Roman" w:hAnsi="Times New Roman" w:cs="Times New Roman"/>
          <w:sz w:val="24"/>
          <w:szCs w:val="24"/>
        </w:rPr>
      </w:pPr>
      <w:r>
        <w:rPr>
          <w:rFonts w:ascii="Times New Roman" w:hAnsi="Times New Roman" w:cs="Times New Roman"/>
          <w:b/>
          <w:sz w:val="24"/>
          <w:szCs w:val="24"/>
        </w:rPr>
        <w:t>DAFTAR ISI</w:t>
      </w:r>
      <w:r>
        <w:rPr>
          <w:rFonts w:ascii="Times New Roman" w:hAnsi="Times New Roman" w:cs="Times New Roman"/>
          <w:sz w:val="24"/>
          <w:szCs w:val="24"/>
        </w:rPr>
        <w:tab/>
      </w:r>
      <w:r>
        <w:rPr>
          <w:rFonts w:ascii="Times New Roman" w:hAnsi="Times New Roman" w:cs="Times New Roman"/>
          <w:sz w:val="24"/>
          <w:szCs w:val="24"/>
        </w:rPr>
        <w:tab/>
        <w:t>iv</w:t>
      </w:r>
    </w:p>
    <w:p w:rsidR="00E33F34" w:rsidRDefault="00811615">
      <w:pPr>
        <w:tabs>
          <w:tab w:val="center" w:leader="dot" w:pos="7371"/>
          <w:tab w:val="right" w:pos="7938"/>
        </w:tabs>
        <w:rPr>
          <w:rFonts w:ascii="Times New Roman" w:hAnsi="Times New Roman" w:cs="Times New Roman"/>
          <w:sz w:val="24"/>
          <w:szCs w:val="24"/>
        </w:rPr>
      </w:pPr>
      <w:r>
        <w:rPr>
          <w:rFonts w:ascii="Times New Roman" w:hAnsi="Times New Roman" w:cs="Times New Roman"/>
          <w:b/>
          <w:sz w:val="24"/>
          <w:szCs w:val="24"/>
        </w:rPr>
        <w:t>DAFTAR GAMBAR</w:t>
      </w:r>
      <w:r>
        <w:rPr>
          <w:rFonts w:ascii="Times New Roman" w:hAnsi="Times New Roman" w:cs="Times New Roman"/>
          <w:sz w:val="24"/>
          <w:szCs w:val="24"/>
        </w:rPr>
        <w:tab/>
      </w:r>
      <w:r>
        <w:rPr>
          <w:rFonts w:ascii="Times New Roman" w:hAnsi="Times New Roman" w:cs="Times New Roman"/>
          <w:sz w:val="24"/>
          <w:szCs w:val="24"/>
        </w:rPr>
        <w:tab/>
        <w:t>vi</w:t>
      </w:r>
    </w:p>
    <w:p w:rsidR="00E33F34" w:rsidRDefault="00811615">
      <w:pPr>
        <w:tabs>
          <w:tab w:val="center" w:leader="dot" w:pos="7371"/>
          <w:tab w:val="right" w:pos="7938"/>
        </w:tabs>
        <w:rPr>
          <w:rFonts w:ascii="Times New Roman" w:hAnsi="Times New Roman" w:cs="Times New Roman"/>
          <w:sz w:val="24"/>
          <w:szCs w:val="24"/>
          <w:lang w:val="en-US"/>
        </w:rPr>
      </w:pPr>
      <w:r>
        <w:rPr>
          <w:rFonts w:ascii="Times New Roman" w:hAnsi="Times New Roman" w:cs="Times New Roman"/>
          <w:b/>
          <w:sz w:val="24"/>
          <w:szCs w:val="24"/>
        </w:rPr>
        <w:t>DAFTAR TABEL</w:t>
      </w:r>
      <w:r>
        <w:rPr>
          <w:rFonts w:ascii="Times New Roman" w:hAnsi="Times New Roman" w:cs="Times New Roman"/>
          <w:sz w:val="24"/>
          <w:szCs w:val="24"/>
        </w:rPr>
        <w:tab/>
      </w:r>
      <w:r>
        <w:rPr>
          <w:rFonts w:ascii="Times New Roman" w:hAnsi="Times New Roman" w:cs="Times New Roman"/>
          <w:sz w:val="24"/>
          <w:szCs w:val="24"/>
        </w:rPr>
        <w:tab/>
        <w:t>vi</w:t>
      </w:r>
      <w:r>
        <w:rPr>
          <w:rFonts w:ascii="Times New Roman" w:hAnsi="Times New Roman" w:cs="Times New Roman"/>
          <w:sz w:val="24"/>
          <w:szCs w:val="24"/>
          <w:lang w:val="en-US"/>
        </w:rPr>
        <w:t>i</w:t>
      </w:r>
    </w:p>
    <w:p w:rsidR="00E33F34" w:rsidRDefault="00811615">
      <w:pPr>
        <w:tabs>
          <w:tab w:val="center" w:leader="dot" w:pos="7371"/>
          <w:tab w:val="right" w:pos="7938"/>
        </w:tabs>
        <w:rPr>
          <w:rFonts w:ascii="Times New Roman" w:hAnsi="Times New Roman" w:cs="Times New Roman"/>
          <w:sz w:val="24"/>
          <w:szCs w:val="24"/>
          <w:lang w:val="en-US"/>
        </w:rPr>
      </w:pPr>
      <w:r>
        <w:rPr>
          <w:rFonts w:ascii="Times New Roman" w:hAnsi="Times New Roman" w:cs="Times New Roman"/>
          <w:b/>
          <w:sz w:val="24"/>
          <w:szCs w:val="24"/>
        </w:rPr>
        <w:t>DAFTAR BAGAN</w:t>
      </w:r>
      <w:r>
        <w:rPr>
          <w:rFonts w:ascii="Times New Roman" w:hAnsi="Times New Roman" w:cs="Times New Roman"/>
          <w:sz w:val="24"/>
          <w:szCs w:val="24"/>
        </w:rPr>
        <w:tab/>
      </w:r>
      <w:r>
        <w:rPr>
          <w:rFonts w:ascii="Times New Roman" w:hAnsi="Times New Roman" w:cs="Times New Roman"/>
          <w:sz w:val="24"/>
          <w:szCs w:val="24"/>
        </w:rPr>
        <w:tab/>
        <w:t>i</w:t>
      </w:r>
      <w:r>
        <w:rPr>
          <w:rFonts w:ascii="Times New Roman" w:hAnsi="Times New Roman" w:cs="Times New Roman"/>
          <w:sz w:val="24"/>
          <w:szCs w:val="24"/>
          <w:lang w:val="en-US"/>
        </w:rPr>
        <w:t>x</w:t>
      </w:r>
    </w:p>
    <w:p w:rsidR="00E33F34" w:rsidRDefault="00811615">
      <w:pPr>
        <w:tabs>
          <w:tab w:val="center" w:leader="dot" w:pos="7371"/>
          <w:tab w:val="right" w:pos="7938"/>
        </w:tabs>
        <w:rPr>
          <w:rFonts w:ascii="Times New Roman" w:hAnsi="Times New Roman" w:cs="Times New Roman"/>
          <w:sz w:val="24"/>
          <w:szCs w:val="24"/>
          <w:lang w:val="en-US"/>
        </w:rPr>
      </w:pPr>
      <w:r>
        <w:rPr>
          <w:rFonts w:ascii="Times New Roman" w:hAnsi="Times New Roman" w:cs="Times New Roman"/>
          <w:b/>
          <w:sz w:val="24"/>
          <w:szCs w:val="24"/>
          <w:lang w:val="en-US"/>
        </w:rPr>
        <w:t>DAFTAR DIAGRAM</w:t>
      </w:r>
      <w:r>
        <w:rPr>
          <w:rFonts w:ascii="Times New Roman" w:hAnsi="Times New Roman" w:cs="Times New Roman"/>
          <w:sz w:val="24"/>
          <w:szCs w:val="24"/>
          <w:lang w:val="en-US"/>
        </w:rPr>
        <w:tab/>
      </w:r>
      <w:r>
        <w:rPr>
          <w:rFonts w:ascii="Times New Roman" w:hAnsi="Times New Roman" w:cs="Times New Roman"/>
          <w:sz w:val="24"/>
          <w:szCs w:val="24"/>
          <w:lang w:val="en-US"/>
        </w:rPr>
        <w:tab/>
        <w:t>x</w:t>
      </w:r>
    </w:p>
    <w:p w:rsidR="00E33F34" w:rsidRDefault="00811615">
      <w:pPr>
        <w:tabs>
          <w:tab w:val="center" w:leader="dot" w:pos="7371"/>
          <w:tab w:val="right" w:pos="7938"/>
        </w:tabs>
        <w:rPr>
          <w:rFonts w:ascii="Times New Roman" w:hAnsi="Times New Roman" w:cs="Times New Roman"/>
          <w:sz w:val="24"/>
          <w:szCs w:val="24"/>
          <w:lang w:val="en-US"/>
        </w:rPr>
      </w:pPr>
      <w:r>
        <w:rPr>
          <w:rFonts w:ascii="Times New Roman" w:hAnsi="Times New Roman" w:cs="Times New Roman"/>
          <w:b/>
          <w:sz w:val="24"/>
          <w:szCs w:val="24"/>
          <w:lang w:val="en-US"/>
        </w:rPr>
        <w:t>DAFTAR GRAFIK BUBBLE</w:t>
      </w:r>
      <w:r>
        <w:rPr>
          <w:rFonts w:ascii="Times New Roman" w:hAnsi="Times New Roman" w:cs="Times New Roman"/>
          <w:sz w:val="24"/>
          <w:szCs w:val="24"/>
          <w:lang w:val="en-US"/>
        </w:rPr>
        <w:tab/>
      </w:r>
      <w:r>
        <w:rPr>
          <w:rFonts w:ascii="Times New Roman" w:hAnsi="Times New Roman" w:cs="Times New Roman"/>
          <w:sz w:val="24"/>
          <w:szCs w:val="24"/>
          <w:lang w:val="en-US"/>
        </w:rPr>
        <w:tab/>
        <w:t>xi</w:t>
      </w:r>
    </w:p>
    <w:p w:rsidR="00E33F34" w:rsidRDefault="00811615">
      <w:pPr>
        <w:tabs>
          <w:tab w:val="center" w:leader="dot" w:pos="7371"/>
          <w:tab w:val="right" w:pos="7938"/>
        </w:tabs>
        <w:rPr>
          <w:rFonts w:ascii="Times New Roman" w:hAnsi="Times New Roman" w:cs="Times New Roman"/>
          <w:sz w:val="24"/>
          <w:szCs w:val="24"/>
          <w:lang w:val="en-US"/>
        </w:rPr>
      </w:pPr>
      <w:r>
        <w:rPr>
          <w:rFonts w:ascii="Times New Roman" w:hAnsi="Times New Roman" w:cs="Times New Roman"/>
          <w:b/>
          <w:sz w:val="24"/>
          <w:szCs w:val="24"/>
        </w:rPr>
        <w:t>DAFTAR LAMPIRAN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xii</w:t>
      </w:r>
    </w:p>
    <w:p w:rsidR="00E33F34" w:rsidRDefault="00811615">
      <w:pPr>
        <w:tabs>
          <w:tab w:val="left" w:pos="709"/>
          <w:tab w:val="center" w:leader="dot" w:pos="7371"/>
          <w:tab w:val="right" w:pos="7938"/>
        </w:tabs>
        <w:rPr>
          <w:rFonts w:ascii="Times New Roman" w:hAnsi="Times New Roman" w:cs="Times New Roman"/>
          <w:b/>
          <w:sz w:val="24"/>
          <w:szCs w:val="24"/>
        </w:rPr>
      </w:pPr>
      <w:r>
        <w:rPr>
          <w:rFonts w:ascii="Times New Roman" w:hAnsi="Times New Roman" w:cs="Times New Roman"/>
          <w:b/>
          <w:sz w:val="24"/>
          <w:szCs w:val="24"/>
        </w:rPr>
        <w:t>BAB I</w:t>
      </w:r>
      <w:r>
        <w:rPr>
          <w:rFonts w:ascii="Times New Roman" w:hAnsi="Times New Roman" w:cs="Times New Roman"/>
          <w:b/>
          <w:sz w:val="24"/>
          <w:szCs w:val="24"/>
        </w:rPr>
        <w:tab/>
        <w:t>PENDAHULUAN</w:t>
      </w:r>
    </w:p>
    <w:p w:rsidR="00E33F34" w:rsidRDefault="00811615" w:rsidP="007272A4">
      <w:pPr>
        <w:pStyle w:val="ListParagraph"/>
        <w:numPr>
          <w:ilvl w:val="0"/>
          <w:numId w:val="70"/>
        </w:numPr>
        <w:tabs>
          <w:tab w:val="center" w:leader="dot" w:pos="7371"/>
          <w:tab w:val="right" w:pos="7938"/>
        </w:tabs>
        <w:spacing w:after="0" w:line="480" w:lineRule="auto"/>
        <w:ind w:left="1134" w:hanging="426"/>
        <w:jc w:val="both"/>
        <w:rPr>
          <w:rFonts w:ascii="Times New Roman" w:hAnsi="Times New Roman" w:cs="Times New Roman"/>
          <w:sz w:val="24"/>
          <w:szCs w:val="24"/>
        </w:rPr>
      </w:pPr>
      <w:r>
        <w:rPr>
          <w:rFonts w:ascii="Times New Roman" w:hAnsi="Times New Roman" w:cs="Times New Roman"/>
          <w:sz w:val="24"/>
          <w:szCs w:val="24"/>
        </w:rPr>
        <w:t>Latar Belakang Masalah</w:t>
      </w:r>
      <w:r>
        <w:rPr>
          <w:rFonts w:ascii="Times New Roman" w:hAnsi="Times New Roman" w:cs="Times New Roman"/>
          <w:sz w:val="24"/>
          <w:szCs w:val="24"/>
        </w:rPr>
        <w:tab/>
      </w:r>
      <w:r>
        <w:rPr>
          <w:rFonts w:ascii="Times New Roman" w:hAnsi="Times New Roman" w:cs="Times New Roman"/>
          <w:sz w:val="24"/>
          <w:szCs w:val="24"/>
        </w:rPr>
        <w:tab/>
        <w:t>1</w:t>
      </w:r>
    </w:p>
    <w:p w:rsidR="00E33F34" w:rsidRDefault="00811615" w:rsidP="007272A4">
      <w:pPr>
        <w:pStyle w:val="ListParagraph"/>
        <w:numPr>
          <w:ilvl w:val="0"/>
          <w:numId w:val="70"/>
        </w:numPr>
        <w:tabs>
          <w:tab w:val="center" w:leader="dot" w:pos="7371"/>
          <w:tab w:val="right" w:pos="7938"/>
        </w:tabs>
        <w:spacing w:after="0" w:line="480" w:lineRule="auto"/>
        <w:ind w:left="1134" w:hanging="426"/>
        <w:jc w:val="both"/>
        <w:rPr>
          <w:rFonts w:ascii="Times New Roman" w:hAnsi="Times New Roman" w:cs="Times New Roman"/>
          <w:sz w:val="24"/>
          <w:szCs w:val="24"/>
        </w:rPr>
      </w:pPr>
      <w:r>
        <w:rPr>
          <w:rFonts w:ascii="Times New Roman" w:hAnsi="Times New Roman" w:cs="Times New Roman"/>
          <w:sz w:val="24"/>
          <w:szCs w:val="24"/>
        </w:rPr>
        <w:t>Perumusan Masalah</w:t>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lang w:val="en-US"/>
        </w:rPr>
        <w:t>3</w:t>
      </w:r>
    </w:p>
    <w:p w:rsidR="00E33F34" w:rsidRDefault="00811615" w:rsidP="007272A4">
      <w:pPr>
        <w:pStyle w:val="ListParagraph"/>
        <w:numPr>
          <w:ilvl w:val="0"/>
          <w:numId w:val="70"/>
        </w:numPr>
        <w:tabs>
          <w:tab w:val="center" w:leader="dot" w:pos="7371"/>
          <w:tab w:val="right" w:pos="7938"/>
        </w:tabs>
        <w:spacing w:after="0" w:line="480" w:lineRule="auto"/>
        <w:ind w:left="1134" w:hanging="426"/>
        <w:jc w:val="both"/>
        <w:rPr>
          <w:rFonts w:ascii="Times New Roman" w:hAnsi="Times New Roman" w:cs="Times New Roman"/>
          <w:sz w:val="24"/>
          <w:szCs w:val="24"/>
        </w:rPr>
      </w:pPr>
      <w:r>
        <w:rPr>
          <w:rFonts w:ascii="Times New Roman" w:hAnsi="Times New Roman" w:cs="Times New Roman"/>
          <w:sz w:val="24"/>
          <w:szCs w:val="24"/>
        </w:rPr>
        <w:t>Tujuan dan Kegunaan Penelitian</w:t>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lang w:val="en-US"/>
        </w:rPr>
        <w:t>3</w:t>
      </w:r>
    </w:p>
    <w:p w:rsidR="00E33F34" w:rsidRDefault="00811615">
      <w:pPr>
        <w:tabs>
          <w:tab w:val="left" w:pos="567"/>
          <w:tab w:val="center" w:leader="dot" w:pos="7371"/>
          <w:tab w:val="right" w:pos="7938"/>
        </w:tabs>
        <w:rPr>
          <w:rFonts w:ascii="Times New Roman" w:hAnsi="Times New Roman" w:cs="Times New Roman"/>
          <w:b/>
          <w:sz w:val="24"/>
          <w:szCs w:val="24"/>
        </w:rPr>
      </w:pPr>
      <w:r>
        <w:rPr>
          <w:rFonts w:ascii="Times New Roman" w:hAnsi="Times New Roman" w:cs="Times New Roman"/>
          <w:b/>
          <w:sz w:val="24"/>
          <w:szCs w:val="24"/>
        </w:rPr>
        <w:t>BAB II TELAAH PUSTAKA</w:t>
      </w:r>
    </w:p>
    <w:p w:rsidR="00E33F34" w:rsidRDefault="00811615" w:rsidP="007272A4">
      <w:pPr>
        <w:pStyle w:val="ListParagraph"/>
        <w:numPr>
          <w:ilvl w:val="0"/>
          <w:numId w:val="73"/>
        </w:numPr>
        <w:tabs>
          <w:tab w:val="center" w:leader="dot" w:pos="7371"/>
          <w:tab w:val="right" w:pos="7938"/>
        </w:tabs>
        <w:spacing w:after="0" w:line="480" w:lineRule="auto"/>
        <w:ind w:left="1134" w:hanging="426"/>
        <w:jc w:val="both"/>
        <w:rPr>
          <w:rFonts w:ascii="Times New Roman" w:hAnsi="Times New Roman" w:cs="Times New Roman"/>
          <w:sz w:val="24"/>
          <w:szCs w:val="24"/>
        </w:rPr>
      </w:pPr>
      <w:r>
        <w:rPr>
          <w:rFonts w:ascii="Times New Roman" w:hAnsi="Times New Roman" w:cs="Times New Roman"/>
          <w:sz w:val="24"/>
          <w:szCs w:val="24"/>
        </w:rPr>
        <w:t>Kerangka Teori</w:t>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lang w:val="en-US"/>
        </w:rPr>
        <w:t>5</w:t>
      </w:r>
    </w:p>
    <w:p w:rsidR="00E33F34" w:rsidRDefault="00811615" w:rsidP="007272A4">
      <w:pPr>
        <w:pStyle w:val="ListParagraph"/>
        <w:numPr>
          <w:ilvl w:val="0"/>
          <w:numId w:val="73"/>
        </w:numPr>
        <w:tabs>
          <w:tab w:val="center" w:leader="dot" w:pos="7371"/>
          <w:tab w:val="right" w:pos="7938"/>
        </w:tabs>
        <w:spacing w:after="0" w:line="480" w:lineRule="auto"/>
        <w:ind w:left="1134" w:hanging="426"/>
        <w:jc w:val="both"/>
        <w:rPr>
          <w:rFonts w:ascii="Times New Roman" w:hAnsi="Times New Roman" w:cs="Times New Roman"/>
          <w:sz w:val="24"/>
          <w:szCs w:val="24"/>
        </w:rPr>
      </w:pPr>
      <w:r>
        <w:rPr>
          <w:rFonts w:ascii="Times New Roman" w:hAnsi="Times New Roman" w:cs="Times New Roman"/>
          <w:sz w:val="24"/>
          <w:szCs w:val="24"/>
        </w:rPr>
        <w:t>Operasional Variabel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28</w:t>
      </w:r>
    </w:p>
    <w:p w:rsidR="00E33F34" w:rsidRDefault="00811615">
      <w:pPr>
        <w:tabs>
          <w:tab w:val="center" w:leader="dot" w:pos="7371"/>
          <w:tab w:val="right" w:pos="7938"/>
        </w:tabs>
        <w:rPr>
          <w:rFonts w:ascii="Times New Roman" w:hAnsi="Times New Roman" w:cs="Times New Roman"/>
          <w:b/>
          <w:sz w:val="24"/>
          <w:szCs w:val="24"/>
        </w:rPr>
      </w:pPr>
      <w:r>
        <w:rPr>
          <w:rFonts w:ascii="Times New Roman" w:hAnsi="Times New Roman" w:cs="Times New Roman"/>
          <w:b/>
          <w:sz w:val="24"/>
          <w:szCs w:val="24"/>
        </w:rPr>
        <w:t>BAB III METODOLOGI PENELITIAN</w:t>
      </w:r>
    </w:p>
    <w:p w:rsidR="00E33F34" w:rsidRDefault="00811615" w:rsidP="007272A4">
      <w:pPr>
        <w:pStyle w:val="ListParagraph"/>
        <w:numPr>
          <w:ilvl w:val="0"/>
          <w:numId w:val="74"/>
        </w:numPr>
        <w:tabs>
          <w:tab w:val="center" w:leader="dot" w:pos="7371"/>
          <w:tab w:val="right" w:pos="7938"/>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Lokasi Penelitian</w:t>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lang w:val="en-US"/>
        </w:rPr>
        <w:t>4</w:t>
      </w:r>
    </w:p>
    <w:p w:rsidR="00E33F34" w:rsidRDefault="00811615" w:rsidP="007272A4">
      <w:pPr>
        <w:pStyle w:val="ListParagraph"/>
        <w:numPr>
          <w:ilvl w:val="0"/>
          <w:numId w:val="74"/>
        </w:numPr>
        <w:tabs>
          <w:tab w:val="center" w:leader="dot" w:pos="7371"/>
          <w:tab w:val="right" w:pos="7938"/>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Populasi dan Sampel</w:t>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lang w:val="en-US"/>
        </w:rPr>
        <w:t>4</w:t>
      </w:r>
    </w:p>
    <w:p w:rsidR="00E33F34" w:rsidRDefault="00811615" w:rsidP="007272A4">
      <w:pPr>
        <w:pStyle w:val="ListParagraph"/>
        <w:numPr>
          <w:ilvl w:val="0"/>
          <w:numId w:val="74"/>
        </w:numPr>
        <w:tabs>
          <w:tab w:val="center" w:leader="dot" w:pos="7371"/>
          <w:tab w:val="right" w:pos="7938"/>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Jenis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36</w:t>
      </w:r>
    </w:p>
    <w:p w:rsidR="00E33F34" w:rsidRDefault="00811615" w:rsidP="007272A4">
      <w:pPr>
        <w:pStyle w:val="ListParagraph"/>
        <w:numPr>
          <w:ilvl w:val="0"/>
          <w:numId w:val="74"/>
        </w:numPr>
        <w:tabs>
          <w:tab w:val="center" w:leader="dot" w:pos="7371"/>
          <w:tab w:val="right" w:pos="7938"/>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Teknik Pengumpulan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37</w:t>
      </w:r>
    </w:p>
    <w:p w:rsidR="00E33F34" w:rsidRDefault="00811615" w:rsidP="007272A4">
      <w:pPr>
        <w:pStyle w:val="ListParagraph"/>
        <w:numPr>
          <w:ilvl w:val="0"/>
          <w:numId w:val="74"/>
        </w:numPr>
        <w:tabs>
          <w:tab w:val="center" w:leader="dot" w:pos="7371"/>
          <w:tab w:val="right" w:pos="7938"/>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Analisa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38</w:t>
      </w:r>
    </w:p>
    <w:p w:rsidR="00E33F34" w:rsidRDefault="00811615">
      <w:pPr>
        <w:tabs>
          <w:tab w:val="left" w:pos="567"/>
          <w:tab w:val="right" w:pos="7938"/>
        </w:tabs>
        <w:ind w:left="993" w:right="567" w:hanging="993"/>
        <w:rPr>
          <w:rFonts w:ascii="Times New Roman" w:hAnsi="Times New Roman" w:cs="Times New Roman"/>
          <w:b/>
          <w:sz w:val="24"/>
          <w:szCs w:val="24"/>
        </w:rPr>
      </w:pPr>
      <w:r>
        <w:rPr>
          <w:rFonts w:ascii="Times New Roman" w:hAnsi="Times New Roman" w:cs="Times New Roman"/>
          <w:b/>
          <w:sz w:val="24"/>
          <w:szCs w:val="24"/>
        </w:rPr>
        <w:t>BAB</w:t>
      </w:r>
      <w:r>
        <w:rPr>
          <w:rFonts w:ascii="Times New Roman" w:hAnsi="Times New Roman" w:cs="Times New Roman"/>
          <w:b/>
          <w:sz w:val="24"/>
          <w:szCs w:val="24"/>
        </w:rPr>
        <w:tab/>
      </w:r>
      <w:r>
        <w:rPr>
          <w:rFonts w:ascii="Times New Roman" w:hAnsi="Times New Roman" w:cs="Times New Roman"/>
          <w:b/>
          <w:sz w:val="24"/>
          <w:szCs w:val="24"/>
          <w:lang w:val="en-US"/>
        </w:rPr>
        <w:t xml:space="preserve"> </w:t>
      </w:r>
      <w:r>
        <w:rPr>
          <w:rFonts w:ascii="Times New Roman" w:hAnsi="Times New Roman" w:cs="Times New Roman"/>
          <w:b/>
          <w:sz w:val="24"/>
          <w:szCs w:val="24"/>
        </w:rPr>
        <w:t>IV</w:t>
      </w:r>
      <w:r>
        <w:rPr>
          <w:rFonts w:ascii="Times New Roman" w:hAnsi="Times New Roman" w:cs="Times New Roman"/>
          <w:b/>
          <w:color w:val="FFFFFF"/>
          <w:sz w:val="24"/>
          <w:szCs w:val="24"/>
        </w:rPr>
        <w:t>--</w:t>
      </w:r>
      <w:r>
        <w:rPr>
          <w:rFonts w:ascii="Times New Roman" w:hAnsi="Times New Roman" w:cs="Times New Roman"/>
          <w:b/>
          <w:sz w:val="24"/>
          <w:szCs w:val="24"/>
        </w:rPr>
        <w:t>GAMBARAN UMUM LOKASI PENELITIAN</w:t>
      </w:r>
    </w:p>
    <w:p w:rsidR="00E33F34" w:rsidRDefault="00811615" w:rsidP="007272A4">
      <w:pPr>
        <w:pStyle w:val="ListParagraph"/>
        <w:numPr>
          <w:ilvl w:val="0"/>
          <w:numId w:val="71"/>
        </w:numPr>
        <w:tabs>
          <w:tab w:val="center" w:leader="dot" w:pos="7371"/>
          <w:tab w:val="right" w:pos="7938"/>
        </w:tabs>
        <w:spacing w:after="0" w:line="480" w:lineRule="auto"/>
        <w:ind w:left="1134" w:hanging="426"/>
        <w:jc w:val="both"/>
        <w:rPr>
          <w:rFonts w:ascii="Times New Roman" w:hAnsi="Times New Roman" w:cs="Times New Roman"/>
          <w:sz w:val="24"/>
          <w:szCs w:val="24"/>
        </w:rPr>
      </w:pPr>
      <w:r>
        <w:rPr>
          <w:rFonts w:ascii="Times New Roman" w:hAnsi="Times New Roman" w:cs="Times New Roman"/>
          <w:sz w:val="24"/>
          <w:szCs w:val="24"/>
        </w:rPr>
        <w:t>Sejarah Desa Sukarjo Mesim Kecamatan Rupat Kabupaten</w:t>
      </w:r>
    </w:p>
    <w:p w:rsidR="00E33F34" w:rsidRDefault="00811615">
      <w:pPr>
        <w:pStyle w:val="ListParagraph"/>
        <w:tabs>
          <w:tab w:val="center" w:leader="dot" w:pos="7371"/>
          <w:tab w:val="right" w:pos="7938"/>
        </w:tabs>
        <w:ind w:left="1134"/>
        <w:rPr>
          <w:rFonts w:ascii="Times New Roman" w:hAnsi="Times New Roman" w:cs="Times New Roman"/>
          <w:sz w:val="24"/>
          <w:szCs w:val="24"/>
        </w:rPr>
      </w:pPr>
      <w:r>
        <w:rPr>
          <w:rFonts w:ascii="Times New Roman" w:hAnsi="Times New Roman" w:cs="Times New Roman"/>
          <w:sz w:val="24"/>
          <w:szCs w:val="24"/>
        </w:rPr>
        <w:t xml:space="preserve"> Bengkalis</w:t>
      </w:r>
      <w:r>
        <w:rPr>
          <w:rFonts w:ascii="Times New Roman" w:hAnsi="Times New Roman" w:cs="Times New Roman"/>
          <w:sz w:val="24"/>
          <w:szCs w:val="24"/>
        </w:rPr>
        <w:tab/>
      </w:r>
      <w:r>
        <w:rPr>
          <w:rFonts w:ascii="Times New Roman" w:hAnsi="Times New Roman" w:cs="Times New Roman"/>
          <w:sz w:val="24"/>
          <w:szCs w:val="24"/>
        </w:rPr>
        <w:tab/>
        <w:t>4</w:t>
      </w:r>
      <w:r>
        <w:rPr>
          <w:rFonts w:ascii="Times New Roman" w:hAnsi="Times New Roman" w:cs="Times New Roman"/>
          <w:sz w:val="24"/>
          <w:szCs w:val="24"/>
          <w:lang w:val="en-US"/>
        </w:rPr>
        <w:t>2</w:t>
      </w:r>
    </w:p>
    <w:p w:rsidR="00E33F34" w:rsidRDefault="00811615" w:rsidP="007272A4">
      <w:pPr>
        <w:pStyle w:val="ListParagraph"/>
        <w:numPr>
          <w:ilvl w:val="0"/>
          <w:numId w:val="71"/>
        </w:numPr>
        <w:tabs>
          <w:tab w:val="center" w:leader="dot" w:pos="7371"/>
          <w:tab w:val="right" w:pos="7938"/>
        </w:tabs>
        <w:spacing w:after="0" w:line="480" w:lineRule="auto"/>
        <w:ind w:left="1134" w:hanging="426"/>
        <w:jc w:val="both"/>
        <w:rPr>
          <w:rFonts w:ascii="Times New Roman" w:hAnsi="Times New Roman" w:cs="Times New Roman"/>
          <w:sz w:val="24"/>
          <w:szCs w:val="24"/>
        </w:rPr>
      </w:pPr>
      <w:r>
        <w:rPr>
          <w:rFonts w:ascii="Times New Roman" w:hAnsi="Times New Roman" w:cs="Times New Roman"/>
          <w:sz w:val="24"/>
          <w:szCs w:val="24"/>
        </w:rPr>
        <w:t>Keadaan Penduduk Desa Sukarjo Mesim Kecamatan Rupat Kabupaten Bengkalis</w:t>
      </w:r>
      <w:r>
        <w:rPr>
          <w:rFonts w:ascii="Times New Roman" w:hAnsi="Times New Roman" w:cs="Times New Roman"/>
          <w:sz w:val="24"/>
          <w:szCs w:val="24"/>
        </w:rPr>
        <w:tab/>
      </w:r>
      <w:r>
        <w:rPr>
          <w:rFonts w:ascii="Times New Roman" w:hAnsi="Times New Roman" w:cs="Times New Roman"/>
          <w:sz w:val="24"/>
          <w:szCs w:val="24"/>
        </w:rPr>
        <w:tab/>
        <w:t>43</w:t>
      </w:r>
    </w:p>
    <w:p w:rsidR="00E33F34" w:rsidRDefault="00811615" w:rsidP="007272A4">
      <w:pPr>
        <w:pStyle w:val="ListParagraph"/>
        <w:numPr>
          <w:ilvl w:val="0"/>
          <w:numId w:val="71"/>
        </w:numPr>
        <w:tabs>
          <w:tab w:val="center" w:leader="do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Keadaan dan Komposis Pegawai Desa Sukarjo Mesim Kecamatan Rupat Kabupaten Bengkalis</w:t>
      </w:r>
      <w:r>
        <w:rPr>
          <w:rFonts w:ascii="Times New Roman" w:hAnsi="Times New Roman" w:cs="Times New Roman"/>
          <w:sz w:val="24"/>
          <w:szCs w:val="24"/>
        </w:rPr>
        <w:tab/>
      </w:r>
      <w:r>
        <w:rPr>
          <w:rFonts w:ascii="Times New Roman" w:hAnsi="Times New Roman" w:cs="Times New Roman"/>
          <w:sz w:val="24"/>
          <w:szCs w:val="24"/>
        </w:rPr>
        <w:tab/>
        <w:t>4</w:t>
      </w:r>
      <w:r>
        <w:rPr>
          <w:rFonts w:ascii="Times New Roman" w:hAnsi="Times New Roman" w:cs="Times New Roman"/>
          <w:sz w:val="24"/>
          <w:szCs w:val="24"/>
          <w:lang w:val="en-US"/>
        </w:rPr>
        <w:t>6</w:t>
      </w:r>
    </w:p>
    <w:p w:rsidR="00E33F34" w:rsidRDefault="00811615" w:rsidP="007272A4">
      <w:pPr>
        <w:pStyle w:val="ListParagraph"/>
        <w:numPr>
          <w:ilvl w:val="0"/>
          <w:numId w:val="71"/>
        </w:numPr>
        <w:tabs>
          <w:tab w:val="center" w:leader="do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Struktur Organisasi serta Tugas Pokok dan Fungsi Kantor Desa Sukarjo Mesim Kecamatan Rupat Kabupaten Bengkalis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48</w:t>
      </w:r>
    </w:p>
    <w:p w:rsidR="00E33F34" w:rsidRDefault="00811615" w:rsidP="007272A4">
      <w:pPr>
        <w:pStyle w:val="ListParagraph"/>
        <w:numPr>
          <w:ilvl w:val="0"/>
          <w:numId w:val="71"/>
        </w:numPr>
        <w:tabs>
          <w:tab w:val="center" w:leader="dot" w:pos="7371"/>
          <w:tab w:val="right" w:pos="7938"/>
        </w:tabs>
        <w:spacing w:after="0" w:line="480" w:lineRule="auto"/>
        <w:ind w:left="1134" w:hanging="426"/>
        <w:jc w:val="both"/>
        <w:rPr>
          <w:rFonts w:ascii="Times New Roman" w:hAnsi="Times New Roman" w:cs="Times New Roman"/>
          <w:sz w:val="24"/>
          <w:szCs w:val="24"/>
        </w:rPr>
      </w:pPr>
      <w:r>
        <w:rPr>
          <w:rFonts w:ascii="Times New Roman" w:hAnsi="Times New Roman" w:cs="Times New Roman"/>
          <w:sz w:val="24"/>
          <w:szCs w:val="24"/>
        </w:rPr>
        <w:t>Sarana dan Prasarana Desa Sukarjo Mesim Kecamatan Rupat Kabupaten Bengkalis</w:t>
      </w:r>
      <w:r>
        <w:rPr>
          <w:rFonts w:ascii="Times New Roman" w:hAnsi="Times New Roman" w:cs="Times New Roman"/>
          <w:sz w:val="24"/>
          <w:szCs w:val="24"/>
        </w:rPr>
        <w:tab/>
      </w:r>
      <w:r>
        <w:rPr>
          <w:rFonts w:ascii="Times New Roman" w:hAnsi="Times New Roman" w:cs="Times New Roman"/>
          <w:sz w:val="24"/>
          <w:szCs w:val="24"/>
        </w:rPr>
        <w:tab/>
        <w:t>54</w:t>
      </w:r>
    </w:p>
    <w:p w:rsidR="00E33F34" w:rsidRDefault="00811615">
      <w:pPr>
        <w:tabs>
          <w:tab w:val="left" w:pos="567"/>
          <w:tab w:val="center" w:leader="dot" w:pos="7371"/>
          <w:tab w:val="right" w:pos="7938"/>
        </w:tabs>
        <w:ind w:left="993" w:right="567" w:hanging="993"/>
        <w:rPr>
          <w:rFonts w:ascii="Times New Roman" w:hAnsi="Times New Roman" w:cs="Times New Roman"/>
          <w:b/>
          <w:sz w:val="24"/>
          <w:szCs w:val="24"/>
          <w:lang w:val="en-US"/>
        </w:rPr>
      </w:pPr>
      <w:r>
        <w:rPr>
          <w:rFonts w:ascii="Times New Roman" w:hAnsi="Times New Roman" w:cs="Times New Roman"/>
          <w:b/>
          <w:sz w:val="24"/>
          <w:szCs w:val="24"/>
        </w:rPr>
        <w:t>BAB</w:t>
      </w:r>
      <w:r>
        <w:rPr>
          <w:rFonts w:ascii="Times New Roman" w:hAnsi="Times New Roman" w:cs="Times New Roman"/>
          <w:b/>
          <w:sz w:val="24"/>
          <w:szCs w:val="24"/>
        </w:rPr>
        <w:tab/>
      </w:r>
      <w:r>
        <w:rPr>
          <w:rFonts w:ascii="Times New Roman" w:hAnsi="Times New Roman" w:cs="Times New Roman"/>
          <w:b/>
          <w:sz w:val="24"/>
          <w:szCs w:val="24"/>
          <w:lang w:val="en-US"/>
        </w:rPr>
        <w:t xml:space="preserve"> </w:t>
      </w:r>
      <w:r>
        <w:rPr>
          <w:rFonts w:ascii="Times New Roman" w:hAnsi="Times New Roman" w:cs="Times New Roman"/>
          <w:b/>
          <w:sz w:val="24"/>
          <w:szCs w:val="24"/>
        </w:rPr>
        <w:t>V</w:t>
      </w:r>
      <w:r>
        <w:rPr>
          <w:rFonts w:ascii="Times New Roman" w:hAnsi="Times New Roman" w:cs="Times New Roman"/>
          <w:b/>
          <w:sz w:val="24"/>
          <w:szCs w:val="24"/>
        </w:rPr>
        <w:tab/>
        <w:t xml:space="preserve">ANALISIS </w:t>
      </w:r>
      <w:r>
        <w:rPr>
          <w:rFonts w:ascii="Times New Roman" w:hAnsi="Times New Roman" w:cs="Times New Roman"/>
          <w:b/>
          <w:sz w:val="24"/>
          <w:szCs w:val="24"/>
          <w:lang w:val="en-US"/>
        </w:rPr>
        <w:t>PARTISIPASI MASYARAKAT DALAM PEMBANGUNAN DI DESA SUKARJO MESIM KECAMATAN RUPAT KABUPATEN BENGKALIS</w:t>
      </w:r>
    </w:p>
    <w:p w:rsidR="00E33F34" w:rsidRDefault="00811615" w:rsidP="007272A4">
      <w:pPr>
        <w:pStyle w:val="ListParagraph"/>
        <w:numPr>
          <w:ilvl w:val="0"/>
          <w:numId w:val="76"/>
        </w:numPr>
        <w:tabs>
          <w:tab w:val="center" w:leader="dot" w:pos="7371"/>
          <w:tab w:val="right" w:pos="7938"/>
        </w:tabs>
        <w:spacing w:after="0" w:line="480" w:lineRule="auto"/>
        <w:ind w:left="1134" w:right="567" w:hanging="425"/>
        <w:jc w:val="both"/>
        <w:rPr>
          <w:rFonts w:ascii="Times New Roman" w:hAnsi="Times New Roman" w:cs="Times New Roman"/>
          <w:sz w:val="24"/>
          <w:szCs w:val="24"/>
        </w:rPr>
      </w:pPr>
      <w:r>
        <w:rPr>
          <w:rFonts w:ascii="Times New Roman" w:hAnsi="Times New Roman" w:cs="Times New Roman"/>
          <w:sz w:val="24"/>
          <w:szCs w:val="24"/>
        </w:rPr>
        <w:t>Identitas Responden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56</w:t>
      </w:r>
    </w:p>
    <w:p w:rsidR="00E33F34" w:rsidRDefault="00811615" w:rsidP="007272A4">
      <w:pPr>
        <w:pStyle w:val="ListParagraph"/>
        <w:numPr>
          <w:ilvl w:val="0"/>
          <w:numId w:val="76"/>
        </w:numPr>
        <w:tabs>
          <w:tab w:val="center" w:leader="do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Analisi Partisipasi Masyarakat Dalam Pembangunan Di Desa Sikarjo Mesim Kecamatan Rupat Kabupaten Bengkalis</w:t>
      </w:r>
      <w:r>
        <w:rPr>
          <w:rFonts w:ascii="Times New Roman" w:hAnsi="Times New Roman" w:cs="Times New Roman"/>
          <w:sz w:val="24"/>
          <w:szCs w:val="24"/>
        </w:rPr>
        <w:tab/>
      </w:r>
      <w:r>
        <w:rPr>
          <w:rFonts w:ascii="Times New Roman" w:hAnsi="Times New Roman" w:cs="Times New Roman"/>
          <w:sz w:val="24"/>
          <w:szCs w:val="24"/>
        </w:rPr>
        <w:tab/>
        <w:t>60</w:t>
      </w:r>
    </w:p>
    <w:p w:rsidR="00E33F34" w:rsidRDefault="00811615" w:rsidP="007272A4">
      <w:pPr>
        <w:pStyle w:val="ListParagraph"/>
        <w:numPr>
          <w:ilvl w:val="0"/>
          <w:numId w:val="76"/>
        </w:numPr>
        <w:tabs>
          <w:tab w:val="center" w:leader="do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Faktor Pendukung dan Fakto Penghambat Partisipasi Masyarakt Dalam Pembangunan Di Desa Sukarjo Mesim Kecamata</w:t>
      </w:r>
      <w:r w:rsidR="006F6D75">
        <w:rPr>
          <w:rFonts w:ascii="Times New Roman" w:hAnsi="Times New Roman" w:cs="Times New Roman"/>
          <w:sz w:val="24"/>
          <w:szCs w:val="24"/>
        </w:rPr>
        <w:t>n Rupat Kabupaten Benngkalis</w:t>
      </w:r>
      <w:r w:rsidR="006F6D75">
        <w:rPr>
          <w:rFonts w:ascii="Times New Roman" w:hAnsi="Times New Roman" w:cs="Times New Roman"/>
          <w:sz w:val="24"/>
          <w:szCs w:val="24"/>
        </w:rPr>
        <w:tab/>
      </w:r>
      <w:r w:rsidR="006F6D75">
        <w:rPr>
          <w:rFonts w:ascii="Times New Roman" w:hAnsi="Times New Roman" w:cs="Times New Roman"/>
          <w:sz w:val="24"/>
          <w:szCs w:val="24"/>
        </w:rPr>
        <w:tab/>
        <w:t>88</w:t>
      </w:r>
    </w:p>
    <w:p w:rsidR="00E33F34" w:rsidRDefault="00811615">
      <w:pPr>
        <w:tabs>
          <w:tab w:val="center" w:leader="dot" w:pos="7371"/>
          <w:tab w:val="right" w:pos="7938"/>
        </w:tabs>
        <w:rPr>
          <w:rFonts w:ascii="Times New Roman" w:hAnsi="Times New Roman" w:cs="Times New Roman"/>
          <w:b/>
          <w:sz w:val="24"/>
          <w:szCs w:val="24"/>
        </w:rPr>
      </w:pPr>
      <w:r>
        <w:rPr>
          <w:rFonts w:ascii="Times New Roman" w:hAnsi="Times New Roman" w:cs="Times New Roman"/>
          <w:b/>
          <w:sz w:val="24"/>
          <w:szCs w:val="24"/>
        </w:rPr>
        <w:t xml:space="preserve">BAB VI KESIMPULAN </w:t>
      </w:r>
    </w:p>
    <w:p w:rsidR="00E33F34" w:rsidRDefault="00811615" w:rsidP="007272A4">
      <w:pPr>
        <w:pStyle w:val="ListParagraph"/>
        <w:numPr>
          <w:ilvl w:val="0"/>
          <w:numId w:val="72"/>
        </w:numPr>
        <w:tabs>
          <w:tab w:val="center" w:leader="dot" w:pos="7371"/>
          <w:tab w:val="right" w:pos="7938"/>
        </w:tabs>
        <w:spacing w:after="0" w:line="480" w:lineRule="auto"/>
        <w:ind w:left="1134" w:hanging="426"/>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Pr>
          <w:rFonts w:ascii="Times New Roman" w:hAnsi="Times New Roman" w:cs="Times New Roman"/>
          <w:sz w:val="24"/>
          <w:szCs w:val="24"/>
        </w:rPr>
        <w:tab/>
        <w:t>9</w:t>
      </w:r>
      <w:r>
        <w:rPr>
          <w:rFonts w:ascii="Times New Roman" w:hAnsi="Times New Roman" w:cs="Times New Roman"/>
          <w:sz w:val="24"/>
          <w:szCs w:val="24"/>
          <w:lang w:val="en-US"/>
        </w:rPr>
        <w:t>4</w:t>
      </w:r>
    </w:p>
    <w:p w:rsidR="00E33F34" w:rsidRDefault="00811615" w:rsidP="007272A4">
      <w:pPr>
        <w:pStyle w:val="ListParagraph"/>
        <w:numPr>
          <w:ilvl w:val="0"/>
          <w:numId w:val="72"/>
        </w:numPr>
        <w:tabs>
          <w:tab w:val="center" w:leader="dot" w:pos="7371"/>
          <w:tab w:val="right" w:pos="7938"/>
        </w:tabs>
        <w:spacing w:after="0" w:line="480" w:lineRule="auto"/>
        <w:ind w:left="1134" w:hanging="426"/>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95</w:t>
      </w:r>
    </w:p>
    <w:p w:rsidR="00E33F34" w:rsidRDefault="00811615">
      <w:pPr>
        <w:tabs>
          <w:tab w:val="center" w:leader="dot" w:pos="7371"/>
          <w:tab w:val="right" w:pos="7938"/>
        </w:tabs>
        <w:rPr>
          <w:rFonts w:ascii="Times New Roman" w:hAnsi="Times New Roman" w:cs="Times New Roman"/>
          <w:sz w:val="24"/>
          <w:szCs w:val="24"/>
        </w:rPr>
      </w:pPr>
      <w:r>
        <w:rPr>
          <w:rFonts w:ascii="Times New Roman" w:hAnsi="Times New Roman" w:cs="Times New Roman"/>
          <w:b/>
          <w:sz w:val="24"/>
          <w:szCs w:val="24"/>
        </w:rPr>
        <w:t>DAFTAR PUSTAKA</w:t>
      </w:r>
    </w:p>
    <w:p w:rsidR="00E33F34" w:rsidRDefault="00811615">
      <w:pPr>
        <w:tabs>
          <w:tab w:val="center" w:leader="dot" w:pos="7371"/>
          <w:tab w:val="right" w:pos="7938"/>
        </w:tabs>
        <w:rPr>
          <w:rFonts w:ascii="Times New Roman" w:hAnsi="Times New Roman" w:cs="Times New Roman"/>
          <w:b/>
          <w:sz w:val="24"/>
          <w:szCs w:val="24"/>
        </w:rPr>
      </w:pPr>
      <w:r>
        <w:rPr>
          <w:rFonts w:ascii="Times New Roman" w:hAnsi="Times New Roman" w:cs="Times New Roman"/>
          <w:b/>
          <w:sz w:val="24"/>
          <w:szCs w:val="24"/>
        </w:rPr>
        <w:t>LAMPIRAN</w:t>
      </w:r>
    </w:p>
    <w:p w:rsidR="00E33F34" w:rsidRDefault="00E33F34">
      <w:pPr>
        <w:tabs>
          <w:tab w:val="center" w:leader="dot" w:pos="7371"/>
          <w:tab w:val="right" w:pos="7938"/>
        </w:tabs>
        <w:rPr>
          <w:rFonts w:ascii="Times New Roman" w:hAnsi="Times New Roman" w:cs="Times New Roman"/>
          <w:b/>
          <w:sz w:val="24"/>
          <w:szCs w:val="24"/>
        </w:rPr>
      </w:pPr>
    </w:p>
    <w:p w:rsidR="00E33F34" w:rsidRDefault="00811615">
      <w:pPr>
        <w:spacing w:after="240"/>
        <w:jc w:val="center"/>
        <w:rPr>
          <w:rFonts w:ascii="Times New Roman" w:hAnsi="Times New Roman" w:cs="Times New Roman"/>
          <w:b/>
          <w:sz w:val="24"/>
          <w:szCs w:val="24"/>
        </w:rPr>
      </w:pPr>
      <w:r>
        <w:rPr>
          <w:rFonts w:ascii="Times New Roman" w:hAnsi="Times New Roman" w:cs="Times New Roman"/>
          <w:b/>
          <w:sz w:val="24"/>
          <w:szCs w:val="24"/>
        </w:rPr>
        <w:t>DAFTAR GAMBAR</w:t>
      </w:r>
    </w:p>
    <w:p w:rsidR="00E33F34" w:rsidRDefault="00811615">
      <w:pPr>
        <w:spacing w:after="240"/>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Halaman</w:t>
      </w:r>
    </w:p>
    <w:p w:rsidR="00E33F34" w:rsidRDefault="00811615">
      <w:pPr>
        <w:tabs>
          <w:tab w:val="center" w:leader="dot" w:pos="7371"/>
          <w:tab w:val="right" w:pos="7938"/>
        </w:tabs>
        <w:ind w:left="1276" w:right="566" w:hanging="1276"/>
        <w:rPr>
          <w:rFonts w:ascii="Times New Roman" w:hAnsi="Times New Roman" w:cs="Times New Roman"/>
          <w:sz w:val="24"/>
          <w:szCs w:val="24"/>
        </w:rPr>
      </w:pPr>
      <w:r>
        <w:rPr>
          <w:rFonts w:ascii="Times New Roman" w:hAnsi="Times New Roman" w:cs="Times New Roman"/>
          <w:sz w:val="24"/>
          <w:szCs w:val="24"/>
        </w:rPr>
        <w:t>Gambar I.1</w:t>
      </w:r>
      <w:r>
        <w:rPr>
          <w:rFonts w:ascii="Times New Roman" w:hAnsi="Times New Roman" w:cs="Times New Roman"/>
          <w:sz w:val="24"/>
          <w:szCs w:val="24"/>
        </w:rPr>
        <w:tab/>
      </w:r>
      <w:r>
        <w:rPr>
          <w:rFonts w:ascii="Times New Roman" w:hAnsi="Times New Roman" w:cs="Times New Roman"/>
          <w:color w:val="000000"/>
          <w:sz w:val="24"/>
          <w:szCs w:val="24"/>
        </w:rPr>
        <w:t>Pasar Rakyat dan Pos Kamling Desa Sukarjo Mesim Kecamatan Rupat Kabupaten Bengkalis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11</w:t>
      </w:r>
    </w:p>
    <w:p w:rsidR="00E33F34" w:rsidRDefault="00811615">
      <w:pPr>
        <w:tabs>
          <w:tab w:val="center" w:leader="dot" w:pos="7371"/>
          <w:tab w:val="right" w:pos="7938"/>
        </w:tabs>
        <w:ind w:left="1276" w:right="566" w:hanging="1276"/>
        <w:rPr>
          <w:rFonts w:ascii="Times New Roman" w:hAnsi="Times New Roman" w:cs="Times New Roman"/>
          <w:sz w:val="24"/>
          <w:szCs w:val="24"/>
          <w:lang w:val="en-US"/>
        </w:rPr>
      </w:pPr>
      <w:r>
        <w:rPr>
          <w:rFonts w:ascii="Times New Roman" w:hAnsi="Times New Roman" w:cs="Times New Roman"/>
          <w:sz w:val="24"/>
          <w:szCs w:val="24"/>
        </w:rPr>
        <w:t>Gambar I.</w:t>
      </w:r>
      <w:r>
        <w:rPr>
          <w:rFonts w:ascii="Times New Roman" w:hAnsi="Times New Roman" w:cs="Times New Roman"/>
          <w:sz w:val="24"/>
          <w:szCs w:val="24"/>
          <w:lang w:val="en-US"/>
        </w:rPr>
        <w:t>2</w:t>
      </w:r>
      <w:r>
        <w:rPr>
          <w:rFonts w:ascii="Times New Roman" w:hAnsi="Times New Roman" w:cs="Times New Roman"/>
          <w:sz w:val="24"/>
          <w:szCs w:val="24"/>
        </w:rPr>
        <w:tab/>
      </w:r>
      <w:r>
        <w:rPr>
          <w:rFonts w:ascii="Times New Roman" w:eastAsia="Times New Roman" w:hAnsi="Times New Roman" w:cs="Times New Roman"/>
          <w:color w:val="000000"/>
          <w:sz w:val="24"/>
          <w:szCs w:val="24"/>
          <w:lang w:eastAsia="id-ID"/>
        </w:rPr>
        <w:t>Air Pamsimas Desa Sukarjo Mesim Kecamatan Rupat Kabupaten Bengkalis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11</w:t>
      </w:r>
    </w:p>
    <w:p w:rsidR="00E33F34" w:rsidRDefault="00811615">
      <w:pPr>
        <w:tabs>
          <w:tab w:val="center" w:leader="dot" w:pos="7371"/>
          <w:tab w:val="right" w:pos="7938"/>
        </w:tabs>
        <w:ind w:left="1276" w:right="566" w:hanging="1276"/>
        <w:rPr>
          <w:rFonts w:ascii="Times New Roman" w:hAnsi="Times New Roman" w:cs="Times New Roman"/>
          <w:sz w:val="24"/>
          <w:szCs w:val="24"/>
          <w:lang w:val="en-US"/>
        </w:rPr>
      </w:pPr>
      <w:r>
        <w:rPr>
          <w:rFonts w:ascii="Times New Roman" w:hAnsi="Times New Roman" w:cs="Times New Roman"/>
          <w:sz w:val="24"/>
          <w:szCs w:val="24"/>
        </w:rPr>
        <w:t>Gambar I.</w:t>
      </w:r>
      <w:r>
        <w:rPr>
          <w:rFonts w:ascii="Times New Roman" w:hAnsi="Times New Roman" w:cs="Times New Roman"/>
          <w:sz w:val="24"/>
          <w:szCs w:val="24"/>
          <w:lang w:val="en-US"/>
        </w:rPr>
        <w:t>3</w:t>
      </w:r>
      <w:r>
        <w:rPr>
          <w:rFonts w:ascii="Times New Roman" w:hAnsi="Times New Roman" w:cs="Times New Roman"/>
          <w:sz w:val="24"/>
          <w:szCs w:val="24"/>
        </w:rPr>
        <w:tab/>
      </w:r>
      <w:r>
        <w:rPr>
          <w:rFonts w:ascii="Times New Roman" w:hAnsi="Times New Roman" w:cs="Times New Roman"/>
          <w:bCs/>
          <w:sz w:val="24"/>
          <w:szCs w:val="24"/>
        </w:rPr>
        <w:t>Hutan Bakau/Manggruve dan Rumah Sederhana Layak Huni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12</w:t>
      </w:r>
    </w:p>
    <w:p w:rsidR="00E33F34" w:rsidRDefault="00E33F34">
      <w:pPr>
        <w:tabs>
          <w:tab w:val="center" w:leader="dot" w:pos="7371"/>
          <w:tab w:val="right" w:pos="7938"/>
        </w:tabs>
        <w:ind w:left="1276" w:right="566" w:hanging="1276"/>
        <w:rPr>
          <w:rFonts w:ascii="Times New Roman" w:hAnsi="Times New Roman" w:cs="Times New Roman"/>
          <w:sz w:val="24"/>
          <w:szCs w:val="24"/>
          <w:lang w:val="en-US"/>
        </w:rPr>
      </w:pPr>
    </w:p>
    <w:p w:rsidR="00E33F34" w:rsidRDefault="00E33F34">
      <w:pPr>
        <w:spacing w:after="240"/>
        <w:jc w:val="center"/>
        <w:rPr>
          <w:rFonts w:ascii="Times New Roman" w:hAnsi="Times New Roman" w:cs="Times New Roman"/>
          <w:b/>
          <w:sz w:val="24"/>
          <w:szCs w:val="24"/>
        </w:rPr>
      </w:pPr>
    </w:p>
    <w:p w:rsidR="00E33F34" w:rsidRDefault="00E33F34">
      <w:pPr>
        <w:spacing w:after="240"/>
        <w:jc w:val="center"/>
        <w:rPr>
          <w:rFonts w:ascii="Times New Roman" w:hAnsi="Times New Roman" w:cs="Times New Roman"/>
          <w:b/>
          <w:sz w:val="24"/>
          <w:szCs w:val="24"/>
        </w:rPr>
      </w:pPr>
    </w:p>
    <w:p w:rsidR="00E33F34" w:rsidRDefault="00E33F34">
      <w:pPr>
        <w:spacing w:after="240"/>
        <w:jc w:val="center"/>
        <w:rPr>
          <w:rFonts w:ascii="Times New Roman" w:hAnsi="Times New Roman" w:cs="Times New Roman"/>
          <w:b/>
          <w:sz w:val="24"/>
          <w:szCs w:val="24"/>
        </w:rPr>
      </w:pPr>
    </w:p>
    <w:p w:rsidR="00E33F34" w:rsidRDefault="00E33F34">
      <w:pPr>
        <w:spacing w:after="240"/>
        <w:jc w:val="center"/>
        <w:rPr>
          <w:rFonts w:ascii="Times New Roman" w:hAnsi="Times New Roman" w:cs="Times New Roman"/>
          <w:b/>
          <w:sz w:val="24"/>
          <w:szCs w:val="24"/>
        </w:rPr>
      </w:pPr>
    </w:p>
    <w:p w:rsidR="00E33F34" w:rsidRDefault="00E33F34">
      <w:pPr>
        <w:spacing w:after="240"/>
        <w:jc w:val="center"/>
        <w:rPr>
          <w:rFonts w:ascii="Times New Roman" w:hAnsi="Times New Roman" w:cs="Times New Roman"/>
          <w:b/>
          <w:sz w:val="24"/>
          <w:szCs w:val="24"/>
        </w:rPr>
      </w:pPr>
    </w:p>
    <w:p w:rsidR="00E33F34" w:rsidRDefault="00E33F34">
      <w:pPr>
        <w:spacing w:after="240"/>
        <w:jc w:val="center"/>
        <w:rPr>
          <w:rFonts w:ascii="Times New Roman" w:hAnsi="Times New Roman" w:cs="Times New Roman"/>
          <w:b/>
          <w:sz w:val="24"/>
          <w:szCs w:val="24"/>
        </w:rPr>
      </w:pPr>
    </w:p>
    <w:p w:rsidR="00E33F34" w:rsidRDefault="00E33F34">
      <w:pPr>
        <w:spacing w:after="240"/>
        <w:jc w:val="center"/>
        <w:rPr>
          <w:rFonts w:ascii="Times New Roman" w:hAnsi="Times New Roman" w:cs="Times New Roman"/>
          <w:b/>
          <w:sz w:val="24"/>
          <w:szCs w:val="24"/>
        </w:rPr>
      </w:pPr>
    </w:p>
    <w:p w:rsidR="00E33F34" w:rsidRDefault="00E33F34">
      <w:pPr>
        <w:spacing w:after="240"/>
        <w:jc w:val="center"/>
        <w:rPr>
          <w:rFonts w:ascii="Times New Roman" w:hAnsi="Times New Roman" w:cs="Times New Roman"/>
          <w:b/>
          <w:sz w:val="24"/>
          <w:szCs w:val="24"/>
        </w:rPr>
      </w:pPr>
    </w:p>
    <w:p w:rsidR="00E33F34" w:rsidRDefault="00E33F34">
      <w:pPr>
        <w:spacing w:after="240"/>
        <w:jc w:val="center"/>
        <w:rPr>
          <w:rFonts w:ascii="Times New Roman" w:hAnsi="Times New Roman" w:cs="Times New Roman"/>
          <w:b/>
          <w:sz w:val="24"/>
          <w:szCs w:val="24"/>
        </w:rPr>
      </w:pPr>
    </w:p>
    <w:p w:rsidR="00E33F34" w:rsidRDefault="00E33F34">
      <w:pPr>
        <w:spacing w:after="240"/>
        <w:rPr>
          <w:rFonts w:ascii="Times New Roman" w:hAnsi="Times New Roman" w:cs="Times New Roman"/>
          <w:b/>
          <w:sz w:val="24"/>
          <w:szCs w:val="24"/>
        </w:rPr>
      </w:pPr>
    </w:p>
    <w:p w:rsidR="00E33F34" w:rsidRDefault="00E33F34">
      <w:pPr>
        <w:spacing w:after="240"/>
        <w:rPr>
          <w:rFonts w:ascii="Times New Roman" w:hAnsi="Times New Roman" w:cs="Times New Roman"/>
          <w:b/>
          <w:sz w:val="24"/>
          <w:szCs w:val="24"/>
        </w:rPr>
      </w:pPr>
    </w:p>
    <w:p w:rsidR="00E33F34" w:rsidRDefault="00E33F34">
      <w:pPr>
        <w:spacing w:after="240"/>
        <w:rPr>
          <w:rFonts w:ascii="Times New Roman" w:hAnsi="Times New Roman" w:cs="Times New Roman"/>
          <w:b/>
          <w:sz w:val="24"/>
          <w:szCs w:val="24"/>
        </w:rPr>
      </w:pPr>
    </w:p>
    <w:p w:rsidR="00E33F34" w:rsidRDefault="00E33F34">
      <w:pPr>
        <w:spacing w:after="240"/>
        <w:rPr>
          <w:rFonts w:ascii="Times New Roman" w:hAnsi="Times New Roman" w:cs="Times New Roman"/>
          <w:b/>
          <w:sz w:val="24"/>
          <w:szCs w:val="24"/>
        </w:rPr>
      </w:pPr>
    </w:p>
    <w:p w:rsidR="00E33F34" w:rsidRDefault="00E33F34">
      <w:pPr>
        <w:spacing w:after="240"/>
        <w:rPr>
          <w:rFonts w:ascii="Times New Roman" w:hAnsi="Times New Roman" w:cs="Times New Roman"/>
          <w:b/>
          <w:sz w:val="24"/>
          <w:szCs w:val="24"/>
        </w:rPr>
      </w:pPr>
    </w:p>
    <w:p w:rsidR="00E33F34" w:rsidRDefault="00E33F34">
      <w:pPr>
        <w:spacing w:after="240"/>
        <w:rPr>
          <w:rFonts w:ascii="Times New Roman" w:hAnsi="Times New Roman" w:cs="Times New Roman"/>
          <w:b/>
          <w:sz w:val="24"/>
          <w:szCs w:val="24"/>
        </w:rPr>
      </w:pPr>
    </w:p>
    <w:p w:rsidR="00E33F34" w:rsidRDefault="00E33F34">
      <w:pPr>
        <w:spacing w:after="240"/>
        <w:rPr>
          <w:rFonts w:ascii="Times New Roman" w:hAnsi="Times New Roman" w:cs="Times New Roman"/>
          <w:b/>
          <w:sz w:val="24"/>
          <w:szCs w:val="24"/>
        </w:rPr>
      </w:pPr>
    </w:p>
    <w:p w:rsidR="00E33F34" w:rsidRDefault="00E33F34">
      <w:pPr>
        <w:spacing w:after="240"/>
        <w:rPr>
          <w:rFonts w:ascii="Times New Roman" w:hAnsi="Times New Roman" w:cs="Times New Roman"/>
          <w:b/>
          <w:sz w:val="24"/>
          <w:szCs w:val="24"/>
        </w:rPr>
      </w:pPr>
    </w:p>
    <w:p w:rsidR="00E33F34" w:rsidRDefault="00811615">
      <w:pPr>
        <w:spacing w:after="240"/>
        <w:jc w:val="center"/>
        <w:rPr>
          <w:rFonts w:ascii="Times New Roman" w:hAnsi="Times New Roman" w:cs="Times New Roman"/>
          <w:b/>
          <w:sz w:val="24"/>
          <w:szCs w:val="24"/>
        </w:rPr>
      </w:pPr>
      <w:r>
        <w:rPr>
          <w:rFonts w:ascii="Times New Roman" w:hAnsi="Times New Roman" w:cs="Times New Roman"/>
          <w:b/>
          <w:sz w:val="24"/>
          <w:szCs w:val="24"/>
        </w:rPr>
        <w:t>DAFTAR TABEL</w:t>
      </w:r>
    </w:p>
    <w:p w:rsidR="00E33F34" w:rsidRDefault="00811615">
      <w:pPr>
        <w:spacing w:after="240"/>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Halaman</w:t>
      </w:r>
    </w:p>
    <w:p w:rsidR="00E33F34" w:rsidRDefault="00811615">
      <w:pPr>
        <w:tabs>
          <w:tab w:val="center" w:leader="dot" w:pos="7371"/>
          <w:tab w:val="right" w:pos="7938"/>
        </w:tabs>
        <w:ind w:left="1276" w:right="566" w:hanging="1276"/>
        <w:rPr>
          <w:rFonts w:ascii="Times New Roman" w:hAnsi="Times New Roman" w:cs="Times New Roman"/>
          <w:sz w:val="24"/>
          <w:szCs w:val="24"/>
        </w:rPr>
      </w:pPr>
      <w:r>
        <w:rPr>
          <w:rFonts w:ascii="Times New Roman" w:hAnsi="Times New Roman" w:cs="Times New Roman"/>
          <w:sz w:val="24"/>
          <w:szCs w:val="24"/>
        </w:rPr>
        <w:t>Tabel I.1</w:t>
      </w:r>
      <w:r>
        <w:rPr>
          <w:rFonts w:ascii="Times New Roman" w:hAnsi="Times New Roman" w:cs="Times New Roman"/>
          <w:sz w:val="24"/>
          <w:szCs w:val="24"/>
        </w:rPr>
        <w:tab/>
      </w:r>
      <w:r>
        <w:rPr>
          <w:rFonts w:ascii="Times New Roman" w:hAnsi="Times New Roman" w:cs="Times New Roman"/>
          <w:color w:val="000000"/>
          <w:sz w:val="24"/>
          <w:szCs w:val="24"/>
        </w:rPr>
        <w:t>Bentuk Partisipasi Masyarakat Dalam Pembangunan Di Desa Sukarjo Mesim Kecamatan Rupat Kabupaten Bengkalis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2</w:t>
      </w:r>
    </w:p>
    <w:p w:rsidR="00E33F34" w:rsidRDefault="00811615">
      <w:pPr>
        <w:tabs>
          <w:tab w:val="center" w:leader="dot" w:pos="7371"/>
          <w:tab w:val="right" w:pos="7938"/>
        </w:tabs>
        <w:ind w:left="1276" w:right="566" w:hanging="1276"/>
        <w:rPr>
          <w:rFonts w:ascii="Times New Roman" w:hAnsi="Times New Roman" w:cs="Times New Roman"/>
          <w:sz w:val="24"/>
          <w:szCs w:val="24"/>
          <w:lang w:val="en-US"/>
        </w:rPr>
      </w:pPr>
      <w:r>
        <w:rPr>
          <w:rFonts w:ascii="Times New Roman" w:hAnsi="Times New Roman" w:cs="Times New Roman"/>
          <w:sz w:val="24"/>
          <w:szCs w:val="24"/>
        </w:rPr>
        <w:t>Tabel I.</w:t>
      </w:r>
      <w:r>
        <w:rPr>
          <w:rFonts w:ascii="Times New Roman" w:hAnsi="Times New Roman" w:cs="Times New Roman"/>
          <w:sz w:val="24"/>
          <w:szCs w:val="24"/>
          <w:lang w:val="en-US"/>
        </w:rPr>
        <w:t>2</w:t>
      </w:r>
      <w:r>
        <w:rPr>
          <w:rFonts w:ascii="Times New Roman" w:hAnsi="Times New Roman" w:cs="Times New Roman"/>
          <w:sz w:val="24"/>
          <w:szCs w:val="24"/>
        </w:rPr>
        <w:tab/>
      </w:r>
      <w:r>
        <w:rPr>
          <w:rFonts w:ascii="Times New Roman" w:eastAsia="Times New Roman" w:hAnsi="Times New Roman" w:cs="Times New Roman"/>
          <w:color w:val="000000"/>
          <w:sz w:val="24"/>
          <w:szCs w:val="24"/>
          <w:lang w:eastAsia="id-ID"/>
        </w:rPr>
        <w:t>Kehadiran Aparatur Desa, Unsur Penyelenggara Pemerintah Desa, dan Tokoh Masyarakat Desa Sukarjo Mesim Kecamatan Rupat Kabupaten Bengkalis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6</w:t>
      </w:r>
    </w:p>
    <w:p w:rsidR="00E33F34" w:rsidRDefault="00811615">
      <w:pPr>
        <w:tabs>
          <w:tab w:val="center" w:leader="dot" w:pos="7371"/>
          <w:tab w:val="right" w:pos="7938"/>
        </w:tabs>
        <w:ind w:left="1276" w:right="567" w:hanging="1276"/>
        <w:rPr>
          <w:rFonts w:ascii="Times New Roman" w:hAnsi="Times New Roman" w:cs="Times New Roman"/>
          <w:sz w:val="24"/>
          <w:szCs w:val="24"/>
          <w:lang w:val="en-US"/>
        </w:rPr>
      </w:pPr>
      <w:r>
        <w:rPr>
          <w:rFonts w:ascii="Times New Roman" w:hAnsi="Times New Roman" w:cs="Times New Roman"/>
          <w:sz w:val="24"/>
          <w:szCs w:val="24"/>
        </w:rPr>
        <w:t>Tabel I.</w:t>
      </w:r>
      <w:r>
        <w:rPr>
          <w:rFonts w:ascii="Times New Roman" w:hAnsi="Times New Roman" w:cs="Times New Roman"/>
          <w:sz w:val="24"/>
          <w:szCs w:val="24"/>
          <w:lang w:val="en-US"/>
        </w:rPr>
        <w:t>3</w:t>
      </w:r>
      <w:r>
        <w:rPr>
          <w:rFonts w:ascii="Times New Roman" w:hAnsi="Times New Roman" w:cs="Times New Roman"/>
          <w:sz w:val="24"/>
          <w:szCs w:val="24"/>
        </w:rPr>
        <w:tab/>
      </w:r>
      <w:r>
        <w:rPr>
          <w:rFonts w:ascii="Times New Roman" w:hAnsi="Times New Roman" w:cs="Times New Roman"/>
          <w:bCs/>
          <w:sz w:val="24"/>
          <w:szCs w:val="24"/>
        </w:rPr>
        <w:t>Data Usulan Rencana Pembangunan pada Musrenbang di Desa Sukarjo Mesim Kecamatan Rupat Kabupaten Bengkalis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8</w:t>
      </w:r>
    </w:p>
    <w:p w:rsidR="00E33F34" w:rsidRDefault="00811615">
      <w:pPr>
        <w:tabs>
          <w:tab w:val="center" w:leader="dot" w:pos="7371"/>
          <w:tab w:val="right" w:pos="7938"/>
        </w:tabs>
        <w:ind w:left="1276" w:right="567" w:hanging="1276"/>
        <w:rPr>
          <w:rFonts w:ascii="Times New Roman" w:hAnsi="Times New Roman" w:cs="Times New Roman"/>
          <w:sz w:val="24"/>
          <w:szCs w:val="24"/>
          <w:lang w:val="en-US"/>
        </w:rPr>
      </w:pPr>
      <w:r>
        <w:rPr>
          <w:rFonts w:ascii="Times New Roman" w:hAnsi="Times New Roman" w:cs="Times New Roman"/>
          <w:sz w:val="24"/>
          <w:szCs w:val="24"/>
        </w:rPr>
        <w:t>Tabel I.</w:t>
      </w:r>
      <w:r>
        <w:rPr>
          <w:rFonts w:ascii="Times New Roman" w:hAnsi="Times New Roman" w:cs="Times New Roman"/>
          <w:sz w:val="24"/>
          <w:szCs w:val="24"/>
          <w:lang w:val="en-US"/>
        </w:rPr>
        <w:t>4</w:t>
      </w:r>
      <w:r>
        <w:rPr>
          <w:rFonts w:ascii="Times New Roman" w:hAnsi="Times New Roman" w:cs="Times New Roman"/>
          <w:sz w:val="24"/>
          <w:szCs w:val="24"/>
        </w:rPr>
        <w:tab/>
      </w:r>
      <w:r>
        <w:rPr>
          <w:rFonts w:ascii="Times New Roman" w:hAnsi="Times New Roman" w:cs="Times New Roman"/>
          <w:bCs/>
          <w:sz w:val="24"/>
          <w:szCs w:val="24"/>
        </w:rPr>
        <w:t>Pemanfaatan Hasil Pembangunan di Desa Sukarjo Mesim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10</w:t>
      </w:r>
    </w:p>
    <w:p w:rsidR="00E33F34" w:rsidRDefault="00811615">
      <w:pPr>
        <w:tabs>
          <w:tab w:val="center" w:leader="dot" w:pos="7371"/>
          <w:tab w:val="right" w:pos="7938"/>
        </w:tabs>
        <w:ind w:left="1276" w:right="567" w:hanging="1276"/>
        <w:rPr>
          <w:rFonts w:ascii="Times New Roman" w:hAnsi="Times New Roman" w:cs="Times New Roman"/>
          <w:sz w:val="24"/>
          <w:szCs w:val="24"/>
          <w:lang w:val="en-US"/>
        </w:rPr>
      </w:pPr>
      <w:r>
        <w:rPr>
          <w:rFonts w:ascii="Times New Roman" w:hAnsi="Times New Roman" w:cs="Times New Roman"/>
          <w:sz w:val="24"/>
          <w:szCs w:val="24"/>
        </w:rPr>
        <w:t>Tabel III.1</w:t>
      </w:r>
      <w:r>
        <w:rPr>
          <w:rFonts w:ascii="Times New Roman" w:hAnsi="Times New Roman" w:cs="Times New Roman"/>
          <w:sz w:val="24"/>
          <w:szCs w:val="24"/>
        </w:rPr>
        <w:tab/>
      </w:r>
      <w:r>
        <w:rPr>
          <w:rFonts w:ascii="Times New Roman" w:eastAsia="Times New Roman" w:hAnsi="Times New Roman" w:cs="Times New Roman"/>
          <w:color w:val="000000"/>
          <w:sz w:val="24"/>
          <w:szCs w:val="24"/>
          <w:lang w:eastAsia="en-ID"/>
        </w:rPr>
        <w:t>Keadaan Populasi dan Sampel di Desa Sukarjo Mesim Kecamatan Rupat Kabupaten Bengkalis</w:t>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lang w:val="en-US"/>
        </w:rPr>
        <w:t>5</w:t>
      </w:r>
    </w:p>
    <w:p w:rsidR="00E33F34" w:rsidRDefault="00811615">
      <w:pPr>
        <w:tabs>
          <w:tab w:val="center" w:leader="dot" w:pos="7371"/>
          <w:tab w:val="right" w:pos="7938"/>
        </w:tabs>
        <w:ind w:left="1276" w:right="567" w:hanging="1276"/>
        <w:rPr>
          <w:rFonts w:ascii="Times New Roman" w:hAnsi="Times New Roman" w:cs="Times New Roman"/>
          <w:sz w:val="24"/>
          <w:szCs w:val="24"/>
        </w:rPr>
      </w:pPr>
      <w:r>
        <w:rPr>
          <w:rFonts w:ascii="Times New Roman" w:hAnsi="Times New Roman" w:cs="Times New Roman"/>
          <w:sz w:val="24"/>
          <w:szCs w:val="24"/>
        </w:rPr>
        <w:t>Tabel IV.1</w:t>
      </w:r>
      <w:r>
        <w:rPr>
          <w:rFonts w:ascii="Times New Roman" w:hAnsi="Times New Roman" w:cs="Times New Roman"/>
          <w:sz w:val="24"/>
          <w:szCs w:val="24"/>
        </w:rPr>
        <w:tab/>
      </w:r>
      <w:r>
        <w:rPr>
          <w:rFonts w:ascii="Times New Roman" w:eastAsia="Times New Roman" w:hAnsi="Times New Roman" w:cs="Times New Roman"/>
          <w:color w:val="000000"/>
          <w:sz w:val="24"/>
          <w:szCs w:val="24"/>
          <w:lang w:eastAsia="en-ID"/>
        </w:rPr>
        <w:t>Jumlah Penduduk Desa Sukarjo Mesim Dilihat Berdasarkan 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44</w:t>
      </w:r>
      <w:r>
        <w:rPr>
          <w:rFonts w:ascii="Times New Roman" w:hAnsi="Times New Roman" w:cs="Times New Roman"/>
          <w:sz w:val="24"/>
          <w:szCs w:val="24"/>
        </w:rPr>
        <w:t xml:space="preserve">    </w:t>
      </w:r>
    </w:p>
    <w:p w:rsidR="00E33F34" w:rsidRDefault="00811615">
      <w:pPr>
        <w:tabs>
          <w:tab w:val="center" w:leader="dot" w:pos="7371"/>
          <w:tab w:val="right" w:pos="7938"/>
        </w:tabs>
        <w:ind w:left="1276" w:right="567" w:hanging="1276"/>
        <w:rPr>
          <w:rFonts w:ascii="Times New Roman" w:hAnsi="Times New Roman" w:cs="Times New Roman"/>
          <w:sz w:val="24"/>
          <w:szCs w:val="24"/>
          <w:lang w:val="en-US"/>
        </w:rPr>
      </w:pPr>
      <w:r>
        <w:rPr>
          <w:rFonts w:ascii="Times New Roman" w:hAnsi="Times New Roman" w:cs="Times New Roman"/>
          <w:sz w:val="24"/>
          <w:szCs w:val="24"/>
        </w:rPr>
        <w:t>Tabel IV.2</w:t>
      </w:r>
      <w:r>
        <w:rPr>
          <w:rFonts w:ascii="Times New Roman" w:hAnsi="Times New Roman" w:cs="Times New Roman"/>
          <w:sz w:val="24"/>
          <w:szCs w:val="24"/>
        </w:rPr>
        <w:tab/>
      </w:r>
      <w:r>
        <w:rPr>
          <w:rFonts w:ascii="Times New Roman" w:eastAsia="Times New Roman" w:hAnsi="Times New Roman" w:cs="Times New Roman"/>
          <w:color w:val="000000"/>
          <w:sz w:val="24"/>
          <w:szCs w:val="24"/>
          <w:lang w:eastAsia="en-ID"/>
        </w:rPr>
        <w:t>Jumlah Penduduk Desa Sukarjo Mesim Dilihat Berdasarkan Kelompok 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44</w:t>
      </w:r>
    </w:p>
    <w:p w:rsidR="00E33F34" w:rsidRDefault="00811615">
      <w:pPr>
        <w:tabs>
          <w:tab w:val="center" w:leader="dot" w:pos="7371"/>
          <w:tab w:val="right" w:pos="7938"/>
        </w:tabs>
        <w:ind w:left="1276" w:right="567" w:hanging="1276"/>
        <w:rPr>
          <w:rFonts w:ascii="Times New Roman" w:hAnsi="Times New Roman" w:cs="Times New Roman"/>
          <w:b/>
          <w:sz w:val="24"/>
          <w:szCs w:val="24"/>
          <w:lang w:val="en-US"/>
        </w:rPr>
      </w:pPr>
      <w:r>
        <w:rPr>
          <w:rFonts w:ascii="Times New Roman" w:hAnsi="Times New Roman" w:cs="Times New Roman"/>
          <w:sz w:val="24"/>
          <w:szCs w:val="24"/>
        </w:rPr>
        <w:t>Tabel IV.3</w:t>
      </w:r>
      <w:r>
        <w:rPr>
          <w:rFonts w:ascii="Times New Roman" w:hAnsi="Times New Roman" w:cs="Times New Roman"/>
          <w:sz w:val="24"/>
          <w:szCs w:val="24"/>
        </w:rPr>
        <w:tab/>
      </w:r>
      <w:r>
        <w:rPr>
          <w:rFonts w:ascii="Times New Roman" w:eastAsia="Times New Roman" w:hAnsi="Times New Roman" w:cs="Times New Roman"/>
          <w:color w:val="000000"/>
          <w:sz w:val="24"/>
          <w:szCs w:val="24"/>
          <w:lang w:eastAsia="en-ID"/>
        </w:rPr>
        <w:t>Jumlah Penduduk Desa Sukarjo Mesim Dilihat Berdasarkan Mata Pencarian</w:t>
      </w:r>
      <w:r>
        <w:rPr>
          <w:rFonts w:ascii="Times New Roman" w:hAnsi="Times New Roman" w:cs="Times New Roman"/>
          <w:sz w:val="24"/>
          <w:szCs w:val="24"/>
        </w:rPr>
        <w:tab/>
      </w:r>
      <w:r>
        <w:rPr>
          <w:rFonts w:ascii="Times New Roman" w:hAnsi="Times New Roman" w:cs="Times New Roman"/>
          <w:sz w:val="24"/>
          <w:szCs w:val="24"/>
        </w:rPr>
        <w:tab/>
        <w:t>45</w:t>
      </w:r>
    </w:p>
    <w:p w:rsidR="00E33F34" w:rsidRDefault="00811615">
      <w:pPr>
        <w:tabs>
          <w:tab w:val="center" w:leader="dot" w:pos="7371"/>
          <w:tab w:val="right" w:pos="7938"/>
        </w:tabs>
        <w:ind w:left="1276" w:right="567" w:hanging="1276"/>
        <w:rPr>
          <w:rFonts w:ascii="Times New Roman" w:hAnsi="Times New Roman" w:cs="Times New Roman"/>
          <w:sz w:val="24"/>
          <w:szCs w:val="24"/>
          <w:lang w:val="en-US"/>
        </w:rPr>
      </w:pPr>
      <w:r>
        <w:rPr>
          <w:rFonts w:ascii="Times New Roman" w:hAnsi="Times New Roman" w:cs="Times New Roman"/>
          <w:sz w:val="24"/>
          <w:szCs w:val="24"/>
        </w:rPr>
        <w:t>Tabel IV.4</w:t>
      </w:r>
      <w:r>
        <w:rPr>
          <w:rFonts w:ascii="Times New Roman" w:hAnsi="Times New Roman" w:cs="Times New Roman"/>
          <w:sz w:val="24"/>
          <w:szCs w:val="24"/>
        </w:rPr>
        <w:tab/>
      </w:r>
      <w:r>
        <w:rPr>
          <w:rFonts w:ascii="Times New Roman" w:eastAsia="Times New Roman" w:hAnsi="Times New Roman" w:cs="Times New Roman"/>
          <w:color w:val="000000"/>
          <w:sz w:val="24"/>
          <w:szCs w:val="24"/>
          <w:lang w:eastAsia="en-ID"/>
        </w:rPr>
        <w:t>Komposisi Pegawai Berdasarkan Jumlah dan Jenis Kelamin Pada Kantor Desa Sukarjo Mesim</w:t>
      </w:r>
      <w:r>
        <w:rPr>
          <w:rFonts w:ascii="Times New Roman" w:hAnsi="Times New Roman" w:cs="Times New Roman"/>
          <w:sz w:val="24"/>
          <w:szCs w:val="24"/>
        </w:rPr>
        <w:tab/>
      </w:r>
      <w:r>
        <w:rPr>
          <w:rFonts w:ascii="Times New Roman" w:hAnsi="Times New Roman" w:cs="Times New Roman"/>
          <w:sz w:val="24"/>
          <w:szCs w:val="24"/>
        </w:rPr>
        <w:tab/>
        <w:t>46</w:t>
      </w:r>
    </w:p>
    <w:p w:rsidR="00E33F34" w:rsidRDefault="00811615">
      <w:pPr>
        <w:tabs>
          <w:tab w:val="center" w:leader="dot" w:pos="7371"/>
          <w:tab w:val="right" w:pos="7938"/>
        </w:tabs>
        <w:ind w:left="1276" w:right="567" w:hanging="1276"/>
        <w:rPr>
          <w:rFonts w:ascii="Times New Roman" w:hAnsi="Times New Roman" w:cs="Times New Roman"/>
          <w:sz w:val="24"/>
          <w:szCs w:val="24"/>
          <w:lang w:val="en-US"/>
        </w:rPr>
      </w:pPr>
      <w:r>
        <w:rPr>
          <w:rFonts w:ascii="Times New Roman" w:hAnsi="Times New Roman" w:cs="Times New Roman"/>
          <w:sz w:val="24"/>
          <w:szCs w:val="24"/>
        </w:rPr>
        <w:t>Tabel IV.5</w:t>
      </w:r>
      <w:r>
        <w:rPr>
          <w:rFonts w:ascii="Times New Roman" w:hAnsi="Times New Roman" w:cs="Times New Roman"/>
          <w:sz w:val="24"/>
          <w:szCs w:val="24"/>
        </w:rPr>
        <w:tab/>
      </w:r>
      <w:r>
        <w:rPr>
          <w:rFonts w:ascii="Times New Roman" w:eastAsia="Times New Roman" w:hAnsi="Times New Roman" w:cs="Times New Roman"/>
          <w:color w:val="000000"/>
          <w:sz w:val="24"/>
          <w:szCs w:val="24"/>
          <w:lang w:eastAsia="en-ID"/>
        </w:rPr>
        <w:t>Komposisi Aparatur Desa Berdasarkan Latarbelakang Pendidikan Pada Kantor Desa Sukarjo Mesim</w:t>
      </w:r>
      <w:r>
        <w:rPr>
          <w:rFonts w:ascii="Times New Roman" w:hAnsi="Times New Roman" w:cs="Times New Roman"/>
          <w:sz w:val="24"/>
          <w:szCs w:val="24"/>
        </w:rPr>
        <w:tab/>
      </w:r>
      <w:r>
        <w:rPr>
          <w:rFonts w:ascii="Times New Roman" w:hAnsi="Times New Roman" w:cs="Times New Roman"/>
          <w:sz w:val="24"/>
          <w:szCs w:val="24"/>
        </w:rPr>
        <w:tab/>
        <w:t>47</w:t>
      </w:r>
    </w:p>
    <w:p w:rsidR="00E33F34" w:rsidRDefault="00811615">
      <w:pPr>
        <w:tabs>
          <w:tab w:val="center" w:leader="dot" w:pos="7371"/>
          <w:tab w:val="right" w:pos="7938"/>
        </w:tabs>
        <w:ind w:left="1276" w:right="567" w:hanging="1276"/>
        <w:rPr>
          <w:rFonts w:ascii="Times New Roman" w:hAnsi="Times New Roman" w:cs="Times New Roman"/>
          <w:sz w:val="24"/>
          <w:szCs w:val="24"/>
          <w:lang w:val="en-US"/>
        </w:rPr>
      </w:pPr>
      <w:r>
        <w:rPr>
          <w:rFonts w:ascii="Times New Roman" w:hAnsi="Times New Roman" w:cs="Times New Roman"/>
          <w:sz w:val="24"/>
          <w:szCs w:val="24"/>
        </w:rPr>
        <w:t>Tabel IV.6</w:t>
      </w:r>
      <w:r>
        <w:rPr>
          <w:rFonts w:ascii="Times New Roman" w:hAnsi="Times New Roman" w:cs="Times New Roman"/>
          <w:sz w:val="24"/>
          <w:szCs w:val="24"/>
        </w:rPr>
        <w:tab/>
      </w:r>
      <w:r>
        <w:rPr>
          <w:rFonts w:ascii="Times New Roman" w:eastAsia="Times New Roman" w:hAnsi="Times New Roman" w:cs="Times New Roman"/>
          <w:color w:val="000000"/>
          <w:sz w:val="24"/>
          <w:szCs w:val="24"/>
          <w:lang w:eastAsia="en-ID"/>
        </w:rPr>
        <w:t>Komposisi Pegawai Berdasarkan Masa Kerja Pada Kantor Desa Sukarjo Mesim</w:t>
      </w:r>
      <w:r>
        <w:rPr>
          <w:rFonts w:ascii="Times New Roman" w:hAnsi="Times New Roman" w:cs="Times New Roman"/>
          <w:sz w:val="24"/>
          <w:szCs w:val="24"/>
        </w:rPr>
        <w:tab/>
      </w:r>
      <w:r>
        <w:rPr>
          <w:rFonts w:ascii="Times New Roman" w:hAnsi="Times New Roman" w:cs="Times New Roman"/>
          <w:sz w:val="24"/>
          <w:szCs w:val="24"/>
        </w:rPr>
        <w:tab/>
        <w:t>48</w:t>
      </w:r>
    </w:p>
    <w:p w:rsidR="00E33F34" w:rsidRDefault="00811615">
      <w:pPr>
        <w:tabs>
          <w:tab w:val="center" w:leader="dot" w:pos="7371"/>
          <w:tab w:val="right" w:pos="7938"/>
        </w:tabs>
        <w:ind w:left="1276" w:right="567" w:hanging="1276"/>
        <w:rPr>
          <w:rFonts w:ascii="Times New Roman" w:hAnsi="Times New Roman" w:cs="Times New Roman"/>
          <w:sz w:val="24"/>
          <w:szCs w:val="24"/>
          <w:lang w:val="en-US"/>
        </w:rPr>
      </w:pPr>
      <w:r>
        <w:rPr>
          <w:rFonts w:ascii="Times New Roman" w:hAnsi="Times New Roman" w:cs="Times New Roman"/>
          <w:sz w:val="24"/>
          <w:szCs w:val="24"/>
        </w:rPr>
        <w:t>Tabel IV.7</w:t>
      </w:r>
      <w:r>
        <w:rPr>
          <w:rFonts w:ascii="Times New Roman" w:hAnsi="Times New Roman" w:cs="Times New Roman"/>
          <w:sz w:val="24"/>
          <w:szCs w:val="24"/>
        </w:rPr>
        <w:tab/>
      </w:r>
      <w:r>
        <w:rPr>
          <w:rFonts w:ascii="Times New Roman" w:eastAsia="Times New Roman" w:hAnsi="Times New Roman" w:cs="Times New Roman"/>
          <w:color w:val="000000"/>
          <w:sz w:val="24"/>
          <w:szCs w:val="24"/>
          <w:lang w:eastAsia="en-ID"/>
        </w:rPr>
        <w:t>Sarana Dan Prsarana Kemasyarakatan Di Desa Sukarjo Mesim Kecamatan Rupat Kabupaten Bengkalis</w:t>
      </w:r>
      <w:r>
        <w:rPr>
          <w:rFonts w:ascii="Times New Roman" w:hAnsi="Times New Roman" w:cs="Times New Roman"/>
          <w:sz w:val="24"/>
          <w:szCs w:val="24"/>
        </w:rPr>
        <w:tab/>
      </w:r>
      <w:r>
        <w:rPr>
          <w:rFonts w:ascii="Times New Roman" w:hAnsi="Times New Roman" w:cs="Times New Roman"/>
          <w:sz w:val="24"/>
          <w:szCs w:val="24"/>
        </w:rPr>
        <w:tab/>
        <w:t>55</w:t>
      </w:r>
    </w:p>
    <w:p w:rsidR="00E33F34" w:rsidRDefault="00811615">
      <w:pPr>
        <w:tabs>
          <w:tab w:val="center" w:leader="dot" w:pos="7371"/>
          <w:tab w:val="right" w:pos="7938"/>
        </w:tabs>
        <w:ind w:left="1276" w:right="567" w:hanging="1276"/>
        <w:rPr>
          <w:rFonts w:ascii="Times New Roman" w:hAnsi="Times New Roman" w:cs="Times New Roman"/>
          <w:sz w:val="24"/>
          <w:szCs w:val="24"/>
        </w:rPr>
      </w:pPr>
      <w:r>
        <w:rPr>
          <w:rFonts w:ascii="Times New Roman" w:hAnsi="Times New Roman" w:cs="Times New Roman"/>
          <w:sz w:val="24"/>
          <w:szCs w:val="24"/>
        </w:rPr>
        <w:t xml:space="preserve">Tabel V.1 </w:t>
      </w:r>
      <w:r>
        <w:rPr>
          <w:rFonts w:ascii="Times New Roman" w:hAnsi="Times New Roman" w:cs="Times New Roman"/>
          <w:sz w:val="24"/>
          <w:szCs w:val="24"/>
        </w:rPr>
        <w:tab/>
      </w:r>
      <w:r>
        <w:rPr>
          <w:rFonts w:ascii="Times New Roman" w:eastAsia="Times New Roman" w:hAnsi="Times New Roman" w:cs="Times New Roman"/>
          <w:color w:val="000000"/>
          <w:sz w:val="24"/>
          <w:szCs w:val="24"/>
          <w:lang w:eastAsia="en-ID"/>
        </w:rPr>
        <w:t>Klasifikasi Responden berdasarkan 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57</w:t>
      </w:r>
    </w:p>
    <w:p w:rsidR="00E33F34" w:rsidRDefault="00811615">
      <w:pPr>
        <w:tabs>
          <w:tab w:val="center" w:leader="dot" w:pos="7371"/>
          <w:tab w:val="right" w:pos="7938"/>
        </w:tabs>
        <w:ind w:left="1276" w:right="567" w:hanging="1276"/>
        <w:rPr>
          <w:rFonts w:ascii="Times New Roman" w:hAnsi="Times New Roman" w:cs="Times New Roman"/>
          <w:sz w:val="24"/>
          <w:szCs w:val="24"/>
          <w:lang w:val="en-US"/>
        </w:rPr>
      </w:pPr>
      <w:r>
        <w:rPr>
          <w:rFonts w:ascii="Times New Roman" w:hAnsi="Times New Roman" w:cs="Times New Roman"/>
          <w:sz w:val="24"/>
          <w:szCs w:val="24"/>
        </w:rPr>
        <w:t>Tabel V.2</w:t>
      </w:r>
      <w:r>
        <w:rPr>
          <w:rFonts w:ascii="Times New Roman" w:hAnsi="Times New Roman" w:cs="Times New Roman"/>
          <w:sz w:val="24"/>
          <w:szCs w:val="24"/>
        </w:rPr>
        <w:tab/>
        <w:t>Klasifikasi Responden berdasarkan Umur</w:t>
      </w:r>
      <w:r>
        <w:rPr>
          <w:rFonts w:ascii="Times New Roman" w:hAnsi="Times New Roman" w:cs="Times New Roman"/>
          <w:sz w:val="24"/>
          <w:szCs w:val="24"/>
        </w:rPr>
        <w:tab/>
      </w:r>
      <w:r>
        <w:rPr>
          <w:rFonts w:ascii="Times New Roman" w:hAnsi="Times New Roman" w:cs="Times New Roman"/>
          <w:sz w:val="24"/>
          <w:szCs w:val="24"/>
        </w:rPr>
        <w:tab/>
        <w:t>58</w:t>
      </w:r>
    </w:p>
    <w:p w:rsidR="00E33F34" w:rsidRDefault="00811615">
      <w:pPr>
        <w:tabs>
          <w:tab w:val="center" w:leader="dot" w:pos="7371"/>
          <w:tab w:val="right" w:pos="7938"/>
        </w:tabs>
        <w:ind w:left="1276" w:right="567" w:hanging="1276"/>
        <w:rPr>
          <w:rFonts w:ascii="Times New Roman" w:hAnsi="Times New Roman" w:cs="Times New Roman"/>
          <w:sz w:val="24"/>
          <w:szCs w:val="24"/>
          <w:lang w:val="en-US"/>
        </w:rPr>
      </w:pPr>
      <w:r>
        <w:rPr>
          <w:rFonts w:ascii="Times New Roman" w:hAnsi="Times New Roman" w:cs="Times New Roman"/>
          <w:sz w:val="24"/>
          <w:szCs w:val="24"/>
        </w:rPr>
        <w:t>Tabel V.3</w:t>
      </w:r>
      <w:r>
        <w:rPr>
          <w:rFonts w:ascii="Times New Roman" w:hAnsi="Times New Roman" w:cs="Times New Roman"/>
          <w:sz w:val="24"/>
          <w:szCs w:val="24"/>
        </w:rPr>
        <w:tab/>
        <w:t>Klasifikasi Responden berdasarkan Tingkat Pendidikan</w:t>
      </w:r>
      <w:r>
        <w:rPr>
          <w:rFonts w:ascii="Times New Roman" w:hAnsi="Times New Roman" w:cs="Times New Roman"/>
          <w:sz w:val="24"/>
          <w:szCs w:val="24"/>
        </w:rPr>
        <w:tab/>
      </w:r>
      <w:r>
        <w:rPr>
          <w:rFonts w:ascii="Times New Roman" w:hAnsi="Times New Roman" w:cs="Times New Roman"/>
          <w:sz w:val="24"/>
          <w:szCs w:val="24"/>
        </w:rPr>
        <w:tab/>
        <w:t>60</w:t>
      </w:r>
    </w:p>
    <w:p w:rsidR="00E33F34" w:rsidRDefault="00811615">
      <w:pPr>
        <w:tabs>
          <w:tab w:val="center" w:leader="dot" w:pos="7371"/>
          <w:tab w:val="right" w:pos="7938"/>
        </w:tabs>
        <w:ind w:left="1276" w:right="567" w:hanging="1276"/>
        <w:rPr>
          <w:rFonts w:ascii="Times New Roman" w:hAnsi="Times New Roman" w:cs="Times New Roman"/>
          <w:sz w:val="24"/>
          <w:szCs w:val="24"/>
        </w:rPr>
      </w:pPr>
      <w:r>
        <w:rPr>
          <w:rFonts w:ascii="Times New Roman" w:hAnsi="Times New Roman" w:cs="Times New Roman"/>
          <w:sz w:val="24"/>
          <w:szCs w:val="24"/>
        </w:rPr>
        <w:t>Tabel V.4</w:t>
      </w:r>
      <w:r>
        <w:rPr>
          <w:rFonts w:ascii="Times New Roman" w:hAnsi="Times New Roman" w:cs="Times New Roman"/>
          <w:sz w:val="24"/>
          <w:szCs w:val="24"/>
        </w:rPr>
        <w:tab/>
        <w:t>Tanggapan Responden Tentang Merencanakan dan Memutusakan Sendiri</w:t>
      </w:r>
      <w:r>
        <w:rPr>
          <w:rFonts w:ascii="Times New Roman" w:hAnsi="Times New Roman" w:cs="Times New Roman"/>
          <w:sz w:val="24"/>
          <w:szCs w:val="24"/>
        </w:rPr>
        <w:tab/>
      </w:r>
      <w:r>
        <w:rPr>
          <w:rFonts w:ascii="Times New Roman" w:hAnsi="Times New Roman" w:cs="Times New Roman"/>
          <w:sz w:val="24"/>
          <w:szCs w:val="24"/>
        </w:rPr>
        <w:tab/>
        <w:t>63</w:t>
      </w:r>
    </w:p>
    <w:p w:rsidR="00E33F34" w:rsidRDefault="00811615">
      <w:pPr>
        <w:tabs>
          <w:tab w:val="center" w:leader="dot" w:pos="7371"/>
          <w:tab w:val="right" w:pos="7938"/>
        </w:tabs>
        <w:ind w:left="1276" w:right="567" w:hanging="1276"/>
        <w:rPr>
          <w:rFonts w:ascii="Times New Roman" w:hAnsi="Times New Roman" w:cs="Times New Roman"/>
          <w:sz w:val="24"/>
          <w:szCs w:val="24"/>
          <w:lang w:val="en-US"/>
        </w:rPr>
      </w:pPr>
      <w:r>
        <w:rPr>
          <w:rFonts w:ascii="Times New Roman" w:hAnsi="Times New Roman" w:cs="Times New Roman"/>
          <w:sz w:val="24"/>
          <w:szCs w:val="24"/>
        </w:rPr>
        <w:t>Tabel V.5</w:t>
      </w:r>
      <w:r>
        <w:rPr>
          <w:rFonts w:ascii="Times New Roman" w:hAnsi="Times New Roman" w:cs="Times New Roman"/>
          <w:sz w:val="24"/>
          <w:szCs w:val="24"/>
        </w:rPr>
        <w:tab/>
        <w:t>Tanggapan Responden Tentang Memberi dan Menerima Informasi Pembangunan</w:t>
      </w:r>
      <w:r>
        <w:rPr>
          <w:rFonts w:ascii="Times New Roman" w:hAnsi="Times New Roman" w:cs="Times New Roman"/>
          <w:sz w:val="24"/>
          <w:szCs w:val="24"/>
        </w:rPr>
        <w:tab/>
      </w:r>
      <w:r>
        <w:rPr>
          <w:rFonts w:ascii="Times New Roman" w:hAnsi="Times New Roman" w:cs="Times New Roman"/>
          <w:sz w:val="24"/>
          <w:szCs w:val="24"/>
        </w:rPr>
        <w:tab/>
        <w:t>67</w:t>
      </w:r>
    </w:p>
    <w:p w:rsidR="00E33F34" w:rsidRDefault="00811615">
      <w:pPr>
        <w:tabs>
          <w:tab w:val="center" w:leader="dot" w:pos="7371"/>
          <w:tab w:val="right" w:pos="7938"/>
        </w:tabs>
        <w:ind w:left="1276" w:right="567" w:hanging="1276"/>
        <w:rPr>
          <w:rFonts w:ascii="Times New Roman" w:hAnsi="Times New Roman" w:cs="Times New Roman"/>
          <w:sz w:val="24"/>
          <w:szCs w:val="24"/>
          <w:lang w:val="en-US"/>
        </w:rPr>
      </w:pPr>
      <w:r>
        <w:rPr>
          <w:rFonts w:ascii="Times New Roman" w:hAnsi="Times New Roman" w:cs="Times New Roman"/>
          <w:sz w:val="24"/>
          <w:szCs w:val="24"/>
        </w:rPr>
        <w:t>Tabel V.6</w:t>
      </w:r>
      <w:r>
        <w:rPr>
          <w:rFonts w:ascii="Times New Roman" w:hAnsi="Times New Roman" w:cs="Times New Roman"/>
          <w:sz w:val="24"/>
          <w:szCs w:val="24"/>
        </w:rPr>
        <w:tab/>
      </w:r>
      <w:r>
        <w:rPr>
          <w:rFonts w:ascii="Times New Roman" w:eastAsia="Times New Roman" w:hAnsi="Times New Roman" w:cs="Times New Roman"/>
          <w:color w:val="000000"/>
          <w:sz w:val="24"/>
          <w:szCs w:val="24"/>
          <w:lang w:eastAsia="en-ID"/>
        </w:rPr>
        <w:t>Tanggapan Responden Tentang Menyumbang Meterial</w:t>
      </w:r>
      <w:r>
        <w:rPr>
          <w:rFonts w:ascii="Times New Roman" w:hAnsi="Times New Roman" w:cs="Times New Roman"/>
          <w:sz w:val="24"/>
          <w:szCs w:val="24"/>
        </w:rPr>
        <w:tab/>
      </w:r>
      <w:r>
        <w:rPr>
          <w:rFonts w:ascii="Times New Roman" w:hAnsi="Times New Roman" w:cs="Times New Roman"/>
          <w:sz w:val="24"/>
          <w:szCs w:val="24"/>
        </w:rPr>
        <w:tab/>
        <w:t>71</w:t>
      </w:r>
    </w:p>
    <w:p w:rsidR="00E33F34" w:rsidRDefault="00811615">
      <w:pPr>
        <w:tabs>
          <w:tab w:val="center" w:leader="dot" w:pos="7371"/>
          <w:tab w:val="right" w:pos="7938"/>
        </w:tabs>
        <w:ind w:left="1276" w:right="567" w:hanging="1276"/>
        <w:rPr>
          <w:rFonts w:ascii="Times New Roman" w:hAnsi="Times New Roman" w:cs="Times New Roman"/>
          <w:sz w:val="24"/>
          <w:szCs w:val="24"/>
          <w:lang w:val="en-US"/>
        </w:rPr>
      </w:pPr>
      <w:r>
        <w:rPr>
          <w:rFonts w:ascii="Times New Roman" w:hAnsi="Times New Roman" w:cs="Times New Roman"/>
          <w:sz w:val="24"/>
          <w:szCs w:val="24"/>
        </w:rPr>
        <w:t>Tabel V.7</w:t>
      </w:r>
      <w:r>
        <w:rPr>
          <w:rFonts w:ascii="Times New Roman" w:hAnsi="Times New Roman" w:cs="Times New Roman"/>
          <w:sz w:val="24"/>
          <w:szCs w:val="24"/>
        </w:rPr>
        <w:tab/>
        <w:t>Tanggapan Responden Tentang Menyumbang Tenaga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75</w:t>
      </w:r>
    </w:p>
    <w:p w:rsidR="00E33F34" w:rsidRDefault="00811615">
      <w:pPr>
        <w:tabs>
          <w:tab w:val="center" w:leader="dot" w:pos="7371"/>
          <w:tab w:val="right" w:pos="7938"/>
        </w:tabs>
        <w:ind w:left="1276" w:right="567" w:hanging="1276"/>
        <w:rPr>
          <w:rFonts w:ascii="Times New Roman" w:hAnsi="Times New Roman" w:cs="Times New Roman"/>
          <w:sz w:val="24"/>
          <w:szCs w:val="24"/>
          <w:lang w:val="en-US"/>
        </w:rPr>
      </w:pPr>
      <w:r>
        <w:rPr>
          <w:rFonts w:ascii="Times New Roman" w:hAnsi="Times New Roman" w:cs="Times New Roman"/>
          <w:sz w:val="24"/>
          <w:szCs w:val="24"/>
        </w:rPr>
        <w:t>Tabel V.8</w:t>
      </w:r>
      <w:r>
        <w:rPr>
          <w:rFonts w:ascii="Times New Roman" w:hAnsi="Times New Roman" w:cs="Times New Roman"/>
          <w:sz w:val="24"/>
          <w:szCs w:val="24"/>
        </w:rPr>
        <w:tab/>
        <w:t>Tanggapan Responden Tentang Memanfaatkan Fasilitas Yang Telah Dibangun</w:t>
      </w:r>
      <w:r>
        <w:rPr>
          <w:rFonts w:ascii="Times New Roman" w:hAnsi="Times New Roman" w:cs="Times New Roman"/>
          <w:sz w:val="24"/>
          <w:szCs w:val="24"/>
        </w:rPr>
        <w:tab/>
      </w:r>
      <w:r>
        <w:rPr>
          <w:rFonts w:ascii="Times New Roman" w:hAnsi="Times New Roman" w:cs="Times New Roman"/>
          <w:sz w:val="24"/>
          <w:szCs w:val="24"/>
        </w:rPr>
        <w:tab/>
      </w:r>
      <w:r w:rsidR="00F56F97">
        <w:rPr>
          <w:rFonts w:ascii="Times New Roman" w:hAnsi="Times New Roman" w:cs="Times New Roman"/>
          <w:sz w:val="24"/>
          <w:szCs w:val="24"/>
          <w:lang w:val="en-US"/>
        </w:rPr>
        <w:t>79</w:t>
      </w:r>
    </w:p>
    <w:p w:rsidR="00E33F34" w:rsidRDefault="00811615">
      <w:pPr>
        <w:tabs>
          <w:tab w:val="center" w:leader="dot" w:pos="7371"/>
          <w:tab w:val="right" w:pos="7938"/>
        </w:tabs>
        <w:ind w:left="1276" w:right="567" w:hanging="1276"/>
        <w:rPr>
          <w:rFonts w:ascii="Times New Roman" w:hAnsi="Times New Roman" w:cs="Times New Roman"/>
          <w:sz w:val="24"/>
          <w:szCs w:val="24"/>
          <w:lang w:val="en-US"/>
        </w:rPr>
      </w:pPr>
      <w:r>
        <w:rPr>
          <w:rFonts w:ascii="Times New Roman" w:hAnsi="Times New Roman" w:cs="Times New Roman"/>
          <w:sz w:val="24"/>
          <w:szCs w:val="24"/>
        </w:rPr>
        <w:t>Tabel V.9</w:t>
      </w:r>
      <w:r>
        <w:rPr>
          <w:rFonts w:ascii="Times New Roman" w:hAnsi="Times New Roman" w:cs="Times New Roman"/>
          <w:sz w:val="24"/>
          <w:szCs w:val="24"/>
        </w:rPr>
        <w:tab/>
      </w:r>
      <w:r>
        <w:rPr>
          <w:rFonts w:ascii="Times New Roman" w:eastAsia="Times New Roman" w:hAnsi="Times New Roman" w:cs="Times New Roman"/>
          <w:color w:val="000000"/>
          <w:sz w:val="24"/>
          <w:szCs w:val="24"/>
          <w:lang w:eastAsia="en-ID"/>
        </w:rPr>
        <w:t>Tanggapan Responden Tentang Memelihara dan Merwarat Hasil Pembangunan</w:t>
      </w:r>
      <w:r>
        <w:rPr>
          <w:rFonts w:ascii="Times New Roman" w:hAnsi="Times New Roman" w:cs="Times New Roman"/>
          <w:sz w:val="24"/>
          <w:szCs w:val="24"/>
        </w:rPr>
        <w:tab/>
      </w:r>
      <w:r>
        <w:rPr>
          <w:rFonts w:ascii="Times New Roman" w:hAnsi="Times New Roman" w:cs="Times New Roman"/>
          <w:sz w:val="24"/>
          <w:szCs w:val="24"/>
        </w:rPr>
        <w:tab/>
      </w:r>
      <w:r w:rsidR="00F56F97">
        <w:rPr>
          <w:rFonts w:ascii="Times New Roman" w:hAnsi="Times New Roman" w:cs="Times New Roman"/>
          <w:sz w:val="24"/>
          <w:szCs w:val="24"/>
          <w:lang w:val="en-US"/>
        </w:rPr>
        <w:t>83</w:t>
      </w:r>
    </w:p>
    <w:p w:rsidR="00E33F34" w:rsidRDefault="00811615">
      <w:pPr>
        <w:tabs>
          <w:tab w:val="center" w:leader="dot" w:pos="7371"/>
          <w:tab w:val="right" w:pos="7938"/>
        </w:tabs>
        <w:ind w:left="1276" w:right="567" w:hanging="1276"/>
        <w:rPr>
          <w:rFonts w:ascii="Times New Roman" w:hAnsi="Times New Roman" w:cs="Times New Roman"/>
          <w:sz w:val="24"/>
          <w:szCs w:val="24"/>
          <w:lang w:val="en-US"/>
        </w:rPr>
      </w:pPr>
      <w:r>
        <w:rPr>
          <w:rFonts w:ascii="Times New Roman" w:hAnsi="Times New Roman" w:cs="Times New Roman"/>
          <w:sz w:val="24"/>
          <w:szCs w:val="24"/>
        </w:rPr>
        <w:t>Tabel V.10</w:t>
      </w:r>
      <w:r>
        <w:rPr>
          <w:rFonts w:ascii="Times New Roman" w:hAnsi="Times New Roman" w:cs="Times New Roman"/>
          <w:sz w:val="24"/>
          <w:szCs w:val="24"/>
        </w:rPr>
        <w:tab/>
        <w:t>Rekapitulasi Tanggapan Responden Partisipasi Masyarakat Dalam Pembangunan Di Desa Sukarjo Mesim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85</w:t>
      </w:r>
    </w:p>
    <w:p w:rsidR="00E33F34" w:rsidRDefault="00E33F34">
      <w:pPr>
        <w:tabs>
          <w:tab w:val="center" w:leader="dot" w:pos="7371"/>
          <w:tab w:val="right" w:pos="7938"/>
        </w:tabs>
        <w:ind w:left="1276" w:right="567" w:hanging="1276"/>
        <w:rPr>
          <w:rFonts w:ascii="Times New Roman" w:hAnsi="Times New Roman" w:cs="Times New Roman"/>
          <w:sz w:val="24"/>
          <w:szCs w:val="24"/>
          <w:lang w:val="en-US"/>
        </w:rPr>
      </w:pPr>
    </w:p>
    <w:p w:rsidR="00E33F34" w:rsidRDefault="00E33F34">
      <w:pPr>
        <w:spacing w:after="240"/>
        <w:rPr>
          <w:rFonts w:ascii="Times New Roman" w:hAnsi="Times New Roman" w:cs="Times New Roman"/>
          <w:b/>
          <w:sz w:val="24"/>
          <w:szCs w:val="24"/>
        </w:rPr>
      </w:pPr>
    </w:p>
    <w:p w:rsidR="00E33F34" w:rsidRDefault="00E33F34">
      <w:pPr>
        <w:spacing w:after="240"/>
        <w:rPr>
          <w:rFonts w:ascii="Times New Roman" w:hAnsi="Times New Roman" w:cs="Times New Roman"/>
          <w:b/>
          <w:sz w:val="24"/>
          <w:szCs w:val="24"/>
        </w:rPr>
      </w:pPr>
    </w:p>
    <w:p w:rsidR="00E33F34" w:rsidRDefault="00E33F34">
      <w:pPr>
        <w:spacing w:after="240"/>
        <w:rPr>
          <w:rFonts w:ascii="Times New Roman" w:hAnsi="Times New Roman" w:cs="Times New Roman"/>
          <w:b/>
          <w:sz w:val="24"/>
          <w:szCs w:val="24"/>
        </w:rPr>
      </w:pPr>
    </w:p>
    <w:p w:rsidR="00E33F34" w:rsidRDefault="00E33F34">
      <w:pPr>
        <w:spacing w:after="240"/>
        <w:rPr>
          <w:rFonts w:ascii="Times New Roman" w:hAnsi="Times New Roman" w:cs="Times New Roman"/>
          <w:b/>
          <w:sz w:val="24"/>
          <w:szCs w:val="24"/>
        </w:rPr>
      </w:pPr>
    </w:p>
    <w:p w:rsidR="00E33F34" w:rsidRDefault="00E33F34">
      <w:pPr>
        <w:spacing w:after="240"/>
        <w:rPr>
          <w:rFonts w:ascii="Times New Roman" w:hAnsi="Times New Roman" w:cs="Times New Roman"/>
          <w:b/>
          <w:sz w:val="24"/>
          <w:szCs w:val="24"/>
        </w:rPr>
      </w:pPr>
    </w:p>
    <w:p w:rsidR="00E33F34" w:rsidRDefault="00E33F34">
      <w:pPr>
        <w:spacing w:after="240"/>
        <w:rPr>
          <w:rFonts w:ascii="Times New Roman" w:hAnsi="Times New Roman" w:cs="Times New Roman"/>
          <w:b/>
          <w:sz w:val="24"/>
          <w:szCs w:val="24"/>
        </w:rPr>
      </w:pPr>
    </w:p>
    <w:p w:rsidR="00E33F34" w:rsidRDefault="00E33F34">
      <w:pPr>
        <w:spacing w:after="240"/>
        <w:rPr>
          <w:rFonts w:ascii="Times New Roman" w:hAnsi="Times New Roman" w:cs="Times New Roman"/>
          <w:b/>
          <w:sz w:val="24"/>
          <w:szCs w:val="24"/>
        </w:rPr>
      </w:pPr>
    </w:p>
    <w:p w:rsidR="00E33F34" w:rsidRDefault="00E33F34">
      <w:pPr>
        <w:spacing w:after="240"/>
        <w:rPr>
          <w:rFonts w:ascii="Times New Roman" w:hAnsi="Times New Roman" w:cs="Times New Roman"/>
          <w:b/>
          <w:sz w:val="24"/>
          <w:szCs w:val="24"/>
        </w:rPr>
      </w:pPr>
    </w:p>
    <w:p w:rsidR="00E33F34" w:rsidRDefault="00E33F34">
      <w:pPr>
        <w:spacing w:after="240"/>
        <w:rPr>
          <w:rFonts w:ascii="Times New Roman" w:hAnsi="Times New Roman" w:cs="Times New Roman"/>
          <w:b/>
          <w:sz w:val="24"/>
          <w:szCs w:val="24"/>
        </w:rPr>
      </w:pPr>
    </w:p>
    <w:p w:rsidR="00E33F34" w:rsidRDefault="00E33F34">
      <w:pPr>
        <w:spacing w:after="240"/>
        <w:rPr>
          <w:rFonts w:ascii="Times New Roman" w:hAnsi="Times New Roman" w:cs="Times New Roman"/>
          <w:b/>
          <w:sz w:val="24"/>
          <w:szCs w:val="24"/>
        </w:rPr>
      </w:pPr>
    </w:p>
    <w:p w:rsidR="00E33F34" w:rsidRDefault="00E33F34">
      <w:pPr>
        <w:spacing w:after="240"/>
        <w:rPr>
          <w:rFonts w:ascii="Times New Roman" w:hAnsi="Times New Roman" w:cs="Times New Roman"/>
          <w:b/>
          <w:sz w:val="24"/>
          <w:szCs w:val="24"/>
        </w:rPr>
      </w:pPr>
    </w:p>
    <w:p w:rsidR="00E33F34" w:rsidRDefault="00E33F34">
      <w:pPr>
        <w:spacing w:after="240"/>
        <w:rPr>
          <w:rFonts w:ascii="Times New Roman" w:hAnsi="Times New Roman" w:cs="Times New Roman"/>
          <w:b/>
          <w:sz w:val="24"/>
          <w:szCs w:val="24"/>
        </w:rPr>
      </w:pPr>
    </w:p>
    <w:p w:rsidR="00E33F34" w:rsidRDefault="00E33F34">
      <w:pPr>
        <w:spacing w:after="240"/>
        <w:rPr>
          <w:rFonts w:ascii="Times New Roman" w:hAnsi="Times New Roman" w:cs="Times New Roman"/>
          <w:b/>
          <w:sz w:val="24"/>
          <w:szCs w:val="24"/>
        </w:rPr>
      </w:pPr>
    </w:p>
    <w:p w:rsidR="00E33F34" w:rsidRDefault="00E33F34">
      <w:pPr>
        <w:spacing w:after="240"/>
        <w:rPr>
          <w:rFonts w:ascii="Times New Roman" w:hAnsi="Times New Roman" w:cs="Times New Roman"/>
          <w:b/>
          <w:sz w:val="24"/>
          <w:szCs w:val="24"/>
        </w:rPr>
      </w:pPr>
    </w:p>
    <w:p w:rsidR="00E33F34" w:rsidRDefault="00E33F34">
      <w:pPr>
        <w:spacing w:after="240"/>
        <w:rPr>
          <w:rFonts w:ascii="Times New Roman" w:hAnsi="Times New Roman" w:cs="Times New Roman"/>
          <w:b/>
          <w:sz w:val="24"/>
          <w:szCs w:val="24"/>
        </w:rPr>
      </w:pPr>
    </w:p>
    <w:p w:rsidR="00E33F34" w:rsidRDefault="00E33F34">
      <w:pPr>
        <w:spacing w:after="240"/>
        <w:rPr>
          <w:rFonts w:ascii="Times New Roman" w:hAnsi="Times New Roman" w:cs="Times New Roman"/>
          <w:b/>
          <w:sz w:val="24"/>
          <w:szCs w:val="24"/>
        </w:rPr>
      </w:pPr>
    </w:p>
    <w:p w:rsidR="00E33F34" w:rsidRDefault="00E33F34">
      <w:pPr>
        <w:spacing w:after="240"/>
        <w:rPr>
          <w:rFonts w:ascii="Times New Roman" w:hAnsi="Times New Roman" w:cs="Times New Roman"/>
          <w:b/>
          <w:sz w:val="24"/>
          <w:szCs w:val="24"/>
        </w:rPr>
      </w:pPr>
    </w:p>
    <w:p w:rsidR="00E33F34" w:rsidRDefault="00811615">
      <w:pPr>
        <w:spacing w:after="240"/>
        <w:jc w:val="center"/>
        <w:rPr>
          <w:rFonts w:ascii="Times New Roman" w:hAnsi="Times New Roman" w:cs="Times New Roman"/>
          <w:b/>
          <w:sz w:val="24"/>
          <w:szCs w:val="24"/>
        </w:rPr>
      </w:pPr>
      <w:r>
        <w:rPr>
          <w:rFonts w:ascii="Times New Roman" w:hAnsi="Times New Roman" w:cs="Times New Roman"/>
          <w:b/>
          <w:sz w:val="24"/>
          <w:szCs w:val="24"/>
        </w:rPr>
        <w:t>DAFTAR BAGAN</w:t>
      </w:r>
    </w:p>
    <w:p w:rsidR="00E33F34" w:rsidRDefault="00811615">
      <w:pPr>
        <w:spacing w:after="240"/>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Halaman</w:t>
      </w:r>
    </w:p>
    <w:p w:rsidR="00E33F34" w:rsidRDefault="00811615">
      <w:pPr>
        <w:tabs>
          <w:tab w:val="center" w:leader="dot" w:pos="7371"/>
          <w:tab w:val="right" w:pos="7938"/>
        </w:tabs>
        <w:ind w:left="1276" w:right="566" w:hanging="1276"/>
        <w:rPr>
          <w:rFonts w:ascii="Times New Roman" w:hAnsi="Times New Roman" w:cs="Times New Roman"/>
          <w:sz w:val="24"/>
          <w:szCs w:val="24"/>
          <w:lang w:val="en-US"/>
        </w:rPr>
      </w:pPr>
      <w:r>
        <w:rPr>
          <w:rFonts w:ascii="Times New Roman" w:hAnsi="Times New Roman" w:cs="Times New Roman"/>
          <w:sz w:val="24"/>
          <w:szCs w:val="24"/>
        </w:rPr>
        <w:t>Bagan IV.1</w:t>
      </w:r>
      <w:r>
        <w:rPr>
          <w:rFonts w:ascii="Times New Roman" w:hAnsi="Times New Roman" w:cs="Times New Roman"/>
          <w:sz w:val="24"/>
          <w:szCs w:val="24"/>
        </w:rPr>
        <w:tab/>
      </w:r>
      <w:r>
        <w:rPr>
          <w:rFonts w:ascii="Times New Roman" w:eastAsia="Times New Roman" w:hAnsi="Times New Roman" w:cs="Times New Roman"/>
          <w:sz w:val="24"/>
          <w:szCs w:val="24"/>
        </w:rPr>
        <w:t>Struktur Organisasi Pemerintahan Desa Sukarjo Mesim Kecamatan Rupat Kabupaten Bengkalis.</w:t>
      </w:r>
      <w:r>
        <w:rPr>
          <w:rFonts w:ascii="Times New Roman" w:hAnsi="Times New Roman" w:cs="Times New Roman"/>
          <w:sz w:val="24"/>
          <w:szCs w:val="24"/>
        </w:rPr>
        <w:tab/>
      </w:r>
      <w:r>
        <w:rPr>
          <w:rFonts w:ascii="Times New Roman" w:hAnsi="Times New Roman" w:cs="Times New Roman"/>
          <w:sz w:val="24"/>
          <w:szCs w:val="24"/>
        </w:rPr>
        <w:tab/>
        <w:t>49</w:t>
      </w:r>
    </w:p>
    <w:p w:rsidR="00E33F34" w:rsidRDefault="00E33F34">
      <w:pPr>
        <w:tabs>
          <w:tab w:val="center" w:leader="dot" w:pos="7371"/>
          <w:tab w:val="right" w:pos="7938"/>
        </w:tabs>
        <w:spacing w:line="240" w:lineRule="auto"/>
        <w:ind w:left="1276" w:right="566" w:hanging="1276"/>
        <w:rPr>
          <w:rFonts w:ascii="Times New Roman" w:hAnsi="Times New Roman" w:cs="Times New Roman"/>
          <w:sz w:val="24"/>
          <w:szCs w:val="24"/>
        </w:rPr>
      </w:pPr>
    </w:p>
    <w:p w:rsidR="00E33F34" w:rsidRDefault="00E33F34">
      <w:pPr>
        <w:tabs>
          <w:tab w:val="center" w:leader="dot" w:pos="7371"/>
          <w:tab w:val="right" w:pos="7938"/>
        </w:tabs>
        <w:rPr>
          <w:rFonts w:ascii="Times New Roman" w:hAnsi="Times New Roman" w:cs="Times New Roman"/>
          <w:sz w:val="24"/>
          <w:szCs w:val="24"/>
        </w:rPr>
      </w:pPr>
    </w:p>
    <w:p w:rsidR="00E33F34" w:rsidRDefault="00E33F34">
      <w:pPr>
        <w:tabs>
          <w:tab w:val="center" w:leader="dot" w:pos="7371"/>
          <w:tab w:val="right" w:pos="7938"/>
        </w:tabs>
        <w:rPr>
          <w:rFonts w:ascii="Times New Roman" w:hAnsi="Times New Roman" w:cs="Times New Roman"/>
          <w:b/>
          <w:sz w:val="24"/>
          <w:szCs w:val="24"/>
        </w:rPr>
      </w:pPr>
    </w:p>
    <w:p w:rsidR="00E33F34" w:rsidRDefault="00E33F34">
      <w:pPr>
        <w:tabs>
          <w:tab w:val="center" w:leader="dot" w:pos="7371"/>
          <w:tab w:val="right" w:pos="7938"/>
        </w:tabs>
        <w:rPr>
          <w:rFonts w:ascii="Times New Roman" w:hAnsi="Times New Roman" w:cs="Times New Roman"/>
          <w:b/>
          <w:sz w:val="24"/>
          <w:szCs w:val="24"/>
        </w:rPr>
      </w:pPr>
    </w:p>
    <w:p w:rsidR="00E33F34" w:rsidRDefault="00E33F34">
      <w:pPr>
        <w:tabs>
          <w:tab w:val="center" w:leader="dot" w:pos="7371"/>
          <w:tab w:val="right" w:pos="7938"/>
        </w:tabs>
        <w:rPr>
          <w:rFonts w:ascii="Times New Roman" w:hAnsi="Times New Roman" w:cs="Times New Roman"/>
          <w:b/>
          <w:sz w:val="24"/>
          <w:szCs w:val="24"/>
        </w:rPr>
      </w:pPr>
    </w:p>
    <w:p w:rsidR="00E33F34" w:rsidRDefault="00E33F34">
      <w:pPr>
        <w:tabs>
          <w:tab w:val="center" w:leader="dot" w:pos="7371"/>
          <w:tab w:val="right" w:pos="7938"/>
        </w:tabs>
        <w:rPr>
          <w:rFonts w:ascii="Times New Roman" w:hAnsi="Times New Roman" w:cs="Times New Roman"/>
          <w:b/>
          <w:sz w:val="24"/>
          <w:szCs w:val="24"/>
        </w:rPr>
      </w:pPr>
    </w:p>
    <w:p w:rsidR="00E33F34" w:rsidRDefault="00811615">
      <w:pPr>
        <w:rPr>
          <w:rFonts w:ascii="Times New Roman" w:hAnsi="Times New Roman" w:cs="Times New Roman"/>
          <w:b/>
          <w:sz w:val="24"/>
          <w:szCs w:val="24"/>
        </w:rPr>
      </w:pPr>
      <w:r>
        <w:rPr>
          <w:rFonts w:ascii="Times New Roman" w:hAnsi="Times New Roman" w:cs="Times New Roman"/>
          <w:b/>
          <w:sz w:val="24"/>
          <w:szCs w:val="24"/>
        </w:rPr>
        <w:br w:type="page"/>
      </w:r>
    </w:p>
    <w:p w:rsidR="00E33F34" w:rsidRDefault="00811615">
      <w:pPr>
        <w:tabs>
          <w:tab w:val="center" w:leader="dot" w:pos="7371"/>
          <w:tab w:val="right" w:pos="7938"/>
        </w:tabs>
        <w:spacing w:after="240"/>
        <w:jc w:val="center"/>
        <w:rPr>
          <w:rFonts w:ascii="Times New Roman" w:hAnsi="Times New Roman" w:cs="Times New Roman"/>
          <w:b/>
          <w:sz w:val="24"/>
          <w:szCs w:val="24"/>
          <w:lang w:val="en-US"/>
        </w:rPr>
      </w:pPr>
      <w:r>
        <w:rPr>
          <w:rFonts w:ascii="Times New Roman" w:hAnsi="Times New Roman" w:cs="Times New Roman"/>
          <w:b/>
          <w:sz w:val="24"/>
          <w:szCs w:val="24"/>
          <w:lang w:val="en-US"/>
        </w:rPr>
        <w:t>DAFTAR DIAGRAM</w:t>
      </w:r>
    </w:p>
    <w:p w:rsidR="00E33F34" w:rsidRDefault="00811615">
      <w:pPr>
        <w:tabs>
          <w:tab w:val="center" w:leader="dot" w:pos="7371"/>
          <w:tab w:val="right" w:pos="7938"/>
        </w:tabs>
        <w:spacing w:after="240"/>
        <w:rPr>
          <w:rFonts w:ascii="Times New Roman" w:hAnsi="Times New Roman" w:cs="Times New Roman"/>
          <w:sz w:val="24"/>
          <w:szCs w:val="24"/>
          <w:lang w:val="en-US"/>
        </w:rPr>
      </w:pPr>
      <w:r>
        <w:rPr>
          <w:rFonts w:ascii="Times New Roman" w:hAnsi="Times New Roman" w:cs="Times New Roman"/>
          <w:sz w:val="24"/>
          <w:szCs w:val="24"/>
          <w:lang w:val="en-US"/>
        </w:rPr>
        <w:t xml:space="preserve">                                                                                                        Halaman</w:t>
      </w:r>
    </w:p>
    <w:p w:rsidR="00E33F34" w:rsidRDefault="00811615">
      <w:pPr>
        <w:tabs>
          <w:tab w:val="center" w:leader="dot" w:pos="7371"/>
          <w:tab w:val="right" w:pos="7938"/>
        </w:tabs>
        <w:ind w:left="1560" w:right="567" w:hanging="1560"/>
        <w:rPr>
          <w:rFonts w:ascii="Times New Roman" w:hAnsi="Times New Roman" w:cs="Times New Roman"/>
          <w:sz w:val="24"/>
          <w:szCs w:val="24"/>
          <w:lang w:val="en-US"/>
        </w:rPr>
      </w:pPr>
      <w:r>
        <w:rPr>
          <w:rFonts w:ascii="Times New Roman" w:hAnsi="Times New Roman" w:cs="Times New Roman"/>
          <w:sz w:val="24"/>
          <w:szCs w:val="24"/>
          <w:lang w:val="en-US"/>
        </w:rPr>
        <w:t>Diagram</w:t>
      </w:r>
      <w:r>
        <w:rPr>
          <w:rFonts w:ascii="Times New Roman" w:hAnsi="Times New Roman" w:cs="Times New Roman"/>
          <w:sz w:val="24"/>
          <w:szCs w:val="24"/>
        </w:rPr>
        <w:t xml:space="preserve"> </w:t>
      </w:r>
      <w:r>
        <w:rPr>
          <w:rFonts w:ascii="Times New Roman" w:hAnsi="Times New Roman" w:cs="Times New Roman"/>
          <w:sz w:val="24"/>
          <w:szCs w:val="24"/>
          <w:lang w:val="en-US"/>
        </w:rPr>
        <w:t>V</w:t>
      </w:r>
      <w:r>
        <w:rPr>
          <w:rFonts w:ascii="Times New Roman" w:hAnsi="Times New Roman" w:cs="Times New Roman"/>
          <w:sz w:val="24"/>
          <w:szCs w:val="24"/>
        </w:rPr>
        <w:t>.1</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rPr>
        <w:t>Tanggapan Responden Tentang Merencanakan dan Memutuskan Sendiri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64</w:t>
      </w:r>
    </w:p>
    <w:p w:rsidR="00E33F34" w:rsidRDefault="00811615">
      <w:pPr>
        <w:tabs>
          <w:tab w:val="center" w:leader="dot" w:pos="7371"/>
          <w:tab w:val="right" w:pos="7938"/>
        </w:tabs>
        <w:ind w:left="1560" w:right="567" w:hanging="1560"/>
        <w:rPr>
          <w:rFonts w:ascii="Times New Roman" w:hAnsi="Times New Roman" w:cs="Times New Roman"/>
          <w:sz w:val="24"/>
          <w:szCs w:val="24"/>
          <w:lang w:val="en-US"/>
        </w:rPr>
      </w:pPr>
      <w:r>
        <w:rPr>
          <w:rFonts w:ascii="Times New Roman" w:hAnsi="Times New Roman" w:cs="Times New Roman"/>
          <w:sz w:val="24"/>
          <w:szCs w:val="24"/>
          <w:lang w:val="en-US"/>
        </w:rPr>
        <w:t>Diagram V.2</w:t>
      </w:r>
      <w:r>
        <w:rPr>
          <w:rFonts w:ascii="Times New Roman" w:hAnsi="Times New Roman" w:cs="Times New Roman"/>
          <w:sz w:val="24"/>
          <w:szCs w:val="24"/>
          <w:lang w:val="en-US"/>
        </w:rPr>
        <w:tab/>
      </w:r>
      <w:r>
        <w:rPr>
          <w:rFonts w:ascii="Times New Roman" w:hAnsi="Times New Roman" w:cs="Times New Roman"/>
          <w:sz w:val="24"/>
          <w:szCs w:val="24"/>
        </w:rPr>
        <w:t>Tanggapan Responden Tentang Memberi dan Menerima Informasi Pembangunan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68</w:t>
      </w:r>
    </w:p>
    <w:p w:rsidR="00E33F34" w:rsidRDefault="00811615">
      <w:pPr>
        <w:tabs>
          <w:tab w:val="center" w:leader="dot" w:pos="7371"/>
          <w:tab w:val="right" w:pos="7938"/>
        </w:tabs>
        <w:ind w:left="1560" w:right="567" w:hanging="1560"/>
        <w:rPr>
          <w:rFonts w:ascii="Times New Roman" w:hAnsi="Times New Roman" w:cs="Times New Roman"/>
          <w:sz w:val="24"/>
          <w:szCs w:val="24"/>
          <w:lang w:val="en-US"/>
        </w:rPr>
      </w:pPr>
      <w:r>
        <w:rPr>
          <w:rFonts w:ascii="Times New Roman" w:hAnsi="Times New Roman" w:cs="Times New Roman"/>
          <w:sz w:val="24"/>
          <w:szCs w:val="24"/>
          <w:lang w:val="en-US"/>
        </w:rPr>
        <w:t>Diagram V.3</w:t>
      </w:r>
      <w:r>
        <w:rPr>
          <w:rFonts w:ascii="Times New Roman" w:hAnsi="Times New Roman" w:cs="Times New Roman"/>
          <w:sz w:val="24"/>
          <w:szCs w:val="24"/>
          <w:lang w:val="en-US"/>
        </w:rPr>
        <w:tab/>
      </w:r>
      <w:r>
        <w:rPr>
          <w:rFonts w:ascii="Times New Roman" w:eastAsia="Times New Roman" w:hAnsi="Times New Roman" w:cs="Times New Roman"/>
          <w:color w:val="000000"/>
          <w:sz w:val="24"/>
          <w:szCs w:val="24"/>
          <w:lang w:eastAsia="en-ID"/>
        </w:rPr>
        <w:t>Tanggapan Responden Tentang Menyumbang Material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72</w:t>
      </w:r>
    </w:p>
    <w:p w:rsidR="00E33F34" w:rsidRDefault="00811615">
      <w:pPr>
        <w:tabs>
          <w:tab w:val="center" w:leader="dot" w:pos="7371"/>
          <w:tab w:val="right" w:pos="7938"/>
        </w:tabs>
        <w:ind w:left="1560" w:right="567" w:hanging="1560"/>
        <w:rPr>
          <w:rFonts w:ascii="Times New Roman" w:hAnsi="Times New Roman" w:cs="Times New Roman"/>
          <w:sz w:val="24"/>
          <w:szCs w:val="24"/>
          <w:lang w:val="en-US"/>
        </w:rPr>
      </w:pPr>
      <w:r>
        <w:rPr>
          <w:rFonts w:ascii="Times New Roman" w:hAnsi="Times New Roman" w:cs="Times New Roman"/>
          <w:sz w:val="24"/>
          <w:szCs w:val="24"/>
          <w:lang w:val="en-US"/>
        </w:rPr>
        <w:t>Diagram V.4</w:t>
      </w:r>
      <w:r>
        <w:rPr>
          <w:rFonts w:ascii="Times New Roman" w:hAnsi="Times New Roman" w:cs="Times New Roman"/>
          <w:sz w:val="24"/>
          <w:szCs w:val="24"/>
          <w:lang w:val="en-US"/>
        </w:rPr>
        <w:tab/>
      </w:r>
      <w:r>
        <w:rPr>
          <w:rFonts w:ascii="Times New Roman" w:eastAsia="Times New Roman" w:hAnsi="Times New Roman" w:cs="Times New Roman"/>
          <w:color w:val="000000"/>
          <w:sz w:val="24"/>
          <w:szCs w:val="24"/>
          <w:lang w:eastAsia="en-ID"/>
        </w:rPr>
        <w:t>Tanggapan Responden Tentang Menyumbang Tenaga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76</w:t>
      </w:r>
    </w:p>
    <w:p w:rsidR="00E33F34" w:rsidRDefault="00811615">
      <w:pPr>
        <w:tabs>
          <w:tab w:val="center" w:leader="dot" w:pos="7371"/>
          <w:tab w:val="right" w:pos="7938"/>
        </w:tabs>
        <w:ind w:left="1560" w:right="567" w:hanging="1560"/>
        <w:rPr>
          <w:rFonts w:ascii="Times New Roman" w:hAnsi="Times New Roman" w:cs="Times New Roman"/>
          <w:sz w:val="24"/>
          <w:szCs w:val="24"/>
          <w:lang w:val="en-US"/>
        </w:rPr>
      </w:pPr>
      <w:r>
        <w:rPr>
          <w:rFonts w:ascii="Times New Roman" w:hAnsi="Times New Roman" w:cs="Times New Roman"/>
          <w:sz w:val="24"/>
          <w:szCs w:val="24"/>
          <w:lang w:val="en-US"/>
        </w:rPr>
        <w:t>Diagram V.5</w:t>
      </w:r>
      <w:r>
        <w:rPr>
          <w:rFonts w:ascii="Times New Roman" w:hAnsi="Times New Roman" w:cs="Times New Roman"/>
          <w:sz w:val="24"/>
          <w:szCs w:val="24"/>
          <w:lang w:val="en-US"/>
        </w:rPr>
        <w:tab/>
      </w:r>
      <w:r>
        <w:rPr>
          <w:rFonts w:ascii="Times New Roman" w:hAnsi="Times New Roman" w:cs="Times New Roman"/>
          <w:sz w:val="24"/>
          <w:szCs w:val="24"/>
        </w:rPr>
        <w:t>Tanggapan Responden Tentang Memanfaatkan Fasilitas Yang Telah Dibangun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80</w:t>
      </w:r>
    </w:p>
    <w:p w:rsidR="00E33F34" w:rsidRDefault="00811615">
      <w:pPr>
        <w:tabs>
          <w:tab w:val="center" w:leader="dot" w:pos="7371"/>
          <w:tab w:val="right" w:pos="7938"/>
        </w:tabs>
        <w:ind w:left="1560" w:right="567" w:hanging="1560"/>
        <w:rPr>
          <w:rFonts w:ascii="Times New Roman" w:hAnsi="Times New Roman" w:cs="Times New Roman"/>
          <w:sz w:val="24"/>
          <w:szCs w:val="24"/>
          <w:lang w:val="en-US"/>
        </w:rPr>
      </w:pPr>
      <w:r>
        <w:rPr>
          <w:rFonts w:ascii="Times New Roman" w:hAnsi="Times New Roman" w:cs="Times New Roman"/>
          <w:sz w:val="24"/>
          <w:szCs w:val="24"/>
          <w:lang w:val="en-US"/>
        </w:rPr>
        <w:t>Diagram V.6</w:t>
      </w:r>
      <w:r>
        <w:rPr>
          <w:rFonts w:ascii="Times New Roman" w:hAnsi="Times New Roman" w:cs="Times New Roman"/>
          <w:sz w:val="24"/>
          <w:szCs w:val="24"/>
          <w:lang w:val="en-US"/>
        </w:rPr>
        <w:tab/>
      </w:r>
      <w:r>
        <w:rPr>
          <w:rFonts w:ascii="Times New Roman" w:eastAsia="Times New Roman" w:hAnsi="Times New Roman" w:cs="Times New Roman"/>
          <w:color w:val="000000"/>
          <w:sz w:val="24"/>
          <w:szCs w:val="24"/>
          <w:lang w:eastAsia="en-ID"/>
        </w:rPr>
        <w:t>Tanggapan Responden Tentang Memelihara dan Merawat Hasil Pembangunan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84</w:t>
      </w:r>
    </w:p>
    <w:p w:rsidR="00E33F34" w:rsidRDefault="00811615">
      <w:pPr>
        <w:tabs>
          <w:tab w:val="center" w:leader="dot" w:pos="7371"/>
          <w:tab w:val="right" w:pos="7938"/>
        </w:tabs>
        <w:ind w:left="1560" w:right="567" w:hanging="1560"/>
        <w:rPr>
          <w:rFonts w:ascii="Times New Roman" w:hAnsi="Times New Roman" w:cs="Times New Roman"/>
          <w:sz w:val="24"/>
          <w:szCs w:val="24"/>
          <w:lang w:val="en-US"/>
        </w:rPr>
      </w:pPr>
      <w:r>
        <w:rPr>
          <w:rFonts w:ascii="Times New Roman" w:hAnsi="Times New Roman" w:cs="Times New Roman"/>
          <w:sz w:val="24"/>
          <w:szCs w:val="24"/>
          <w:lang w:val="en-US"/>
        </w:rPr>
        <w:t>Diagram V.7</w:t>
      </w:r>
      <w:r>
        <w:rPr>
          <w:rFonts w:ascii="Times New Roman" w:hAnsi="Times New Roman" w:cs="Times New Roman"/>
          <w:sz w:val="24"/>
          <w:szCs w:val="24"/>
          <w:lang w:val="en-US"/>
        </w:rPr>
        <w:tab/>
      </w:r>
      <w:r>
        <w:rPr>
          <w:rFonts w:ascii="Times New Roman" w:hAnsi="Times New Roman" w:cs="Times New Roman"/>
          <w:sz w:val="24"/>
          <w:szCs w:val="24"/>
        </w:rPr>
        <w:t>Rekapitulasi Tanggapan Responden Partisipasi Masyarakat Dalam Pembangunan Di Desa Sukarjo Mesim Kecamatan Rupat Kabupaten Bengkalis</w:t>
      </w:r>
      <w:r>
        <w:rPr>
          <w:rFonts w:ascii="Times New Roman" w:hAnsi="Times New Roman" w:cs="Times New Roman"/>
          <w:sz w:val="24"/>
          <w:szCs w:val="24"/>
        </w:rPr>
        <w:tab/>
      </w:r>
      <w:r>
        <w:rPr>
          <w:rFonts w:ascii="Times New Roman" w:hAnsi="Times New Roman" w:cs="Times New Roman"/>
          <w:sz w:val="24"/>
          <w:szCs w:val="24"/>
        </w:rPr>
        <w:tab/>
      </w:r>
      <w:r w:rsidR="00F56F97">
        <w:rPr>
          <w:rFonts w:ascii="Times New Roman" w:hAnsi="Times New Roman" w:cs="Times New Roman"/>
          <w:sz w:val="24"/>
          <w:szCs w:val="24"/>
          <w:lang w:val="en-US"/>
        </w:rPr>
        <w:t>87</w:t>
      </w:r>
    </w:p>
    <w:p w:rsidR="00E33F34" w:rsidRDefault="00811615">
      <w:pPr>
        <w:tabs>
          <w:tab w:val="center" w:leader="dot" w:pos="7371"/>
          <w:tab w:val="right" w:pos="7938"/>
        </w:tabs>
        <w:ind w:left="1560" w:right="567" w:hanging="1560"/>
        <w:rPr>
          <w:rFonts w:ascii="Times New Roman" w:hAnsi="Times New Roman" w:cs="Times New Roman"/>
          <w:sz w:val="24"/>
          <w:szCs w:val="24"/>
          <w:lang w:val="en-US"/>
        </w:rPr>
      </w:pPr>
      <w:r>
        <w:rPr>
          <w:rFonts w:ascii="Times New Roman" w:hAnsi="Times New Roman" w:cs="Times New Roman"/>
          <w:sz w:val="24"/>
          <w:szCs w:val="24"/>
          <w:lang w:val="en-US"/>
        </w:rPr>
        <w:t>Diagram V.8</w:t>
      </w:r>
      <w:r>
        <w:rPr>
          <w:rFonts w:ascii="Times New Roman" w:hAnsi="Times New Roman" w:cs="Times New Roman"/>
          <w:sz w:val="24"/>
          <w:szCs w:val="24"/>
          <w:lang w:val="en-US"/>
        </w:rPr>
        <w:tab/>
      </w:r>
      <w:r>
        <w:rPr>
          <w:rFonts w:ascii="Times New Roman" w:hAnsi="Times New Roman" w:cs="Times New Roman"/>
          <w:sz w:val="24"/>
          <w:szCs w:val="24"/>
        </w:rPr>
        <w:t>Rekapitulasi Tanggapan Responden Partisipasi Masyarakat Dalam Pembangunan Di Desa Sukarjo Mesim Kecamatan Rupat Kabupaten Benkalis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88</w:t>
      </w:r>
    </w:p>
    <w:p w:rsidR="00E33F34" w:rsidRDefault="00E33F34">
      <w:pPr>
        <w:tabs>
          <w:tab w:val="center" w:leader="dot" w:pos="7371"/>
          <w:tab w:val="right" w:pos="7938"/>
        </w:tabs>
        <w:ind w:left="1560" w:right="567" w:hanging="1560"/>
        <w:rPr>
          <w:rFonts w:ascii="Times New Roman" w:hAnsi="Times New Roman" w:cs="Times New Roman"/>
          <w:sz w:val="24"/>
          <w:szCs w:val="24"/>
          <w:lang w:val="en-US"/>
        </w:rPr>
      </w:pPr>
    </w:p>
    <w:p w:rsidR="00E33F34" w:rsidRDefault="00811615">
      <w:pPr>
        <w:spacing w:after="240"/>
        <w:jc w:val="center"/>
        <w:rPr>
          <w:rFonts w:ascii="Times New Roman" w:hAnsi="Times New Roman" w:cs="Times New Roman"/>
          <w:b/>
          <w:sz w:val="24"/>
          <w:szCs w:val="24"/>
        </w:rPr>
      </w:pPr>
      <w:r>
        <w:rPr>
          <w:rFonts w:ascii="Times New Roman" w:hAnsi="Times New Roman" w:cs="Times New Roman"/>
          <w:b/>
          <w:sz w:val="24"/>
          <w:szCs w:val="24"/>
        </w:rPr>
        <w:br w:type="page"/>
      </w:r>
    </w:p>
    <w:p w:rsidR="00E33F34" w:rsidRDefault="00811615">
      <w:pPr>
        <w:tabs>
          <w:tab w:val="center" w:leader="dot" w:pos="7371"/>
          <w:tab w:val="right" w:pos="7938"/>
        </w:tabs>
        <w:spacing w:after="24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DAFTAR GRAFIK </w:t>
      </w:r>
      <w:r>
        <w:rPr>
          <w:rFonts w:ascii="Times New Roman" w:hAnsi="Times New Roman" w:cs="Times New Roman"/>
          <w:b/>
          <w:i/>
          <w:iCs/>
          <w:sz w:val="24"/>
          <w:szCs w:val="24"/>
          <w:lang w:val="en-US"/>
        </w:rPr>
        <w:t>BUBBLE</w:t>
      </w:r>
    </w:p>
    <w:p w:rsidR="00E33F34" w:rsidRDefault="00811615">
      <w:pPr>
        <w:tabs>
          <w:tab w:val="center" w:leader="dot" w:pos="7371"/>
          <w:tab w:val="right" w:pos="7938"/>
        </w:tabs>
        <w:spacing w:after="240"/>
        <w:rPr>
          <w:rFonts w:ascii="Times New Roman" w:hAnsi="Times New Roman" w:cs="Times New Roman"/>
          <w:sz w:val="24"/>
          <w:szCs w:val="24"/>
          <w:lang w:val="en-US"/>
        </w:rPr>
      </w:pPr>
      <w:r>
        <w:rPr>
          <w:rFonts w:ascii="Times New Roman" w:hAnsi="Times New Roman" w:cs="Times New Roman"/>
          <w:sz w:val="24"/>
          <w:szCs w:val="24"/>
          <w:lang w:val="en-US"/>
        </w:rPr>
        <w:t xml:space="preserve">                                                                                                        Halaman</w:t>
      </w:r>
    </w:p>
    <w:p w:rsidR="00E33F34" w:rsidRDefault="00811615">
      <w:pPr>
        <w:tabs>
          <w:tab w:val="center" w:leader="dot" w:pos="7371"/>
          <w:tab w:val="right" w:pos="7938"/>
        </w:tabs>
        <w:ind w:left="1560" w:right="567" w:hanging="1560"/>
        <w:rPr>
          <w:rFonts w:ascii="Times New Roman" w:hAnsi="Times New Roman" w:cs="Times New Roman"/>
          <w:sz w:val="24"/>
          <w:szCs w:val="24"/>
          <w:lang w:val="en-US"/>
        </w:rPr>
      </w:pPr>
      <w:r>
        <w:rPr>
          <w:rFonts w:ascii="Times New Roman" w:hAnsi="Times New Roman" w:cs="Times New Roman"/>
          <w:sz w:val="24"/>
          <w:szCs w:val="24"/>
          <w:lang w:val="en-US"/>
        </w:rPr>
        <w:t>Grafik</w:t>
      </w:r>
      <w:r>
        <w:rPr>
          <w:rFonts w:ascii="Times New Roman" w:hAnsi="Times New Roman" w:cs="Times New Roman"/>
          <w:sz w:val="24"/>
          <w:szCs w:val="24"/>
        </w:rPr>
        <w:t xml:space="preserve"> </w:t>
      </w:r>
      <w:r>
        <w:rPr>
          <w:rFonts w:ascii="Times New Roman" w:hAnsi="Times New Roman" w:cs="Times New Roman"/>
          <w:sz w:val="24"/>
          <w:szCs w:val="24"/>
          <w:lang w:val="en-US"/>
        </w:rPr>
        <w:t>V</w:t>
      </w:r>
      <w:r>
        <w:rPr>
          <w:rFonts w:ascii="Times New Roman" w:hAnsi="Times New Roman" w:cs="Times New Roman"/>
          <w:sz w:val="24"/>
          <w:szCs w:val="24"/>
        </w:rPr>
        <w:t>.1</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rPr>
        <w:t>Tanggapan Responden Tentang Merencanakan dan Memutuskan Sendiri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65</w:t>
      </w:r>
    </w:p>
    <w:p w:rsidR="00E33F34" w:rsidRDefault="00811615">
      <w:pPr>
        <w:tabs>
          <w:tab w:val="center" w:leader="dot" w:pos="7371"/>
          <w:tab w:val="right" w:pos="7938"/>
        </w:tabs>
        <w:ind w:left="1560" w:right="567" w:hanging="1560"/>
        <w:rPr>
          <w:rFonts w:ascii="Times New Roman" w:hAnsi="Times New Roman" w:cs="Times New Roman"/>
          <w:sz w:val="24"/>
          <w:szCs w:val="24"/>
          <w:lang w:val="en-US"/>
        </w:rPr>
      </w:pPr>
      <w:r>
        <w:rPr>
          <w:rFonts w:ascii="Times New Roman" w:hAnsi="Times New Roman" w:cs="Times New Roman"/>
          <w:sz w:val="24"/>
          <w:szCs w:val="24"/>
          <w:lang w:val="en-US"/>
        </w:rPr>
        <w:t>Grafik V.2</w:t>
      </w:r>
      <w:r>
        <w:rPr>
          <w:rFonts w:ascii="Times New Roman" w:hAnsi="Times New Roman" w:cs="Times New Roman"/>
          <w:sz w:val="24"/>
          <w:szCs w:val="24"/>
          <w:lang w:val="en-US"/>
        </w:rPr>
        <w:tab/>
      </w:r>
      <w:r>
        <w:rPr>
          <w:rFonts w:ascii="Times New Roman" w:hAnsi="Times New Roman" w:cs="Times New Roman"/>
          <w:sz w:val="24"/>
          <w:szCs w:val="24"/>
        </w:rPr>
        <w:t>Tanggapan Responden Tentang Memberi dan Menerima Informasi Pembangunan</w:t>
      </w:r>
      <w:r>
        <w:rPr>
          <w:rFonts w:ascii="Times New Roman" w:hAnsi="Times New Roman" w:cs="Times New Roman"/>
          <w:sz w:val="24"/>
          <w:szCs w:val="24"/>
        </w:rPr>
        <w:tab/>
      </w:r>
      <w:r>
        <w:rPr>
          <w:rFonts w:ascii="Times New Roman" w:hAnsi="Times New Roman" w:cs="Times New Roman"/>
          <w:sz w:val="24"/>
          <w:szCs w:val="24"/>
        </w:rPr>
        <w:tab/>
        <w:t>69</w:t>
      </w:r>
    </w:p>
    <w:p w:rsidR="00E33F34" w:rsidRDefault="00811615">
      <w:pPr>
        <w:tabs>
          <w:tab w:val="center" w:leader="dot" w:pos="7371"/>
          <w:tab w:val="right" w:pos="7938"/>
        </w:tabs>
        <w:ind w:left="1560" w:right="567" w:hanging="1560"/>
        <w:rPr>
          <w:rFonts w:ascii="Times New Roman" w:hAnsi="Times New Roman" w:cs="Times New Roman"/>
          <w:sz w:val="24"/>
          <w:szCs w:val="24"/>
          <w:lang w:val="en-US"/>
        </w:rPr>
      </w:pPr>
      <w:r>
        <w:rPr>
          <w:rFonts w:ascii="Times New Roman" w:hAnsi="Times New Roman" w:cs="Times New Roman"/>
          <w:sz w:val="24"/>
          <w:szCs w:val="24"/>
          <w:lang w:val="en-US"/>
        </w:rPr>
        <w:t>Grafik V.3</w:t>
      </w:r>
      <w:r>
        <w:rPr>
          <w:rFonts w:ascii="Times New Roman" w:hAnsi="Times New Roman" w:cs="Times New Roman"/>
          <w:sz w:val="24"/>
          <w:szCs w:val="24"/>
          <w:lang w:val="en-US"/>
        </w:rPr>
        <w:tab/>
      </w:r>
      <w:r>
        <w:rPr>
          <w:rFonts w:ascii="Times New Roman" w:eastAsia="Times New Roman" w:hAnsi="Times New Roman" w:cs="Times New Roman"/>
          <w:color w:val="000000"/>
          <w:sz w:val="24"/>
          <w:szCs w:val="24"/>
          <w:lang w:eastAsia="en-ID"/>
        </w:rPr>
        <w:t>Tanggapan Responden Tentang Menyumbang Material</w:t>
      </w:r>
      <w:r>
        <w:rPr>
          <w:rFonts w:ascii="Times New Roman" w:hAnsi="Times New Roman" w:cs="Times New Roman"/>
          <w:sz w:val="24"/>
          <w:szCs w:val="24"/>
        </w:rPr>
        <w:tab/>
      </w:r>
      <w:r>
        <w:rPr>
          <w:rFonts w:ascii="Times New Roman" w:hAnsi="Times New Roman" w:cs="Times New Roman"/>
          <w:sz w:val="24"/>
          <w:szCs w:val="24"/>
        </w:rPr>
        <w:tab/>
      </w:r>
      <w:r w:rsidR="00D37D1F">
        <w:rPr>
          <w:rFonts w:ascii="Times New Roman" w:hAnsi="Times New Roman" w:cs="Times New Roman"/>
          <w:sz w:val="24"/>
          <w:szCs w:val="24"/>
          <w:lang w:val="en-US"/>
        </w:rPr>
        <w:t>73</w:t>
      </w:r>
    </w:p>
    <w:p w:rsidR="00E33F34" w:rsidRDefault="00811615">
      <w:pPr>
        <w:tabs>
          <w:tab w:val="center" w:leader="dot" w:pos="7371"/>
          <w:tab w:val="right" w:pos="7938"/>
        </w:tabs>
        <w:ind w:left="1560" w:right="567" w:hanging="1560"/>
        <w:rPr>
          <w:rFonts w:ascii="Times New Roman" w:hAnsi="Times New Roman" w:cs="Times New Roman"/>
          <w:sz w:val="24"/>
          <w:szCs w:val="24"/>
          <w:lang w:val="en-US"/>
        </w:rPr>
      </w:pPr>
      <w:r>
        <w:rPr>
          <w:rFonts w:ascii="Times New Roman" w:hAnsi="Times New Roman" w:cs="Times New Roman"/>
          <w:sz w:val="24"/>
          <w:szCs w:val="24"/>
          <w:lang w:val="en-US"/>
        </w:rPr>
        <w:t>Grafik V.4</w:t>
      </w:r>
      <w:r>
        <w:rPr>
          <w:rFonts w:ascii="Times New Roman" w:hAnsi="Times New Roman" w:cs="Times New Roman"/>
          <w:sz w:val="24"/>
          <w:szCs w:val="24"/>
          <w:lang w:val="en-US"/>
        </w:rPr>
        <w:tab/>
      </w:r>
      <w:r>
        <w:rPr>
          <w:rFonts w:ascii="Times New Roman" w:eastAsia="Times New Roman" w:hAnsi="Times New Roman" w:cs="Times New Roman"/>
          <w:color w:val="000000"/>
          <w:sz w:val="24"/>
          <w:szCs w:val="24"/>
          <w:lang w:eastAsia="en-ID"/>
        </w:rPr>
        <w:t>Tanggapan Responden Tentang Menyumbang Tenaga</w:t>
      </w:r>
      <w:r>
        <w:rPr>
          <w:rFonts w:ascii="Times New Roman" w:hAnsi="Times New Roman" w:cs="Times New Roman"/>
          <w:sz w:val="24"/>
          <w:szCs w:val="24"/>
        </w:rPr>
        <w:tab/>
      </w:r>
      <w:r>
        <w:rPr>
          <w:rFonts w:ascii="Times New Roman" w:hAnsi="Times New Roman" w:cs="Times New Roman"/>
          <w:sz w:val="24"/>
          <w:szCs w:val="24"/>
        </w:rPr>
        <w:tab/>
      </w:r>
      <w:r w:rsidR="004F62FA">
        <w:rPr>
          <w:rFonts w:ascii="Times New Roman" w:hAnsi="Times New Roman" w:cs="Times New Roman"/>
          <w:sz w:val="24"/>
          <w:szCs w:val="24"/>
          <w:lang w:val="en-US"/>
        </w:rPr>
        <w:t>77</w:t>
      </w:r>
    </w:p>
    <w:p w:rsidR="00E33F34" w:rsidRDefault="00811615">
      <w:pPr>
        <w:tabs>
          <w:tab w:val="center" w:leader="dot" w:pos="7371"/>
          <w:tab w:val="right" w:pos="7938"/>
        </w:tabs>
        <w:ind w:left="1560" w:right="567" w:hanging="1560"/>
        <w:rPr>
          <w:rFonts w:ascii="Times New Roman" w:hAnsi="Times New Roman" w:cs="Times New Roman"/>
          <w:sz w:val="24"/>
          <w:szCs w:val="24"/>
          <w:lang w:val="en-US"/>
        </w:rPr>
      </w:pPr>
      <w:r>
        <w:rPr>
          <w:rFonts w:ascii="Times New Roman" w:hAnsi="Times New Roman" w:cs="Times New Roman"/>
          <w:sz w:val="24"/>
          <w:szCs w:val="24"/>
          <w:lang w:val="en-US"/>
        </w:rPr>
        <w:t>Grafik V.5</w:t>
      </w:r>
      <w:r>
        <w:rPr>
          <w:rFonts w:ascii="Times New Roman" w:hAnsi="Times New Roman" w:cs="Times New Roman"/>
          <w:sz w:val="24"/>
          <w:szCs w:val="24"/>
          <w:lang w:val="en-US"/>
        </w:rPr>
        <w:tab/>
      </w:r>
      <w:r>
        <w:rPr>
          <w:rFonts w:ascii="Times New Roman" w:hAnsi="Times New Roman" w:cs="Times New Roman"/>
          <w:sz w:val="24"/>
          <w:szCs w:val="24"/>
        </w:rPr>
        <w:t>Tanggapan Responden Tentang Memanfaatkan Fasilitas Yang Telah Dibangun</w:t>
      </w:r>
      <w:r>
        <w:rPr>
          <w:rFonts w:ascii="Times New Roman" w:hAnsi="Times New Roman" w:cs="Times New Roman"/>
          <w:sz w:val="24"/>
          <w:szCs w:val="24"/>
        </w:rPr>
        <w:tab/>
      </w:r>
      <w:r>
        <w:rPr>
          <w:rFonts w:ascii="Times New Roman" w:hAnsi="Times New Roman" w:cs="Times New Roman"/>
          <w:sz w:val="24"/>
          <w:szCs w:val="24"/>
        </w:rPr>
        <w:tab/>
      </w:r>
      <w:r w:rsidR="004F62FA">
        <w:rPr>
          <w:rFonts w:ascii="Times New Roman" w:hAnsi="Times New Roman" w:cs="Times New Roman"/>
          <w:sz w:val="24"/>
          <w:szCs w:val="24"/>
          <w:lang w:val="en-US"/>
        </w:rPr>
        <w:t>81</w:t>
      </w:r>
    </w:p>
    <w:p w:rsidR="00E33F34" w:rsidRDefault="00811615">
      <w:pPr>
        <w:tabs>
          <w:tab w:val="center" w:leader="dot" w:pos="7371"/>
          <w:tab w:val="right" w:pos="7938"/>
        </w:tabs>
        <w:ind w:left="1560" w:right="567" w:hanging="1560"/>
        <w:rPr>
          <w:rFonts w:ascii="Times New Roman" w:hAnsi="Times New Roman" w:cs="Times New Roman"/>
          <w:sz w:val="24"/>
          <w:szCs w:val="24"/>
          <w:lang w:val="en-US"/>
        </w:rPr>
      </w:pPr>
      <w:r>
        <w:rPr>
          <w:rFonts w:ascii="Times New Roman" w:hAnsi="Times New Roman" w:cs="Times New Roman"/>
          <w:sz w:val="24"/>
          <w:szCs w:val="24"/>
          <w:lang w:val="en-US"/>
        </w:rPr>
        <w:t>Grafik V.6</w:t>
      </w:r>
      <w:r>
        <w:rPr>
          <w:rFonts w:ascii="Times New Roman" w:hAnsi="Times New Roman" w:cs="Times New Roman"/>
          <w:sz w:val="24"/>
          <w:szCs w:val="24"/>
          <w:lang w:val="en-US"/>
        </w:rPr>
        <w:tab/>
      </w:r>
      <w:r>
        <w:rPr>
          <w:rFonts w:ascii="Times New Roman" w:eastAsia="Times New Roman" w:hAnsi="Times New Roman" w:cs="Times New Roman"/>
          <w:color w:val="000000"/>
          <w:sz w:val="24"/>
          <w:szCs w:val="24"/>
          <w:lang w:eastAsia="en-ID"/>
        </w:rPr>
        <w:t>Tanggapan Responden Tentang Memelihara dan Merawat Hasil Pembangunan</w:t>
      </w:r>
      <w:r>
        <w:rPr>
          <w:rFonts w:ascii="Times New Roman" w:hAnsi="Times New Roman" w:cs="Times New Roman"/>
          <w:sz w:val="24"/>
          <w:szCs w:val="24"/>
        </w:rPr>
        <w:tab/>
      </w:r>
      <w:r>
        <w:rPr>
          <w:rFonts w:ascii="Times New Roman" w:hAnsi="Times New Roman" w:cs="Times New Roman"/>
          <w:sz w:val="24"/>
          <w:szCs w:val="24"/>
        </w:rPr>
        <w:tab/>
      </w:r>
      <w:r w:rsidR="004F62FA">
        <w:rPr>
          <w:rFonts w:ascii="Times New Roman" w:hAnsi="Times New Roman" w:cs="Times New Roman"/>
          <w:sz w:val="24"/>
          <w:szCs w:val="24"/>
          <w:lang w:val="en-US"/>
        </w:rPr>
        <w:t>85</w:t>
      </w:r>
    </w:p>
    <w:p w:rsidR="00E33F34" w:rsidRDefault="00811615">
      <w:pPr>
        <w:tabs>
          <w:tab w:val="center" w:leader="dot" w:pos="7371"/>
          <w:tab w:val="right" w:pos="7938"/>
        </w:tabs>
        <w:ind w:left="1560" w:right="567" w:hanging="1560"/>
        <w:rPr>
          <w:rFonts w:ascii="Times New Roman" w:hAnsi="Times New Roman" w:cs="Times New Roman"/>
          <w:sz w:val="24"/>
          <w:szCs w:val="24"/>
          <w:lang w:val="en-US"/>
        </w:rPr>
      </w:pPr>
      <w:r>
        <w:rPr>
          <w:rFonts w:ascii="Times New Roman" w:hAnsi="Times New Roman" w:cs="Times New Roman"/>
          <w:sz w:val="24"/>
          <w:szCs w:val="24"/>
          <w:lang w:val="en-US"/>
        </w:rPr>
        <w:t>Grafik V.7</w:t>
      </w:r>
      <w:r>
        <w:rPr>
          <w:rFonts w:ascii="Times New Roman" w:hAnsi="Times New Roman" w:cs="Times New Roman"/>
          <w:sz w:val="24"/>
          <w:szCs w:val="24"/>
          <w:lang w:val="en-US"/>
        </w:rPr>
        <w:tab/>
      </w:r>
      <w:r>
        <w:rPr>
          <w:rFonts w:ascii="Times New Roman" w:hAnsi="Times New Roman" w:cs="Times New Roman"/>
          <w:sz w:val="24"/>
          <w:szCs w:val="24"/>
        </w:rPr>
        <w:t>Rekapitulasi Tanggapan Responden Partisipasi Masyarakat Dalam Pembangunan Di Desa Sukarjo Mesim Kecamatan Rupat Kabupaten Bengkalis</w:t>
      </w:r>
      <w:r>
        <w:rPr>
          <w:rFonts w:ascii="Times New Roman" w:hAnsi="Times New Roman" w:cs="Times New Roman"/>
          <w:sz w:val="24"/>
          <w:szCs w:val="24"/>
        </w:rPr>
        <w:tab/>
      </w:r>
      <w:r>
        <w:rPr>
          <w:rFonts w:ascii="Times New Roman" w:hAnsi="Times New Roman" w:cs="Times New Roman"/>
          <w:sz w:val="24"/>
          <w:szCs w:val="24"/>
        </w:rPr>
        <w:tab/>
      </w:r>
      <w:r w:rsidR="00D37D1F">
        <w:rPr>
          <w:rFonts w:ascii="Times New Roman" w:hAnsi="Times New Roman" w:cs="Times New Roman"/>
          <w:sz w:val="24"/>
          <w:szCs w:val="24"/>
          <w:lang w:val="en-US"/>
        </w:rPr>
        <w:t>87</w:t>
      </w:r>
    </w:p>
    <w:p w:rsidR="00E33F34" w:rsidRDefault="00E33F34">
      <w:pPr>
        <w:tabs>
          <w:tab w:val="center" w:leader="dot" w:pos="7371"/>
          <w:tab w:val="right" w:pos="7938"/>
        </w:tabs>
        <w:ind w:left="1560" w:right="567" w:hanging="1560"/>
        <w:rPr>
          <w:rFonts w:ascii="Times New Roman" w:hAnsi="Times New Roman" w:cs="Times New Roman"/>
          <w:sz w:val="24"/>
          <w:szCs w:val="24"/>
          <w:lang w:val="en-US"/>
        </w:rPr>
      </w:pPr>
    </w:p>
    <w:p w:rsidR="00E33F34" w:rsidRDefault="00E33F34">
      <w:pPr>
        <w:tabs>
          <w:tab w:val="center" w:leader="dot" w:pos="7371"/>
          <w:tab w:val="right" w:pos="7938"/>
        </w:tabs>
        <w:ind w:left="1560" w:right="567" w:hanging="1560"/>
        <w:rPr>
          <w:rFonts w:ascii="Times New Roman" w:hAnsi="Times New Roman" w:cs="Times New Roman"/>
          <w:sz w:val="24"/>
          <w:szCs w:val="24"/>
          <w:lang w:val="en-US"/>
        </w:rPr>
      </w:pPr>
    </w:p>
    <w:p w:rsidR="00E33F34" w:rsidRDefault="00E33F34">
      <w:pPr>
        <w:tabs>
          <w:tab w:val="center" w:leader="dot" w:pos="7371"/>
          <w:tab w:val="right" w:pos="7938"/>
        </w:tabs>
        <w:ind w:left="1560" w:right="567" w:hanging="1560"/>
        <w:rPr>
          <w:rFonts w:ascii="Times New Roman" w:hAnsi="Times New Roman" w:cs="Times New Roman"/>
          <w:sz w:val="24"/>
          <w:szCs w:val="24"/>
          <w:lang w:val="en-US"/>
        </w:rPr>
      </w:pPr>
    </w:p>
    <w:p w:rsidR="00E33F34" w:rsidRDefault="00E33F34">
      <w:pPr>
        <w:tabs>
          <w:tab w:val="center" w:leader="dot" w:pos="7371"/>
          <w:tab w:val="right" w:pos="7938"/>
        </w:tabs>
        <w:ind w:left="1560" w:right="567" w:hanging="1560"/>
        <w:rPr>
          <w:rFonts w:ascii="Times New Roman" w:hAnsi="Times New Roman" w:cs="Times New Roman"/>
          <w:sz w:val="24"/>
          <w:szCs w:val="24"/>
          <w:lang w:val="en-US"/>
        </w:rPr>
      </w:pPr>
    </w:p>
    <w:p w:rsidR="00E33F34" w:rsidRDefault="00E33F34">
      <w:pPr>
        <w:tabs>
          <w:tab w:val="center" w:leader="dot" w:pos="7371"/>
          <w:tab w:val="right" w:pos="7938"/>
        </w:tabs>
        <w:ind w:left="1560" w:right="567" w:hanging="1560"/>
        <w:rPr>
          <w:rFonts w:ascii="Times New Roman" w:hAnsi="Times New Roman" w:cs="Times New Roman"/>
          <w:sz w:val="24"/>
          <w:szCs w:val="24"/>
          <w:lang w:val="en-US"/>
        </w:rPr>
      </w:pPr>
    </w:p>
    <w:p w:rsidR="00E33F34" w:rsidRDefault="00E33F34">
      <w:pPr>
        <w:tabs>
          <w:tab w:val="center" w:leader="dot" w:pos="7371"/>
          <w:tab w:val="right" w:pos="7938"/>
        </w:tabs>
        <w:ind w:left="1560" w:right="567" w:hanging="1560"/>
        <w:rPr>
          <w:rFonts w:ascii="Times New Roman" w:hAnsi="Times New Roman" w:cs="Times New Roman"/>
          <w:sz w:val="24"/>
          <w:szCs w:val="24"/>
          <w:lang w:val="en-US"/>
        </w:rPr>
      </w:pPr>
    </w:p>
    <w:p w:rsidR="00E33F34" w:rsidRDefault="00E33F34">
      <w:pPr>
        <w:tabs>
          <w:tab w:val="center" w:leader="dot" w:pos="7371"/>
          <w:tab w:val="right" w:pos="7938"/>
        </w:tabs>
        <w:ind w:left="1560" w:right="567" w:hanging="1560"/>
        <w:rPr>
          <w:rFonts w:ascii="Times New Roman" w:hAnsi="Times New Roman" w:cs="Times New Roman"/>
          <w:sz w:val="24"/>
          <w:szCs w:val="24"/>
          <w:lang w:val="en-US"/>
        </w:rPr>
      </w:pPr>
    </w:p>
    <w:p w:rsidR="00E33F34" w:rsidRDefault="00E33F34">
      <w:pPr>
        <w:tabs>
          <w:tab w:val="center" w:leader="dot" w:pos="7371"/>
          <w:tab w:val="right" w:pos="7938"/>
        </w:tabs>
        <w:ind w:left="1560" w:right="567" w:hanging="1560"/>
        <w:rPr>
          <w:rFonts w:ascii="Times New Roman" w:hAnsi="Times New Roman" w:cs="Times New Roman"/>
          <w:sz w:val="24"/>
          <w:szCs w:val="24"/>
          <w:lang w:val="en-US"/>
        </w:rPr>
      </w:pPr>
    </w:p>
    <w:p w:rsidR="00E33F34" w:rsidRDefault="00E33F34">
      <w:pPr>
        <w:tabs>
          <w:tab w:val="center" w:leader="dot" w:pos="7371"/>
          <w:tab w:val="right" w:pos="7938"/>
        </w:tabs>
        <w:ind w:left="1560" w:right="567" w:hanging="1560"/>
        <w:rPr>
          <w:rFonts w:ascii="Times New Roman" w:hAnsi="Times New Roman" w:cs="Times New Roman"/>
          <w:sz w:val="24"/>
          <w:szCs w:val="24"/>
          <w:lang w:val="en-US"/>
        </w:rPr>
      </w:pPr>
    </w:p>
    <w:p w:rsidR="00E33F34" w:rsidRDefault="00E33F34">
      <w:pPr>
        <w:tabs>
          <w:tab w:val="center" w:leader="dot" w:pos="7371"/>
          <w:tab w:val="right" w:pos="7938"/>
        </w:tabs>
        <w:ind w:left="1560" w:right="567" w:hanging="1560"/>
        <w:rPr>
          <w:rFonts w:ascii="Times New Roman" w:hAnsi="Times New Roman" w:cs="Times New Roman"/>
          <w:sz w:val="24"/>
          <w:szCs w:val="24"/>
          <w:lang w:val="en-US"/>
        </w:rPr>
      </w:pPr>
    </w:p>
    <w:p w:rsidR="00E33F34" w:rsidRDefault="00E33F34">
      <w:pPr>
        <w:tabs>
          <w:tab w:val="center" w:leader="dot" w:pos="7371"/>
          <w:tab w:val="right" w:pos="7938"/>
        </w:tabs>
        <w:ind w:left="1560" w:right="567" w:hanging="1560"/>
        <w:rPr>
          <w:rFonts w:ascii="Times New Roman" w:hAnsi="Times New Roman" w:cs="Times New Roman"/>
          <w:sz w:val="24"/>
          <w:szCs w:val="24"/>
          <w:lang w:val="en-US"/>
        </w:rPr>
      </w:pPr>
    </w:p>
    <w:p w:rsidR="00E33F34" w:rsidRDefault="00E33F34">
      <w:pPr>
        <w:tabs>
          <w:tab w:val="center" w:leader="dot" w:pos="7371"/>
          <w:tab w:val="right" w:pos="7938"/>
        </w:tabs>
        <w:ind w:left="1560" w:right="567" w:hanging="1560"/>
        <w:rPr>
          <w:rFonts w:ascii="Times New Roman" w:hAnsi="Times New Roman" w:cs="Times New Roman"/>
          <w:sz w:val="24"/>
          <w:szCs w:val="24"/>
          <w:lang w:val="en-US"/>
        </w:rPr>
      </w:pPr>
    </w:p>
    <w:p w:rsidR="00E33F34" w:rsidRDefault="00E33F34">
      <w:pPr>
        <w:tabs>
          <w:tab w:val="center" w:leader="dot" w:pos="7371"/>
          <w:tab w:val="right" w:pos="7938"/>
        </w:tabs>
        <w:ind w:left="1560" w:right="567" w:hanging="1560"/>
        <w:rPr>
          <w:rFonts w:ascii="Times New Roman" w:hAnsi="Times New Roman" w:cs="Times New Roman"/>
          <w:sz w:val="24"/>
          <w:szCs w:val="24"/>
          <w:lang w:val="en-US"/>
        </w:rPr>
      </w:pPr>
    </w:p>
    <w:p w:rsidR="00E33F34" w:rsidRDefault="00E33F34">
      <w:pPr>
        <w:tabs>
          <w:tab w:val="center" w:leader="dot" w:pos="7371"/>
          <w:tab w:val="right" w:pos="7938"/>
        </w:tabs>
        <w:ind w:left="1560" w:right="567" w:hanging="1560"/>
        <w:rPr>
          <w:rFonts w:ascii="Times New Roman" w:hAnsi="Times New Roman" w:cs="Times New Roman"/>
          <w:sz w:val="24"/>
          <w:szCs w:val="24"/>
          <w:lang w:val="en-US"/>
        </w:rPr>
      </w:pPr>
    </w:p>
    <w:p w:rsidR="00E33F34" w:rsidRDefault="00E33F34">
      <w:pPr>
        <w:tabs>
          <w:tab w:val="center" w:leader="dot" w:pos="7371"/>
          <w:tab w:val="right" w:pos="7938"/>
        </w:tabs>
        <w:ind w:left="1560" w:right="567" w:hanging="1560"/>
        <w:rPr>
          <w:rFonts w:ascii="Times New Roman" w:hAnsi="Times New Roman" w:cs="Times New Roman"/>
          <w:sz w:val="24"/>
          <w:szCs w:val="24"/>
          <w:lang w:val="en-US"/>
        </w:rPr>
      </w:pPr>
    </w:p>
    <w:p w:rsidR="00E33F34" w:rsidRDefault="00811615">
      <w:pPr>
        <w:spacing w:after="240"/>
        <w:jc w:val="center"/>
        <w:rPr>
          <w:rFonts w:ascii="Times New Roman" w:hAnsi="Times New Roman" w:cs="Times New Roman"/>
          <w:b/>
          <w:sz w:val="24"/>
          <w:szCs w:val="24"/>
        </w:rPr>
      </w:pPr>
      <w:r>
        <w:rPr>
          <w:rFonts w:ascii="Times New Roman" w:hAnsi="Times New Roman" w:cs="Times New Roman"/>
          <w:b/>
          <w:sz w:val="24"/>
          <w:szCs w:val="24"/>
        </w:rPr>
        <w:t>DAFTAR LAMPIRAN</w:t>
      </w:r>
    </w:p>
    <w:p w:rsidR="00E33F34" w:rsidRDefault="00811615" w:rsidP="007272A4">
      <w:pPr>
        <w:pStyle w:val="ListParagraph"/>
        <w:numPr>
          <w:ilvl w:val="0"/>
          <w:numId w:val="75"/>
        </w:numPr>
        <w:tabs>
          <w:tab w:val="center" w:leader="dot" w:pos="7371"/>
          <w:tab w:val="right" w:pos="7938"/>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Surat Keputusan </w:t>
      </w:r>
      <w:r>
        <w:rPr>
          <w:rFonts w:ascii="Times New Roman" w:hAnsi="Times New Roman" w:cs="Times New Roman"/>
          <w:sz w:val="24"/>
          <w:szCs w:val="24"/>
          <w:lang w:val="en-US"/>
        </w:rPr>
        <w:t xml:space="preserve">Ketua Program Studi Ilmu Administrasi Negara </w:t>
      </w:r>
      <w:r>
        <w:rPr>
          <w:rFonts w:ascii="Times New Roman" w:hAnsi="Times New Roman" w:cs="Times New Roman"/>
          <w:sz w:val="24"/>
          <w:szCs w:val="24"/>
        </w:rPr>
        <w:t>Sekolah Tinggi Ilmu Administrasi Lancang Kuning Dumai Nomor:</w:t>
      </w:r>
      <w:r>
        <w:rPr>
          <w:rFonts w:ascii="Times New Roman" w:hAnsi="Times New Roman" w:cs="Times New Roman"/>
          <w:sz w:val="24"/>
          <w:szCs w:val="24"/>
          <w:lang w:val="en-US"/>
        </w:rPr>
        <w:t xml:space="preserve"> 74/SK/63201/XI/2024</w:t>
      </w:r>
      <w:r>
        <w:rPr>
          <w:rFonts w:ascii="Times New Roman" w:hAnsi="Times New Roman" w:cs="Times New Roman"/>
          <w:sz w:val="24"/>
          <w:szCs w:val="24"/>
        </w:rPr>
        <w:t xml:space="preserve">. </w:t>
      </w:r>
      <w:r>
        <w:rPr>
          <w:rFonts w:ascii="Times New Roman" w:hAnsi="Times New Roman" w:cs="Times New Roman"/>
          <w:sz w:val="24"/>
          <w:szCs w:val="24"/>
          <w:lang w:val="en-US"/>
        </w:rPr>
        <w:t>Ditetapkan di Dumai pada t</w:t>
      </w:r>
      <w:r>
        <w:rPr>
          <w:rFonts w:ascii="Times New Roman" w:hAnsi="Times New Roman" w:cs="Times New Roman"/>
          <w:sz w:val="24"/>
          <w:szCs w:val="24"/>
        </w:rPr>
        <w:t xml:space="preserve">anggal </w:t>
      </w:r>
      <w:r>
        <w:rPr>
          <w:rFonts w:ascii="Times New Roman" w:hAnsi="Times New Roman" w:cs="Times New Roman"/>
          <w:sz w:val="24"/>
          <w:szCs w:val="24"/>
          <w:lang w:val="en-US"/>
        </w:rPr>
        <w:t>05 Desember</w:t>
      </w:r>
      <w:r>
        <w:rPr>
          <w:rFonts w:ascii="Times New Roman" w:hAnsi="Times New Roman" w:cs="Times New Roman"/>
          <w:sz w:val="24"/>
          <w:szCs w:val="24"/>
        </w:rPr>
        <w:t xml:space="preserve"> 202</w:t>
      </w:r>
      <w:r>
        <w:rPr>
          <w:rFonts w:ascii="Times New Roman" w:hAnsi="Times New Roman" w:cs="Times New Roman"/>
          <w:sz w:val="24"/>
          <w:szCs w:val="24"/>
          <w:lang w:val="en-US"/>
        </w:rPr>
        <w:t>4</w:t>
      </w:r>
      <w:r>
        <w:rPr>
          <w:rFonts w:ascii="Times New Roman" w:hAnsi="Times New Roman" w:cs="Times New Roman"/>
          <w:sz w:val="24"/>
          <w:szCs w:val="24"/>
        </w:rPr>
        <w:t xml:space="preserve"> tentang Penunjukkan Pembimbing </w:t>
      </w:r>
      <w:r>
        <w:rPr>
          <w:rFonts w:ascii="Times New Roman" w:hAnsi="Times New Roman" w:cs="Times New Roman"/>
          <w:sz w:val="24"/>
          <w:szCs w:val="24"/>
          <w:lang w:val="en-US"/>
        </w:rPr>
        <w:t xml:space="preserve">Penulisan </w:t>
      </w:r>
      <w:r>
        <w:rPr>
          <w:rFonts w:ascii="Times New Roman" w:hAnsi="Times New Roman" w:cs="Times New Roman"/>
          <w:sz w:val="24"/>
          <w:szCs w:val="24"/>
        </w:rPr>
        <w:t xml:space="preserve">Skripsi Mahasiswa </w:t>
      </w:r>
      <w:r>
        <w:rPr>
          <w:rFonts w:ascii="Times New Roman" w:hAnsi="Times New Roman" w:cs="Times New Roman"/>
          <w:sz w:val="24"/>
          <w:szCs w:val="24"/>
          <w:lang w:val="en-US"/>
        </w:rPr>
        <w:t xml:space="preserve">Program Sarjana (S1) </w:t>
      </w:r>
      <w:r>
        <w:rPr>
          <w:rFonts w:ascii="Times New Roman" w:hAnsi="Times New Roman" w:cs="Times New Roman"/>
          <w:sz w:val="24"/>
          <w:szCs w:val="24"/>
        </w:rPr>
        <w:t>STIA Lancang Kuning Dumai</w:t>
      </w:r>
    </w:p>
    <w:p w:rsidR="00E33F34" w:rsidRDefault="00811615" w:rsidP="007272A4">
      <w:pPr>
        <w:numPr>
          <w:ilvl w:val="0"/>
          <w:numId w:val="75"/>
        </w:numPr>
        <w:tabs>
          <w:tab w:val="left" w:pos="284"/>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Surat Keterangan Selesai Penelitian dari Desa Sukarjo Mesim Kecamatan Rupat Kabupaten Bengkalis Nomor: 140/PEM/SK-SM/X/2025/633.</w:t>
      </w:r>
    </w:p>
    <w:p w:rsidR="00E33F34" w:rsidRDefault="00811615" w:rsidP="007272A4">
      <w:pPr>
        <w:pStyle w:val="ListParagraph"/>
        <w:numPr>
          <w:ilvl w:val="0"/>
          <w:numId w:val="75"/>
        </w:numPr>
        <w:tabs>
          <w:tab w:val="center" w:leader="dot" w:pos="7371"/>
          <w:tab w:val="right" w:pos="7938"/>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Kuesioner/Angket Penelitian</w:t>
      </w:r>
    </w:p>
    <w:p w:rsidR="00E33F34" w:rsidRDefault="00811615" w:rsidP="007272A4">
      <w:pPr>
        <w:pStyle w:val="ListParagraph"/>
        <w:numPr>
          <w:ilvl w:val="0"/>
          <w:numId w:val="75"/>
        </w:numPr>
        <w:tabs>
          <w:tab w:val="center" w:leader="dot" w:pos="7371"/>
          <w:tab w:val="right" w:pos="7938"/>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Lembaran Data Penelitian</w:t>
      </w:r>
    </w:p>
    <w:p w:rsidR="00E33F34" w:rsidRDefault="00811615" w:rsidP="007272A4">
      <w:pPr>
        <w:pStyle w:val="ListParagraph"/>
        <w:numPr>
          <w:ilvl w:val="0"/>
          <w:numId w:val="75"/>
        </w:numPr>
        <w:tabs>
          <w:tab w:val="center" w:leader="dot" w:pos="7371"/>
          <w:tab w:val="right" w:pos="7938"/>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Daftar Konsultasi Bimbingan Skripsi Mahasiswa</w:t>
      </w:r>
    </w:p>
    <w:p w:rsidR="00E33F34" w:rsidRDefault="00811615" w:rsidP="007272A4">
      <w:pPr>
        <w:pStyle w:val="ListParagraph"/>
        <w:numPr>
          <w:ilvl w:val="0"/>
          <w:numId w:val="75"/>
        </w:numPr>
        <w:tabs>
          <w:tab w:val="center" w:leader="dot" w:pos="7371"/>
          <w:tab w:val="right" w:pos="7938"/>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Hasil Cek Plagiat Skripsi Mahasiswa</w:t>
      </w:r>
    </w:p>
    <w:p w:rsidR="00E33F34" w:rsidRDefault="00E33F34">
      <w:pPr>
        <w:pStyle w:val="Heading1"/>
        <w:spacing w:after="0" w:line="480" w:lineRule="auto"/>
        <w:ind w:left="0" w:firstLine="0"/>
        <w:rPr>
          <w:rFonts w:ascii="Times New Roman" w:hAnsi="Times New Roman" w:cs="Times New Roman"/>
          <w:bCs/>
          <w:lang w:val="en-US"/>
        </w:rPr>
      </w:pPr>
    </w:p>
    <w:p w:rsidR="00E33F34" w:rsidRDefault="00E33F34">
      <w:pPr>
        <w:rPr>
          <w:lang w:val="en-US" w:eastAsia="en-ID"/>
        </w:rPr>
      </w:pPr>
    </w:p>
    <w:p w:rsidR="00E33F34" w:rsidRDefault="00E33F34">
      <w:pPr>
        <w:rPr>
          <w:lang w:val="en-US" w:eastAsia="en-ID"/>
        </w:rPr>
      </w:pPr>
    </w:p>
    <w:p w:rsidR="00E33F34" w:rsidRDefault="00E33F34">
      <w:pPr>
        <w:rPr>
          <w:lang w:val="en-US" w:eastAsia="en-ID"/>
        </w:rPr>
      </w:pPr>
    </w:p>
    <w:p w:rsidR="00E33F34" w:rsidRDefault="00E33F34">
      <w:pPr>
        <w:rPr>
          <w:lang w:val="en-US" w:eastAsia="en-ID"/>
        </w:rPr>
      </w:pPr>
    </w:p>
    <w:p w:rsidR="00E33F34" w:rsidRDefault="00E33F34">
      <w:pPr>
        <w:rPr>
          <w:lang w:val="en-US" w:eastAsia="en-ID"/>
        </w:rPr>
      </w:pPr>
    </w:p>
    <w:p w:rsidR="00E33F34" w:rsidRDefault="00E33F34">
      <w:pPr>
        <w:rPr>
          <w:lang w:val="en-US" w:eastAsia="en-ID"/>
        </w:rPr>
      </w:pPr>
    </w:p>
    <w:p w:rsidR="00E33F34" w:rsidRDefault="00E33F34">
      <w:pPr>
        <w:rPr>
          <w:lang w:val="en-US" w:eastAsia="en-ID"/>
        </w:rPr>
      </w:pPr>
    </w:p>
    <w:p w:rsidR="00E33F34" w:rsidRDefault="00E33F34">
      <w:pPr>
        <w:rPr>
          <w:lang w:val="en-US" w:eastAsia="en-ID"/>
        </w:rPr>
      </w:pPr>
    </w:p>
    <w:p w:rsidR="00E33F34" w:rsidRDefault="00E33F34">
      <w:pPr>
        <w:rPr>
          <w:lang w:val="en-US" w:eastAsia="en-ID"/>
        </w:rPr>
      </w:pPr>
    </w:p>
    <w:p w:rsidR="00E33F34" w:rsidRDefault="00E33F34">
      <w:pPr>
        <w:rPr>
          <w:lang w:val="en-US" w:eastAsia="en-ID"/>
        </w:rPr>
      </w:pPr>
    </w:p>
    <w:p w:rsidR="00E33F34" w:rsidRDefault="00E33F34">
      <w:pPr>
        <w:rPr>
          <w:lang w:val="en-US" w:eastAsia="en-ID"/>
        </w:rPr>
      </w:pPr>
    </w:p>
    <w:p w:rsidR="00E33F34" w:rsidRDefault="00E33F34">
      <w:pPr>
        <w:rPr>
          <w:lang w:val="en-US" w:eastAsia="en-ID"/>
        </w:rPr>
      </w:pPr>
    </w:p>
    <w:p w:rsidR="00E33F34" w:rsidRDefault="00E33F34">
      <w:pPr>
        <w:pStyle w:val="Heading1"/>
        <w:spacing w:after="0" w:line="480" w:lineRule="auto"/>
        <w:ind w:left="0" w:firstLine="0"/>
        <w:jc w:val="center"/>
        <w:rPr>
          <w:rFonts w:ascii="Times New Roman" w:hAnsi="Times New Roman" w:cs="Times New Roman"/>
          <w:bCs/>
          <w:lang w:val="en-US"/>
        </w:rPr>
        <w:sectPr w:rsidR="00E33F34">
          <w:headerReference w:type="default" r:id="rId13"/>
          <w:pgSz w:w="11910" w:h="16840" w:code="9"/>
          <w:pgMar w:top="2268" w:right="1701" w:bottom="1701" w:left="2268" w:header="720" w:footer="720" w:gutter="0"/>
          <w:pgNumType w:fmt="lowerRoman" w:start="4"/>
          <w:cols w:space="708"/>
          <w:docGrid w:linePitch="299"/>
        </w:sectPr>
      </w:pPr>
    </w:p>
    <w:p w:rsidR="00E33F34" w:rsidRDefault="00811615">
      <w:pPr>
        <w:pStyle w:val="Heading1"/>
        <w:spacing w:after="0" w:line="480" w:lineRule="auto"/>
        <w:ind w:left="0" w:firstLine="0"/>
        <w:jc w:val="center"/>
        <w:rPr>
          <w:rFonts w:ascii="Times New Roman" w:hAnsi="Times New Roman" w:cs="Times New Roman"/>
          <w:bCs/>
          <w:lang w:val="en-US"/>
        </w:rPr>
      </w:pPr>
      <w:r>
        <w:rPr>
          <w:rFonts w:ascii="Times New Roman" w:hAnsi="Times New Roman" w:cs="Times New Roman"/>
          <w:noProof/>
          <w:lang w:val="en-US" w:eastAsia="en-US"/>
        </w:rPr>
        <mc:AlternateContent>
          <mc:Choice Requires="wps">
            <w:drawing>
              <wp:anchor distT="0" distB="0" distL="0" distR="0" simplePos="0" relativeHeight="19" behindDoc="0" locked="0" layoutInCell="1" allowOverlap="1">
                <wp:simplePos x="0" y="0"/>
                <wp:positionH relativeFrom="column">
                  <wp:posOffset>4831080</wp:posOffset>
                </wp:positionH>
                <wp:positionV relativeFrom="paragraph">
                  <wp:posOffset>-1112520</wp:posOffset>
                </wp:positionV>
                <wp:extent cx="701039" cy="563880"/>
                <wp:effectExtent l="0" t="0" r="22860" b="26669"/>
                <wp:wrapNone/>
                <wp:docPr id="10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039" cy="563880"/>
                        </a:xfrm>
                        <a:prstGeom prst="rect">
                          <a:avLst/>
                        </a:prstGeom>
                        <a:solidFill>
                          <a:srgbClr val="FFFFFF"/>
                        </a:solidFill>
                        <a:ln w="6350" cap="flat" cmpd="sng">
                          <a:solidFill>
                            <a:srgbClr val="FFFFFF"/>
                          </a:solidFill>
                          <a:prstDash val="solid"/>
                          <a:round/>
                          <a:headEnd/>
                          <a:tailEnd/>
                        </a:ln>
                      </wps:spPr>
                      <wps:txbx>
                        <w:txbxContent>
                          <w:p w:rsidR="006F6D75" w:rsidRDefault="006F6D75"/>
                        </w:txbxContent>
                      </wps:txbx>
                      <wps:bodyPr vert="horz" wrap="square" lIns="91440" tIns="45720" rIns="91440" bIns="45720" anchor="t">
                        <a:prstTxWarp prst="textNoShape">
                          <a:avLst/>
                        </a:prstTxWarp>
                        <a:noAutofit/>
                      </wps:bodyPr>
                    </wps:wsp>
                  </a:graphicData>
                </a:graphic>
              </wp:anchor>
            </w:drawing>
          </mc:Choice>
          <mc:Fallback xmlns:wpsCustomData="http://www.wps.cn/officeDocument/2013/wpsCustomData">
            <w:pict>
              <v:rect id="1029" fillcolor="white" stroked="t" style="position:absolute;margin-left:380.4pt;margin-top:-87.6pt;width:55.2pt;height:44.4pt;z-index:19;mso-position-horizontal-relative:text;mso-position-vertical-relative:text;mso-width-relative:page;mso-height-relative:page;mso-wrap-distance-left:0.0pt;mso-wrap-distance-right:0.0pt;visibility:visible;">
                <v:stroke color="white" weight="0.5pt"/>
                <v:fill/>
                <v:textbox inset="7.2pt,3.6pt,7.2pt,3.6pt">
                  <w:txbxContent>
                    <w:p>
                      <w:pPr>
                        <w:pStyle w:val="style0"/>
                        <w:rPr/>
                      </w:pPr>
                    </w:p>
                  </w:txbxContent>
                </v:textbox>
              </v:rect>
            </w:pict>
          </mc:Fallback>
        </mc:AlternateContent>
      </w:r>
      <w:r>
        <w:rPr>
          <w:rFonts w:ascii="Times New Roman" w:hAnsi="Times New Roman" w:cs="Times New Roman"/>
          <w:b w:val="0"/>
          <w:bCs/>
          <w:noProof/>
          <w:lang w:val="en-US" w:eastAsia="en-US"/>
        </w:rPr>
        <mc:AlternateContent>
          <mc:Choice Requires="wps">
            <w:drawing>
              <wp:anchor distT="0" distB="0" distL="0" distR="0" simplePos="0" relativeHeight="18" behindDoc="0" locked="0" layoutInCell="1" allowOverlap="1">
                <wp:simplePos x="0" y="0"/>
                <wp:positionH relativeFrom="column">
                  <wp:posOffset>4981722</wp:posOffset>
                </wp:positionH>
                <wp:positionV relativeFrom="paragraph">
                  <wp:posOffset>-1011115</wp:posOffset>
                </wp:positionV>
                <wp:extent cx="84406" cy="203980"/>
                <wp:effectExtent l="0" t="0" r="11430" b="24765"/>
                <wp:wrapNone/>
                <wp:docPr id="1030"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06" cy="203980"/>
                        </a:xfrm>
                        <a:prstGeom prst="ellipse">
                          <a:avLst/>
                        </a:prstGeom>
                        <a:solidFill>
                          <a:srgbClr val="FFFFFF"/>
                        </a:solidFill>
                        <a:ln w="25400" cap="flat" cmpd="sng">
                          <a:solidFill>
                            <a:srgbClr val="FFFFFF"/>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oval id="1030" fillcolor="white" stroked="t" style="position:absolute;margin-left:392.26pt;margin-top:-79.62pt;width:6.65pt;height:16.06pt;z-index:18;mso-position-horizontal-relative:text;mso-position-vertical-relative:text;mso-width-percent:0;mso-height-percent:0;mso-width-relative:margin;mso-height-relative:margin;mso-wrap-distance-left:0.0pt;mso-wrap-distance-right:0.0pt;visibility:visible;">
                <v:stroke color="white" weight="2.0pt"/>
                <v:fill/>
              </v:oval>
            </w:pict>
          </mc:Fallback>
        </mc:AlternateContent>
      </w:r>
      <w:r>
        <w:rPr>
          <w:rFonts w:ascii="Times New Roman" w:hAnsi="Times New Roman" w:cs="Times New Roman"/>
          <w:b w:val="0"/>
          <w:bCs/>
          <w:noProof/>
          <w:lang w:val="en-US" w:eastAsia="en-US"/>
        </w:rPr>
        <mc:AlternateContent>
          <mc:Choice Requires="wps">
            <w:drawing>
              <wp:anchor distT="0" distB="0" distL="0" distR="0" simplePos="0" relativeHeight="15" behindDoc="0" locked="0" layoutInCell="1" allowOverlap="1">
                <wp:simplePos x="0" y="0"/>
                <wp:positionH relativeFrom="column">
                  <wp:posOffset>4960620</wp:posOffset>
                </wp:positionH>
                <wp:positionV relativeFrom="paragraph">
                  <wp:posOffset>-1032773</wp:posOffset>
                </wp:positionV>
                <wp:extent cx="90535" cy="289711"/>
                <wp:effectExtent l="0" t="0" r="24130" b="15240"/>
                <wp:wrapNone/>
                <wp:docPr id="1031"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535" cy="289711"/>
                        </a:xfrm>
                        <a:prstGeom prst="ellipse">
                          <a:avLst/>
                        </a:prstGeom>
                        <a:solidFill>
                          <a:srgbClr val="FFFFFF"/>
                        </a:solidFill>
                        <a:ln w="25400" cap="flat" cmpd="sng">
                          <a:solidFill>
                            <a:srgbClr val="FFFFFF"/>
                          </a:solidFill>
                          <a:prstDash val="solid"/>
                          <a:round/>
                          <a:headEnd/>
                          <a:tailEnd/>
                        </a:ln>
                      </wps:spPr>
                      <wps:bodyPr>
                        <a:prstTxWarp prst="textNoShape">
                          <a:avLst/>
                        </a:prstTxWarp>
                      </wps:bodyPr>
                    </wps:wsp>
                  </a:graphicData>
                </a:graphic>
              </wp:anchor>
            </w:drawing>
          </mc:Choice>
          <mc:Fallback xmlns:wpsCustomData="http://www.wps.cn/officeDocument/2013/wpsCustomData">
            <w:pict>
              <v:oval id="1031" fillcolor="white" stroked="t" style="position:absolute;margin-left:390.6pt;margin-top:-81.32pt;width:7.13pt;height:22.81pt;z-index:15;mso-position-horizontal-relative:text;mso-position-vertical-relative:text;mso-width-relative:page;mso-height-relative:page;mso-wrap-distance-left:0.0pt;mso-wrap-distance-right:0.0pt;visibility:visible;">
                <v:stroke color="white" weight="2.0pt"/>
                <v:fill/>
              </v:oval>
            </w:pict>
          </mc:Fallback>
        </mc:AlternateContent>
      </w:r>
      <w:r>
        <w:rPr>
          <w:rFonts w:ascii="Times New Roman" w:hAnsi="Times New Roman" w:cs="Times New Roman"/>
          <w:b w:val="0"/>
          <w:bCs/>
          <w:noProof/>
          <w:lang w:val="en-US" w:eastAsia="en-US"/>
        </w:rPr>
        <mc:AlternateContent>
          <mc:Choice Requires="wps">
            <w:drawing>
              <wp:anchor distT="0" distB="0" distL="0" distR="0" simplePos="0" relativeHeight="8" behindDoc="0" locked="0" layoutInCell="1" allowOverlap="1">
                <wp:simplePos x="0" y="0"/>
                <wp:positionH relativeFrom="column">
                  <wp:posOffset>4509770</wp:posOffset>
                </wp:positionH>
                <wp:positionV relativeFrom="paragraph">
                  <wp:posOffset>-737235</wp:posOffset>
                </wp:positionV>
                <wp:extent cx="400050" cy="368300"/>
                <wp:effectExtent l="0" t="0" r="19050" b="12700"/>
                <wp:wrapNone/>
                <wp:docPr id="1032"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68300"/>
                        </a:xfrm>
                        <a:prstGeom prst="ellipse">
                          <a:avLst/>
                        </a:prstGeom>
                        <a:solidFill>
                          <a:srgbClr val="FFFFFF"/>
                        </a:solidFill>
                        <a:ln w="25400" cap="flat" cmpd="sng">
                          <a:solidFill>
                            <a:srgbClr val="FFFFFF"/>
                          </a:solidFill>
                          <a:prstDash val="solid"/>
                          <a:round/>
                          <a:headEnd/>
                          <a:tailEnd/>
                        </a:ln>
                      </wps:spPr>
                      <wps:bodyPr>
                        <a:prstTxWarp prst="textNoShape">
                          <a:avLst/>
                        </a:prstTxWarp>
                      </wps:bodyPr>
                    </wps:wsp>
                  </a:graphicData>
                </a:graphic>
              </wp:anchor>
            </w:drawing>
          </mc:Choice>
          <mc:Fallback xmlns:wpsCustomData="http://www.wps.cn/officeDocument/2013/wpsCustomData">
            <w:pict>
              <v:oval id="1032" fillcolor="white" stroked="t" style="position:absolute;margin-left:355.1pt;margin-top:-58.05pt;width:31.5pt;height:29.0pt;z-index:8;mso-position-horizontal-relative:text;mso-position-vertical-relative:text;mso-width-relative:page;mso-height-relative:page;mso-wrap-distance-left:0.0pt;mso-wrap-distance-right:0.0pt;visibility:visible;">
                <v:stroke color="white" weight="2.0pt"/>
                <v:fill/>
              </v:oval>
            </w:pict>
          </mc:Fallback>
        </mc:AlternateContent>
      </w:r>
      <w:r>
        <w:rPr>
          <w:rFonts w:ascii="Times New Roman" w:hAnsi="Times New Roman" w:cs="Times New Roman"/>
          <w:bCs/>
          <w:lang w:val="en-US"/>
        </w:rPr>
        <w:t>BAB I</w:t>
      </w:r>
    </w:p>
    <w:p w:rsidR="00E33F34" w:rsidRDefault="00811615">
      <w:pPr>
        <w:pStyle w:val="Heading1"/>
        <w:spacing w:after="0" w:line="480" w:lineRule="auto"/>
        <w:ind w:left="0" w:firstLine="0"/>
        <w:jc w:val="center"/>
        <w:rPr>
          <w:rFonts w:ascii="Times New Roman" w:hAnsi="Times New Roman" w:cs="Times New Roman"/>
          <w:noProof/>
        </w:rPr>
      </w:pPr>
      <w:r>
        <w:rPr>
          <w:rFonts w:ascii="Times New Roman" w:hAnsi="Times New Roman" w:cs="Times New Roman"/>
          <w:bCs/>
          <w:lang w:val="en-US"/>
        </w:rPr>
        <w:t>PENDAHULUAN</w:t>
      </w:r>
    </w:p>
    <w:p w:rsidR="00E33F34" w:rsidRDefault="00811615">
      <w:pPr>
        <w:pStyle w:val="ListParagraph"/>
        <w:numPr>
          <w:ilvl w:val="0"/>
          <w:numId w:val="12"/>
        </w:numPr>
        <w:spacing w:after="0" w:line="480" w:lineRule="auto"/>
        <w:contextualSpacing w:val="0"/>
        <w:rPr>
          <w:rFonts w:ascii="Times New Roman" w:hAnsi="Times New Roman" w:cs="Times New Roman"/>
          <w:b/>
          <w:bCs/>
          <w:sz w:val="24"/>
          <w:szCs w:val="24"/>
          <w:lang w:val="en-US"/>
        </w:rPr>
      </w:pPr>
      <w:r>
        <w:rPr>
          <w:rFonts w:ascii="Times New Roman" w:hAnsi="Times New Roman" w:cs="Times New Roman"/>
          <w:b/>
          <w:bCs/>
          <w:sz w:val="24"/>
          <w:szCs w:val="24"/>
          <w:lang w:val="en-US"/>
        </w:rPr>
        <w:t>Latar Belakang Masalah</w:t>
      </w:r>
    </w:p>
    <w:p w:rsidR="00E33F34" w:rsidRDefault="00811615">
      <w:pPr>
        <w:spacing w:after="0" w:line="480" w:lineRule="auto"/>
        <w:ind w:left="142" w:firstLine="215"/>
        <w:jc w:val="both"/>
        <w:rPr>
          <w:rFonts w:ascii="Times New Roman" w:hAnsi="Times New Roman" w:cs="Times New Roman"/>
          <w:sz w:val="24"/>
          <w:szCs w:val="24"/>
        </w:rPr>
      </w:pPr>
      <w:r>
        <w:rPr>
          <w:rFonts w:ascii="Times New Roman" w:hAnsi="Times New Roman" w:cs="Times New Roman"/>
          <w:sz w:val="24"/>
          <w:szCs w:val="24"/>
        </w:rPr>
        <w:t xml:space="preserve">Pembangunan desa merupakan bagian penting dalam upaya pemerintah untuk meningkatkan kesejahteraan masyarakat di tingkat lokal. Desa adalah cermin utama sukses tidaknya pemerintahan suatu bangsa. Desa merupakan ujung tombak terselenggaranya pemerintahan di suatu negara. Undang-Undang Nomor 6 tahun 2014 menyebutkan bahwa desa memiliki hak asal usul dan hak tradisional dalam mengatur dan mengurus kepentingan masyarakat setempat dan berperan mewujutkan cita-cita kemerdekaan berdasarkan Undang-Undang Dasar Negara Indonesia 1945. </w:t>
      </w:r>
    </w:p>
    <w:p w:rsidR="00E33F34" w:rsidRDefault="00811615">
      <w:pPr>
        <w:spacing w:after="0" w:line="480" w:lineRule="auto"/>
        <w:ind w:left="142" w:firstLine="215"/>
        <w:jc w:val="both"/>
        <w:rPr>
          <w:rFonts w:ascii="Times New Roman" w:hAnsi="Times New Roman" w:cs="Times New Roman"/>
          <w:sz w:val="24"/>
          <w:szCs w:val="24"/>
        </w:rPr>
      </w:pPr>
      <w:r>
        <w:rPr>
          <w:rFonts w:ascii="Times New Roman" w:hAnsi="Times New Roman" w:cs="Times New Roman"/>
          <w:sz w:val="24"/>
          <w:szCs w:val="24"/>
        </w:rPr>
        <w:t>Sebagai unit pemerintahan terkecil, desa memiliki peran strategis dalam pembangunan nasional. Salah satu faktor penentu keberhasilan pembangunan desa adalah partisipasi masyarakat. Dengan keterlibatan masyarakat, proses pembangunan dapat berjalan lebih efisien, karena masyarakat setempat lebih memahami kebutuhan dan potensi wilayah mereka.</w:t>
      </w:r>
    </w:p>
    <w:p w:rsidR="00E33F34" w:rsidRDefault="00811615">
      <w:pPr>
        <w:spacing w:after="0" w:line="480" w:lineRule="auto"/>
        <w:ind w:left="142" w:firstLine="215"/>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lang w:eastAsia="id-ID"/>
        </w:rPr>
        <w:t xml:space="preserve">i Indonesia, Desa merupakan miniatur Republik Indonesia, di mana aktivitas pemerintahan dan pembangunan desa menjadi tanggung jawab masing-masing desa. Berdasarkan Peraturan Daerah Kabupaten Bengkalis Nomor 10 Tahun </w:t>
      </w:r>
      <w:r>
        <w:rPr>
          <w:rFonts w:ascii="Times New Roman" w:hAnsi="Times New Roman" w:cs="Times New Roman"/>
          <w:sz w:val="24"/>
          <w:szCs w:val="24"/>
          <w:lang w:eastAsia="id-ID"/>
        </w:rPr>
        <w:fldChar w:fldCharType="begin" w:fldLock="1"/>
      </w:r>
      <w:r w:rsidR="004A7F77">
        <w:rPr>
          <w:rFonts w:ascii="Times New Roman" w:hAnsi="Times New Roman" w:cs="Times New Roman"/>
          <w:sz w:val="24"/>
          <w:szCs w:val="24"/>
          <w:lang w:eastAsia="id-ID"/>
        </w:rPr>
        <w:instrText>ADDIN CSL_CITATION {"citationItems":[{"id":"ITEM-1","itemData":{"id":"ITEM-1","issued":{"date-parts":[["0"]]},"publisher":"Pemerintah Kabupaten Bengkalis","publisher-place":"Bengkalis","title":"Peraturan Daerah Kabupaten Bengkalis Nomor 10 Tahun 2016 tentang Pengangkatan dan Pemberhentian Perangkat Desa","type":"book"},"uris":["http://www.mendeley.com/documents/?uuid=b384b451-0b18-4d31-9264-fb74925a241d","http://www.mendeley.com/documents/?uuid=0dd5c854-e352-4f13-9f4b-b2ed964a566b"]}],"mendeley":{"formattedCitation":"(&lt;i&gt;Peraturan Daerah Kabupaten Bengkalis Nomor 10 Tahun 2016 Tentang Pengangkatan Dan Pemberhentian Perangkat Desa&lt;/i&gt;, n.d.)","manualFormatting":" (2016)","plainTextFormattedCitation":"(Peraturan Daerah Kabupaten Bengkalis Nomor 10 Tahun 2016 Tentang Pengangkatan Dan Pemberhentian Perangkat Desa, n.d.)","previouslyFormattedCitation":"(&lt;i&gt;Peraturan Daerah Kabupaten Bengkalis Nomor 10 Tahun 2016 Tentang Pengangkatan Dan Pemberhentian Perangkat Desa&lt;/i&gt;, n.d.)"},"properties":{"noteIndex":0},"schema":"https://github.com/citation-style-language/schema/raw/master/csl-citation.json"}</w:instrText>
      </w:r>
      <w:r>
        <w:rPr>
          <w:rFonts w:ascii="Times New Roman" w:hAnsi="Times New Roman" w:cs="Times New Roman"/>
          <w:sz w:val="24"/>
          <w:szCs w:val="24"/>
          <w:lang w:eastAsia="id-ID"/>
        </w:rPr>
        <w:fldChar w:fldCharType="separate"/>
      </w:r>
      <w:r>
        <w:rPr>
          <w:rFonts w:ascii="Times New Roman" w:hAnsi="Times New Roman" w:cs="Times New Roman"/>
          <w:noProof/>
          <w:sz w:val="24"/>
          <w:szCs w:val="24"/>
          <w:lang w:eastAsia="id-ID"/>
        </w:rPr>
        <w:t xml:space="preserve"> (2016)</w:t>
      </w:r>
      <w:r>
        <w:rPr>
          <w:rFonts w:ascii="Times New Roman" w:hAnsi="Times New Roman" w:cs="Times New Roman"/>
          <w:sz w:val="24"/>
          <w:szCs w:val="24"/>
          <w:lang w:eastAsia="id-ID"/>
        </w:rPr>
        <w:fldChar w:fldCharType="end"/>
      </w:r>
      <w:r>
        <w:rPr>
          <w:rFonts w:ascii="Times New Roman" w:hAnsi="Times New Roman" w:cs="Times New Roman"/>
          <w:sz w:val="24"/>
          <w:szCs w:val="24"/>
          <w:lang w:eastAsia="id-ID"/>
        </w:rPr>
        <w:t>, setiap desa diatur mengenai tata cara pengangkatan dan pemberhentian perangkat desa. Desa memperoleh dukungan dana dari pemerintah daerah sesuai kemampuan masing-masing. Oleh karena itu, pemerintah desa bersama masyarakat dituntut berperan aktif dalam merencanakan, melaksanakan, dan mengawasi pembangunan. Salah satunya Desa Sukarjo Mesim di Kabupaten Bengkalis, yang telah melaksanakan berbagai program pembangunan. Namun, keberhasilan pembangunan tidak hanya ditentukan oleh dana dan program, tetapi juga sejauh mana masyarakat berpartisipasi di dalamnya.</w:t>
      </w:r>
    </w:p>
    <w:p w:rsidR="00E33F34" w:rsidRDefault="00811615">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lang w:eastAsia="id-ID"/>
        </w:rPr>
        <w:t>Partisipasi masyarakat merupakan salah satu faktor yang sangat penting untuk menjamin keberlanjutan pembangunan, baik berupa keterlibatan dalam musyawarah desa, tenaga dalam kegiatan fisik, maupun pemanfaatan sarana dan prasarana yang telah dibangun. Beberapa bentuk partisipasi masyarakat di Desa Sukarjo Mesim sampai saat ini dapat dilihat pada tabel berikut:</w:t>
      </w:r>
    </w:p>
    <w:p w:rsidR="00E33F34" w:rsidRDefault="00811615">
      <w:pPr>
        <w:spacing w:after="0" w:line="36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Tabel I.1</w:t>
      </w:r>
    </w:p>
    <w:p w:rsidR="00E33F34" w:rsidRDefault="00811615">
      <w:pPr>
        <w:spacing w:after="0" w:line="36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Bentuk Partisipasi Masyarakat Desa Sukarjo Mesim Kecamatan Rupat Kabupaten Bengkalis</w:t>
      </w:r>
    </w:p>
    <w:tbl>
      <w:tblPr>
        <w:tblStyle w:val="TableGrid"/>
        <w:tblW w:w="0" w:type="auto"/>
        <w:tblInd w:w="108" w:type="dxa"/>
        <w:tblLook w:val="04A0" w:firstRow="1" w:lastRow="0" w:firstColumn="1" w:lastColumn="0" w:noHBand="0" w:noVBand="1"/>
      </w:tblPr>
      <w:tblGrid>
        <w:gridCol w:w="510"/>
        <w:gridCol w:w="2184"/>
        <w:gridCol w:w="2551"/>
        <w:gridCol w:w="2693"/>
      </w:tblGrid>
      <w:tr w:rsidR="00E33F34">
        <w:tc>
          <w:tcPr>
            <w:tcW w:w="510" w:type="dxa"/>
          </w:tcPr>
          <w:p w:rsidR="00E33F34" w:rsidRDefault="00811615">
            <w:pPr>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No</w:t>
            </w:r>
          </w:p>
        </w:tc>
        <w:tc>
          <w:tcPr>
            <w:tcW w:w="2184" w:type="dxa"/>
          </w:tcPr>
          <w:p w:rsidR="00E33F34" w:rsidRDefault="00811615">
            <w:pPr>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Bentuk Partipasi</w:t>
            </w:r>
          </w:p>
        </w:tc>
        <w:tc>
          <w:tcPr>
            <w:tcW w:w="2551" w:type="dxa"/>
          </w:tcPr>
          <w:p w:rsidR="00E33F34" w:rsidRDefault="00811615">
            <w:pPr>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Keterangan</w:t>
            </w:r>
          </w:p>
        </w:tc>
        <w:tc>
          <w:tcPr>
            <w:tcW w:w="2693" w:type="dxa"/>
          </w:tcPr>
          <w:p w:rsidR="00E33F34" w:rsidRDefault="00811615">
            <w:pPr>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Dokumentasi</w:t>
            </w:r>
          </w:p>
        </w:tc>
      </w:tr>
      <w:tr w:rsidR="00E33F34">
        <w:tc>
          <w:tcPr>
            <w:tcW w:w="510" w:type="dxa"/>
          </w:tcPr>
          <w:p w:rsidR="00E33F34" w:rsidRDefault="00811615">
            <w:pPr>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2184" w:type="dxa"/>
          </w:tcPr>
          <w:p w:rsidR="00E33F34" w:rsidRDefault="00811615">
            <w:pPr>
              <w:spacing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Menghadiri Musrenbang</w:t>
            </w:r>
          </w:p>
        </w:tc>
        <w:tc>
          <w:tcPr>
            <w:tcW w:w="2551" w:type="dxa"/>
          </w:tcPr>
          <w:p w:rsidR="00E33F34" w:rsidRDefault="00811615">
            <w:pPr>
              <w:spacing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Dilaksanakan 1 kali dalam setahun, pada bulan september sektar minggu ketiga ataau keempat.</w:t>
            </w:r>
          </w:p>
        </w:tc>
        <w:tc>
          <w:tcPr>
            <w:tcW w:w="2693" w:type="dxa"/>
          </w:tcPr>
          <w:p w:rsidR="00E33F34" w:rsidRDefault="00811615">
            <w:pPr>
              <w:spacing w:line="360" w:lineRule="auto"/>
              <w:jc w:val="both"/>
              <w:rPr>
                <w:rFonts w:ascii="Times New Roman" w:hAnsi="Times New Roman" w:cs="Times New Roman"/>
                <w:sz w:val="24"/>
                <w:szCs w:val="24"/>
                <w:lang w:eastAsia="id-ID"/>
              </w:rPr>
            </w:pPr>
            <w:r>
              <w:rPr>
                <w:rFonts w:ascii="Times New Roman" w:hAnsi="Times New Roman" w:cs="Times New Roman"/>
                <w:noProof/>
                <w:sz w:val="24"/>
                <w:szCs w:val="24"/>
                <w:lang w:val="en-US"/>
              </w:rPr>
              <w:drawing>
                <wp:anchor distT="0" distB="0" distL="0" distR="0" simplePos="0" relativeHeight="89" behindDoc="0" locked="0" layoutInCell="1" allowOverlap="1" wp14:anchorId="0C38D4B1" wp14:editId="7B443ED2">
                  <wp:simplePos x="0" y="0"/>
                  <wp:positionH relativeFrom="column">
                    <wp:posOffset>-54683</wp:posOffset>
                  </wp:positionH>
                  <wp:positionV relativeFrom="paragraph">
                    <wp:posOffset>72818</wp:posOffset>
                  </wp:positionV>
                  <wp:extent cx="1648046" cy="1201479"/>
                  <wp:effectExtent l="0" t="0" r="9525" b="0"/>
                  <wp:wrapNone/>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srcRect/>
                          <a:stretch/>
                        </pic:blipFill>
                        <pic:spPr>
                          <a:xfrm>
                            <a:off x="0" y="0"/>
                            <a:ext cx="1648046" cy="1201479"/>
                          </a:xfrm>
                          <a:prstGeom prst="rect">
                            <a:avLst/>
                          </a:prstGeom>
                        </pic:spPr>
                      </pic:pic>
                    </a:graphicData>
                  </a:graphic>
                  <wp14:sizeRelH relativeFrom="margin">
                    <wp14:pctWidth>0</wp14:pctWidth>
                  </wp14:sizeRelH>
                  <wp14:sizeRelV relativeFrom="margin">
                    <wp14:pctHeight>0</wp14:pctHeight>
                  </wp14:sizeRelV>
                </wp:anchor>
              </w:drawing>
            </w:r>
          </w:p>
        </w:tc>
      </w:tr>
      <w:tr w:rsidR="00E33F34">
        <w:trPr>
          <w:trHeight w:val="1635"/>
        </w:trPr>
        <w:tc>
          <w:tcPr>
            <w:tcW w:w="510" w:type="dxa"/>
          </w:tcPr>
          <w:p w:rsidR="00E33F34" w:rsidRDefault="00811615">
            <w:pPr>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2</w:t>
            </w:r>
          </w:p>
        </w:tc>
        <w:tc>
          <w:tcPr>
            <w:tcW w:w="2184" w:type="dxa"/>
          </w:tcPr>
          <w:p w:rsidR="00E33F34" w:rsidRDefault="00811615">
            <w:pPr>
              <w:spacing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Merawat fasilitas-fasilitas yang sudah dibangun</w:t>
            </w:r>
          </w:p>
        </w:tc>
        <w:tc>
          <w:tcPr>
            <w:tcW w:w="2551" w:type="dxa"/>
          </w:tcPr>
          <w:p w:rsidR="00E33F34" w:rsidRDefault="00811615">
            <w:pPr>
              <w:spacing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Dilakukan secara rutin setiap bulan dalam setahun</w:t>
            </w:r>
          </w:p>
        </w:tc>
        <w:tc>
          <w:tcPr>
            <w:tcW w:w="2693" w:type="dxa"/>
          </w:tcPr>
          <w:p w:rsidR="00E33F34" w:rsidRDefault="00811615">
            <w:pPr>
              <w:spacing w:line="360" w:lineRule="auto"/>
              <w:jc w:val="both"/>
              <w:rPr>
                <w:rFonts w:ascii="Times New Roman" w:hAnsi="Times New Roman" w:cs="Times New Roman"/>
                <w:sz w:val="24"/>
                <w:szCs w:val="24"/>
                <w:lang w:eastAsia="id-ID"/>
              </w:rPr>
            </w:pPr>
            <w:r>
              <w:rPr>
                <w:rFonts w:ascii="Times New Roman" w:hAnsi="Times New Roman" w:cs="Times New Roman"/>
                <w:noProof/>
                <w:sz w:val="24"/>
                <w:szCs w:val="24"/>
                <w:lang w:val="en-US"/>
              </w:rPr>
              <w:drawing>
                <wp:anchor distT="0" distB="0" distL="0" distR="0" simplePos="0" relativeHeight="90" behindDoc="0" locked="0" layoutInCell="1" allowOverlap="1" wp14:anchorId="042B0B29" wp14:editId="0257C398">
                  <wp:simplePos x="0" y="0"/>
                  <wp:positionH relativeFrom="column">
                    <wp:posOffset>-28575</wp:posOffset>
                  </wp:positionH>
                  <wp:positionV relativeFrom="paragraph">
                    <wp:posOffset>23495</wp:posOffset>
                  </wp:positionV>
                  <wp:extent cx="1619250" cy="990600"/>
                  <wp:effectExtent l="0" t="0" r="0" b="0"/>
                  <wp:wrapNone/>
                  <wp:docPr id="103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srcRect/>
                          <a:stretch/>
                        </pic:blipFill>
                        <pic:spPr>
                          <a:xfrm>
                            <a:off x="0" y="0"/>
                            <a:ext cx="1619250" cy="990600"/>
                          </a:xfrm>
                          <a:prstGeom prst="rect">
                            <a:avLst/>
                          </a:prstGeom>
                        </pic:spPr>
                      </pic:pic>
                    </a:graphicData>
                  </a:graphic>
                  <wp14:sizeRelH relativeFrom="margin">
                    <wp14:pctWidth>0</wp14:pctWidth>
                  </wp14:sizeRelH>
                  <wp14:sizeRelV relativeFrom="margin">
                    <wp14:pctHeight>0</wp14:pctHeight>
                  </wp14:sizeRelV>
                </wp:anchor>
              </w:drawing>
            </w:r>
          </w:p>
        </w:tc>
      </w:tr>
      <w:tr w:rsidR="00E33F34">
        <w:trPr>
          <w:trHeight w:val="1965"/>
        </w:trPr>
        <w:tc>
          <w:tcPr>
            <w:tcW w:w="510" w:type="dxa"/>
          </w:tcPr>
          <w:p w:rsidR="00E33F34" w:rsidRDefault="00811615">
            <w:pPr>
              <w:spacing w:line="48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3</w:t>
            </w:r>
          </w:p>
        </w:tc>
        <w:tc>
          <w:tcPr>
            <w:tcW w:w="2184" w:type="dxa"/>
          </w:tcPr>
          <w:p w:rsidR="00E33F34" w:rsidRDefault="00811615">
            <w:pPr>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Gotong royong</w:t>
            </w:r>
          </w:p>
        </w:tc>
        <w:tc>
          <w:tcPr>
            <w:tcW w:w="2551" w:type="dxa"/>
          </w:tcPr>
          <w:p w:rsidR="00E33F34" w:rsidRDefault="00811615">
            <w:pPr>
              <w:spacing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Dilakukan setiap bulan sekali dalam setahun </w:t>
            </w:r>
          </w:p>
        </w:tc>
        <w:tc>
          <w:tcPr>
            <w:tcW w:w="2693" w:type="dxa"/>
          </w:tcPr>
          <w:p w:rsidR="00E33F34" w:rsidRDefault="00811615">
            <w:pPr>
              <w:spacing w:line="360" w:lineRule="auto"/>
              <w:jc w:val="both"/>
              <w:rPr>
                <w:rFonts w:ascii="Times New Roman" w:hAnsi="Times New Roman" w:cs="Times New Roman"/>
                <w:sz w:val="24"/>
                <w:szCs w:val="24"/>
                <w:lang w:eastAsia="id-ID"/>
              </w:rPr>
            </w:pPr>
            <w:r>
              <w:rPr>
                <w:rFonts w:ascii="Times New Roman" w:hAnsi="Times New Roman" w:cs="Times New Roman"/>
                <w:noProof/>
                <w:sz w:val="24"/>
                <w:szCs w:val="24"/>
                <w:lang w:val="en-US"/>
              </w:rPr>
              <w:drawing>
                <wp:anchor distT="0" distB="0" distL="0" distR="0" simplePos="0" relativeHeight="91" behindDoc="0" locked="0" layoutInCell="1" allowOverlap="1" wp14:anchorId="7BF74B52" wp14:editId="59119654">
                  <wp:simplePos x="0" y="0"/>
                  <wp:positionH relativeFrom="column">
                    <wp:posOffset>-29210</wp:posOffset>
                  </wp:positionH>
                  <wp:positionV relativeFrom="paragraph">
                    <wp:posOffset>51434</wp:posOffset>
                  </wp:positionV>
                  <wp:extent cx="1619250" cy="1143000"/>
                  <wp:effectExtent l="0" t="0" r="0" b="0"/>
                  <wp:wrapNone/>
                  <wp:docPr id="103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srcRect/>
                          <a:stretch/>
                        </pic:blipFill>
                        <pic:spPr>
                          <a:xfrm>
                            <a:off x="0" y="0"/>
                            <a:ext cx="1619250" cy="1143000"/>
                          </a:xfrm>
                          <a:prstGeom prst="rect">
                            <a:avLst/>
                          </a:prstGeom>
                        </pic:spPr>
                      </pic:pic>
                    </a:graphicData>
                  </a:graphic>
                  <wp14:sizeRelH relativeFrom="margin">
                    <wp14:pctWidth>0</wp14:pctWidth>
                  </wp14:sizeRelH>
                  <wp14:sizeRelV relativeFrom="margin">
                    <wp14:pctHeight>0</wp14:pctHeight>
                  </wp14:sizeRelV>
                </wp:anchor>
              </w:drawing>
            </w:r>
          </w:p>
        </w:tc>
      </w:tr>
    </w:tbl>
    <w:p w:rsidR="00E33F34" w:rsidRDefault="00811615">
      <w:pPr>
        <w:spacing w:after="0" w:line="480" w:lineRule="auto"/>
        <w:jc w:val="both"/>
        <w:rPr>
          <w:rFonts w:ascii="Times New Roman" w:hAnsi="Times New Roman" w:cs="Times New Roman"/>
          <w:i/>
          <w:iCs/>
          <w:sz w:val="24"/>
          <w:szCs w:val="24"/>
          <w:lang w:eastAsia="id-ID"/>
        </w:rPr>
      </w:pPr>
      <w:r>
        <w:rPr>
          <w:rFonts w:ascii="Times New Roman" w:hAnsi="Times New Roman" w:cs="Times New Roman"/>
          <w:sz w:val="24"/>
          <w:szCs w:val="24"/>
          <w:lang w:eastAsia="id-ID"/>
        </w:rPr>
        <w:t xml:space="preserve"> </w:t>
      </w:r>
      <w:r>
        <w:rPr>
          <w:rFonts w:ascii="Times New Roman" w:hAnsi="Times New Roman" w:cs="Times New Roman"/>
          <w:i/>
          <w:iCs/>
          <w:sz w:val="24"/>
          <w:szCs w:val="24"/>
          <w:lang w:eastAsia="id-ID"/>
        </w:rPr>
        <w:t>Sumber Data: Desa Sukarjo Mesim, 2025</w:t>
      </w:r>
    </w:p>
    <w:p w:rsidR="00E33F34" w:rsidRDefault="00811615">
      <w:pPr>
        <w:spacing w:after="0" w:line="480" w:lineRule="auto"/>
        <w:ind w:firstLine="426"/>
        <w:jc w:val="both"/>
        <w:rPr>
          <w:rFonts w:ascii="Times New Roman" w:hAnsi="Times New Roman" w:cs="Times New Roman"/>
          <w:sz w:val="24"/>
          <w:szCs w:val="24"/>
          <w:lang w:eastAsia="id-ID"/>
        </w:rPr>
      </w:pPr>
      <w:r>
        <w:rPr>
          <w:rFonts w:ascii="Times New Roman" w:hAnsi="Times New Roman" w:cs="Times New Roman"/>
          <w:sz w:val="24"/>
          <w:szCs w:val="24"/>
          <w:lang w:eastAsia="id-ID"/>
        </w:rPr>
        <w:t>Berdasarkan Tabel I.1 bentuk partisipasi yang telah dilakukan masyarakat dapat dilihat sebagai kegiataan masyarakat dalam pembangunan, tujuannya agar terciptanya kerja sama dalam merealisikan hal tersebut dan secara tidak langsung masyarakat ikut terlibat dalam rencana pembangunan Desa.</w:t>
      </w:r>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Partisipasi masyarakat dalam upaya pelaksanaan Pembangunan ini di segala bentuk sangat diharapkan dalam organisasi pemerintahan, agar pembangunan yang dilakukan tidak hanya dirasakan oleh orang-orang tertentu saja dan ini tergantung bagaimana para aparatur pemerintahan desa dapat mengajak masyarakatnya untuk aktif dalam pelaksanaan pembangunan yang dilaksanakan. Adanya partisipasi masyarakat merupakan salah satu faktor dari keberhasilan otonomi daerah.</w:t>
      </w:r>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Partisipasi masyarakat dalam pembangunan desa masih menghadapi berbagai tantangan. Tantangan tersebut meliputi kurangnya kesadaran masyarakat akan pentingnya peran mereka dalam pembangunan, keterbatasan sumberdaya, serta kurangnya sinergi antara pemerintah desa dan masyarakat. Kondisi ini menyebabkan berbagai program pembangunan yang direncanakan tidak mencapai hasil yang optimal.</w:t>
      </w:r>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Pembangunan desa sebagai bagian integral dari pembangunan nasional mempunyai arti strategis, karena desa secara keseluruhan merupakan basis atau landasan negara yang diukur dalam kancah pembangunan nasional, serta keterkaitan dengan kondisi-kondisi sosial masyarakat yang masih terbelakang, yang merupakan tantangan bagi peningkatan kesejahteraan masyarakat yang adil dan merata. </w:t>
      </w:r>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lang w:val="en-US"/>
        </w:rPr>
        <w:t>Dalam</w:t>
      </w:r>
      <w:r>
        <w:rPr>
          <w:rFonts w:ascii="Times New Roman" w:hAnsi="Times New Roman" w:cs="Times New Roman"/>
          <w:sz w:val="24"/>
          <w:szCs w:val="24"/>
        </w:rPr>
        <w:t xml:space="preserve"> pemahaman partisipasi masyarakat seringkali memiliki pengertian sebagai dukungan yang harus diberikan oleh masyarakat pada suatu keputusan pemerintah. Oleh karena itu, ukuran yang dipakai adalah sejauh mana masyarakat menanggapi, melaksanakan dan mau mengikuti kehendak pemerintah tersebut, sehingga lebih bersifat </w:t>
      </w:r>
      <w:r>
        <w:rPr>
          <w:rFonts w:ascii="Times New Roman" w:hAnsi="Times New Roman" w:cs="Times New Roman"/>
          <w:i/>
          <w:iCs/>
          <w:sz w:val="24"/>
          <w:szCs w:val="24"/>
        </w:rPr>
        <w:t>top down</w:t>
      </w:r>
      <w:r>
        <w:rPr>
          <w:rFonts w:ascii="Times New Roman" w:hAnsi="Times New Roman" w:cs="Times New Roman"/>
          <w:sz w:val="24"/>
          <w:szCs w:val="24"/>
        </w:rPr>
        <w:t>. Dari pandangan ini sebenarnya masyarakat lebih dilihat sebagai objek pembangunan. Padahal, partisipasi masyarakat merupakan kerjasama antara rakyat dan pemerintah dalam merencanakan, melaksanakan, melestarikan, dan mengembangkan hasil Pembangunan.</w:t>
      </w:r>
    </w:p>
    <w:p w:rsidR="00E33F34" w:rsidRPr="00811615" w:rsidRDefault="00811615" w:rsidP="006827DB">
      <w:pPr>
        <w:spacing w:after="0"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Pada Peraturan Pemerintah No. 43 Tahun</w:t>
      </w:r>
      <w:r w:rsidR="006827DB">
        <w:rPr>
          <w:rFonts w:ascii="Times New Roman" w:hAnsi="Times New Roman" w:cs="Times New Roman"/>
          <w:sz w:val="24"/>
          <w:szCs w:val="24"/>
          <w:lang w:val="en-US"/>
        </w:rPr>
        <w:t xml:space="preserve"> </w:t>
      </w:r>
      <w:r w:rsidR="004A7F77">
        <w:rPr>
          <w:rFonts w:ascii="Times New Roman" w:hAnsi="Times New Roman" w:cs="Times New Roman"/>
          <w:sz w:val="24"/>
          <w:szCs w:val="24"/>
          <w:lang w:val="en-US"/>
        </w:rPr>
        <w:fldChar w:fldCharType="begin" w:fldLock="1"/>
      </w:r>
      <w:r w:rsidR="006827DB">
        <w:rPr>
          <w:rFonts w:ascii="Times New Roman" w:hAnsi="Times New Roman" w:cs="Times New Roman"/>
          <w:sz w:val="24"/>
          <w:szCs w:val="24"/>
          <w:lang w:val="en-US"/>
        </w:rPr>
        <w:instrText>ADDIN CSL_CITATION {"citationItems":[{"id":"ITEM-1","itemData":{"author":[{"dropping-particle":"","family":"Peraturan","given":"Pemerintah No.","non-dropping-particle":"","parse-names":false,"suffix":""}],"id":"ITEM-1","issued":{"date-parts":[["0"]]},"title":"43 Tahun 2014 Tentang Pemerintahan Desa","type":"article"},"uris":["http://www.mendeley.com/documents/?uuid=0376c13f-0114-492b-8998-7caa516ddbde"]}],"mendeley":{"formattedCitation":"(Peraturan, n.d.)","manualFormatting":"(2014)","plainTextFormattedCitation":"(Peraturan, n.d.)"},"properties":{"noteIndex":0},"schema":"https://github.com/citation-style-language/schema/raw/master/csl-citation.json"}</w:instrText>
      </w:r>
      <w:r w:rsidR="004A7F77">
        <w:rPr>
          <w:rFonts w:ascii="Times New Roman" w:hAnsi="Times New Roman" w:cs="Times New Roman"/>
          <w:sz w:val="24"/>
          <w:szCs w:val="24"/>
          <w:lang w:val="en-US"/>
        </w:rPr>
        <w:fldChar w:fldCharType="separate"/>
      </w:r>
      <w:r w:rsidR="004A7F77" w:rsidRPr="004A7F77">
        <w:rPr>
          <w:rFonts w:ascii="Times New Roman" w:hAnsi="Times New Roman" w:cs="Times New Roman"/>
          <w:noProof/>
          <w:sz w:val="24"/>
          <w:szCs w:val="24"/>
          <w:lang w:val="en-US"/>
        </w:rPr>
        <w:t>(</w:t>
      </w:r>
      <w:r w:rsidR="006827DB">
        <w:rPr>
          <w:rFonts w:ascii="Times New Roman" w:hAnsi="Times New Roman" w:cs="Times New Roman"/>
          <w:noProof/>
          <w:sz w:val="24"/>
          <w:szCs w:val="24"/>
          <w:lang w:val="en-US"/>
        </w:rPr>
        <w:t>2014</w:t>
      </w:r>
      <w:r w:rsidR="004A7F77" w:rsidRPr="004A7F77">
        <w:rPr>
          <w:rFonts w:ascii="Times New Roman" w:hAnsi="Times New Roman" w:cs="Times New Roman"/>
          <w:noProof/>
          <w:sz w:val="24"/>
          <w:szCs w:val="24"/>
          <w:lang w:val="en-US"/>
        </w:rPr>
        <w:t>)</w:t>
      </w:r>
      <w:r w:rsidR="004A7F77">
        <w:rPr>
          <w:rFonts w:ascii="Times New Roman" w:hAnsi="Times New Roman" w:cs="Times New Roman"/>
          <w:sz w:val="24"/>
          <w:szCs w:val="24"/>
          <w:lang w:val="en-US"/>
        </w:rPr>
        <w:fldChar w:fldCharType="end"/>
      </w:r>
      <w:r w:rsidR="004A7F7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pada pasal 1 butir 2 mengatakan Pemerintahan Desa adalah penyelenggaraan urusan pemerintahan dan kepentingan masyarakat setempat dalam sistem pemerintahan Negara Kesatuan Republik Indonesia dan Kepala Desa atau yang disebut dengan nama lain dibantu perangkat Desa sebagai unsur penyelenggara pemerintah Desa.</w:t>
      </w:r>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lang w:val="en-US"/>
        </w:rPr>
        <w:t>Adapun pelaksanaan pembangunan Desa dalam Peraturan Pemerintah No. 43 Tahun 2014 pasal 121 adalah:</w:t>
      </w:r>
    </w:p>
    <w:p w:rsidR="00E33F34" w:rsidRDefault="00811615" w:rsidP="007272A4">
      <w:pPr>
        <w:pStyle w:val="ListParagraph"/>
        <w:numPr>
          <w:ilvl w:val="0"/>
          <w:numId w:val="77"/>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Kepala Desa mengoordinasikan kegiatan pembangunan Desa yang dilaksanakan oleh perangkat Desa dan/atau unsur masyarakat Desa.</w:t>
      </w:r>
    </w:p>
    <w:p w:rsidR="00E33F34" w:rsidRDefault="00811615" w:rsidP="007272A4">
      <w:pPr>
        <w:pStyle w:val="ListParagraph"/>
        <w:numPr>
          <w:ilvl w:val="0"/>
          <w:numId w:val="77"/>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Pelaksana kegiatan pembangunan Desa sebagaimana dimaksud pada ayat (1) ditetapkan dengan mempertimbangkan keadilan gender.</w:t>
      </w:r>
    </w:p>
    <w:p w:rsidR="00E33F34" w:rsidRDefault="00811615" w:rsidP="007272A4">
      <w:pPr>
        <w:pStyle w:val="ListParagraph"/>
        <w:numPr>
          <w:ilvl w:val="0"/>
          <w:numId w:val="77"/>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Pelaksanaan pembangunan sebagaimana dimaksud pada ayat(1) mengutamakan pemanfaatan sumber daya manusia dan sumber daya alam yang ada di Desa serta mendayagunakan swadaya dan gotong royong masyarakat.</w:t>
      </w:r>
    </w:p>
    <w:p w:rsidR="00E33F34" w:rsidRDefault="00811615" w:rsidP="007272A4">
      <w:pPr>
        <w:pStyle w:val="ListParagraph"/>
        <w:numPr>
          <w:ilvl w:val="0"/>
          <w:numId w:val="77"/>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Pelaksana pembangunan sebagaimana dimaksud pada ayat (1) menyampaikan laporan pelaksanaan pembangunan kepada kepala Desa dalam forum musyawarah Desa.</w:t>
      </w:r>
    </w:p>
    <w:p w:rsidR="00E33F34" w:rsidRDefault="00811615" w:rsidP="007272A4">
      <w:pPr>
        <w:pStyle w:val="ListParagraph"/>
        <w:numPr>
          <w:ilvl w:val="0"/>
          <w:numId w:val="77"/>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Masyarakat Desa berpartisipasi dalam musyawarah Desa sebagaimana dimaksud pada ayat (4) untuk menanggapi laporan pelaksanaan pembangunan Desa.</w:t>
      </w:r>
    </w:p>
    <w:p w:rsidR="00E33F34" w:rsidRDefault="00811615">
      <w:pPr>
        <w:spacing w:after="0" w:line="480" w:lineRule="auto"/>
        <w:ind w:firstLine="426"/>
        <w:jc w:val="both"/>
        <w:rPr>
          <w:rFonts w:ascii="Times New Roman" w:eastAsia="Arial" w:hAnsi="Times New Roman" w:cs="Times New Roman"/>
          <w:sz w:val="24"/>
          <w:szCs w:val="24"/>
        </w:rPr>
      </w:pPr>
      <w:r>
        <w:rPr>
          <w:rFonts w:ascii="Times New Roman" w:eastAsia="Arial" w:hAnsi="Times New Roman" w:cs="Times New Roman"/>
          <w:sz w:val="24"/>
          <w:szCs w:val="24"/>
        </w:rPr>
        <w:t>Adapun Peraturan Pemerintah No</w:t>
      </w:r>
      <w:r>
        <w:rPr>
          <w:rFonts w:ascii="Times New Roman" w:eastAsia="Arial" w:hAnsi="Times New Roman" w:cs="Times New Roman"/>
          <w:sz w:val="24"/>
          <w:szCs w:val="24"/>
          <w:lang w:val="id-ID"/>
        </w:rPr>
        <w:t>mor</w:t>
      </w:r>
      <w:r>
        <w:rPr>
          <w:rFonts w:ascii="Times New Roman" w:eastAsia="Arial" w:hAnsi="Times New Roman" w:cs="Times New Roman"/>
          <w:sz w:val="24"/>
          <w:szCs w:val="24"/>
        </w:rPr>
        <w:t xml:space="preserve"> </w:t>
      </w:r>
      <w:r>
        <w:rPr>
          <w:rFonts w:ascii="Times New Roman" w:eastAsia="Arial" w:hAnsi="Times New Roman" w:cs="Times New Roman"/>
          <w:sz w:val="24"/>
          <w:szCs w:val="24"/>
          <w:lang w:val="id-ID"/>
        </w:rPr>
        <w:t>114</w:t>
      </w:r>
      <w:r>
        <w:rPr>
          <w:rFonts w:ascii="Times New Roman" w:eastAsia="Arial" w:hAnsi="Times New Roman" w:cs="Times New Roman"/>
          <w:sz w:val="24"/>
          <w:szCs w:val="24"/>
        </w:rPr>
        <w:t xml:space="preserve"> Tahun </w:t>
      </w:r>
      <w:r>
        <w:rPr>
          <w:rFonts w:ascii="Times New Roman" w:eastAsia="Arial" w:hAnsi="Times New Roman" w:cs="Times New Roman"/>
          <w:sz w:val="24"/>
          <w:szCs w:val="24"/>
        </w:rPr>
        <w:fldChar w:fldCharType="begin" w:fldLock="1"/>
      </w:r>
      <w:r w:rsidR="004A7F77">
        <w:rPr>
          <w:rFonts w:ascii="Times New Roman" w:eastAsia="Arial" w:hAnsi="Times New Roman" w:cs="Times New Roman"/>
          <w:sz w:val="24"/>
          <w:szCs w:val="24"/>
        </w:rPr>
        <w:instrText>ADDIN CSL_CITATION {"citationItems":[{"id":"ITEM-1","itemData":{"author":[{"dropping-particle":"","family":"Pemerintah","given":"Peraturan","non-dropping-particle":"","parse-names":false,"suffix":""}],"id":"ITEM-1","issued":{"date-parts":[["0"]]},"title":"114 Tahun 2014 tentang pedoman pembangunan Desa","type":"article"},"uris":["http://www.mendeley.com/documents/?uuid=5779b673-49ee-4db2-931a-5b85357650be","http://www.mendeley.com/documents/?uuid=7d331c99-aed2-43ca-bc57-6c0e1107e545"]}],"mendeley":{"formattedCitation":"(Pemerintah, n.d.)","manualFormatting":"(2014)","plainTextFormattedCitation":"(Pemerintah, n.d.)","previouslyFormattedCitation":"(Pemerintah, n.d.)"},"properties":{"noteIndex":0},"schema":"https://github.com/citation-style-language/schema/raw/master/csl-citation.json"}</w:instrText>
      </w:r>
      <w:r>
        <w:rPr>
          <w:rFonts w:ascii="Times New Roman" w:eastAsia="Arial" w:hAnsi="Times New Roman" w:cs="Times New Roman"/>
          <w:sz w:val="24"/>
          <w:szCs w:val="24"/>
        </w:rPr>
        <w:fldChar w:fldCharType="separate"/>
      </w:r>
      <w:r>
        <w:rPr>
          <w:rFonts w:ascii="Times New Roman" w:eastAsia="Arial" w:hAnsi="Times New Roman" w:cs="Times New Roman"/>
          <w:noProof/>
          <w:sz w:val="24"/>
          <w:szCs w:val="24"/>
        </w:rPr>
        <w:t>(2014)</w:t>
      </w:r>
      <w:r>
        <w:rPr>
          <w:rFonts w:ascii="Times New Roman" w:eastAsia="Arial" w:hAnsi="Times New Roman" w:cs="Times New Roman"/>
          <w:sz w:val="24"/>
          <w:szCs w:val="24"/>
        </w:rPr>
        <w:fldChar w:fldCharType="end"/>
      </w:r>
      <w:r>
        <w:rPr>
          <w:rFonts w:ascii="Times New Roman" w:eastAsia="Arial" w:hAnsi="Times New Roman" w:cs="Times New Roman"/>
          <w:sz w:val="24"/>
          <w:szCs w:val="24"/>
        </w:rPr>
        <w:t xml:space="preserve"> </w:t>
      </w:r>
      <w:r>
        <w:rPr>
          <w:rFonts w:ascii="Times New Roman" w:eastAsia="Arial" w:hAnsi="Times New Roman" w:cs="Times New Roman"/>
          <w:sz w:val="24"/>
          <w:szCs w:val="24"/>
          <w:lang w:val="id-ID"/>
        </w:rPr>
        <w:t xml:space="preserve">tentang pedoman pembangunan desa, memberikan pedoman perencanaan yang terintegrasi dan sinergi antar ruang, waktu dan fungsi, pemerintah daerah dalam rangka melakukan perencanaan pembangunan dan berusaha </w:t>
      </w:r>
      <w:r>
        <w:rPr>
          <w:rFonts w:ascii="Times New Roman" w:eastAsia="Arial" w:hAnsi="Times New Roman" w:cs="Times New Roman"/>
          <w:sz w:val="24"/>
          <w:szCs w:val="24"/>
        </w:rPr>
        <w:t>mengikuti regulasi yang berlaku sehingga tercipta perencanaan pembagunan yang baik.</w:t>
      </w:r>
    </w:p>
    <w:p w:rsidR="00E33F34" w:rsidRDefault="00811615">
      <w:pPr>
        <w:spacing w:after="0" w:line="480" w:lineRule="auto"/>
        <w:ind w:firstLine="426"/>
        <w:jc w:val="both"/>
        <w:rPr>
          <w:rFonts w:ascii="Times New Roman" w:eastAsia="Arial" w:hAnsi="Times New Roman" w:cs="Times New Roman"/>
          <w:sz w:val="24"/>
          <w:szCs w:val="24"/>
          <w:lang w:val="id-ID"/>
        </w:rPr>
      </w:pPr>
      <w:r>
        <w:rPr>
          <w:rFonts w:ascii="Times New Roman" w:hAnsi="Times New Roman" w:cs="Times New Roman"/>
          <w:sz w:val="24"/>
          <w:szCs w:val="24"/>
        </w:rPr>
        <w:t xml:space="preserve">Oleh karena itu, pembangunan desa merupakan bagian penting yang tidak dapat dipisahkan dari pembangunan nasional, sebagaimana halnya pembangunan daerah yang menjadi landasan bagi bangsa Indonesia untuk tumbuh dan berkembang dengan mengandalkan kemampuannya sendiri. Dalam konteks pembangunan dan pelayanan publik, peran pemimpin menjadi hal yang sangat menentukan. Dalam hal ini, Kepala Desa Sukarjo Mesim, Kecamatan Rupat, Kabupaten Bengkalis, memegang peranan penting dalam menjalankan tugasnya, karena dibutuhkan seorang pemimpin yang mampu mengajak dan menggerakkan bawahannya untuk mencapai tujuan organisasi. </w:t>
      </w:r>
      <w:r>
        <w:rPr>
          <w:rFonts w:ascii="Times New Roman" w:hAnsi="Times New Roman" w:cs="Times New Roman"/>
          <w:sz w:val="24"/>
          <w:szCs w:val="24"/>
          <w:lang w:val="id-ID"/>
        </w:rPr>
        <w:t>Desa Sukarjo Mesim terdiri dari 4 (empat) Dusun yakni, Dusun Sungai Mesim I, Sungai Mesim II, Parit Gelam, dan Teluk Kumbang. Desa Sukarjo Mesim merupakan salah satu desa yang berada dalam wilayah Kecamatan Rupat Kabupaten Bengkalis, di mana jumlah penduduk pada tahun 2025 berjumlah 2.210 jiwa atau sama dengan 644 Kepala Keluarga (KK). Musrenbang pada Desa Sukarjo Mesim Kecamatan Rupat Kabupaten Bengkalis dilaksanakan sebanyak 1 (satu) kali dalam setahun yang diadakan pada bulan september sekitar minggu kedua atau minggu ketiga.</w:t>
      </w:r>
    </w:p>
    <w:p w:rsidR="00E33F34" w:rsidRPr="00275C72" w:rsidRDefault="00811615" w:rsidP="00811615">
      <w:pPr>
        <w:pStyle w:val="NormalWeb"/>
        <w:spacing w:before="0" w:beforeAutospacing="0" w:after="0" w:afterAutospacing="0" w:line="480" w:lineRule="auto"/>
        <w:ind w:firstLine="426"/>
        <w:rPr>
          <w:lang w:val="id-ID"/>
        </w:rPr>
      </w:pPr>
      <w:r>
        <w:rPr>
          <w:lang w:val="id-ID"/>
        </w:rPr>
        <w:t>Berdasarkan</w:t>
      </w:r>
      <w:r>
        <w:rPr>
          <w:caps/>
          <w:lang w:val="id-ID"/>
        </w:rPr>
        <w:t xml:space="preserve"> </w:t>
      </w:r>
      <w:r>
        <w:rPr>
          <w:lang w:val="id-ID"/>
        </w:rPr>
        <w:t>data yang diperoleh dari Kantor Desa Sukarjo Mesim Kecamatan Rupat, diketahui bahwa kesadaran masyarakat untuk hadir dalam pelaksanaan Musyawarah Perencanaan Pembangunan Desa (Musrenbangdes) masih rendah, seperti yang dapat dilihat pada Tabel I.2 di bawah ini:</w:t>
      </w:r>
    </w:p>
    <w:p w:rsidR="00E33F34" w:rsidRDefault="00811615">
      <w:pPr>
        <w:pStyle w:val="NormalWeb"/>
        <w:spacing w:before="0" w:beforeAutospacing="0" w:after="0" w:afterAutospacing="0" w:line="480" w:lineRule="auto"/>
        <w:jc w:val="center"/>
        <w:rPr>
          <w:lang w:val="id-ID"/>
        </w:rPr>
      </w:pPr>
      <w:r>
        <w:rPr>
          <w:lang w:val="id-ID"/>
        </w:rPr>
        <w:t>Tabel I.2</w:t>
      </w:r>
    </w:p>
    <w:p w:rsidR="00E33F34" w:rsidRDefault="00811615">
      <w:pPr>
        <w:pStyle w:val="NormalWeb"/>
        <w:spacing w:before="0" w:beforeAutospacing="0" w:after="0" w:afterAutospacing="0" w:line="480" w:lineRule="auto"/>
        <w:jc w:val="center"/>
        <w:rPr>
          <w:lang w:val="id-ID"/>
        </w:rPr>
      </w:pPr>
      <w:r>
        <w:rPr>
          <w:lang w:val="id-ID"/>
        </w:rPr>
        <w:t>Kehadiran Aparatur Desa, Unsur Penyelenggaraan dan Tokoh Masyarakat dalam Rapat Musrenbang Desa Sukarjo Mesim Kecamatan Rupat Kabupaten Bengkalis</w:t>
      </w:r>
    </w:p>
    <w:tbl>
      <w:tblPr>
        <w:tblStyle w:val="TableGrid"/>
        <w:tblW w:w="7938" w:type="dxa"/>
        <w:tblInd w:w="108" w:type="dxa"/>
        <w:tblLook w:val="04A0" w:firstRow="1" w:lastRow="0" w:firstColumn="1" w:lastColumn="0" w:noHBand="0" w:noVBand="1"/>
      </w:tblPr>
      <w:tblGrid>
        <w:gridCol w:w="1082"/>
        <w:gridCol w:w="1912"/>
        <w:gridCol w:w="731"/>
        <w:gridCol w:w="731"/>
        <w:gridCol w:w="758"/>
        <w:gridCol w:w="743"/>
        <w:gridCol w:w="768"/>
        <w:gridCol w:w="1213"/>
      </w:tblGrid>
      <w:tr w:rsidR="00E33F34">
        <w:trPr>
          <w:tblHeader/>
        </w:trPr>
        <w:tc>
          <w:tcPr>
            <w:tcW w:w="1082" w:type="dxa"/>
            <w:vMerge w:val="restart"/>
            <w:vAlign w:val="center"/>
          </w:tcPr>
          <w:p w:rsidR="00E33F34" w:rsidRDefault="00811615">
            <w:pPr>
              <w:pStyle w:val="NormalWeb"/>
              <w:jc w:val="center"/>
              <w:rPr>
                <w:lang w:val="id-ID"/>
              </w:rPr>
            </w:pPr>
            <w:r>
              <w:rPr>
                <w:lang w:val="id-ID"/>
              </w:rPr>
              <w:t>No</w:t>
            </w:r>
          </w:p>
        </w:tc>
        <w:tc>
          <w:tcPr>
            <w:tcW w:w="1912" w:type="dxa"/>
            <w:vMerge w:val="restart"/>
            <w:vAlign w:val="center"/>
          </w:tcPr>
          <w:p w:rsidR="00E33F34" w:rsidRDefault="00811615">
            <w:pPr>
              <w:pStyle w:val="NormalWeb"/>
              <w:jc w:val="center"/>
              <w:rPr>
                <w:lang w:val="id-ID"/>
              </w:rPr>
            </w:pPr>
            <w:r>
              <w:rPr>
                <w:lang w:val="id-ID"/>
              </w:rPr>
              <w:t>Utusan</w:t>
            </w:r>
          </w:p>
        </w:tc>
        <w:tc>
          <w:tcPr>
            <w:tcW w:w="2220" w:type="dxa"/>
            <w:gridSpan w:val="3"/>
            <w:vAlign w:val="center"/>
          </w:tcPr>
          <w:p w:rsidR="00E33F34" w:rsidRDefault="00811615">
            <w:pPr>
              <w:pStyle w:val="NormalWeb"/>
              <w:spacing w:line="276" w:lineRule="auto"/>
              <w:jc w:val="center"/>
              <w:rPr>
                <w:b/>
                <w:bCs/>
                <w:lang w:val="id-ID"/>
              </w:rPr>
            </w:pPr>
            <w:r>
              <w:rPr>
                <w:lang w:val="id-ID"/>
              </w:rPr>
              <w:t>Jumlah yang di undang (orang)</w:t>
            </w:r>
          </w:p>
        </w:tc>
        <w:tc>
          <w:tcPr>
            <w:tcW w:w="2724" w:type="dxa"/>
            <w:gridSpan w:val="3"/>
            <w:vAlign w:val="center"/>
          </w:tcPr>
          <w:p w:rsidR="00E33F34" w:rsidRDefault="00811615">
            <w:pPr>
              <w:pStyle w:val="NormalWeb"/>
              <w:spacing w:line="276" w:lineRule="auto"/>
              <w:jc w:val="center"/>
              <w:rPr>
                <w:b/>
                <w:bCs/>
                <w:lang w:val="id-ID"/>
              </w:rPr>
            </w:pPr>
            <w:r>
              <w:rPr>
                <w:lang w:val="id-ID"/>
              </w:rPr>
              <w:t>Jumlah yang hadir (orang)</w:t>
            </w:r>
          </w:p>
        </w:tc>
      </w:tr>
      <w:tr w:rsidR="00E33F34">
        <w:trPr>
          <w:tblHeader/>
        </w:trPr>
        <w:tc>
          <w:tcPr>
            <w:tcW w:w="1082" w:type="dxa"/>
            <w:vMerge/>
            <w:vAlign w:val="center"/>
          </w:tcPr>
          <w:p w:rsidR="00E33F34" w:rsidRDefault="00E33F34">
            <w:pPr>
              <w:pStyle w:val="NormalWeb"/>
              <w:spacing w:line="276" w:lineRule="auto"/>
              <w:jc w:val="center"/>
              <w:rPr>
                <w:b/>
                <w:bCs/>
                <w:lang w:val="id-ID"/>
              </w:rPr>
            </w:pPr>
          </w:p>
        </w:tc>
        <w:tc>
          <w:tcPr>
            <w:tcW w:w="1912" w:type="dxa"/>
            <w:vMerge/>
            <w:vAlign w:val="center"/>
          </w:tcPr>
          <w:p w:rsidR="00E33F34" w:rsidRDefault="00E33F34">
            <w:pPr>
              <w:pStyle w:val="NormalWeb"/>
              <w:spacing w:line="276" w:lineRule="auto"/>
              <w:jc w:val="center"/>
              <w:rPr>
                <w:b/>
                <w:bCs/>
                <w:lang w:val="id-ID"/>
              </w:rPr>
            </w:pPr>
          </w:p>
        </w:tc>
        <w:tc>
          <w:tcPr>
            <w:tcW w:w="731" w:type="dxa"/>
            <w:vAlign w:val="center"/>
          </w:tcPr>
          <w:p w:rsidR="00E33F34" w:rsidRDefault="00811615">
            <w:pPr>
              <w:pStyle w:val="NormalWeb"/>
              <w:spacing w:line="276" w:lineRule="auto"/>
              <w:jc w:val="center"/>
              <w:rPr>
                <w:lang w:val="id-ID"/>
              </w:rPr>
            </w:pPr>
            <w:r>
              <w:rPr>
                <w:lang w:val="id-ID"/>
              </w:rPr>
              <w:t>2023</w:t>
            </w:r>
          </w:p>
        </w:tc>
        <w:tc>
          <w:tcPr>
            <w:tcW w:w="731" w:type="dxa"/>
            <w:vAlign w:val="center"/>
          </w:tcPr>
          <w:p w:rsidR="00E33F34" w:rsidRDefault="00811615">
            <w:pPr>
              <w:pStyle w:val="NormalWeb"/>
              <w:spacing w:line="276" w:lineRule="auto"/>
              <w:jc w:val="center"/>
              <w:rPr>
                <w:lang w:val="id-ID"/>
              </w:rPr>
            </w:pPr>
            <w:r>
              <w:rPr>
                <w:lang w:val="id-ID"/>
              </w:rPr>
              <w:t>2024</w:t>
            </w:r>
          </w:p>
        </w:tc>
        <w:tc>
          <w:tcPr>
            <w:tcW w:w="758" w:type="dxa"/>
            <w:vAlign w:val="center"/>
          </w:tcPr>
          <w:p w:rsidR="00E33F34" w:rsidRDefault="00811615">
            <w:pPr>
              <w:pStyle w:val="NormalWeb"/>
              <w:spacing w:line="276" w:lineRule="auto"/>
              <w:jc w:val="center"/>
              <w:rPr>
                <w:lang w:val="id-ID"/>
              </w:rPr>
            </w:pPr>
            <w:r>
              <w:rPr>
                <w:lang w:val="id-ID"/>
              </w:rPr>
              <w:t>2025</w:t>
            </w:r>
          </w:p>
        </w:tc>
        <w:tc>
          <w:tcPr>
            <w:tcW w:w="743" w:type="dxa"/>
            <w:vAlign w:val="center"/>
          </w:tcPr>
          <w:p w:rsidR="00E33F34" w:rsidRDefault="00811615">
            <w:pPr>
              <w:pStyle w:val="NormalWeb"/>
              <w:spacing w:line="276" w:lineRule="auto"/>
              <w:jc w:val="center"/>
              <w:rPr>
                <w:lang w:val="id-ID"/>
              </w:rPr>
            </w:pPr>
            <w:r>
              <w:rPr>
                <w:lang w:val="id-ID"/>
              </w:rPr>
              <w:t>2023</w:t>
            </w:r>
          </w:p>
        </w:tc>
        <w:tc>
          <w:tcPr>
            <w:tcW w:w="768" w:type="dxa"/>
            <w:vAlign w:val="center"/>
          </w:tcPr>
          <w:p w:rsidR="00E33F34" w:rsidRDefault="00811615">
            <w:pPr>
              <w:pStyle w:val="NormalWeb"/>
              <w:spacing w:line="276" w:lineRule="auto"/>
              <w:jc w:val="center"/>
              <w:rPr>
                <w:lang w:val="id-ID"/>
              </w:rPr>
            </w:pPr>
            <w:r>
              <w:rPr>
                <w:lang w:val="id-ID"/>
              </w:rPr>
              <w:t>2024</w:t>
            </w:r>
          </w:p>
        </w:tc>
        <w:tc>
          <w:tcPr>
            <w:tcW w:w="1213" w:type="dxa"/>
            <w:vAlign w:val="center"/>
          </w:tcPr>
          <w:p w:rsidR="00E33F34" w:rsidRDefault="00811615">
            <w:pPr>
              <w:pStyle w:val="NormalWeb"/>
              <w:spacing w:line="276" w:lineRule="auto"/>
              <w:jc w:val="center"/>
              <w:rPr>
                <w:lang w:val="id-ID"/>
              </w:rPr>
            </w:pPr>
            <w:r>
              <w:rPr>
                <w:lang w:val="id-ID"/>
              </w:rPr>
              <w:t>2025</w:t>
            </w:r>
          </w:p>
        </w:tc>
      </w:tr>
      <w:tr w:rsidR="00E33F34">
        <w:tc>
          <w:tcPr>
            <w:tcW w:w="1082" w:type="dxa"/>
          </w:tcPr>
          <w:p w:rsidR="00E33F34" w:rsidRDefault="00811615">
            <w:pPr>
              <w:pStyle w:val="NormalWeb"/>
              <w:spacing w:line="276" w:lineRule="auto"/>
              <w:jc w:val="center"/>
              <w:rPr>
                <w:lang w:val="id-ID"/>
              </w:rPr>
            </w:pPr>
            <w:r>
              <w:rPr>
                <w:lang w:val="id-ID"/>
              </w:rPr>
              <w:t>1</w:t>
            </w:r>
          </w:p>
        </w:tc>
        <w:tc>
          <w:tcPr>
            <w:tcW w:w="1912" w:type="dxa"/>
          </w:tcPr>
          <w:p w:rsidR="00E33F34" w:rsidRDefault="00811615">
            <w:pPr>
              <w:pStyle w:val="NormalWeb"/>
              <w:spacing w:line="276" w:lineRule="auto"/>
              <w:rPr>
                <w:lang w:val="id-ID"/>
              </w:rPr>
            </w:pPr>
            <w:r>
              <w:rPr>
                <w:lang w:val="id-ID"/>
              </w:rPr>
              <w:t>Aparatur Desa</w:t>
            </w:r>
          </w:p>
        </w:tc>
        <w:tc>
          <w:tcPr>
            <w:tcW w:w="731" w:type="dxa"/>
          </w:tcPr>
          <w:p w:rsidR="00E33F34" w:rsidRDefault="00811615">
            <w:pPr>
              <w:pStyle w:val="NormalWeb"/>
              <w:spacing w:line="276" w:lineRule="auto"/>
              <w:jc w:val="center"/>
              <w:rPr>
                <w:lang w:val="id-ID"/>
              </w:rPr>
            </w:pPr>
            <w:r>
              <w:rPr>
                <w:lang w:val="id-ID"/>
              </w:rPr>
              <w:t>17</w:t>
            </w:r>
          </w:p>
        </w:tc>
        <w:tc>
          <w:tcPr>
            <w:tcW w:w="731" w:type="dxa"/>
          </w:tcPr>
          <w:p w:rsidR="00E33F34" w:rsidRDefault="00811615">
            <w:pPr>
              <w:pStyle w:val="NormalWeb"/>
              <w:spacing w:line="276" w:lineRule="auto"/>
              <w:jc w:val="center"/>
              <w:rPr>
                <w:lang w:val="id-ID"/>
              </w:rPr>
            </w:pPr>
            <w:r>
              <w:rPr>
                <w:lang w:val="id-ID"/>
              </w:rPr>
              <w:t>17</w:t>
            </w:r>
          </w:p>
        </w:tc>
        <w:tc>
          <w:tcPr>
            <w:tcW w:w="758" w:type="dxa"/>
          </w:tcPr>
          <w:p w:rsidR="00E33F34" w:rsidRDefault="00811615">
            <w:pPr>
              <w:pStyle w:val="NormalWeb"/>
              <w:spacing w:line="276" w:lineRule="auto"/>
              <w:jc w:val="center"/>
              <w:rPr>
                <w:lang w:val="id-ID"/>
              </w:rPr>
            </w:pPr>
            <w:r>
              <w:rPr>
                <w:lang w:val="id-ID"/>
              </w:rPr>
              <w:t>17</w:t>
            </w:r>
          </w:p>
        </w:tc>
        <w:tc>
          <w:tcPr>
            <w:tcW w:w="743" w:type="dxa"/>
          </w:tcPr>
          <w:p w:rsidR="00E33F34" w:rsidRDefault="00811615">
            <w:pPr>
              <w:pStyle w:val="NormalWeb"/>
              <w:spacing w:line="276" w:lineRule="auto"/>
              <w:jc w:val="center"/>
              <w:rPr>
                <w:lang w:val="id-ID"/>
              </w:rPr>
            </w:pPr>
            <w:r>
              <w:rPr>
                <w:lang w:val="id-ID"/>
              </w:rPr>
              <w:t>17</w:t>
            </w:r>
          </w:p>
        </w:tc>
        <w:tc>
          <w:tcPr>
            <w:tcW w:w="768" w:type="dxa"/>
          </w:tcPr>
          <w:p w:rsidR="00E33F34" w:rsidRDefault="00811615">
            <w:pPr>
              <w:pStyle w:val="NormalWeb"/>
              <w:spacing w:line="276" w:lineRule="auto"/>
              <w:rPr>
                <w:lang w:val="id-ID"/>
              </w:rPr>
            </w:pPr>
            <w:r>
              <w:rPr>
                <w:lang w:val="id-ID"/>
              </w:rPr>
              <w:t xml:space="preserve">  17</w:t>
            </w:r>
          </w:p>
        </w:tc>
        <w:tc>
          <w:tcPr>
            <w:tcW w:w="1213" w:type="dxa"/>
          </w:tcPr>
          <w:p w:rsidR="00E33F34" w:rsidRDefault="00811615">
            <w:pPr>
              <w:pStyle w:val="NormalWeb"/>
              <w:spacing w:line="276" w:lineRule="auto"/>
              <w:jc w:val="center"/>
              <w:rPr>
                <w:lang w:val="id-ID"/>
              </w:rPr>
            </w:pPr>
            <w:r>
              <w:rPr>
                <w:lang w:val="id-ID"/>
              </w:rPr>
              <w:t>17</w:t>
            </w:r>
          </w:p>
        </w:tc>
      </w:tr>
      <w:tr w:rsidR="00E33F34">
        <w:tc>
          <w:tcPr>
            <w:tcW w:w="1082" w:type="dxa"/>
          </w:tcPr>
          <w:p w:rsidR="00E33F34" w:rsidRDefault="00811615">
            <w:pPr>
              <w:pStyle w:val="NormalWeb"/>
              <w:spacing w:line="276" w:lineRule="auto"/>
              <w:jc w:val="center"/>
              <w:rPr>
                <w:lang w:val="id-ID"/>
              </w:rPr>
            </w:pPr>
            <w:r>
              <w:rPr>
                <w:lang w:val="id-ID"/>
              </w:rPr>
              <w:t>2</w:t>
            </w:r>
          </w:p>
        </w:tc>
        <w:tc>
          <w:tcPr>
            <w:tcW w:w="1912" w:type="dxa"/>
          </w:tcPr>
          <w:p w:rsidR="00E33F34" w:rsidRDefault="00811615">
            <w:pPr>
              <w:pStyle w:val="NormalWeb"/>
              <w:spacing w:line="276" w:lineRule="auto"/>
              <w:rPr>
                <w:lang w:val="id-ID"/>
              </w:rPr>
            </w:pPr>
            <w:r>
              <w:rPr>
                <w:lang w:val="id-ID"/>
              </w:rPr>
              <w:t>BPD</w:t>
            </w:r>
          </w:p>
        </w:tc>
        <w:tc>
          <w:tcPr>
            <w:tcW w:w="731" w:type="dxa"/>
            <w:vAlign w:val="center"/>
          </w:tcPr>
          <w:p w:rsidR="00E33F34" w:rsidRDefault="00811615">
            <w:pPr>
              <w:pStyle w:val="NormalWeb"/>
              <w:spacing w:line="276" w:lineRule="auto"/>
              <w:jc w:val="center"/>
              <w:rPr>
                <w:lang w:val="id-ID"/>
              </w:rPr>
            </w:pPr>
            <w:r>
              <w:rPr>
                <w:lang w:val="id-ID"/>
              </w:rPr>
              <w:t>5</w:t>
            </w:r>
          </w:p>
        </w:tc>
        <w:tc>
          <w:tcPr>
            <w:tcW w:w="731" w:type="dxa"/>
            <w:vAlign w:val="center"/>
          </w:tcPr>
          <w:p w:rsidR="00E33F34" w:rsidRDefault="00811615">
            <w:pPr>
              <w:pStyle w:val="NormalWeb"/>
              <w:spacing w:line="276" w:lineRule="auto"/>
              <w:jc w:val="center"/>
              <w:rPr>
                <w:lang w:val="id-ID"/>
              </w:rPr>
            </w:pPr>
            <w:r>
              <w:rPr>
                <w:lang w:val="id-ID"/>
              </w:rPr>
              <w:t>5</w:t>
            </w:r>
          </w:p>
        </w:tc>
        <w:tc>
          <w:tcPr>
            <w:tcW w:w="758" w:type="dxa"/>
            <w:vAlign w:val="center"/>
          </w:tcPr>
          <w:p w:rsidR="00E33F34" w:rsidRDefault="00811615">
            <w:pPr>
              <w:pStyle w:val="NormalWeb"/>
              <w:spacing w:line="276" w:lineRule="auto"/>
              <w:jc w:val="center"/>
              <w:rPr>
                <w:lang w:val="id-ID"/>
              </w:rPr>
            </w:pPr>
            <w:r>
              <w:rPr>
                <w:lang w:val="id-ID"/>
              </w:rPr>
              <w:t>5</w:t>
            </w:r>
          </w:p>
        </w:tc>
        <w:tc>
          <w:tcPr>
            <w:tcW w:w="743" w:type="dxa"/>
            <w:vAlign w:val="center"/>
          </w:tcPr>
          <w:p w:rsidR="00E33F34" w:rsidRDefault="00811615">
            <w:pPr>
              <w:pStyle w:val="NormalWeb"/>
              <w:spacing w:line="276" w:lineRule="auto"/>
              <w:jc w:val="center"/>
              <w:rPr>
                <w:lang w:val="id-ID"/>
              </w:rPr>
            </w:pPr>
            <w:r>
              <w:rPr>
                <w:lang w:val="id-ID"/>
              </w:rPr>
              <w:t>4</w:t>
            </w:r>
          </w:p>
        </w:tc>
        <w:tc>
          <w:tcPr>
            <w:tcW w:w="768" w:type="dxa"/>
            <w:vAlign w:val="center"/>
          </w:tcPr>
          <w:p w:rsidR="00E33F34" w:rsidRDefault="00811615">
            <w:pPr>
              <w:pStyle w:val="NormalWeb"/>
              <w:spacing w:line="276" w:lineRule="auto"/>
              <w:jc w:val="center"/>
              <w:rPr>
                <w:lang w:val="id-ID"/>
              </w:rPr>
            </w:pPr>
            <w:r>
              <w:rPr>
                <w:lang w:val="id-ID"/>
              </w:rPr>
              <w:t>3</w:t>
            </w:r>
          </w:p>
        </w:tc>
        <w:tc>
          <w:tcPr>
            <w:tcW w:w="1213" w:type="dxa"/>
            <w:vAlign w:val="center"/>
          </w:tcPr>
          <w:p w:rsidR="00E33F34" w:rsidRDefault="00811615">
            <w:pPr>
              <w:pStyle w:val="NormalWeb"/>
              <w:spacing w:line="276" w:lineRule="auto"/>
              <w:jc w:val="center"/>
              <w:rPr>
                <w:lang w:val="id-ID"/>
              </w:rPr>
            </w:pPr>
            <w:r>
              <w:rPr>
                <w:lang w:val="id-ID"/>
              </w:rPr>
              <w:t>3</w:t>
            </w:r>
          </w:p>
        </w:tc>
      </w:tr>
      <w:tr w:rsidR="00E33F34">
        <w:tc>
          <w:tcPr>
            <w:tcW w:w="1082" w:type="dxa"/>
          </w:tcPr>
          <w:p w:rsidR="00E33F34" w:rsidRDefault="00811615">
            <w:pPr>
              <w:pStyle w:val="NormalWeb"/>
              <w:spacing w:line="276" w:lineRule="auto"/>
              <w:jc w:val="center"/>
              <w:rPr>
                <w:lang w:val="id-ID"/>
              </w:rPr>
            </w:pPr>
            <w:r>
              <w:rPr>
                <w:lang w:val="id-ID"/>
              </w:rPr>
              <w:t>3</w:t>
            </w:r>
          </w:p>
        </w:tc>
        <w:tc>
          <w:tcPr>
            <w:tcW w:w="1912" w:type="dxa"/>
          </w:tcPr>
          <w:p w:rsidR="00E33F34" w:rsidRDefault="00811615">
            <w:pPr>
              <w:pStyle w:val="NormalWeb"/>
              <w:spacing w:line="276" w:lineRule="auto"/>
              <w:rPr>
                <w:lang w:val="id-ID"/>
              </w:rPr>
            </w:pPr>
            <w:r>
              <w:rPr>
                <w:lang w:val="id-ID"/>
              </w:rPr>
              <w:t>LKMD</w:t>
            </w:r>
          </w:p>
        </w:tc>
        <w:tc>
          <w:tcPr>
            <w:tcW w:w="731" w:type="dxa"/>
            <w:vAlign w:val="center"/>
          </w:tcPr>
          <w:p w:rsidR="00E33F34" w:rsidRDefault="00811615">
            <w:pPr>
              <w:pStyle w:val="NormalWeb"/>
              <w:spacing w:line="276" w:lineRule="auto"/>
              <w:jc w:val="center"/>
              <w:rPr>
                <w:lang w:val="id-ID"/>
              </w:rPr>
            </w:pPr>
            <w:r>
              <w:rPr>
                <w:lang w:val="id-ID"/>
              </w:rPr>
              <w:t>9</w:t>
            </w:r>
          </w:p>
        </w:tc>
        <w:tc>
          <w:tcPr>
            <w:tcW w:w="731" w:type="dxa"/>
            <w:vAlign w:val="center"/>
          </w:tcPr>
          <w:p w:rsidR="00E33F34" w:rsidRDefault="00811615">
            <w:pPr>
              <w:pStyle w:val="NormalWeb"/>
              <w:spacing w:line="276" w:lineRule="auto"/>
              <w:jc w:val="center"/>
              <w:rPr>
                <w:lang w:val="id-ID"/>
              </w:rPr>
            </w:pPr>
            <w:r>
              <w:rPr>
                <w:lang w:val="id-ID"/>
              </w:rPr>
              <w:t>9</w:t>
            </w:r>
          </w:p>
        </w:tc>
        <w:tc>
          <w:tcPr>
            <w:tcW w:w="758" w:type="dxa"/>
            <w:vAlign w:val="center"/>
          </w:tcPr>
          <w:p w:rsidR="00E33F34" w:rsidRDefault="00811615">
            <w:pPr>
              <w:pStyle w:val="NormalWeb"/>
              <w:spacing w:line="276" w:lineRule="auto"/>
              <w:jc w:val="center"/>
              <w:rPr>
                <w:lang w:val="id-ID"/>
              </w:rPr>
            </w:pPr>
            <w:r>
              <w:rPr>
                <w:lang w:val="id-ID"/>
              </w:rPr>
              <w:t>9</w:t>
            </w:r>
          </w:p>
        </w:tc>
        <w:tc>
          <w:tcPr>
            <w:tcW w:w="743" w:type="dxa"/>
            <w:vAlign w:val="center"/>
          </w:tcPr>
          <w:p w:rsidR="00E33F34" w:rsidRDefault="00811615">
            <w:pPr>
              <w:pStyle w:val="NormalWeb"/>
              <w:spacing w:line="276" w:lineRule="auto"/>
              <w:jc w:val="center"/>
              <w:rPr>
                <w:lang w:val="id-ID"/>
              </w:rPr>
            </w:pPr>
            <w:r>
              <w:rPr>
                <w:lang w:val="id-ID"/>
              </w:rPr>
              <w:t>7</w:t>
            </w:r>
          </w:p>
        </w:tc>
        <w:tc>
          <w:tcPr>
            <w:tcW w:w="768" w:type="dxa"/>
            <w:vAlign w:val="center"/>
          </w:tcPr>
          <w:p w:rsidR="00E33F34" w:rsidRDefault="00811615">
            <w:pPr>
              <w:pStyle w:val="NormalWeb"/>
              <w:spacing w:line="276" w:lineRule="auto"/>
              <w:jc w:val="center"/>
              <w:rPr>
                <w:lang w:val="id-ID"/>
              </w:rPr>
            </w:pPr>
            <w:r>
              <w:rPr>
                <w:lang w:val="id-ID"/>
              </w:rPr>
              <w:t>6</w:t>
            </w:r>
          </w:p>
        </w:tc>
        <w:tc>
          <w:tcPr>
            <w:tcW w:w="1213" w:type="dxa"/>
            <w:vAlign w:val="center"/>
          </w:tcPr>
          <w:p w:rsidR="00E33F34" w:rsidRDefault="00811615">
            <w:pPr>
              <w:pStyle w:val="NormalWeb"/>
              <w:spacing w:line="276" w:lineRule="auto"/>
              <w:jc w:val="center"/>
              <w:rPr>
                <w:lang w:val="id-ID"/>
              </w:rPr>
            </w:pPr>
            <w:r>
              <w:rPr>
                <w:lang w:val="id-ID"/>
              </w:rPr>
              <w:t>5</w:t>
            </w:r>
          </w:p>
        </w:tc>
      </w:tr>
      <w:tr w:rsidR="00E33F34">
        <w:tc>
          <w:tcPr>
            <w:tcW w:w="1082" w:type="dxa"/>
          </w:tcPr>
          <w:p w:rsidR="00E33F34" w:rsidRDefault="00811615">
            <w:pPr>
              <w:pStyle w:val="NormalWeb"/>
              <w:spacing w:line="276" w:lineRule="auto"/>
              <w:jc w:val="center"/>
              <w:rPr>
                <w:lang w:val="id-ID"/>
              </w:rPr>
            </w:pPr>
            <w:r>
              <w:rPr>
                <w:lang w:val="id-ID"/>
              </w:rPr>
              <w:t>4</w:t>
            </w:r>
          </w:p>
        </w:tc>
        <w:tc>
          <w:tcPr>
            <w:tcW w:w="1912" w:type="dxa"/>
          </w:tcPr>
          <w:p w:rsidR="00E33F34" w:rsidRDefault="00811615">
            <w:pPr>
              <w:pStyle w:val="NormalWeb"/>
              <w:spacing w:line="276" w:lineRule="auto"/>
              <w:rPr>
                <w:lang w:val="id-ID"/>
              </w:rPr>
            </w:pPr>
            <w:r>
              <w:rPr>
                <w:lang w:val="id-ID"/>
              </w:rPr>
              <w:t>Ketua RW</w:t>
            </w:r>
          </w:p>
        </w:tc>
        <w:tc>
          <w:tcPr>
            <w:tcW w:w="731" w:type="dxa"/>
            <w:vAlign w:val="center"/>
          </w:tcPr>
          <w:p w:rsidR="00E33F34" w:rsidRDefault="00811615">
            <w:pPr>
              <w:pStyle w:val="NormalWeb"/>
              <w:spacing w:line="276" w:lineRule="auto"/>
              <w:jc w:val="center"/>
              <w:rPr>
                <w:lang w:val="id-ID"/>
              </w:rPr>
            </w:pPr>
            <w:r>
              <w:rPr>
                <w:lang w:val="id-ID"/>
              </w:rPr>
              <w:t>6</w:t>
            </w:r>
          </w:p>
        </w:tc>
        <w:tc>
          <w:tcPr>
            <w:tcW w:w="731" w:type="dxa"/>
            <w:vAlign w:val="center"/>
          </w:tcPr>
          <w:p w:rsidR="00E33F34" w:rsidRDefault="00811615">
            <w:pPr>
              <w:pStyle w:val="NormalWeb"/>
              <w:spacing w:line="276" w:lineRule="auto"/>
              <w:jc w:val="center"/>
              <w:rPr>
                <w:lang w:val="id-ID"/>
              </w:rPr>
            </w:pPr>
            <w:r>
              <w:rPr>
                <w:lang w:val="id-ID"/>
              </w:rPr>
              <w:t>6</w:t>
            </w:r>
          </w:p>
        </w:tc>
        <w:tc>
          <w:tcPr>
            <w:tcW w:w="758" w:type="dxa"/>
            <w:vAlign w:val="center"/>
          </w:tcPr>
          <w:p w:rsidR="00E33F34" w:rsidRDefault="00811615">
            <w:pPr>
              <w:pStyle w:val="NormalWeb"/>
              <w:spacing w:line="276" w:lineRule="auto"/>
              <w:jc w:val="center"/>
              <w:rPr>
                <w:lang w:val="id-ID"/>
              </w:rPr>
            </w:pPr>
            <w:r>
              <w:rPr>
                <w:lang w:val="id-ID"/>
              </w:rPr>
              <w:t>6</w:t>
            </w:r>
          </w:p>
        </w:tc>
        <w:tc>
          <w:tcPr>
            <w:tcW w:w="743" w:type="dxa"/>
            <w:vAlign w:val="center"/>
          </w:tcPr>
          <w:p w:rsidR="00E33F34" w:rsidRDefault="00811615">
            <w:pPr>
              <w:pStyle w:val="NormalWeb"/>
              <w:spacing w:line="276" w:lineRule="auto"/>
              <w:jc w:val="center"/>
              <w:rPr>
                <w:lang w:val="id-ID"/>
              </w:rPr>
            </w:pPr>
            <w:r>
              <w:rPr>
                <w:lang w:val="id-ID"/>
              </w:rPr>
              <w:t>4</w:t>
            </w:r>
          </w:p>
        </w:tc>
        <w:tc>
          <w:tcPr>
            <w:tcW w:w="768" w:type="dxa"/>
            <w:vAlign w:val="center"/>
          </w:tcPr>
          <w:p w:rsidR="00E33F34" w:rsidRDefault="00811615">
            <w:pPr>
              <w:pStyle w:val="NormalWeb"/>
              <w:spacing w:line="276" w:lineRule="auto"/>
              <w:jc w:val="center"/>
              <w:rPr>
                <w:lang w:val="id-ID"/>
              </w:rPr>
            </w:pPr>
            <w:r>
              <w:rPr>
                <w:lang w:val="id-ID"/>
              </w:rPr>
              <w:t>4</w:t>
            </w:r>
          </w:p>
        </w:tc>
        <w:tc>
          <w:tcPr>
            <w:tcW w:w="1213" w:type="dxa"/>
            <w:vAlign w:val="center"/>
          </w:tcPr>
          <w:p w:rsidR="00E33F34" w:rsidRDefault="00811615">
            <w:pPr>
              <w:pStyle w:val="NormalWeb"/>
              <w:spacing w:line="276" w:lineRule="auto"/>
              <w:jc w:val="center"/>
              <w:rPr>
                <w:lang w:val="id-ID"/>
              </w:rPr>
            </w:pPr>
            <w:r>
              <w:rPr>
                <w:lang w:val="id-ID"/>
              </w:rPr>
              <w:t>2</w:t>
            </w:r>
          </w:p>
        </w:tc>
      </w:tr>
      <w:tr w:rsidR="00E33F34">
        <w:tc>
          <w:tcPr>
            <w:tcW w:w="1082" w:type="dxa"/>
          </w:tcPr>
          <w:p w:rsidR="00E33F34" w:rsidRDefault="00811615">
            <w:pPr>
              <w:pStyle w:val="NormalWeb"/>
              <w:spacing w:line="276" w:lineRule="auto"/>
              <w:jc w:val="center"/>
              <w:rPr>
                <w:lang w:val="id-ID"/>
              </w:rPr>
            </w:pPr>
            <w:r>
              <w:rPr>
                <w:lang w:val="id-ID"/>
              </w:rPr>
              <w:t>5</w:t>
            </w:r>
          </w:p>
        </w:tc>
        <w:tc>
          <w:tcPr>
            <w:tcW w:w="1912" w:type="dxa"/>
          </w:tcPr>
          <w:p w:rsidR="00E33F34" w:rsidRDefault="00811615">
            <w:pPr>
              <w:pStyle w:val="NormalWeb"/>
              <w:spacing w:line="276" w:lineRule="auto"/>
              <w:rPr>
                <w:lang w:val="id-ID"/>
              </w:rPr>
            </w:pPr>
            <w:r>
              <w:rPr>
                <w:lang w:val="id-ID"/>
              </w:rPr>
              <w:t>Ketua RT</w:t>
            </w:r>
          </w:p>
        </w:tc>
        <w:tc>
          <w:tcPr>
            <w:tcW w:w="731" w:type="dxa"/>
            <w:vAlign w:val="center"/>
          </w:tcPr>
          <w:p w:rsidR="00E33F34" w:rsidRDefault="00811615">
            <w:pPr>
              <w:pStyle w:val="NormalWeb"/>
              <w:spacing w:line="276" w:lineRule="auto"/>
              <w:jc w:val="center"/>
              <w:rPr>
                <w:lang w:val="id-ID"/>
              </w:rPr>
            </w:pPr>
            <w:r>
              <w:rPr>
                <w:lang w:val="id-ID"/>
              </w:rPr>
              <w:t>12</w:t>
            </w:r>
          </w:p>
        </w:tc>
        <w:tc>
          <w:tcPr>
            <w:tcW w:w="731" w:type="dxa"/>
            <w:vAlign w:val="center"/>
          </w:tcPr>
          <w:p w:rsidR="00E33F34" w:rsidRDefault="00811615">
            <w:pPr>
              <w:pStyle w:val="NormalWeb"/>
              <w:spacing w:line="276" w:lineRule="auto"/>
              <w:jc w:val="center"/>
              <w:rPr>
                <w:lang w:val="id-ID"/>
              </w:rPr>
            </w:pPr>
            <w:r>
              <w:rPr>
                <w:lang w:val="id-ID"/>
              </w:rPr>
              <w:t>12</w:t>
            </w:r>
          </w:p>
        </w:tc>
        <w:tc>
          <w:tcPr>
            <w:tcW w:w="758" w:type="dxa"/>
            <w:vAlign w:val="center"/>
          </w:tcPr>
          <w:p w:rsidR="00E33F34" w:rsidRDefault="00811615">
            <w:pPr>
              <w:pStyle w:val="NormalWeb"/>
              <w:spacing w:line="276" w:lineRule="auto"/>
              <w:jc w:val="center"/>
              <w:rPr>
                <w:lang w:val="id-ID"/>
              </w:rPr>
            </w:pPr>
            <w:r>
              <w:rPr>
                <w:lang w:val="id-ID"/>
              </w:rPr>
              <w:t>12</w:t>
            </w:r>
          </w:p>
        </w:tc>
        <w:tc>
          <w:tcPr>
            <w:tcW w:w="743" w:type="dxa"/>
            <w:vAlign w:val="center"/>
          </w:tcPr>
          <w:p w:rsidR="00E33F34" w:rsidRDefault="00811615">
            <w:pPr>
              <w:pStyle w:val="NormalWeb"/>
              <w:spacing w:line="276" w:lineRule="auto"/>
              <w:jc w:val="center"/>
              <w:rPr>
                <w:lang w:val="id-ID"/>
              </w:rPr>
            </w:pPr>
            <w:r>
              <w:rPr>
                <w:lang w:val="id-ID"/>
              </w:rPr>
              <w:t>10</w:t>
            </w:r>
          </w:p>
        </w:tc>
        <w:tc>
          <w:tcPr>
            <w:tcW w:w="768" w:type="dxa"/>
            <w:vAlign w:val="center"/>
          </w:tcPr>
          <w:p w:rsidR="00E33F34" w:rsidRDefault="00811615">
            <w:pPr>
              <w:pStyle w:val="NormalWeb"/>
              <w:spacing w:line="276" w:lineRule="auto"/>
              <w:jc w:val="center"/>
              <w:rPr>
                <w:lang w:val="id-ID"/>
              </w:rPr>
            </w:pPr>
            <w:r>
              <w:rPr>
                <w:lang w:val="id-ID"/>
              </w:rPr>
              <w:t>10</w:t>
            </w:r>
          </w:p>
        </w:tc>
        <w:tc>
          <w:tcPr>
            <w:tcW w:w="1213" w:type="dxa"/>
            <w:vAlign w:val="center"/>
          </w:tcPr>
          <w:p w:rsidR="00E33F34" w:rsidRDefault="00811615">
            <w:pPr>
              <w:pStyle w:val="NormalWeb"/>
              <w:spacing w:line="276" w:lineRule="auto"/>
              <w:jc w:val="center"/>
              <w:rPr>
                <w:lang w:val="id-ID"/>
              </w:rPr>
            </w:pPr>
            <w:r>
              <w:rPr>
                <w:lang w:val="id-ID"/>
              </w:rPr>
              <w:t>11</w:t>
            </w:r>
          </w:p>
        </w:tc>
      </w:tr>
      <w:tr w:rsidR="00E33F34">
        <w:tc>
          <w:tcPr>
            <w:tcW w:w="1082" w:type="dxa"/>
          </w:tcPr>
          <w:p w:rsidR="00E33F34" w:rsidRDefault="00811615">
            <w:pPr>
              <w:pStyle w:val="NormalWeb"/>
              <w:spacing w:line="276" w:lineRule="auto"/>
              <w:jc w:val="center"/>
              <w:rPr>
                <w:lang w:val="id-ID"/>
              </w:rPr>
            </w:pPr>
            <w:r>
              <w:rPr>
                <w:lang w:val="id-ID"/>
              </w:rPr>
              <w:t>6</w:t>
            </w:r>
          </w:p>
        </w:tc>
        <w:tc>
          <w:tcPr>
            <w:tcW w:w="1912" w:type="dxa"/>
          </w:tcPr>
          <w:p w:rsidR="00E33F34" w:rsidRDefault="00811615">
            <w:pPr>
              <w:pStyle w:val="NormalWeb"/>
              <w:spacing w:line="276" w:lineRule="auto"/>
              <w:rPr>
                <w:lang w:val="id-ID"/>
              </w:rPr>
            </w:pPr>
            <w:r>
              <w:rPr>
                <w:lang w:val="id-ID"/>
              </w:rPr>
              <w:t>Tokoh Agama</w:t>
            </w:r>
          </w:p>
        </w:tc>
        <w:tc>
          <w:tcPr>
            <w:tcW w:w="731" w:type="dxa"/>
            <w:vAlign w:val="center"/>
          </w:tcPr>
          <w:p w:rsidR="00E33F34" w:rsidRDefault="00811615">
            <w:pPr>
              <w:pStyle w:val="NormalWeb"/>
              <w:spacing w:line="276" w:lineRule="auto"/>
              <w:jc w:val="center"/>
              <w:rPr>
                <w:lang w:val="id-ID"/>
              </w:rPr>
            </w:pPr>
            <w:r>
              <w:rPr>
                <w:lang w:val="id-ID"/>
              </w:rPr>
              <w:t>10</w:t>
            </w:r>
          </w:p>
        </w:tc>
        <w:tc>
          <w:tcPr>
            <w:tcW w:w="731" w:type="dxa"/>
            <w:vAlign w:val="center"/>
          </w:tcPr>
          <w:p w:rsidR="00E33F34" w:rsidRDefault="00811615">
            <w:pPr>
              <w:pStyle w:val="NormalWeb"/>
              <w:spacing w:line="276" w:lineRule="auto"/>
              <w:jc w:val="center"/>
              <w:rPr>
                <w:lang w:val="id-ID"/>
              </w:rPr>
            </w:pPr>
            <w:r>
              <w:rPr>
                <w:lang w:val="id-ID"/>
              </w:rPr>
              <w:t>1</w:t>
            </w:r>
          </w:p>
        </w:tc>
        <w:tc>
          <w:tcPr>
            <w:tcW w:w="758" w:type="dxa"/>
            <w:vAlign w:val="center"/>
          </w:tcPr>
          <w:p w:rsidR="00E33F34" w:rsidRDefault="00811615">
            <w:pPr>
              <w:pStyle w:val="NormalWeb"/>
              <w:spacing w:line="276" w:lineRule="auto"/>
              <w:jc w:val="center"/>
              <w:rPr>
                <w:lang w:val="id-ID"/>
              </w:rPr>
            </w:pPr>
            <w:r>
              <w:rPr>
                <w:lang w:val="id-ID"/>
              </w:rPr>
              <w:t>10</w:t>
            </w:r>
          </w:p>
        </w:tc>
        <w:tc>
          <w:tcPr>
            <w:tcW w:w="743" w:type="dxa"/>
            <w:vAlign w:val="center"/>
          </w:tcPr>
          <w:p w:rsidR="00E33F34" w:rsidRDefault="00811615">
            <w:pPr>
              <w:pStyle w:val="NormalWeb"/>
              <w:spacing w:line="276" w:lineRule="auto"/>
              <w:jc w:val="center"/>
              <w:rPr>
                <w:lang w:val="id-ID"/>
              </w:rPr>
            </w:pPr>
            <w:r>
              <w:rPr>
                <w:lang w:val="id-ID"/>
              </w:rPr>
              <w:t>2</w:t>
            </w:r>
          </w:p>
        </w:tc>
        <w:tc>
          <w:tcPr>
            <w:tcW w:w="768" w:type="dxa"/>
            <w:vAlign w:val="center"/>
          </w:tcPr>
          <w:p w:rsidR="00E33F34" w:rsidRDefault="00811615">
            <w:pPr>
              <w:pStyle w:val="NormalWeb"/>
              <w:spacing w:line="276" w:lineRule="auto"/>
              <w:jc w:val="center"/>
              <w:rPr>
                <w:lang w:val="id-ID"/>
              </w:rPr>
            </w:pPr>
            <w:r>
              <w:rPr>
                <w:lang w:val="id-ID"/>
              </w:rPr>
              <w:t>3</w:t>
            </w:r>
          </w:p>
        </w:tc>
        <w:tc>
          <w:tcPr>
            <w:tcW w:w="1213" w:type="dxa"/>
            <w:vAlign w:val="center"/>
          </w:tcPr>
          <w:p w:rsidR="00E33F34" w:rsidRDefault="00811615">
            <w:pPr>
              <w:pStyle w:val="NormalWeb"/>
              <w:spacing w:line="276" w:lineRule="auto"/>
              <w:jc w:val="center"/>
              <w:rPr>
                <w:lang w:val="id-ID"/>
              </w:rPr>
            </w:pPr>
            <w:r>
              <w:rPr>
                <w:lang w:val="id-ID"/>
              </w:rPr>
              <w:t>1</w:t>
            </w:r>
          </w:p>
        </w:tc>
      </w:tr>
      <w:tr w:rsidR="00E33F34">
        <w:tc>
          <w:tcPr>
            <w:tcW w:w="1082" w:type="dxa"/>
          </w:tcPr>
          <w:p w:rsidR="00E33F34" w:rsidRDefault="00811615">
            <w:pPr>
              <w:pStyle w:val="NormalWeb"/>
              <w:spacing w:line="276" w:lineRule="auto"/>
              <w:jc w:val="center"/>
              <w:rPr>
                <w:lang w:val="id-ID"/>
              </w:rPr>
            </w:pPr>
            <w:r>
              <w:rPr>
                <w:lang w:val="id-ID"/>
              </w:rPr>
              <w:t>7</w:t>
            </w:r>
          </w:p>
        </w:tc>
        <w:tc>
          <w:tcPr>
            <w:tcW w:w="1912" w:type="dxa"/>
          </w:tcPr>
          <w:p w:rsidR="00E33F34" w:rsidRDefault="00811615">
            <w:pPr>
              <w:pStyle w:val="NormalWeb"/>
              <w:spacing w:line="276" w:lineRule="auto"/>
              <w:rPr>
                <w:lang w:val="id-ID"/>
              </w:rPr>
            </w:pPr>
            <w:r>
              <w:rPr>
                <w:lang w:val="id-ID"/>
              </w:rPr>
              <w:t>Tokoh Masyarakat</w:t>
            </w:r>
          </w:p>
        </w:tc>
        <w:tc>
          <w:tcPr>
            <w:tcW w:w="731" w:type="dxa"/>
            <w:vAlign w:val="center"/>
          </w:tcPr>
          <w:p w:rsidR="00E33F34" w:rsidRDefault="00811615">
            <w:pPr>
              <w:pStyle w:val="NormalWeb"/>
              <w:spacing w:line="276" w:lineRule="auto"/>
              <w:jc w:val="center"/>
              <w:rPr>
                <w:lang w:val="id-ID"/>
              </w:rPr>
            </w:pPr>
            <w:r>
              <w:rPr>
                <w:lang w:val="id-ID"/>
              </w:rPr>
              <w:t>8</w:t>
            </w:r>
          </w:p>
        </w:tc>
        <w:tc>
          <w:tcPr>
            <w:tcW w:w="731" w:type="dxa"/>
            <w:vAlign w:val="center"/>
          </w:tcPr>
          <w:p w:rsidR="00E33F34" w:rsidRDefault="00811615">
            <w:pPr>
              <w:pStyle w:val="NormalWeb"/>
              <w:spacing w:line="276" w:lineRule="auto"/>
              <w:jc w:val="center"/>
              <w:rPr>
                <w:lang w:val="id-ID"/>
              </w:rPr>
            </w:pPr>
            <w:r>
              <w:rPr>
                <w:lang w:val="id-ID"/>
              </w:rPr>
              <w:t>8</w:t>
            </w:r>
          </w:p>
        </w:tc>
        <w:tc>
          <w:tcPr>
            <w:tcW w:w="758" w:type="dxa"/>
            <w:vAlign w:val="center"/>
          </w:tcPr>
          <w:p w:rsidR="00E33F34" w:rsidRDefault="00811615">
            <w:pPr>
              <w:pStyle w:val="NormalWeb"/>
              <w:spacing w:line="276" w:lineRule="auto"/>
              <w:jc w:val="center"/>
              <w:rPr>
                <w:lang w:val="id-ID"/>
              </w:rPr>
            </w:pPr>
            <w:r>
              <w:rPr>
                <w:lang w:val="id-ID"/>
              </w:rPr>
              <w:t>8</w:t>
            </w:r>
          </w:p>
        </w:tc>
        <w:tc>
          <w:tcPr>
            <w:tcW w:w="743" w:type="dxa"/>
            <w:vAlign w:val="center"/>
          </w:tcPr>
          <w:p w:rsidR="00E33F34" w:rsidRDefault="00811615">
            <w:pPr>
              <w:pStyle w:val="NormalWeb"/>
              <w:spacing w:line="276" w:lineRule="auto"/>
              <w:jc w:val="center"/>
              <w:rPr>
                <w:lang w:val="id-ID"/>
              </w:rPr>
            </w:pPr>
            <w:r>
              <w:rPr>
                <w:lang w:val="id-ID"/>
              </w:rPr>
              <w:t>4</w:t>
            </w:r>
          </w:p>
        </w:tc>
        <w:tc>
          <w:tcPr>
            <w:tcW w:w="768" w:type="dxa"/>
            <w:vAlign w:val="center"/>
          </w:tcPr>
          <w:p w:rsidR="00E33F34" w:rsidRDefault="00811615">
            <w:pPr>
              <w:pStyle w:val="NormalWeb"/>
              <w:spacing w:line="276" w:lineRule="auto"/>
              <w:jc w:val="center"/>
              <w:rPr>
                <w:lang w:val="id-ID"/>
              </w:rPr>
            </w:pPr>
            <w:r>
              <w:rPr>
                <w:lang w:val="id-ID"/>
              </w:rPr>
              <w:t>2</w:t>
            </w:r>
          </w:p>
        </w:tc>
        <w:tc>
          <w:tcPr>
            <w:tcW w:w="1213" w:type="dxa"/>
            <w:vAlign w:val="center"/>
          </w:tcPr>
          <w:p w:rsidR="00E33F34" w:rsidRDefault="00811615">
            <w:pPr>
              <w:pStyle w:val="NormalWeb"/>
              <w:spacing w:line="276" w:lineRule="auto"/>
              <w:jc w:val="center"/>
              <w:rPr>
                <w:lang w:val="id-ID"/>
              </w:rPr>
            </w:pPr>
            <w:r>
              <w:rPr>
                <w:lang w:val="id-ID"/>
              </w:rPr>
              <w:t>3</w:t>
            </w:r>
          </w:p>
        </w:tc>
      </w:tr>
      <w:tr w:rsidR="00E33F34">
        <w:tc>
          <w:tcPr>
            <w:tcW w:w="1082" w:type="dxa"/>
            <w:tcBorders>
              <w:bottom w:val="single" w:sz="4" w:space="0" w:color="auto"/>
            </w:tcBorders>
          </w:tcPr>
          <w:p w:rsidR="00E33F34" w:rsidRDefault="00811615">
            <w:pPr>
              <w:pStyle w:val="NormalWeb"/>
              <w:spacing w:line="276" w:lineRule="auto"/>
              <w:jc w:val="center"/>
              <w:rPr>
                <w:lang w:val="id-ID"/>
              </w:rPr>
            </w:pPr>
            <w:r>
              <w:rPr>
                <w:lang w:val="id-ID"/>
              </w:rPr>
              <w:t>8</w:t>
            </w:r>
          </w:p>
        </w:tc>
        <w:tc>
          <w:tcPr>
            <w:tcW w:w="1912" w:type="dxa"/>
            <w:tcBorders>
              <w:bottom w:val="single" w:sz="4" w:space="0" w:color="auto"/>
            </w:tcBorders>
          </w:tcPr>
          <w:p w:rsidR="00E33F34" w:rsidRDefault="00811615">
            <w:pPr>
              <w:pStyle w:val="NormalWeb"/>
              <w:spacing w:line="276" w:lineRule="auto"/>
              <w:rPr>
                <w:lang w:val="id-ID"/>
              </w:rPr>
            </w:pPr>
            <w:r>
              <w:rPr>
                <w:lang w:val="id-ID"/>
              </w:rPr>
              <w:t>Kader PKK</w:t>
            </w:r>
          </w:p>
        </w:tc>
        <w:tc>
          <w:tcPr>
            <w:tcW w:w="731" w:type="dxa"/>
            <w:tcBorders>
              <w:bottom w:val="single" w:sz="4" w:space="0" w:color="auto"/>
            </w:tcBorders>
            <w:vAlign w:val="center"/>
          </w:tcPr>
          <w:p w:rsidR="00E33F34" w:rsidRDefault="00811615">
            <w:pPr>
              <w:pStyle w:val="NormalWeb"/>
              <w:spacing w:line="276" w:lineRule="auto"/>
              <w:jc w:val="center"/>
              <w:rPr>
                <w:lang w:val="id-ID"/>
              </w:rPr>
            </w:pPr>
            <w:r>
              <w:rPr>
                <w:lang w:val="id-ID"/>
              </w:rPr>
              <w:t>24</w:t>
            </w:r>
          </w:p>
        </w:tc>
        <w:tc>
          <w:tcPr>
            <w:tcW w:w="731" w:type="dxa"/>
            <w:tcBorders>
              <w:bottom w:val="single" w:sz="4" w:space="0" w:color="auto"/>
            </w:tcBorders>
            <w:vAlign w:val="center"/>
          </w:tcPr>
          <w:p w:rsidR="00E33F34" w:rsidRDefault="00811615">
            <w:pPr>
              <w:pStyle w:val="NormalWeb"/>
              <w:spacing w:line="276" w:lineRule="auto"/>
              <w:jc w:val="center"/>
              <w:rPr>
                <w:lang w:val="id-ID"/>
              </w:rPr>
            </w:pPr>
            <w:r>
              <w:rPr>
                <w:lang w:val="id-ID"/>
              </w:rPr>
              <w:t>24</w:t>
            </w:r>
          </w:p>
        </w:tc>
        <w:tc>
          <w:tcPr>
            <w:tcW w:w="758" w:type="dxa"/>
            <w:tcBorders>
              <w:bottom w:val="single" w:sz="4" w:space="0" w:color="auto"/>
            </w:tcBorders>
            <w:vAlign w:val="center"/>
          </w:tcPr>
          <w:p w:rsidR="00E33F34" w:rsidRDefault="00811615">
            <w:pPr>
              <w:pStyle w:val="NormalWeb"/>
              <w:spacing w:line="276" w:lineRule="auto"/>
              <w:jc w:val="center"/>
              <w:rPr>
                <w:lang w:val="id-ID"/>
              </w:rPr>
            </w:pPr>
            <w:r>
              <w:rPr>
                <w:lang w:val="id-ID"/>
              </w:rPr>
              <w:t>24</w:t>
            </w:r>
          </w:p>
        </w:tc>
        <w:tc>
          <w:tcPr>
            <w:tcW w:w="743" w:type="dxa"/>
            <w:tcBorders>
              <w:bottom w:val="single" w:sz="4" w:space="0" w:color="auto"/>
            </w:tcBorders>
            <w:vAlign w:val="center"/>
          </w:tcPr>
          <w:p w:rsidR="00E33F34" w:rsidRDefault="00811615">
            <w:pPr>
              <w:pStyle w:val="NormalWeb"/>
              <w:spacing w:line="276" w:lineRule="auto"/>
              <w:jc w:val="center"/>
              <w:rPr>
                <w:lang w:val="id-ID"/>
              </w:rPr>
            </w:pPr>
            <w:r>
              <w:rPr>
                <w:lang w:val="id-ID"/>
              </w:rPr>
              <w:t>6</w:t>
            </w:r>
          </w:p>
        </w:tc>
        <w:tc>
          <w:tcPr>
            <w:tcW w:w="768" w:type="dxa"/>
            <w:tcBorders>
              <w:bottom w:val="single" w:sz="4" w:space="0" w:color="auto"/>
            </w:tcBorders>
            <w:vAlign w:val="center"/>
          </w:tcPr>
          <w:p w:rsidR="00E33F34" w:rsidRDefault="00811615">
            <w:pPr>
              <w:pStyle w:val="NormalWeb"/>
              <w:spacing w:line="276" w:lineRule="auto"/>
              <w:jc w:val="center"/>
              <w:rPr>
                <w:lang w:val="id-ID"/>
              </w:rPr>
            </w:pPr>
            <w:r>
              <w:rPr>
                <w:lang w:val="id-ID"/>
              </w:rPr>
              <w:t>6</w:t>
            </w:r>
          </w:p>
        </w:tc>
        <w:tc>
          <w:tcPr>
            <w:tcW w:w="1213" w:type="dxa"/>
            <w:tcBorders>
              <w:bottom w:val="single" w:sz="4" w:space="0" w:color="auto"/>
            </w:tcBorders>
            <w:vAlign w:val="center"/>
          </w:tcPr>
          <w:p w:rsidR="00E33F34" w:rsidRDefault="00811615">
            <w:pPr>
              <w:pStyle w:val="NormalWeb"/>
              <w:spacing w:line="276" w:lineRule="auto"/>
              <w:jc w:val="center"/>
              <w:rPr>
                <w:lang w:val="id-ID"/>
              </w:rPr>
            </w:pPr>
            <w:r>
              <w:rPr>
                <w:lang w:val="id-ID"/>
              </w:rPr>
              <w:t>7</w:t>
            </w:r>
          </w:p>
        </w:tc>
      </w:tr>
      <w:tr w:rsidR="00E33F34">
        <w:tc>
          <w:tcPr>
            <w:tcW w:w="2994" w:type="dxa"/>
            <w:gridSpan w:val="2"/>
            <w:tcBorders>
              <w:bottom w:val="single" w:sz="4" w:space="0" w:color="auto"/>
            </w:tcBorders>
          </w:tcPr>
          <w:p w:rsidR="00E33F34" w:rsidRDefault="00811615">
            <w:pPr>
              <w:pStyle w:val="NormalWeb"/>
              <w:spacing w:line="276" w:lineRule="auto"/>
              <w:jc w:val="center"/>
              <w:rPr>
                <w:lang w:val="id-ID"/>
              </w:rPr>
            </w:pPr>
            <w:r>
              <w:rPr>
                <w:lang w:val="id-ID"/>
              </w:rPr>
              <w:t>JUMLAH</w:t>
            </w:r>
          </w:p>
        </w:tc>
        <w:tc>
          <w:tcPr>
            <w:tcW w:w="731" w:type="dxa"/>
            <w:tcBorders>
              <w:bottom w:val="single" w:sz="4" w:space="0" w:color="auto"/>
            </w:tcBorders>
            <w:vAlign w:val="center"/>
          </w:tcPr>
          <w:p w:rsidR="00E33F34" w:rsidRDefault="00811615">
            <w:pPr>
              <w:pStyle w:val="NormalWeb"/>
              <w:spacing w:line="276" w:lineRule="auto"/>
              <w:jc w:val="center"/>
              <w:rPr>
                <w:lang w:val="id-ID"/>
              </w:rPr>
            </w:pPr>
            <w:r>
              <w:rPr>
                <w:lang w:val="id-ID"/>
              </w:rPr>
              <w:t>91</w:t>
            </w:r>
          </w:p>
        </w:tc>
        <w:tc>
          <w:tcPr>
            <w:tcW w:w="731" w:type="dxa"/>
            <w:tcBorders>
              <w:bottom w:val="single" w:sz="4" w:space="0" w:color="auto"/>
            </w:tcBorders>
            <w:vAlign w:val="center"/>
          </w:tcPr>
          <w:p w:rsidR="00E33F34" w:rsidRDefault="00811615">
            <w:pPr>
              <w:pStyle w:val="NormalWeb"/>
              <w:spacing w:line="276" w:lineRule="auto"/>
              <w:jc w:val="center"/>
              <w:rPr>
                <w:lang w:val="id-ID"/>
              </w:rPr>
            </w:pPr>
            <w:r>
              <w:rPr>
                <w:lang w:val="id-ID"/>
              </w:rPr>
              <w:t>91</w:t>
            </w:r>
          </w:p>
        </w:tc>
        <w:tc>
          <w:tcPr>
            <w:tcW w:w="758" w:type="dxa"/>
            <w:tcBorders>
              <w:bottom w:val="single" w:sz="4" w:space="0" w:color="auto"/>
            </w:tcBorders>
            <w:vAlign w:val="center"/>
          </w:tcPr>
          <w:p w:rsidR="00E33F34" w:rsidRDefault="00811615">
            <w:pPr>
              <w:pStyle w:val="NormalWeb"/>
              <w:spacing w:line="276" w:lineRule="auto"/>
              <w:jc w:val="center"/>
              <w:rPr>
                <w:lang w:val="id-ID"/>
              </w:rPr>
            </w:pPr>
            <w:r>
              <w:rPr>
                <w:lang w:val="id-ID"/>
              </w:rPr>
              <w:t>91</w:t>
            </w:r>
          </w:p>
        </w:tc>
        <w:tc>
          <w:tcPr>
            <w:tcW w:w="743" w:type="dxa"/>
            <w:tcBorders>
              <w:bottom w:val="single" w:sz="4" w:space="0" w:color="auto"/>
            </w:tcBorders>
            <w:vAlign w:val="center"/>
          </w:tcPr>
          <w:p w:rsidR="00E33F34" w:rsidRDefault="00811615">
            <w:pPr>
              <w:pStyle w:val="NormalWeb"/>
              <w:spacing w:line="276" w:lineRule="auto"/>
              <w:jc w:val="center"/>
              <w:rPr>
                <w:lang w:val="id-ID"/>
              </w:rPr>
            </w:pPr>
            <w:r>
              <w:rPr>
                <w:lang w:val="id-ID"/>
              </w:rPr>
              <w:t>54</w:t>
            </w:r>
          </w:p>
        </w:tc>
        <w:tc>
          <w:tcPr>
            <w:tcW w:w="768" w:type="dxa"/>
            <w:tcBorders>
              <w:bottom w:val="single" w:sz="4" w:space="0" w:color="auto"/>
            </w:tcBorders>
            <w:vAlign w:val="center"/>
          </w:tcPr>
          <w:p w:rsidR="00E33F34" w:rsidRDefault="00811615">
            <w:pPr>
              <w:pStyle w:val="NormalWeb"/>
              <w:spacing w:line="276" w:lineRule="auto"/>
              <w:jc w:val="center"/>
              <w:rPr>
                <w:lang w:val="id-ID"/>
              </w:rPr>
            </w:pPr>
            <w:r>
              <w:rPr>
                <w:lang w:val="id-ID"/>
              </w:rPr>
              <w:t>51</w:t>
            </w:r>
          </w:p>
        </w:tc>
        <w:tc>
          <w:tcPr>
            <w:tcW w:w="1213" w:type="dxa"/>
          </w:tcPr>
          <w:p w:rsidR="00E33F34" w:rsidRDefault="00811615">
            <w:pPr>
              <w:pStyle w:val="NormalWeb"/>
              <w:spacing w:line="276" w:lineRule="auto"/>
              <w:jc w:val="center"/>
              <w:rPr>
                <w:lang w:val="id-ID"/>
              </w:rPr>
            </w:pPr>
            <w:r>
              <w:rPr>
                <w:lang w:val="id-ID"/>
              </w:rPr>
              <w:t>49</w:t>
            </w:r>
          </w:p>
        </w:tc>
      </w:tr>
    </w:tbl>
    <w:p w:rsidR="00E33F34" w:rsidRDefault="00811615">
      <w:pPr>
        <w:spacing w:line="480" w:lineRule="auto"/>
        <w:jc w:val="both"/>
        <w:rPr>
          <w:rFonts w:ascii="Times New Roman" w:hAnsi="Times New Roman" w:cs="Times New Roman"/>
          <w:i/>
          <w:iCs/>
          <w:sz w:val="24"/>
          <w:szCs w:val="24"/>
        </w:rPr>
      </w:pPr>
      <w:r>
        <w:rPr>
          <w:rFonts w:ascii="Times New Roman" w:hAnsi="Times New Roman" w:cs="Times New Roman"/>
          <w:i/>
          <w:iCs/>
          <w:sz w:val="24"/>
          <w:szCs w:val="24"/>
        </w:rPr>
        <w:t>Sumber: Kantor Desa Sukarjo Mesim, Tahun 2025</w:t>
      </w:r>
    </w:p>
    <w:p w:rsidR="00E33F34" w:rsidRDefault="00811615" w:rsidP="00811615">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Data pada Tabel I.2 dapat diketahui bahwa jumlah undangan rapat Musrenbang Desa Sukarjo Mesim setiap tahunnya tetap sebanyak 91 orang, namun tingkat kehadiran mengalami penurunan dari 54 orang pada tahun 2023, menjadi 51 orang di tahun 2024, dan menurun lagi menjadi 49 orang di tahun 2025. Penurunan kehadiran paling terlihat pada unsur tokoh agama yang hadir dari 10 orang turun menjadi hanya 1 orang, serta unsur BPD, LKMD, dan Ketua RT juga menunjukkan penurunan kehadiran. Sementara aparatur desa selalu hadir penuh, namun secara keseluruhan data tersebut menunjukkan bahwa partisipasi unsur lembaga dan tokoh masyarakat dalam rapat perencanaan pembangunan desa semakin menurun dari tahun ke tahun.</w:t>
      </w:r>
    </w:p>
    <w:p w:rsidR="00E33F34" w:rsidRDefault="00811615" w:rsidP="00811615">
      <w:pPr>
        <w:spacing w:after="0" w:line="480" w:lineRule="auto"/>
        <w:ind w:firstLine="567"/>
        <w:jc w:val="both"/>
        <w:rPr>
          <w:rFonts w:ascii="Times New Roman" w:hAnsi="Times New Roman" w:cs="Times New Roman"/>
          <w:sz w:val="24"/>
          <w:szCs w:val="24"/>
          <w:lang w:eastAsia="id-ID"/>
        </w:rPr>
      </w:pPr>
      <w:r>
        <w:rPr>
          <w:rFonts w:ascii="Times New Roman" w:hAnsi="Times New Roman" w:cs="Times New Roman"/>
          <w:sz w:val="24"/>
          <w:szCs w:val="24"/>
          <w:lang w:val="id-ID" w:eastAsia="id-ID"/>
        </w:rPr>
        <w:t xml:space="preserve">Dengan demikian, </w:t>
      </w:r>
      <w:r>
        <w:rPr>
          <w:rFonts w:ascii="Times New Roman" w:hAnsi="Times New Roman" w:cs="Times New Roman"/>
          <w:sz w:val="24"/>
          <w:szCs w:val="24"/>
        </w:rPr>
        <w:t>tingkat partisipasi masyarakat di dalam kegiatan musrenbang relatif rendah dimana dalam setiap tahunnya terdapat realisasi kehadiran masyarakat yang kurang</w:t>
      </w:r>
      <w:r>
        <w:rPr>
          <w:rFonts w:ascii="Times New Roman" w:hAnsi="Times New Roman" w:cs="Times New Roman"/>
          <w:sz w:val="24"/>
          <w:szCs w:val="24"/>
          <w:lang w:eastAsia="id-ID"/>
        </w:rPr>
        <w:t xml:space="preserve"> peduli terhadap kegiatan-kegiatan di desa termasuk musyawarah dalam pelaksanaan pembangunan desa sangat dibutuhkan prakarsa masyarakat setempat</w:t>
      </w:r>
      <w:r>
        <w:rPr>
          <w:rFonts w:ascii="Times New Roman" w:hAnsi="Times New Roman" w:cs="Times New Roman"/>
          <w:sz w:val="24"/>
          <w:szCs w:val="24"/>
          <w:lang w:val="id-ID" w:eastAsia="id-ID"/>
        </w:rPr>
        <w:t xml:space="preserve"> yang </w:t>
      </w:r>
      <w:r>
        <w:rPr>
          <w:rFonts w:ascii="Times New Roman" w:hAnsi="Times New Roman" w:cs="Times New Roman"/>
          <w:sz w:val="24"/>
          <w:szCs w:val="24"/>
          <w:lang w:eastAsia="id-ID"/>
        </w:rPr>
        <w:t xml:space="preserve">dilakukan oleh masyarakat itu sendiri. </w:t>
      </w:r>
      <w:r>
        <w:rPr>
          <w:rFonts w:ascii="Times New Roman" w:hAnsi="Times New Roman" w:cs="Times New Roman"/>
          <w:sz w:val="24"/>
          <w:szCs w:val="24"/>
        </w:rPr>
        <w:t>Kondisi ini jelas akan mempengaruhi pencapaian terhadap aspirasi masyarakat akan kebutuhan pembangunan.</w:t>
      </w:r>
    </w:p>
    <w:p w:rsidR="00235A52" w:rsidRDefault="00235A52" w:rsidP="00235A52">
      <w:pPr>
        <w:spacing w:after="0" w:line="480" w:lineRule="auto"/>
        <w:ind w:firstLine="567"/>
        <w:jc w:val="both"/>
        <w:rPr>
          <w:rFonts w:ascii="Times New Roman" w:hAnsi="Times New Roman" w:cs="Times New Roman"/>
          <w:sz w:val="24"/>
          <w:szCs w:val="24"/>
          <w:lang w:eastAsia="id-ID"/>
        </w:rPr>
      </w:pPr>
      <w:r w:rsidRPr="00235A52">
        <w:rPr>
          <w:rFonts w:ascii="Times New Roman" w:hAnsi="Times New Roman" w:cs="Times New Roman"/>
          <w:sz w:val="24"/>
          <w:szCs w:val="24"/>
          <w:lang w:eastAsia="id-ID"/>
        </w:rPr>
        <w:t>Dalam pelaksanaan pembangunan di Desa Sukarjo Mesim partisipasi masyarakat merupakan hal yang sangat penting. Desa Sukarjo Mesim Kecamatan Rupat Kabupaten Bengkalis sebagai salah satu organisasi pemerintah dalam usaha mencapai tujuan yang berperan untuk membimbing, mengawasi dan memberikan dorongan kepada masyarakat agar dapat memelihara, menumbuhkan dan mengembangkan prakarsa masyarakat.</w:t>
      </w:r>
    </w:p>
    <w:p w:rsidR="00E33F34" w:rsidRDefault="00811615" w:rsidP="00235A52">
      <w:pPr>
        <w:spacing w:after="0" w:line="480" w:lineRule="auto"/>
        <w:ind w:firstLine="567"/>
        <w:jc w:val="both"/>
        <w:rPr>
          <w:rFonts w:ascii="Times New Roman" w:hAnsi="Times New Roman" w:cs="Times New Roman"/>
          <w:sz w:val="24"/>
          <w:szCs w:val="24"/>
          <w:lang w:eastAsia="id-ID"/>
        </w:rPr>
      </w:pPr>
      <w:r>
        <w:rPr>
          <w:rFonts w:ascii="Times New Roman" w:hAnsi="Times New Roman" w:cs="Times New Roman"/>
          <w:sz w:val="24"/>
          <w:szCs w:val="24"/>
          <w:lang w:eastAsia="id-ID"/>
        </w:rPr>
        <w:t>Untuk melihat</w:t>
      </w:r>
      <w:r>
        <w:rPr>
          <w:rFonts w:ascii="Arial" w:hAnsi="Arial" w:cs="Arial"/>
          <w:sz w:val="24"/>
          <w:szCs w:val="24"/>
          <w:lang w:eastAsia="id-ID"/>
        </w:rPr>
        <w:t xml:space="preserve"> h</w:t>
      </w:r>
      <w:r>
        <w:rPr>
          <w:rFonts w:ascii="Times New Roman" w:hAnsi="Times New Roman" w:cs="Times New Roman"/>
          <w:sz w:val="24"/>
          <w:szCs w:val="24"/>
          <w:lang w:eastAsia="id-ID"/>
        </w:rPr>
        <w:t>asil pembangunan yang terealisasi dari perencanaan usulan pembangunan dapat dilihat dari tabel berikut ini:</w:t>
      </w:r>
    </w:p>
    <w:p w:rsidR="00E33F34" w:rsidRDefault="00E33F34">
      <w:pPr>
        <w:tabs>
          <w:tab w:val="left" w:pos="426"/>
        </w:tabs>
        <w:spacing w:line="276" w:lineRule="auto"/>
        <w:jc w:val="center"/>
        <w:rPr>
          <w:rFonts w:ascii="Times New Roman" w:hAnsi="Times New Roman" w:cs="Times New Roman"/>
          <w:sz w:val="24"/>
          <w:szCs w:val="24"/>
          <w:lang w:eastAsia="id-ID"/>
        </w:rPr>
      </w:pPr>
    </w:p>
    <w:p w:rsidR="00E33F34" w:rsidRDefault="00E33F34">
      <w:pPr>
        <w:tabs>
          <w:tab w:val="left" w:pos="6073"/>
        </w:tabs>
        <w:spacing w:line="480" w:lineRule="auto"/>
        <w:jc w:val="both"/>
        <w:rPr>
          <w:rFonts w:ascii="Times New Roman" w:hAnsi="Times New Roman" w:cs="Times New Roman"/>
          <w:sz w:val="24"/>
          <w:szCs w:val="24"/>
          <w:lang w:eastAsia="id-ID"/>
        </w:rPr>
        <w:sectPr w:rsidR="00E33F34">
          <w:pgSz w:w="11910" w:h="16840" w:code="9"/>
          <w:pgMar w:top="2268" w:right="1701" w:bottom="1701" w:left="2268" w:header="720" w:footer="720" w:gutter="0"/>
          <w:pgNumType w:start="1"/>
          <w:cols w:space="708"/>
          <w:docGrid w:linePitch="299"/>
        </w:sectPr>
      </w:pPr>
    </w:p>
    <w:p w:rsidR="00E33F34" w:rsidRDefault="00E33F34">
      <w:pPr>
        <w:tabs>
          <w:tab w:val="left" w:pos="9855"/>
        </w:tabs>
        <w:spacing w:line="480" w:lineRule="auto"/>
        <w:jc w:val="both"/>
        <w:rPr>
          <w:rFonts w:ascii="Times New Roman" w:hAnsi="Times New Roman" w:cs="Times New Roman"/>
          <w:sz w:val="24"/>
          <w:szCs w:val="24"/>
          <w:lang w:eastAsia="id-ID"/>
        </w:rPr>
      </w:pPr>
    </w:p>
    <w:p w:rsidR="00E33F34" w:rsidRDefault="00811615">
      <w:pPr>
        <w:tabs>
          <w:tab w:val="left" w:pos="426"/>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Tabel I.3</w:t>
      </w:r>
    </w:p>
    <w:p w:rsidR="00E33F34" w:rsidRDefault="00811615">
      <w:pPr>
        <w:tabs>
          <w:tab w:val="left" w:pos="426"/>
        </w:tabs>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Data Usulan Rencana Pembangunan pada Musrenbang di Desa Sukarjo Mesim Kecamatan Rupat Kabupaten Bengkalis Tahun 2025</w:t>
      </w:r>
    </w:p>
    <w:tbl>
      <w:tblPr>
        <w:tblStyle w:val="TableGrid"/>
        <w:tblW w:w="0" w:type="auto"/>
        <w:tblInd w:w="108" w:type="dxa"/>
        <w:tblLook w:val="04A0" w:firstRow="1" w:lastRow="0" w:firstColumn="1" w:lastColumn="0" w:noHBand="0" w:noVBand="1"/>
      </w:tblPr>
      <w:tblGrid>
        <w:gridCol w:w="436"/>
        <w:gridCol w:w="1718"/>
        <w:gridCol w:w="1898"/>
        <w:gridCol w:w="1990"/>
        <w:gridCol w:w="1239"/>
        <w:gridCol w:w="1239"/>
        <w:gridCol w:w="2006"/>
        <w:gridCol w:w="1073"/>
        <w:gridCol w:w="1301"/>
      </w:tblGrid>
      <w:tr w:rsidR="00E33F34">
        <w:tc>
          <w:tcPr>
            <w:tcW w:w="436"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No</w:t>
            </w:r>
          </w:p>
        </w:tc>
        <w:tc>
          <w:tcPr>
            <w:tcW w:w="1718"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Usulan Rencana Pembangunan</w:t>
            </w:r>
          </w:p>
        </w:tc>
        <w:tc>
          <w:tcPr>
            <w:tcW w:w="1898"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Jumlah Usulan dan kebutuhan fisik</w:t>
            </w:r>
          </w:p>
        </w:tc>
        <w:tc>
          <w:tcPr>
            <w:tcW w:w="1990"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Lokasi</w:t>
            </w:r>
          </w:p>
        </w:tc>
        <w:tc>
          <w:tcPr>
            <w:tcW w:w="1239"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Terealisasi</w:t>
            </w:r>
          </w:p>
        </w:tc>
        <w:tc>
          <w:tcPr>
            <w:tcW w:w="1239"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Tidak Terealisasi</w:t>
            </w:r>
          </w:p>
        </w:tc>
        <w:tc>
          <w:tcPr>
            <w:tcW w:w="2006"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Total Anggran</w:t>
            </w:r>
          </w:p>
        </w:tc>
        <w:tc>
          <w:tcPr>
            <w:tcW w:w="1073"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Sumber Dana</w:t>
            </w:r>
          </w:p>
        </w:tc>
        <w:tc>
          <w:tcPr>
            <w:tcW w:w="1301"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Status Umum</w:t>
            </w:r>
          </w:p>
        </w:tc>
      </w:tr>
      <w:tr w:rsidR="00E33F34">
        <w:tc>
          <w:tcPr>
            <w:tcW w:w="436" w:type="dxa"/>
          </w:tcPr>
          <w:p w:rsidR="00E33F34" w:rsidRDefault="00811615">
            <w:pPr>
              <w:tabs>
                <w:tab w:val="left" w:pos="6073"/>
              </w:tabs>
              <w:spacing w:line="276" w:lineRule="auto"/>
              <w:jc w:val="both"/>
              <w:rPr>
                <w:rFonts w:ascii="Times New Roman" w:hAnsi="Times New Roman" w:cs="Times New Roman"/>
                <w:sz w:val="18"/>
                <w:szCs w:val="18"/>
                <w:lang w:eastAsia="id-ID"/>
              </w:rPr>
            </w:pPr>
            <w:r>
              <w:rPr>
                <w:rFonts w:ascii="Times New Roman" w:hAnsi="Times New Roman" w:cs="Times New Roman"/>
                <w:sz w:val="18"/>
                <w:szCs w:val="18"/>
                <w:lang w:eastAsia="id-ID"/>
              </w:rPr>
              <w:t>1</w:t>
            </w:r>
          </w:p>
        </w:tc>
        <w:tc>
          <w:tcPr>
            <w:tcW w:w="1718" w:type="dxa"/>
          </w:tcPr>
          <w:p w:rsidR="00E33F34" w:rsidRDefault="00811615">
            <w:pPr>
              <w:tabs>
                <w:tab w:val="left" w:pos="6073"/>
              </w:tabs>
              <w:spacing w:line="276" w:lineRule="auto"/>
              <w:jc w:val="both"/>
              <w:rPr>
                <w:rFonts w:ascii="Times New Roman" w:hAnsi="Times New Roman" w:cs="Times New Roman"/>
                <w:sz w:val="18"/>
                <w:szCs w:val="18"/>
                <w:lang w:eastAsia="id-ID"/>
              </w:rPr>
            </w:pPr>
            <w:r>
              <w:rPr>
                <w:rFonts w:ascii="Times New Roman" w:hAnsi="Times New Roman" w:cs="Times New Roman"/>
                <w:sz w:val="18"/>
                <w:szCs w:val="18"/>
                <w:lang w:eastAsia="id-ID"/>
              </w:rPr>
              <w:t>Peningkatan Semenisasi Jalan</w:t>
            </w:r>
          </w:p>
        </w:tc>
        <w:tc>
          <w:tcPr>
            <w:tcW w:w="1898"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9</w:t>
            </w:r>
          </w:p>
          <w:p w:rsidR="00E33F34" w:rsidRDefault="00811615">
            <w:pPr>
              <w:tabs>
                <w:tab w:val="left" w:pos="6073"/>
              </w:tabs>
              <w:spacing w:line="276" w:lineRule="auto"/>
              <w:jc w:val="both"/>
              <w:rPr>
                <w:rFonts w:ascii="Times New Roman" w:hAnsi="Times New Roman" w:cs="Times New Roman"/>
                <w:sz w:val="18"/>
                <w:szCs w:val="18"/>
                <w:lang w:eastAsia="id-ID"/>
              </w:rPr>
            </w:pPr>
            <w:r>
              <w:rPr>
                <w:rFonts w:ascii="Times New Roman" w:hAnsi="Times New Roman" w:cs="Times New Roman"/>
                <w:sz w:val="18"/>
                <w:szCs w:val="18"/>
                <w:lang w:eastAsia="id-ID"/>
              </w:rPr>
              <w:t>(500x3M+200M)</w:t>
            </w:r>
          </w:p>
        </w:tc>
        <w:tc>
          <w:tcPr>
            <w:tcW w:w="1990" w:type="dxa"/>
          </w:tcPr>
          <w:p w:rsidR="00E33F34" w:rsidRDefault="00811615">
            <w:pPr>
              <w:tabs>
                <w:tab w:val="left" w:pos="6073"/>
              </w:tabs>
              <w:spacing w:line="276" w:lineRule="auto"/>
              <w:rPr>
                <w:rFonts w:ascii="Times New Roman" w:hAnsi="Times New Roman" w:cs="Times New Roman"/>
                <w:sz w:val="18"/>
                <w:szCs w:val="18"/>
                <w:lang w:eastAsia="id-ID"/>
              </w:rPr>
            </w:pPr>
            <w:r>
              <w:rPr>
                <w:rFonts w:ascii="Times New Roman" w:hAnsi="Times New Roman" w:cs="Times New Roman"/>
                <w:sz w:val="18"/>
                <w:szCs w:val="18"/>
                <w:lang w:eastAsia="id-ID"/>
              </w:rPr>
              <w:t>Jl. Soebrantas Darat, Jl. Jawa, Jl, Nelayan, Jl. Samin, Jl. Sukajadi Darat, Jl. Kasim, Jl. Baru, Jl. Rowi, dan Jl. Sukarjo</w:t>
            </w:r>
          </w:p>
        </w:tc>
        <w:tc>
          <w:tcPr>
            <w:tcW w:w="1239"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7</w:t>
            </w:r>
          </w:p>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(750 M)</w:t>
            </w:r>
          </w:p>
        </w:tc>
        <w:tc>
          <w:tcPr>
            <w:tcW w:w="1239"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9</w:t>
            </w:r>
          </w:p>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(750 M +200 M)</w:t>
            </w:r>
          </w:p>
        </w:tc>
        <w:tc>
          <w:tcPr>
            <w:tcW w:w="2006"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Rp 5.615.000,000</w:t>
            </w:r>
          </w:p>
        </w:tc>
        <w:tc>
          <w:tcPr>
            <w:tcW w:w="1073"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ADD</w:t>
            </w:r>
          </w:p>
        </w:tc>
        <w:tc>
          <w:tcPr>
            <w:tcW w:w="1301" w:type="dxa"/>
          </w:tcPr>
          <w:p w:rsidR="00E33F34" w:rsidRDefault="00811615">
            <w:pPr>
              <w:tabs>
                <w:tab w:val="left" w:pos="6073"/>
              </w:tabs>
              <w:spacing w:line="276" w:lineRule="auto"/>
              <w:jc w:val="both"/>
              <w:rPr>
                <w:rFonts w:ascii="Times New Roman" w:hAnsi="Times New Roman" w:cs="Times New Roman"/>
                <w:sz w:val="18"/>
                <w:szCs w:val="18"/>
                <w:lang w:eastAsia="id-ID"/>
              </w:rPr>
            </w:pPr>
            <w:r>
              <w:rPr>
                <w:rFonts w:ascii="Times New Roman" w:hAnsi="Times New Roman" w:cs="Times New Roman"/>
                <w:sz w:val="18"/>
                <w:szCs w:val="18"/>
                <w:lang w:eastAsia="id-ID"/>
              </w:rPr>
              <w:t>Sebagian terealiasasi (78%)</w:t>
            </w:r>
          </w:p>
        </w:tc>
      </w:tr>
      <w:tr w:rsidR="00E33F34">
        <w:tc>
          <w:tcPr>
            <w:tcW w:w="436" w:type="dxa"/>
          </w:tcPr>
          <w:p w:rsidR="00E33F34" w:rsidRDefault="00811615">
            <w:pPr>
              <w:tabs>
                <w:tab w:val="left" w:pos="6073"/>
              </w:tabs>
              <w:spacing w:line="276" w:lineRule="auto"/>
              <w:jc w:val="both"/>
              <w:rPr>
                <w:rFonts w:ascii="Times New Roman" w:hAnsi="Times New Roman" w:cs="Times New Roman"/>
                <w:sz w:val="18"/>
                <w:szCs w:val="18"/>
                <w:lang w:eastAsia="id-ID"/>
              </w:rPr>
            </w:pPr>
            <w:r>
              <w:rPr>
                <w:rFonts w:ascii="Times New Roman" w:hAnsi="Times New Roman" w:cs="Times New Roman"/>
                <w:sz w:val="18"/>
                <w:szCs w:val="18"/>
                <w:lang w:eastAsia="id-ID"/>
              </w:rPr>
              <w:t>2</w:t>
            </w:r>
          </w:p>
        </w:tc>
        <w:tc>
          <w:tcPr>
            <w:tcW w:w="1718" w:type="dxa"/>
          </w:tcPr>
          <w:p w:rsidR="00E33F34" w:rsidRDefault="00811615">
            <w:pPr>
              <w:tabs>
                <w:tab w:val="left" w:pos="6073"/>
              </w:tabs>
              <w:spacing w:line="276" w:lineRule="auto"/>
              <w:jc w:val="both"/>
              <w:rPr>
                <w:rFonts w:ascii="Times New Roman" w:hAnsi="Times New Roman" w:cs="Times New Roman"/>
                <w:sz w:val="18"/>
                <w:szCs w:val="18"/>
                <w:lang w:eastAsia="id-ID"/>
              </w:rPr>
            </w:pPr>
            <w:r>
              <w:rPr>
                <w:rFonts w:ascii="Times New Roman" w:hAnsi="Times New Roman" w:cs="Times New Roman"/>
                <w:sz w:val="18"/>
                <w:szCs w:val="18"/>
                <w:lang w:eastAsia="id-ID"/>
              </w:rPr>
              <w:t xml:space="preserve">Pembangunan Drainase </w:t>
            </w:r>
          </w:p>
        </w:tc>
        <w:tc>
          <w:tcPr>
            <w:tcW w:w="1898"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2</w:t>
            </w:r>
          </w:p>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(500x1 M)</w:t>
            </w:r>
          </w:p>
        </w:tc>
        <w:tc>
          <w:tcPr>
            <w:tcW w:w="1990" w:type="dxa"/>
          </w:tcPr>
          <w:p w:rsidR="00E33F34" w:rsidRDefault="00811615">
            <w:pPr>
              <w:tabs>
                <w:tab w:val="left" w:pos="6073"/>
              </w:tabs>
              <w:spacing w:line="276" w:lineRule="auto"/>
              <w:rPr>
                <w:rFonts w:ascii="Times New Roman" w:hAnsi="Times New Roman" w:cs="Times New Roman"/>
                <w:sz w:val="18"/>
                <w:szCs w:val="18"/>
                <w:lang w:eastAsia="id-ID"/>
              </w:rPr>
            </w:pPr>
            <w:r>
              <w:rPr>
                <w:rFonts w:ascii="Times New Roman" w:hAnsi="Times New Roman" w:cs="Times New Roman"/>
                <w:sz w:val="18"/>
                <w:szCs w:val="18"/>
                <w:lang w:eastAsia="id-ID"/>
              </w:rPr>
              <w:t>Jl. Masjid, dan Jl. Syaid Alim</w:t>
            </w:r>
          </w:p>
        </w:tc>
        <w:tc>
          <w:tcPr>
            <w:tcW w:w="1239"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0</w:t>
            </w:r>
          </w:p>
        </w:tc>
        <w:tc>
          <w:tcPr>
            <w:tcW w:w="1239"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2</w:t>
            </w:r>
          </w:p>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(500x1M)</w:t>
            </w:r>
          </w:p>
        </w:tc>
        <w:tc>
          <w:tcPr>
            <w:tcW w:w="2006"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w:t>
            </w:r>
          </w:p>
        </w:tc>
        <w:tc>
          <w:tcPr>
            <w:tcW w:w="1073"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ADD</w:t>
            </w:r>
          </w:p>
        </w:tc>
        <w:tc>
          <w:tcPr>
            <w:tcW w:w="1301" w:type="dxa"/>
          </w:tcPr>
          <w:p w:rsidR="00E33F34" w:rsidRDefault="00811615">
            <w:pPr>
              <w:tabs>
                <w:tab w:val="left" w:pos="6073"/>
              </w:tabs>
              <w:spacing w:line="276" w:lineRule="auto"/>
              <w:jc w:val="both"/>
              <w:rPr>
                <w:rFonts w:ascii="Times New Roman" w:hAnsi="Times New Roman" w:cs="Times New Roman"/>
                <w:sz w:val="18"/>
                <w:szCs w:val="18"/>
                <w:lang w:eastAsia="id-ID"/>
              </w:rPr>
            </w:pPr>
            <w:r>
              <w:rPr>
                <w:rFonts w:ascii="Times New Roman" w:hAnsi="Times New Roman" w:cs="Times New Roman"/>
                <w:sz w:val="18"/>
                <w:szCs w:val="18"/>
                <w:lang w:eastAsia="id-ID"/>
              </w:rPr>
              <w:t>Belum Tereallisasi (0%)</w:t>
            </w:r>
          </w:p>
        </w:tc>
      </w:tr>
      <w:tr w:rsidR="00E33F34">
        <w:tc>
          <w:tcPr>
            <w:tcW w:w="436" w:type="dxa"/>
          </w:tcPr>
          <w:p w:rsidR="00E33F34" w:rsidRDefault="00811615">
            <w:pPr>
              <w:tabs>
                <w:tab w:val="left" w:pos="6073"/>
              </w:tabs>
              <w:spacing w:line="276" w:lineRule="auto"/>
              <w:jc w:val="both"/>
              <w:rPr>
                <w:rFonts w:ascii="Times New Roman" w:hAnsi="Times New Roman" w:cs="Times New Roman"/>
                <w:sz w:val="18"/>
                <w:szCs w:val="18"/>
                <w:lang w:eastAsia="id-ID"/>
              </w:rPr>
            </w:pPr>
            <w:r>
              <w:rPr>
                <w:rFonts w:ascii="Times New Roman" w:hAnsi="Times New Roman" w:cs="Times New Roman"/>
                <w:sz w:val="18"/>
                <w:szCs w:val="18"/>
                <w:lang w:eastAsia="id-ID"/>
              </w:rPr>
              <w:t>3</w:t>
            </w:r>
          </w:p>
        </w:tc>
        <w:tc>
          <w:tcPr>
            <w:tcW w:w="1718" w:type="dxa"/>
          </w:tcPr>
          <w:p w:rsidR="00E33F34" w:rsidRDefault="00811615">
            <w:pPr>
              <w:tabs>
                <w:tab w:val="left" w:pos="6073"/>
              </w:tabs>
              <w:spacing w:line="276" w:lineRule="auto"/>
              <w:jc w:val="both"/>
              <w:rPr>
                <w:rFonts w:ascii="Times New Roman" w:hAnsi="Times New Roman" w:cs="Times New Roman"/>
                <w:sz w:val="18"/>
                <w:szCs w:val="18"/>
                <w:lang w:eastAsia="id-ID"/>
              </w:rPr>
            </w:pPr>
            <w:r>
              <w:rPr>
                <w:rFonts w:ascii="Times New Roman" w:hAnsi="Times New Roman" w:cs="Times New Roman"/>
                <w:sz w:val="18"/>
                <w:szCs w:val="18"/>
                <w:lang w:eastAsia="id-ID"/>
              </w:rPr>
              <w:t xml:space="preserve">Pembangunan Turap Pancang </w:t>
            </w:r>
          </w:p>
        </w:tc>
        <w:tc>
          <w:tcPr>
            <w:tcW w:w="1898"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1</w:t>
            </w:r>
          </w:p>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(500x3 M)</w:t>
            </w:r>
          </w:p>
        </w:tc>
        <w:tc>
          <w:tcPr>
            <w:tcW w:w="1990" w:type="dxa"/>
          </w:tcPr>
          <w:p w:rsidR="00E33F34" w:rsidRDefault="00811615">
            <w:pPr>
              <w:tabs>
                <w:tab w:val="left" w:pos="6073"/>
              </w:tabs>
              <w:spacing w:line="276" w:lineRule="auto"/>
              <w:rPr>
                <w:rFonts w:ascii="Times New Roman" w:hAnsi="Times New Roman" w:cs="Times New Roman"/>
                <w:sz w:val="18"/>
                <w:szCs w:val="18"/>
                <w:lang w:eastAsia="id-ID"/>
              </w:rPr>
            </w:pPr>
            <w:r>
              <w:rPr>
                <w:rFonts w:ascii="Times New Roman" w:hAnsi="Times New Roman" w:cs="Times New Roman"/>
                <w:sz w:val="18"/>
                <w:szCs w:val="18"/>
                <w:lang w:eastAsia="id-ID"/>
              </w:rPr>
              <w:t>Jl. Jawa</w:t>
            </w:r>
          </w:p>
        </w:tc>
        <w:tc>
          <w:tcPr>
            <w:tcW w:w="1239"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1</w:t>
            </w:r>
          </w:p>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(500x3 M)</w:t>
            </w:r>
          </w:p>
        </w:tc>
        <w:tc>
          <w:tcPr>
            <w:tcW w:w="1239"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0</w:t>
            </w:r>
          </w:p>
        </w:tc>
        <w:tc>
          <w:tcPr>
            <w:tcW w:w="2006"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Rp 949.000.000</w:t>
            </w:r>
          </w:p>
        </w:tc>
        <w:tc>
          <w:tcPr>
            <w:tcW w:w="1073"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ADD</w:t>
            </w:r>
          </w:p>
        </w:tc>
        <w:tc>
          <w:tcPr>
            <w:tcW w:w="1301" w:type="dxa"/>
          </w:tcPr>
          <w:p w:rsidR="00E33F34" w:rsidRDefault="00811615">
            <w:pPr>
              <w:tabs>
                <w:tab w:val="left" w:pos="6073"/>
              </w:tabs>
              <w:spacing w:line="276" w:lineRule="auto"/>
              <w:jc w:val="both"/>
              <w:rPr>
                <w:rFonts w:ascii="Times New Roman" w:hAnsi="Times New Roman" w:cs="Times New Roman"/>
                <w:sz w:val="18"/>
                <w:szCs w:val="18"/>
                <w:lang w:eastAsia="id-ID"/>
              </w:rPr>
            </w:pPr>
            <w:r>
              <w:rPr>
                <w:rFonts w:ascii="Times New Roman" w:hAnsi="Times New Roman" w:cs="Times New Roman"/>
                <w:sz w:val="18"/>
                <w:szCs w:val="18"/>
                <w:lang w:eastAsia="id-ID"/>
              </w:rPr>
              <w:t>Terealisasi (100%)</w:t>
            </w:r>
          </w:p>
        </w:tc>
      </w:tr>
      <w:tr w:rsidR="00E33F34">
        <w:tc>
          <w:tcPr>
            <w:tcW w:w="436" w:type="dxa"/>
          </w:tcPr>
          <w:p w:rsidR="00E33F34" w:rsidRDefault="00811615">
            <w:pPr>
              <w:tabs>
                <w:tab w:val="left" w:pos="6073"/>
              </w:tabs>
              <w:spacing w:line="276" w:lineRule="auto"/>
              <w:jc w:val="both"/>
              <w:rPr>
                <w:rFonts w:ascii="Times New Roman" w:hAnsi="Times New Roman" w:cs="Times New Roman"/>
                <w:sz w:val="18"/>
                <w:szCs w:val="18"/>
                <w:lang w:eastAsia="id-ID"/>
              </w:rPr>
            </w:pPr>
            <w:r>
              <w:rPr>
                <w:rFonts w:ascii="Times New Roman" w:hAnsi="Times New Roman" w:cs="Times New Roman"/>
                <w:sz w:val="18"/>
                <w:szCs w:val="18"/>
                <w:lang w:eastAsia="id-ID"/>
              </w:rPr>
              <w:t>4</w:t>
            </w:r>
          </w:p>
        </w:tc>
        <w:tc>
          <w:tcPr>
            <w:tcW w:w="1718" w:type="dxa"/>
          </w:tcPr>
          <w:p w:rsidR="00E33F34" w:rsidRDefault="00811615">
            <w:pPr>
              <w:tabs>
                <w:tab w:val="left" w:pos="6073"/>
              </w:tabs>
              <w:spacing w:line="276" w:lineRule="auto"/>
              <w:jc w:val="both"/>
              <w:rPr>
                <w:rFonts w:ascii="Times New Roman" w:hAnsi="Times New Roman" w:cs="Times New Roman"/>
                <w:sz w:val="18"/>
                <w:szCs w:val="18"/>
                <w:lang w:eastAsia="id-ID"/>
              </w:rPr>
            </w:pPr>
            <w:r>
              <w:rPr>
                <w:rFonts w:ascii="Times New Roman" w:hAnsi="Times New Roman" w:cs="Times New Roman"/>
                <w:sz w:val="18"/>
                <w:szCs w:val="18"/>
                <w:lang w:eastAsia="id-ID"/>
              </w:rPr>
              <w:t>Pembangunan Dwiker</w:t>
            </w:r>
          </w:p>
        </w:tc>
        <w:tc>
          <w:tcPr>
            <w:tcW w:w="1898"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2</w:t>
            </w:r>
          </w:p>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(7x8 M)</w:t>
            </w:r>
          </w:p>
        </w:tc>
        <w:tc>
          <w:tcPr>
            <w:tcW w:w="1990" w:type="dxa"/>
          </w:tcPr>
          <w:p w:rsidR="00E33F34" w:rsidRDefault="00811615">
            <w:pPr>
              <w:tabs>
                <w:tab w:val="left" w:pos="6073"/>
              </w:tabs>
              <w:spacing w:line="276" w:lineRule="auto"/>
              <w:rPr>
                <w:rFonts w:ascii="Times New Roman" w:hAnsi="Times New Roman" w:cs="Times New Roman"/>
                <w:sz w:val="18"/>
                <w:szCs w:val="18"/>
                <w:lang w:eastAsia="id-ID"/>
              </w:rPr>
            </w:pPr>
            <w:r>
              <w:rPr>
                <w:rFonts w:ascii="Times New Roman" w:hAnsi="Times New Roman" w:cs="Times New Roman"/>
                <w:sz w:val="18"/>
                <w:szCs w:val="18"/>
                <w:lang w:eastAsia="id-ID"/>
              </w:rPr>
              <w:t>Jl. Jawa, Jl. Nelayan Darat</w:t>
            </w:r>
          </w:p>
        </w:tc>
        <w:tc>
          <w:tcPr>
            <w:tcW w:w="1239"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2</w:t>
            </w:r>
          </w:p>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(7x8 M)</w:t>
            </w:r>
          </w:p>
        </w:tc>
        <w:tc>
          <w:tcPr>
            <w:tcW w:w="1239"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0</w:t>
            </w:r>
          </w:p>
        </w:tc>
        <w:tc>
          <w:tcPr>
            <w:tcW w:w="2006"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Rp 41.000.000</w:t>
            </w:r>
          </w:p>
        </w:tc>
        <w:tc>
          <w:tcPr>
            <w:tcW w:w="1073"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ADD</w:t>
            </w:r>
          </w:p>
        </w:tc>
        <w:tc>
          <w:tcPr>
            <w:tcW w:w="1301" w:type="dxa"/>
          </w:tcPr>
          <w:p w:rsidR="00E33F34" w:rsidRDefault="00811615">
            <w:pPr>
              <w:tabs>
                <w:tab w:val="left" w:pos="6073"/>
              </w:tabs>
              <w:spacing w:line="276" w:lineRule="auto"/>
              <w:jc w:val="both"/>
              <w:rPr>
                <w:rFonts w:ascii="Times New Roman" w:hAnsi="Times New Roman" w:cs="Times New Roman"/>
                <w:sz w:val="18"/>
                <w:szCs w:val="18"/>
                <w:lang w:eastAsia="id-ID"/>
              </w:rPr>
            </w:pPr>
            <w:r>
              <w:rPr>
                <w:rFonts w:ascii="Times New Roman" w:hAnsi="Times New Roman" w:cs="Times New Roman"/>
                <w:sz w:val="18"/>
                <w:szCs w:val="18"/>
                <w:lang w:eastAsia="id-ID"/>
              </w:rPr>
              <w:t>Terealisasi (100%)</w:t>
            </w:r>
          </w:p>
        </w:tc>
      </w:tr>
      <w:tr w:rsidR="00E33F34">
        <w:tc>
          <w:tcPr>
            <w:tcW w:w="436" w:type="dxa"/>
          </w:tcPr>
          <w:p w:rsidR="00E33F34" w:rsidRDefault="00811615">
            <w:pPr>
              <w:tabs>
                <w:tab w:val="left" w:pos="6073"/>
              </w:tabs>
              <w:spacing w:line="276" w:lineRule="auto"/>
              <w:jc w:val="both"/>
              <w:rPr>
                <w:rFonts w:ascii="Times New Roman" w:hAnsi="Times New Roman" w:cs="Times New Roman"/>
                <w:sz w:val="18"/>
                <w:szCs w:val="18"/>
                <w:lang w:eastAsia="id-ID"/>
              </w:rPr>
            </w:pPr>
            <w:r>
              <w:rPr>
                <w:rFonts w:ascii="Times New Roman" w:hAnsi="Times New Roman" w:cs="Times New Roman"/>
                <w:sz w:val="18"/>
                <w:szCs w:val="18"/>
                <w:lang w:eastAsia="id-ID"/>
              </w:rPr>
              <w:t>5</w:t>
            </w:r>
          </w:p>
        </w:tc>
        <w:tc>
          <w:tcPr>
            <w:tcW w:w="1718" w:type="dxa"/>
          </w:tcPr>
          <w:p w:rsidR="00E33F34" w:rsidRDefault="00811615">
            <w:pPr>
              <w:tabs>
                <w:tab w:val="left" w:pos="6073"/>
              </w:tabs>
              <w:spacing w:line="276" w:lineRule="auto"/>
              <w:rPr>
                <w:rFonts w:ascii="Times New Roman" w:hAnsi="Times New Roman" w:cs="Times New Roman"/>
                <w:sz w:val="18"/>
                <w:szCs w:val="18"/>
                <w:lang w:eastAsia="id-ID"/>
              </w:rPr>
            </w:pPr>
            <w:r>
              <w:rPr>
                <w:rFonts w:ascii="Times New Roman" w:hAnsi="Times New Roman" w:cs="Times New Roman"/>
                <w:sz w:val="18"/>
                <w:szCs w:val="18"/>
                <w:lang w:eastAsia="id-ID"/>
              </w:rPr>
              <w:t>Pasilitas Sosial (Pagar keliling TPU, Mushola, dan Parkir Mushola)</w:t>
            </w:r>
          </w:p>
        </w:tc>
        <w:tc>
          <w:tcPr>
            <w:tcW w:w="1898"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3</w:t>
            </w:r>
          </w:p>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(30M + 60M + 8x10M)</w:t>
            </w:r>
          </w:p>
        </w:tc>
        <w:tc>
          <w:tcPr>
            <w:tcW w:w="1990" w:type="dxa"/>
          </w:tcPr>
          <w:p w:rsidR="00E33F34" w:rsidRDefault="00811615">
            <w:pPr>
              <w:tabs>
                <w:tab w:val="left" w:pos="6073"/>
              </w:tabs>
              <w:spacing w:line="276" w:lineRule="auto"/>
              <w:rPr>
                <w:rFonts w:ascii="Times New Roman" w:hAnsi="Times New Roman" w:cs="Times New Roman"/>
                <w:sz w:val="18"/>
                <w:szCs w:val="18"/>
                <w:lang w:eastAsia="id-ID"/>
              </w:rPr>
            </w:pPr>
            <w:r>
              <w:rPr>
                <w:rFonts w:ascii="Times New Roman" w:hAnsi="Times New Roman" w:cs="Times New Roman"/>
                <w:sz w:val="18"/>
                <w:szCs w:val="18"/>
                <w:lang w:eastAsia="id-ID"/>
              </w:rPr>
              <w:t>Jl, Mastari</w:t>
            </w:r>
          </w:p>
        </w:tc>
        <w:tc>
          <w:tcPr>
            <w:tcW w:w="1239" w:type="dxa"/>
          </w:tcPr>
          <w:p w:rsidR="00E33F34" w:rsidRDefault="00E33F34">
            <w:pPr>
              <w:tabs>
                <w:tab w:val="left" w:pos="6073"/>
              </w:tabs>
              <w:spacing w:line="276" w:lineRule="auto"/>
              <w:jc w:val="both"/>
              <w:rPr>
                <w:rFonts w:ascii="Times New Roman" w:hAnsi="Times New Roman" w:cs="Times New Roman"/>
                <w:sz w:val="18"/>
                <w:szCs w:val="18"/>
                <w:lang w:eastAsia="id-ID"/>
              </w:rPr>
            </w:pPr>
          </w:p>
        </w:tc>
        <w:tc>
          <w:tcPr>
            <w:tcW w:w="1239"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3</w:t>
            </w:r>
          </w:p>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(30M + 60M + 8x10M)</w:t>
            </w:r>
          </w:p>
        </w:tc>
        <w:tc>
          <w:tcPr>
            <w:tcW w:w="2006"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w:t>
            </w:r>
          </w:p>
        </w:tc>
        <w:tc>
          <w:tcPr>
            <w:tcW w:w="1073"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ADD</w:t>
            </w:r>
          </w:p>
        </w:tc>
        <w:tc>
          <w:tcPr>
            <w:tcW w:w="1301" w:type="dxa"/>
          </w:tcPr>
          <w:p w:rsidR="00E33F34" w:rsidRDefault="00811615">
            <w:pPr>
              <w:tabs>
                <w:tab w:val="left" w:pos="6073"/>
              </w:tabs>
              <w:spacing w:line="276" w:lineRule="auto"/>
              <w:jc w:val="both"/>
              <w:rPr>
                <w:rFonts w:ascii="Times New Roman" w:hAnsi="Times New Roman" w:cs="Times New Roman"/>
                <w:sz w:val="18"/>
                <w:szCs w:val="18"/>
                <w:lang w:eastAsia="id-ID"/>
              </w:rPr>
            </w:pPr>
            <w:r>
              <w:rPr>
                <w:rFonts w:ascii="Times New Roman" w:hAnsi="Times New Roman" w:cs="Times New Roman"/>
                <w:sz w:val="18"/>
                <w:szCs w:val="18"/>
                <w:lang w:eastAsia="id-ID"/>
              </w:rPr>
              <w:t>Belum Tereallisasi (0%)</w:t>
            </w:r>
          </w:p>
        </w:tc>
      </w:tr>
      <w:tr w:rsidR="00E33F34">
        <w:tc>
          <w:tcPr>
            <w:tcW w:w="2154" w:type="dxa"/>
            <w:gridSpan w:val="2"/>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Total</w:t>
            </w:r>
          </w:p>
        </w:tc>
        <w:tc>
          <w:tcPr>
            <w:tcW w:w="1898"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17</w:t>
            </w:r>
          </w:p>
        </w:tc>
        <w:tc>
          <w:tcPr>
            <w:tcW w:w="1990"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w:t>
            </w:r>
          </w:p>
        </w:tc>
        <w:tc>
          <w:tcPr>
            <w:tcW w:w="1239"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10</w:t>
            </w:r>
          </w:p>
        </w:tc>
        <w:tc>
          <w:tcPr>
            <w:tcW w:w="1239"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14</w:t>
            </w:r>
          </w:p>
        </w:tc>
        <w:tc>
          <w:tcPr>
            <w:tcW w:w="2006"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Rp 6.605.000.000</w:t>
            </w:r>
          </w:p>
        </w:tc>
        <w:tc>
          <w:tcPr>
            <w:tcW w:w="1073"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w:t>
            </w:r>
          </w:p>
        </w:tc>
        <w:tc>
          <w:tcPr>
            <w:tcW w:w="1301" w:type="dxa"/>
          </w:tcPr>
          <w:p w:rsidR="00E33F34" w:rsidRDefault="00811615">
            <w:pPr>
              <w:tabs>
                <w:tab w:val="left" w:pos="6073"/>
              </w:tabs>
              <w:spacing w:line="276" w:lineRule="auto"/>
              <w:jc w:val="center"/>
              <w:rPr>
                <w:rFonts w:ascii="Times New Roman" w:hAnsi="Times New Roman" w:cs="Times New Roman"/>
                <w:sz w:val="18"/>
                <w:szCs w:val="18"/>
                <w:lang w:eastAsia="id-ID"/>
              </w:rPr>
            </w:pPr>
            <w:r>
              <w:rPr>
                <w:rFonts w:ascii="Times New Roman" w:hAnsi="Times New Roman" w:cs="Times New Roman"/>
                <w:sz w:val="18"/>
                <w:szCs w:val="18"/>
                <w:lang w:eastAsia="id-ID"/>
              </w:rPr>
              <w:t>-</w:t>
            </w:r>
          </w:p>
        </w:tc>
      </w:tr>
    </w:tbl>
    <w:p w:rsidR="00E33F34" w:rsidRDefault="00811615">
      <w:pPr>
        <w:tabs>
          <w:tab w:val="left" w:pos="6073"/>
        </w:tabs>
        <w:spacing w:line="480" w:lineRule="auto"/>
        <w:jc w:val="both"/>
        <w:rPr>
          <w:rFonts w:ascii="Times New Roman" w:hAnsi="Times New Roman" w:cs="Times New Roman"/>
          <w:i/>
          <w:iCs/>
          <w:sz w:val="24"/>
          <w:szCs w:val="24"/>
          <w:lang w:eastAsia="id-ID"/>
        </w:rPr>
      </w:pPr>
      <w:r>
        <w:rPr>
          <w:rFonts w:ascii="Times New Roman" w:hAnsi="Times New Roman" w:cs="Times New Roman"/>
          <w:i/>
          <w:iCs/>
          <w:sz w:val="24"/>
          <w:szCs w:val="24"/>
          <w:lang w:eastAsia="id-ID"/>
        </w:rPr>
        <w:t>Sumber Data: Kantor Desa Sukarjo Mesim tahun 2025</w:t>
      </w:r>
    </w:p>
    <w:p w:rsidR="00E33F34" w:rsidRDefault="00E33F34">
      <w:pPr>
        <w:spacing w:line="480" w:lineRule="auto"/>
        <w:jc w:val="both"/>
        <w:rPr>
          <w:rFonts w:ascii="Times New Roman" w:hAnsi="Times New Roman" w:cs="Times New Roman"/>
          <w:sz w:val="24"/>
          <w:szCs w:val="24"/>
          <w:lang w:eastAsia="id-ID"/>
        </w:rPr>
        <w:sectPr w:rsidR="00E33F34">
          <w:pgSz w:w="16840" w:h="11910" w:orient="landscape" w:code="9"/>
          <w:pgMar w:top="1701" w:right="1701" w:bottom="2268" w:left="2268" w:header="720" w:footer="720" w:gutter="0"/>
          <w:cols w:space="708"/>
          <w:docGrid w:linePitch="299"/>
        </w:sectPr>
      </w:pPr>
    </w:p>
    <w:p w:rsidR="006C67F8" w:rsidRDefault="006C67F8" w:rsidP="006C67F8">
      <w:pPr>
        <w:spacing w:line="480" w:lineRule="auto"/>
        <w:ind w:firstLine="567"/>
        <w:jc w:val="both"/>
        <w:rPr>
          <w:rFonts w:ascii="Times New Roman" w:hAnsi="Times New Roman" w:cs="Times New Roman"/>
          <w:sz w:val="24"/>
          <w:szCs w:val="24"/>
          <w:lang w:eastAsia="id-ID"/>
        </w:rPr>
      </w:pPr>
      <w:r w:rsidRPr="006C67F8">
        <w:rPr>
          <w:rFonts w:ascii="Times New Roman" w:hAnsi="Times New Roman" w:cs="Times New Roman"/>
          <w:sz w:val="24"/>
          <w:szCs w:val="24"/>
          <w:lang w:eastAsia="id-ID"/>
        </w:rPr>
        <w:t>Berdasarkan Tabel I.3 terlihat bahwa dari 17 usulan rencana pembangunan yang diajukan melalui Musyawarah Perencanaan Pembangunan Desa (Musrenbang) di Desa Sukarjo Mesim Tahun 2025, masih terdapat beberapa usulan yang belum terealisasi. Kondisi tersebut terjadi karena tidak semua usulan dapat dimasukkan ke dalam skala prioritas pembangunan desa, meskipun pada kenyataannya masyarakat di wilayah tersebut sangat membutuhkan pembangunan tersebut.</w:t>
      </w:r>
    </w:p>
    <w:p w:rsidR="006C67F8" w:rsidRDefault="006C67F8" w:rsidP="006C67F8">
      <w:pPr>
        <w:spacing w:line="480" w:lineRule="auto"/>
        <w:ind w:firstLine="567"/>
        <w:jc w:val="both"/>
        <w:rPr>
          <w:rFonts w:ascii="Times New Roman" w:hAnsi="Times New Roman" w:cs="Times New Roman"/>
          <w:sz w:val="24"/>
          <w:szCs w:val="24"/>
          <w:lang w:eastAsia="id-ID"/>
        </w:rPr>
      </w:pPr>
      <w:r w:rsidRPr="006C67F8">
        <w:rPr>
          <w:rFonts w:ascii="Times New Roman" w:hAnsi="Times New Roman" w:cs="Times New Roman"/>
          <w:sz w:val="24"/>
          <w:szCs w:val="24"/>
          <w:lang w:eastAsia="id-ID"/>
        </w:rPr>
        <w:t>Sebagai gambaran umum, berdasarkan dokumen Anggaran Pendapatan dan Belanja Desa (APBDes) Desa Sukarjo Mesim Tahun 2025, total anggaran desa tercatat sebesar Rp 5.077.938.402 yang mencakup berbagai bidang penyelenggaraan pemerintahan desa, pembinaan kemasyarakatan, pemberdayaan masyarakat, serta belanja operasional desa. Namun demikian, anggaran yang disajikan dalam Tabel I.3 merupakan anggaran sektor pembangunan desa yang bersumber dari usulan Musrenbang dan telah direalisasikan, sehingga tidak mencerminkan keseluruhan struktur keuangan desa.</w:t>
      </w:r>
    </w:p>
    <w:p w:rsidR="00E33F34" w:rsidRDefault="006C67F8" w:rsidP="00B81F29">
      <w:pPr>
        <w:spacing w:line="480" w:lineRule="auto"/>
        <w:ind w:firstLine="567"/>
        <w:jc w:val="both"/>
        <w:rPr>
          <w:rFonts w:ascii="Times New Roman" w:hAnsi="Times New Roman" w:cs="Times New Roman"/>
          <w:sz w:val="24"/>
          <w:szCs w:val="24"/>
          <w:lang w:eastAsia="id-ID"/>
        </w:rPr>
      </w:pPr>
      <w:r w:rsidRPr="006C67F8">
        <w:rPr>
          <w:rFonts w:ascii="Times New Roman" w:hAnsi="Times New Roman" w:cs="Times New Roman"/>
          <w:sz w:val="24"/>
          <w:szCs w:val="24"/>
          <w:lang w:eastAsia="id-ID"/>
        </w:rPr>
        <w:t>Agar pelaksanaan pembangunan desa dapat berjalan secara optimal, diperlukan keterlibatan dan partisipasi aktif masyarakat, baik dalam proses perencanaan, pelaksanaan, maupun pemanfaatan hasil pembangunan. Namun, berdasarkan kondisi yang ada, tingkat partisipasi masyarakat Desa Sukarjo Mesim dalam mendukung dan memanfaatkan hasil pembangunan masih perlu ditingkatkan. Kondisi inilah yang melatarbelakangi penulis untuk mengkaji lebih lanjut mengenai partisipasi masyarakat dalam pembangunan desa.</w:t>
      </w:r>
      <w:r>
        <w:rPr>
          <w:rFonts w:ascii="Times New Roman" w:hAnsi="Times New Roman" w:cs="Times New Roman"/>
          <w:sz w:val="24"/>
          <w:szCs w:val="24"/>
          <w:lang w:eastAsia="id-ID"/>
        </w:rPr>
        <w:t xml:space="preserve"> </w:t>
      </w:r>
      <w:r w:rsidR="00B81F29">
        <w:rPr>
          <w:rFonts w:ascii="Times New Roman" w:hAnsi="Times New Roman" w:cs="Times New Roman"/>
          <w:sz w:val="24"/>
          <w:szCs w:val="24"/>
          <w:lang w:eastAsia="id-ID"/>
        </w:rPr>
        <w:t>Hal ini dapat dilihat dari table berikut ini:</w:t>
      </w:r>
    </w:p>
    <w:p w:rsidR="00E33F34" w:rsidRDefault="00E33F34" w:rsidP="00B81F29">
      <w:pPr>
        <w:jc w:val="both"/>
        <w:rPr>
          <w:rFonts w:ascii="Times New Roman" w:hAnsi="Times New Roman" w:cs="Times New Roman"/>
          <w:sz w:val="24"/>
          <w:szCs w:val="24"/>
        </w:rPr>
        <w:sectPr w:rsidR="00E33F34">
          <w:pgSz w:w="11910" w:h="16840" w:code="9"/>
          <w:pgMar w:top="2268" w:right="1701" w:bottom="1701" w:left="2268" w:header="720" w:footer="720" w:gutter="0"/>
          <w:cols w:space="708"/>
          <w:docGrid w:linePitch="299"/>
        </w:sectPr>
      </w:pPr>
    </w:p>
    <w:p w:rsidR="00E33F34" w:rsidRDefault="00811615" w:rsidP="00B81F29">
      <w:pPr>
        <w:spacing w:line="24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Tabel I.4</w:t>
      </w:r>
    </w:p>
    <w:p w:rsidR="00E33F34" w:rsidRDefault="00811615">
      <w:pPr>
        <w:spacing w:line="36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Pemanfaatan Hasil Pembangunan di Desa Sukarjo Mesim Kecamatan Rupat Kabupaten Bengkalis</w:t>
      </w:r>
    </w:p>
    <w:tbl>
      <w:tblPr>
        <w:tblStyle w:val="TableGrid"/>
        <w:tblW w:w="12900" w:type="dxa"/>
        <w:tblInd w:w="108" w:type="dxa"/>
        <w:tblLook w:val="04A0" w:firstRow="1" w:lastRow="0" w:firstColumn="1" w:lastColumn="0" w:noHBand="0" w:noVBand="1"/>
      </w:tblPr>
      <w:tblGrid>
        <w:gridCol w:w="476"/>
        <w:gridCol w:w="1694"/>
        <w:gridCol w:w="1407"/>
        <w:gridCol w:w="1236"/>
        <w:gridCol w:w="2741"/>
        <w:gridCol w:w="1557"/>
        <w:gridCol w:w="3789"/>
      </w:tblGrid>
      <w:tr w:rsidR="00E33F34">
        <w:tc>
          <w:tcPr>
            <w:tcW w:w="476" w:type="dxa"/>
          </w:tcPr>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NO</w:t>
            </w:r>
          </w:p>
        </w:tc>
        <w:tc>
          <w:tcPr>
            <w:tcW w:w="1694" w:type="dxa"/>
          </w:tcPr>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Jenis Pembangunan</w:t>
            </w:r>
          </w:p>
        </w:tc>
        <w:tc>
          <w:tcPr>
            <w:tcW w:w="1407" w:type="dxa"/>
          </w:tcPr>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Lokasi</w:t>
            </w:r>
          </w:p>
        </w:tc>
        <w:tc>
          <w:tcPr>
            <w:tcW w:w="1236" w:type="dxa"/>
          </w:tcPr>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Tahun Pembangunan</w:t>
            </w:r>
          </w:p>
        </w:tc>
        <w:tc>
          <w:tcPr>
            <w:tcW w:w="2741" w:type="dxa"/>
          </w:tcPr>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Funsi Awal</w:t>
            </w:r>
          </w:p>
        </w:tc>
        <w:tc>
          <w:tcPr>
            <w:tcW w:w="1557" w:type="dxa"/>
          </w:tcPr>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Kondisi Saat ini</w:t>
            </w:r>
          </w:p>
        </w:tc>
        <w:tc>
          <w:tcPr>
            <w:tcW w:w="3789" w:type="dxa"/>
          </w:tcPr>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Keterangan</w:t>
            </w:r>
          </w:p>
        </w:tc>
      </w:tr>
      <w:tr w:rsidR="00E33F34">
        <w:tc>
          <w:tcPr>
            <w:tcW w:w="476" w:type="dxa"/>
          </w:tcPr>
          <w:p w:rsidR="00E33F34" w:rsidRDefault="00E33F34">
            <w:pPr>
              <w:jc w:val="center"/>
              <w:rPr>
                <w:rFonts w:ascii="Times New Roman" w:hAnsi="Times New Roman" w:cs="Times New Roman"/>
                <w:sz w:val="18"/>
                <w:szCs w:val="18"/>
              </w:rPr>
            </w:pPr>
          </w:p>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1</w:t>
            </w:r>
          </w:p>
        </w:tc>
        <w:tc>
          <w:tcPr>
            <w:tcW w:w="1694" w:type="dxa"/>
          </w:tcPr>
          <w:p w:rsidR="00E33F34" w:rsidRDefault="00811615">
            <w:pPr>
              <w:jc w:val="both"/>
              <w:rPr>
                <w:rFonts w:ascii="Times New Roman" w:hAnsi="Times New Roman" w:cs="Times New Roman"/>
                <w:sz w:val="18"/>
                <w:szCs w:val="18"/>
              </w:rPr>
            </w:pPr>
            <w:r>
              <w:rPr>
                <w:rFonts w:ascii="Times New Roman" w:hAnsi="Times New Roman" w:cs="Times New Roman"/>
                <w:sz w:val="18"/>
                <w:szCs w:val="18"/>
              </w:rPr>
              <w:t xml:space="preserve">Pasar Rakyat </w:t>
            </w:r>
          </w:p>
        </w:tc>
        <w:tc>
          <w:tcPr>
            <w:tcW w:w="1407" w:type="dxa"/>
          </w:tcPr>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Dusun Sungai</w:t>
            </w:r>
          </w:p>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Mesim 1</w:t>
            </w:r>
          </w:p>
        </w:tc>
        <w:tc>
          <w:tcPr>
            <w:tcW w:w="1236" w:type="dxa"/>
          </w:tcPr>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2010</w:t>
            </w:r>
          </w:p>
        </w:tc>
        <w:tc>
          <w:tcPr>
            <w:tcW w:w="2741" w:type="dxa"/>
          </w:tcPr>
          <w:p w:rsidR="00E33F34" w:rsidRDefault="00811615">
            <w:pPr>
              <w:pStyle w:val="ListParagraph"/>
              <w:numPr>
                <w:ilvl w:val="0"/>
                <w:numId w:val="4"/>
              </w:numPr>
              <w:ind w:left="325"/>
              <w:rPr>
                <w:rFonts w:ascii="Times New Roman" w:hAnsi="Times New Roman" w:cs="Times New Roman"/>
                <w:sz w:val="18"/>
                <w:szCs w:val="18"/>
                <w:lang w:eastAsia="id-ID"/>
              </w:rPr>
            </w:pPr>
            <w:r>
              <w:rPr>
                <w:rFonts w:ascii="Times New Roman" w:hAnsi="Times New Roman" w:cs="Times New Roman"/>
                <w:sz w:val="18"/>
                <w:szCs w:val="18"/>
                <w:lang w:eastAsia="id-ID"/>
              </w:rPr>
              <w:t>Sebagai Tempat Jual Beli Kebutuhan Sehari-hari Masyarakat</w:t>
            </w:r>
          </w:p>
          <w:p w:rsidR="00E33F34" w:rsidRDefault="00E33F34">
            <w:pPr>
              <w:jc w:val="both"/>
              <w:rPr>
                <w:rFonts w:ascii="Times New Roman" w:hAnsi="Times New Roman" w:cs="Times New Roman"/>
                <w:sz w:val="18"/>
                <w:szCs w:val="18"/>
              </w:rPr>
            </w:pPr>
          </w:p>
        </w:tc>
        <w:tc>
          <w:tcPr>
            <w:tcW w:w="1557" w:type="dxa"/>
          </w:tcPr>
          <w:p w:rsidR="00E33F34" w:rsidRDefault="00E33F34">
            <w:pPr>
              <w:jc w:val="center"/>
              <w:rPr>
                <w:rFonts w:ascii="Times New Roman" w:hAnsi="Times New Roman" w:cs="Times New Roman"/>
                <w:sz w:val="18"/>
                <w:szCs w:val="18"/>
                <w:lang w:eastAsia="id-ID"/>
              </w:rPr>
            </w:pPr>
          </w:p>
          <w:p w:rsidR="00E33F34" w:rsidRDefault="00811615">
            <w:pPr>
              <w:jc w:val="center"/>
              <w:rPr>
                <w:rFonts w:ascii="Times New Roman" w:hAnsi="Times New Roman" w:cs="Times New Roman"/>
                <w:sz w:val="18"/>
                <w:szCs w:val="18"/>
              </w:rPr>
            </w:pPr>
            <w:r>
              <w:rPr>
                <w:rFonts w:ascii="Times New Roman" w:hAnsi="Times New Roman" w:cs="Times New Roman"/>
                <w:sz w:val="18"/>
                <w:szCs w:val="18"/>
                <w:lang w:eastAsia="id-ID"/>
              </w:rPr>
              <w:t>Tidak Digunakan</w:t>
            </w:r>
          </w:p>
        </w:tc>
        <w:tc>
          <w:tcPr>
            <w:tcW w:w="3789" w:type="dxa"/>
          </w:tcPr>
          <w:p w:rsidR="00E33F34" w:rsidRDefault="00E33F34">
            <w:pPr>
              <w:jc w:val="center"/>
              <w:rPr>
                <w:rFonts w:ascii="Times New Roman" w:hAnsi="Times New Roman" w:cs="Times New Roman"/>
                <w:sz w:val="18"/>
                <w:szCs w:val="18"/>
                <w:lang w:eastAsia="id-ID"/>
              </w:rPr>
            </w:pPr>
          </w:p>
          <w:p w:rsidR="00E33F34" w:rsidRDefault="00811615">
            <w:pPr>
              <w:pStyle w:val="ListParagraph"/>
              <w:numPr>
                <w:ilvl w:val="0"/>
                <w:numId w:val="4"/>
              </w:numPr>
              <w:ind w:left="318" w:hanging="283"/>
              <w:rPr>
                <w:rFonts w:ascii="Times New Roman" w:hAnsi="Times New Roman" w:cs="Times New Roman"/>
                <w:sz w:val="18"/>
                <w:szCs w:val="18"/>
                <w:lang w:eastAsia="id-ID"/>
              </w:rPr>
            </w:pPr>
            <w:r>
              <w:rPr>
                <w:rFonts w:ascii="Times New Roman" w:hAnsi="Times New Roman" w:cs="Times New Roman"/>
                <w:sz w:val="18"/>
                <w:szCs w:val="18"/>
                <w:lang w:eastAsia="id-ID"/>
              </w:rPr>
              <w:t xml:space="preserve">Karna jumblah pembeli sedikit dan fasilitas yang tersedia kurang memadai </w:t>
            </w:r>
          </w:p>
        </w:tc>
      </w:tr>
      <w:tr w:rsidR="00E33F34">
        <w:tc>
          <w:tcPr>
            <w:tcW w:w="476" w:type="dxa"/>
          </w:tcPr>
          <w:p w:rsidR="00E33F34" w:rsidRDefault="00E33F34">
            <w:pPr>
              <w:jc w:val="center"/>
              <w:rPr>
                <w:rFonts w:ascii="Times New Roman" w:hAnsi="Times New Roman" w:cs="Times New Roman"/>
                <w:sz w:val="18"/>
                <w:szCs w:val="18"/>
              </w:rPr>
            </w:pPr>
          </w:p>
          <w:p w:rsidR="00E33F34" w:rsidRDefault="00E33F34">
            <w:pPr>
              <w:rPr>
                <w:rFonts w:ascii="Times New Roman" w:hAnsi="Times New Roman" w:cs="Times New Roman"/>
                <w:sz w:val="18"/>
                <w:szCs w:val="18"/>
              </w:rPr>
            </w:pPr>
          </w:p>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2</w:t>
            </w:r>
          </w:p>
          <w:p w:rsidR="00E33F34" w:rsidRDefault="00E33F34">
            <w:pPr>
              <w:jc w:val="center"/>
              <w:rPr>
                <w:rFonts w:ascii="Times New Roman" w:hAnsi="Times New Roman" w:cs="Times New Roman"/>
                <w:sz w:val="18"/>
                <w:szCs w:val="18"/>
              </w:rPr>
            </w:pPr>
          </w:p>
        </w:tc>
        <w:tc>
          <w:tcPr>
            <w:tcW w:w="1694" w:type="dxa"/>
          </w:tcPr>
          <w:p w:rsidR="00E33F34" w:rsidRDefault="00811615">
            <w:pPr>
              <w:rPr>
                <w:rFonts w:ascii="Times New Roman" w:hAnsi="Times New Roman" w:cs="Times New Roman"/>
                <w:sz w:val="18"/>
                <w:szCs w:val="18"/>
              </w:rPr>
            </w:pPr>
            <w:r>
              <w:rPr>
                <w:rFonts w:ascii="Times New Roman" w:hAnsi="Times New Roman" w:cs="Times New Roman"/>
                <w:sz w:val="18"/>
                <w:szCs w:val="18"/>
              </w:rPr>
              <w:t>Rumah Sederhana Layak Huni (RSLH)</w:t>
            </w:r>
          </w:p>
          <w:p w:rsidR="00E33F34" w:rsidRDefault="00E33F34">
            <w:pPr>
              <w:rPr>
                <w:rFonts w:ascii="Times New Roman" w:hAnsi="Times New Roman" w:cs="Times New Roman"/>
                <w:sz w:val="18"/>
                <w:szCs w:val="18"/>
              </w:rPr>
            </w:pPr>
          </w:p>
          <w:p w:rsidR="00E33F34" w:rsidRDefault="00E33F34">
            <w:pPr>
              <w:rPr>
                <w:rFonts w:ascii="Times New Roman" w:hAnsi="Times New Roman" w:cs="Times New Roman"/>
                <w:sz w:val="18"/>
                <w:szCs w:val="18"/>
              </w:rPr>
            </w:pPr>
          </w:p>
          <w:p w:rsidR="00E33F34" w:rsidRDefault="00811615">
            <w:pPr>
              <w:rPr>
                <w:rFonts w:ascii="Times New Roman" w:hAnsi="Times New Roman" w:cs="Times New Roman"/>
                <w:sz w:val="18"/>
                <w:szCs w:val="18"/>
              </w:rPr>
            </w:pPr>
            <w:r>
              <w:rPr>
                <w:rFonts w:ascii="Times New Roman" w:hAnsi="Times New Roman" w:cs="Times New Roman"/>
                <w:sz w:val="18"/>
                <w:szCs w:val="18"/>
              </w:rPr>
              <w:t>Air Pamsimas</w:t>
            </w:r>
          </w:p>
        </w:tc>
        <w:tc>
          <w:tcPr>
            <w:tcW w:w="1407" w:type="dxa"/>
          </w:tcPr>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Dusun Sungai Mesim ll</w:t>
            </w:r>
          </w:p>
          <w:p w:rsidR="00E33F34" w:rsidRDefault="00E33F34">
            <w:pPr>
              <w:jc w:val="center"/>
              <w:rPr>
                <w:rFonts w:ascii="Times New Roman" w:hAnsi="Times New Roman" w:cs="Times New Roman"/>
                <w:sz w:val="18"/>
                <w:szCs w:val="18"/>
              </w:rPr>
            </w:pPr>
          </w:p>
          <w:p w:rsidR="00E33F34" w:rsidRDefault="00E33F34">
            <w:pPr>
              <w:jc w:val="center"/>
              <w:rPr>
                <w:rFonts w:ascii="Times New Roman" w:hAnsi="Times New Roman" w:cs="Times New Roman"/>
                <w:sz w:val="18"/>
                <w:szCs w:val="18"/>
              </w:rPr>
            </w:pPr>
          </w:p>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Dusun Sungai Mesim ll</w:t>
            </w:r>
          </w:p>
        </w:tc>
        <w:tc>
          <w:tcPr>
            <w:tcW w:w="1236" w:type="dxa"/>
          </w:tcPr>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2013</w:t>
            </w:r>
          </w:p>
          <w:p w:rsidR="00E33F34" w:rsidRDefault="00E33F34">
            <w:pPr>
              <w:jc w:val="center"/>
              <w:rPr>
                <w:rFonts w:ascii="Times New Roman" w:hAnsi="Times New Roman" w:cs="Times New Roman"/>
                <w:sz w:val="18"/>
                <w:szCs w:val="18"/>
              </w:rPr>
            </w:pPr>
          </w:p>
          <w:p w:rsidR="00E33F34" w:rsidRDefault="00E33F34">
            <w:pPr>
              <w:rPr>
                <w:rFonts w:ascii="Times New Roman" w:hAnsi="Times New Roman" w:cs="Times New Roman"/>
                <w:sz w:val="18"/>
                <w:szCs w:val="18"/>
              </w:rPr>
            </w:pPr>
          </w:p>
          <w:p w:rsidR="00E33F34" w:rsidRDefault="00E33F34">
            <w:pPr>
              <w:rPr>
                <w:rFonts w:ascii="Times New Roman" w:hAnsi="Times New Roman" w:cs="Times New Roman"/>
                <w:sz w:val="18"/>
                <w:szCs w:val="18"/>
              </w:rPr>
            </w:pPr>
          </w:p>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2014</w:t>
            </w:r>
          </w:p>
        </w:tc>
        <w:tc>
          <w:tcPr>
            <w:tcW w:w="2741" w:type="dxa"/>
          </w:tcPr>
          <w:p w:rsidR="00E33F34" w:rsidRDefault="00811615">
            <w:pPr>
              <w:pStyle w:val="ListParagraph"/>
              <w:numPr>
                <w:ilvl w:val="0"/>
                <w:numId w:val="5"/>
              </w:numPr>
              <w:ind w:left="325"/>
              <w:rPr>
                <w:rFonts w:ascii="Times New Roman" w:hAnsi="Times New Roman" w:cs="Times New Roman"/>
                <w:sz w:val="18"/>
                <w:szCs w:val="18"/>
                <w:lang w:eastAsia="id-ID"/>
              </w:rPr>
            </w:pPr>
            <w:r>
              <w:rPr>
                <w:rFonts w:ascii="Times New Roman" w:hAnsi="Times New Roman" w:cs="Times New Roman"/>
                <w:sz w:val="18"/>
                <w:szCs w:val="18"/>
                <w:lang w:eastAsia="id-ID"/>
              </w:rPr>
              <w:t>Sebagai Rumah Layak Huni bagi warga kurang mampu</w:t>
            </w:r>
          </w:p>
          <w:p w:rsidR="00E33F34" w:rsidRDefault="00E33F34">
            <w:pPr>
              <w:rPr>
                <w:rFonts w:ascii="Times New Roman" w:hAnsi="Times New Roman" w:cs="Times New Roman"/>
                <w:sz w:val="18"/>
                <w:szCs w:val="18"/>
                <w:lang w:eastAsia="id-ID"/>
              </w:rPr>
            </w:pPr>
          </w:p>
          <w:p w:rsidR="00E33F34" w:rsidRDefault="00811615">
            <w:pPr>
              <w:pStyle w:val="ListParagraph"/>
              <w:numPr>
                <w:ilvl w:val="0"/>
                <w:numId w:val="5"/>
              </w:numPr>
              <w:ind w:left="325"/>
              <w:rPr>
                <w:rFonts w:ascii="Times New Roman" w:hAnsi="Times New Roman" w:cs="Times New Roman"/>
                <w:sz w:val="18"/>
                <w:szCs w:val="18"/>
                <w:lang w:eastAsia="id-ID"/>
              </w:rPr>
            </w:pPr>
            <w:r>
              <w:rPr>
                <w:rFonts w:ascii="Times New Roman" w:hAnsi="Times New Roman" w:cs="Times New Roman"/>
                <w:sz w:val="18"/>
                <w:szCs w:val="18"/>
                <w:lang w:eastAsia="id-ID"/>
              </w:rPr>
              <w:t>Sebagai Tempat Penyediaan Air Bersih Desa</w:t>
            </w:r>
          </w:p>
          <w:p w:rsidR="00E33F34" w:rsidRDefault="00E33F34">
            <w:pPr>
              <w:pStyle w:val="ListParagraph"/>
              <w:ind w:left="325"/>
              <w:rPr>
                <w:rFonts w:ascii="Times New Roman" w:hAnsi="Times New Roman" w:cs="Times New Roman"/>
                <w:sz w:val="18"/>
                <w:szCs w:val="18"/>
                <w:lang w:eastAsia="id-ID"/>
              </w:rPr>
            </w:pPr>
          </w:p>
        </w:tc>
        <w:tc>
          <w:tcPr>
            <w:tcW w:w="1557" w:type="dxa"/>
          </w:tcPr>
          <w:p w:rsidR="00E33F34" w:rsidRDefault="00E33F34">
            <w:pPr>
              <w:jc w:val="center"/>
              <w:rPr>
                <w:rFonts w:ascii="Times New Roman" w:hAnsi="Times New Roman" w:cs="Times New Roman"/>
                <w:sz w:val="18"/>
                <w:szCs w:val="18"/>
                <w:lang w:eastAsia="id-ID"/>
              </w:rPr>
            </w:pPr>
          </w:p>
          <w:p w:rsidR="00E33F34" w:rsidRDefault="00811615">
            <w:pPr>
              <w:jc w:val="center"/>
              <w:rPr>
                <w:rFonts w:ascii="Times New Roman" w:hAnsi="Times New Roman" w:cs="Times New Roman"/>
                <w:sz w:val="18"/>
                <w:szCs w:val="18"/>
                <w:lang w:eastAsia="id-ID"/>
              </w:rPr>
            </w:pPr>
            <w:r>
              <w:rPr>
                <w:rFonts w:ascii="Times New Roman" w:hAnsi="Times New Roman" w:cs="Times New Roman"/>
                <w:sz w:val="18"/>
                <w:szCs w:val="18"/>
                <w:lang w:eastAsia="id-ID"/>
              </w:rPr>
              <w:t>Tidak Digunakan</w:t>
            </w:r>
          </w:p>
          <w:p w:rsidR="00E33F34" w:rsidRDefault="00E33F34">
            <w:pPr>
              <w:rPr>
                <w:rFonts w:ascii="Times New Roman" w:hAnsi="Times New Roman" w:cs="Times New Roman"/>
                <w:sz w:val="18"/>
                <w:szCs w:val="18"/>
                <w:lang w:eastAsia="id-ID"/>
              </w:rPr>
            </w:pPr>
          </w:p>
          <w:p w:rsidR="00E33F34" w:rsidRDefault="00E33F34">
            <w:pPr>
              <w:jc w:val="center"/>
              <w:rPr>
                <w:rFonts w:ascii="Times New Roman" w:hAnsi="Times New Roman" w:cs="Times New Roman"/>
                <w:sz w:val="18"/>
                <w:szCs w:val="18"/>
                <w:lang w:eastAsia="id-ID"/>
              </w:rPr>
            </w:pPr>
          </w:p>
          <w:p w:rsidR="00E33F34" w:rsidRDefault="00811615">
            <w:pPr>
              <w:jc w:val="center"/>
              <w:rPr>
                <w:rFonts w:ascii="Times New Roman" w:hAnsi="Times New Roman" w:cs="Times New Roman"/>
                <w:sz w:val="18"/>
                <w:szCs w:val="18"/>
              </w:rPr>
            </w:pPr>
            <w:r>
              <w:rPr>
                <w:rFonts w:ascii="Times New Roman" w:hAnsi="Times New Roman" w:cs="Times New Roman"/>
                <w:sz w:val="18"/>
                <w:szCs w:val="18"/>
                <w:lang w:eastAsia="id-ID"/>
              </w:rPr>
              <w:t>Tidak Digunakan</w:t>
            </w:r>
          </w:p>
        </w:tc>
        <w:tc>
          <w:tcPr>
            <w:tcW w:w="3789" w:type="dxa"/>
          </w:tcPr>
          <w:p w:rsidR="00E33F34" w:rsidRDefault="00811615">
            <w:pPr>
              <w:pStyle w:val="ListParagraph"/>
              <w:numPr>
                <w:ilvl w:val="0"/>
                <w:numId w:val="10"/>
              </w:numPr>
              <w:ind w:left="318" w:hanging="318"/>
              <w:rPr>
                <w:rFonts w:ascii="Times New Roman" w:hAnsi="Times New Roman" w:cs="Times New Roman"/>
                <w:sz w:val="18"/>
                <w:szCs w:val="18"/>
                <w:lang w:eastAsia="id-ID"/>
              </w:rPr>
            </w:pPr>
            <w:r>
              <w:rPr>
                <w:rFonts w:ascii="Times New Roman" w:hAnsi="Times New Roman" w:cs="Times New Roman"/>
                <w:sz w:val="18"/>
                <w:szCs w:val="18"/>
                <w:lang w:eastAsia="id-ID"/>
              </w:rPr>
              <w:t>Banyak Sebagian fasilitas rumah tidak memenuhi syarat/standar kelayakan</w:t>
            </w:r>
          </w:p>
          <w:p w:rsidR="00E33F34" w:rsidRDefault="00E33F34">
            <w:pPr>
              <w:rPr>
                <w:rFonts w:ascii="Times New Roman" w:hAnsi="Times New Roman" w:cs="Times New Roman"/>
                <w:sz w:val="18"/>
                <w:szCs w:val="18"/>
                <w:lang w:eastAsia="id-ID"/>
              </w:rPr>
            </w:pPr>
          </w:p>
          <w:p w:rsidR="00E33F34" w:rsidRDefault="00811615">
            <w:pPr>
              <w:pStyle w:val="ListParagraph"/>
              <w:numPr>
                <w:ilvl w:val="0"/>
                <w:numId w:val="10"/>
              </w:numPr>
              <w:ind w:left="318"/>
              <w:rPr>
                <w:rFonts w:ascii="Times New Roman" w:hAnsi="Times New Roman" w:cs="Times New Roman"/>
                <w:sz w:val="18"/>
                <w:szCs w:val="18"/>
                <w:lang w:eastAsia="id-ID"/>
              </w:rPr>
            </w:pPr>
            <w:r>
              <w:rPr>
                <w:rFonts w:ascii="Times New Roman" w:hAnsi="Times New Roman" w:cs="Times New Roman"/>
                <w:sz w:val="18"/>
                <w:szCs w:val="18"/>
                <w:lang w:eastAsia="id-ID"/>
              </w:rPr>
              <w:t>Karena kulitas air kurang baik (mengandung zat yang terlalu kuat), biaya pengelolaan tinggi, serta keterbatasan peralatan yang tersedia</w:t>
            </w:r>
          </w:p>
        </w:tc>
      </w:tr>
      <w:tr w:rsidR="00E33F34">
        <w:tc>
          <w:tcPr>
            <w:tcW w:w="476" w:type="dxa"/>
          </w:tcPr>
          <w:p w:rsidR="00E33F34" w:rsidRDefault="00E33F34">
            <w:pPr>
              <w:jc w:val="center"/>
              <w:rPr>
                <w:rFonts w:ascii="Times New Roman" w:hAnsi="Times New Roman" w:cs="Times New Roman"/>
                <w:sz w:val="18"/>
                <w:szCs w:val="18"/>
              </w:rPr>
            </w:pPr>
          </w:p>
          <w:p w:rsidR="00E33F34" w:rsidRDefault="00E33F34">
            <w:pPr>
              <w:jc w:val="center"/>
              <w:rPr>
                <w:rFonts w:ascii="Times New Roman" w:hAnsi="Times New Roman" w:cs="Times New Roman"/>
                <w:sz w:val="18"/>
                <w:szCs w:val="18"/>
              </w:rPr>
            </w:pPr>
          </w:p>
          <w:p w:rsidR="00E33F34" w:rsidRDefault="00E33F34">
            <w:pPr>
              <w:jc w:val="center"/>
              <w:rPr>
                <w:rFonts w:ascii="Times New Roman" w:hAnsi="Times New Roman" w:cs="Times New Roman"/>
                <w:sz w:val="18"/>
                <w:szCs w:val="18"/>
              </w:rPr>
            </w:pPr>
          </w:p>
          <w:p w:rsidR="00E33F34" w:rsidRDefault="00811615">
            <w:pPr>
              <w:rPr>
                <w:rFonts w:ascii="Times New Roman" w:hAnsi="Times New Roman" w:cs="Times New Roman"/>
                <w:sz w:val="18"/>
                <w:szCs w:val="18"/>
              </w:rPr>
            </w:pPr>
            <w:r>
              <w:rPr>
                <w:rFonts w:ascii="Times New Roman" w:hAnsi="Times New Roman" w:cs="Times New Roman"/>
                <w:sz w:val="18"/>
                <w:szCs w:val="18"/>
              </w:rPr>
              <w:t>3</w:t>
            </w:r>
          </w:p>
        </w:tc>
        <w:tc>
          <w:tcPr>
            <w:tcW w:w="1694" w:type="dxa"/>
          </w:tcPr>
          <w:p w:rsidR="00E33F34" w:rsidRDefault="00811615">
            <w:pPr>
              <w:jc w:val="both"/>
              <w:rPr>
                <w:rFonts w:ascii="Times New Roman" w:hAnsi="Times New Roman" w:cs="Times New Roman"/>
                <w:sz w:val="18"/>
                <w:szCs w:val="18"/>
              </w:rPr>
            </w:pPr>
            <w:r>
              <w:rPr>
                <w:rFonts w:ascii="Times New Roman" w:hAnsi="Times New Roman" w:cs="Times New Roman"/>
                <w:sz w:val="18"/>
                <w:szCs w:val="18"/>
              </w:rPr>
              <w:t>Air Pamsimas</w:t>
            </w:r>
          </w:p>
        </w:tc>
        <w:tc>
          <w:tcPr>
            <w:tcW w:w="1407" w:type="dxa"/>
          </w:tcPr>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Dusun Parit Gelam</w:t>
            </w:r>
          </w:p>
        </w:tc>
        <w:tc>
          <w:tcPr>
            <w:tcW w:w="1236" w:type="dxa"/>
          </w:tcPr>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2014</w:t>
            </w:r>
          </w:p>
        </w:tc>
        <w:tc>
          <w:tcPr>
            <w:tcW w:w="2741" w:type="dxa"/>
          </w:tcPr>
          <w:p w:rsidR="00E33F34" w:rsidRDefault="00811615">
            <w:pPr>
              <w:pStyle w:val="ListParagraph"/>
              <w:numPr>
                <w:ilvl w:val="0"/>
                <w:numId w:val="5"/>
              </w:numPr>
              <w:ind w:left="325"/>
              <w:rPr>
                <w:rFonts w:ascii="Times New Roman" w:hAnsi="Times New Roman" w:cs="Times New Roman"/>
                <w:sz w:val="18"/>
                <w:szCs w:val="18"/>
                <w:lang w:eastAsia="id-ID"/>
              </w:rPr>
            </w:pPr>
            <w:r>
              <w:rPr>
                <w:rFonts w:ascii="Times New Roman" w:hAnsi="Times New Roman" w:cs="Times New Roman"/>
                <w:sz w:val="18"/>
                <w:szCs w:val="18"/>
                <w:lang w:eastAsia="id-ID"/>
              </w:rPr>
              <w:t>Sebagai Tempat Penyediaan Air Bersih Desa</w:t>
            </w:r>
          </w:p>
          <w:p w:rsidR="00E33F34" w:rsidRDefault="00E33F34">
            <w:pPr>
              <w:jc w:val="both"/>
              <w:rPr>
                <w:rFonts w:ascii="Times New Roman" w:hAnsi="Times New Roman" w:cs="Times New Roman"/>
                <w:sz w:val="18"/>
                <w:szCs w:val="18"/>
              </w:rPr>
            </w:pPr>
          </w:p>
        </w:tc>
        <w:tc>
          <w:tcPr>
            <w:tcW w:w="1557" w:type="dxa"/>
          </w:tcPr>
          <w:p w:rsidR="00E33F34" w:rsidRDefault="00E33F34">
            <w:pPr>
              <w:jc w:val="center"/>
              <w:rPr>
                <w:rFonts w:ascii="Times New Roman" w:hAnsi="Times New Roman" w:cs="Times New Roman"/>
                <w:sz w:val="18"/>
                <w:szCs w:val="18"/>
                <w:lang w:eastAsia="id-ID"/>
              </w:rPr>
            </w:pPr>
          </w:p>
          <w:p w:rsidR="00E33F34" w:rsidRDefault="00811615">
            <w:pPr>
              <w:jc w:val="center"/>
              <w:rPr>
                <w:rFonts w:ascii="Times New Roman" w:hAnsi="Times New Roman" w:cs="Times New Roman"/>
                <w:sz w:val="18"/>
                <w:szCs w:val="18"/>
              </w:rPr>
            </w:pPr>
            <w:r>
              <w:rPr>
                <w:rFonts w:ascii="Times New Roman" w:hAnsi="Times New Roman" w:cs="Times New Roman"/>
                <w:sz w:val="18"/>
                <w:szCs w:val="18"/>
                <w:lang w:eastAsia="id-ID"/>
              </w:rPr>
              <w:t>Tidak Digunakan</w:t>
            </w:r>
          </w:p>
        </w:tc>
        <w:tc>
          <w:tcPr>
            <w:tcW w:w="3789" w:type="dxa"/>
          </w:tcPr>
          <w:p w:rsidR="00E33F34" w:rsidRDefault="00811615">
            <w:pPr>
              <w:pStyle w:val="ListParagraph"/>
              <w:numPr>
                <w:ilvl w:val="0"/>
                <w:numId w:val="5"/>
              </w:numPr>
              <w:rPr>
                <w:rFonts w:ascii="Times New Roman" w:hAnsi="Times New Roman" w:cs="Times New Roman"/>
                <w:sz w:val="18"/>
                <w:szCs w:val="18"/>
                <w:lang w:eastAsia="id-ID"/>
              </w:rPr>
            </w:pPr>
            <w:r>
              <w:rPr>
                <w:rFonts w:ascii="Times New Roman" w:hAnsi="Times New Roman" w:cs="Times New Roman"/>
                <w:sz w:val="18"/>
                <w:szCs w:val="18"/>
                <w:lang w:eastAsia="id-ID"/>
              </w:rPr>
              <w:t>Karena kulitas air kurang baik (mengandung zat yang terlalu kuat), biaya pengelolaan tinggi, serta keterbatasan peralatan yang tersedia</w:t>
            </w:r>
          </w:p>
        </w:tc>
      </w:tr>
      <w:tr w:rsidR="00E33F34">
        <w:trPr>
          <w:trHeight w:val="1529"/>
        </w:trPr>
        <w:tc>
          <w:tcPr>
            <w:tcW w:w="476" w:type="dxa"/>
          </w:tcPr>
          <w:p w:rsidR="00E33F34" w:rsidRDefault="00E33F34">
            <w:pPr>
              <w:jc w:val="center"/>
              <w:rPr>
                <w:rFonts w:ascii="Times New Roman" w:hAnsi="Times New Roman" w:cs="Times New Roman"/>
                <w:sz w:val="18"/>
                <w:szCs w:val="18"/>
              </w:rPr>
            </w:pPr>
          </w:p>
          <w:p w:rsidR="00E33F34" w:rsidRDefault="00E33F34">
            <w:pPr>
              <w:jc w:val="center"/>
              <w:rPr>
                <w:rFonts w:ascii="Times New Roman" w:hAnsi="Times New Roman" w:cs="Times New Roman"/>
                <w:sz w:val="18"/>
                <w:szCs w:val="18"/>
              </w:rPr>
            </w:pPr>
          </w:p>
          <w:p w:rsidR="00E33F34" w:rsidRDefault="00E33F34">
            <w:pPr>
              <w:rPr>
                <w:rFonts w:ascii="Times New Roman" w:hAnsi="Times New Roman" w:cs="Times New Roman"/>
                <w:sz w:val="18"/>
                <w:szCs w:val="18"/>
              </w:rPr>
            </w:pPr>
          </w:p>
          <w:p w:rsidR="00E33F34" w:rsidRDefault="00E33F34">
            <w:pPr>
              <w:jc w:val="center"/>
              <w:rPr>
                <w:rFonts w:ascii="Times New Roman" w:hAnsi="Times New Roman" w:cs="Times New Roman"/>
                <w:sz w:val="18"/>
                <w:szCs w:val="18"/>
              </w:rPr>
            </w:pPr>
          </w:p>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4</w:t>
            </w:r>
          </w:p>
        </w:tc>
        <w:tc>
          <w:tcPr>
            <w:tcW w:w="1694" w:type="dxa"/>
          </w:tcPr>
          <w:p w:rsidR="00E33F34" w:rsidRDefault="00811615">
            <w:pPr>
              <w:jc w:val="both"/>
              <w:rPr>
                <w:rFonts w:ascii="Times New Roman" w:hAnsi="Times New Roman" w:cs="Times New Roman"/>
                <w:sz w:val="18"/>
                <w:szCs w:val="18"/>
              </w:rPr>
            </w:pPr>
            <w:r>
              <w:rPr>
                <w:rFonts w:ascii="Times New Roman" w:hAnsi="Times New Roman" w:cs="Times New Roman"/>
                <w:sz w:val="18"/>
                <w:szCs w:val="18"/>
              </w:rPr>
              <w:t>Air Pamsimas</w:t>
            </w:r>
          </w:p>
          <w:p w:rsidR="00E33F34" w:rsidRDefault="00E33F34">
            <w:pPr>
              <w:jc w:val="both"/>
              <w:rPr>
                <w:rFonts w:ascii="Times New Roman" w:hAnsi="Times New Roman" w:cs="Times New Roman"/>
                <w:sz w:val="18"/>
                <w:szCs w:val="18"/>
              </w:rPr>
            </w:pPr>
          </w:p>
          <w:p w:rsidR="00E33F34" w:rsidRDefault="00E33F34">
            <w:pPr>
              <w:jc w:val="both"/>
              <w:rPr>
                <w:rFonts w:ascii="Times New Roman" w:hAnsi="Times New Roman" w:cs="Times New Roman"/>
                <w:sz w:val="18"/>
                <w:szCs w:val="18"/>
              </w:rPr>
            </w:pPr>
          </w:p>
          <w:p w:rsidR="00E33F34" w:rsidRDefault="00E33F34">
            <w:pPr>
              <w:jc w:val="both"/>
              <w:rPr>
                <w:rFonts w:ascii="Times New Roman" w:hAnsi="Times New Roman" w:cs="Times New Roman"/>
                <w:sz w:val="18"/>
                <w:szCs w:val="18"/>
              </w:rPr>
            </w:pPr>
          </w:p>
          <w:p w:rsidR="00E33F34" w:rsidRDefault="00811615">
            <w:pPr>
              <w:jc w:val="both"/>
              <w:rPr>
                <w:rFonts w:ascii="Times New Roman" w:hAnsi="Times New Roman" w:cs="Times New Roman"/>
                <w:sz w:val="18"/>
                <w:szCs w:val="18"/>
              </w:rPr>
            </w:pPr>
            <w:r>
              <w:rPr>
                <w:rFonts w:ascii="Times New Roman" w:hAnsi="Times New Roman" w:cs="Times New Roman"/>
                <w:sz w:val="18"/>
                <w:szCs w:val="18"/>
              </w:rPr>
              <w:t>Pos Kambling</w:t>
            </w:r>
          </w:p>
          <w:p w:rsidR="00E33F34" w:rsidRDefault="00E33F34">
            <w:pPr>
              <w:jc w:val="both"/>
              <w:rPr>
                <w:rFonts w:ascii="Times New Roman" w:hAnsi="Times New Roman" w:cs="Times New Roman"/>
                <w:sz w:val="18"/>
                <w:szCs w:val="18"/>
              </w:rPr>
            </w:pPr>
          </w:p>
          <w:p w:rsidR="00E33F34" w:rsidRDefault="00E33F34">
            <w:pPr>
              <w:jc w:val="both"/>
              <w:rPr>
                <w:rFonts w:ascii="Times New Roman" w:hAnsi="Times New Roman" w:cs="Times New Roman"/>
                <w:sz w:val="18"/>
                <w:szCs w:val="18"/>
              </w:rPr>
            </w:pPr>
          </w:p>
          <w:p w:rsidR="00E33F34" w:rsidRDefault="00E33F34">
            <w:pPr>
              <w:jc w:val="both"/>
              <w:rPr>
                <w:rFonts w:ascii="Times New Roman" w:hAnsi="Times New Roman" w:cs="Times New Roman"/>
                <w:sz w:val="18"/>
                <w:szCs w:val="18"/>
              </w:rPr>
            </w:pPr>
          </w:p>
          <w:p w:rsidR="00E33F34" w:rsidRDefault="00811615">
            <w:pPr>
              <w:jc w:val="both"/>
              <w:rPr>
                <w:rFonts w:ascii="Times New Roman" w:hAnsi="Times New Roman" w:cs="Times New Roman"/>
                <w:sz w:val="18"/>
                <w:szCs w:val="18"/>
              </w:rPr>
            </w:pPr>
            <w:r>
              <w:rPr>
                <w:rFonts w:ascii="Times New Roman" w:hAnsi="Times New Roman" w:cs="Times New Roman"/>
                <w:sz w:val="18"/>
                <w:szCs w:val="18"/>
              </w:rPr>
              <w:t>Hutan Bakau/Mangruve</w:t>
            </w:r>
          </w:p>
        </w:tc>
        <w:tc>
          <w:tcPr>
            <w:tcW w:w="1407" w:type="dxa"/>
          </w:tcPr>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Dusun Teluk Kumbang</w:t>
            </w:r>
          </w:p>
          <w:p w:rsidR="00E33F34" w:rsidRDefault="00E33F34">
            <w:pPr>
              <w:jc w:val="center"/>
              <w:rPr>
                <w:rFonts w:ascii="Times New Roman" w:hAnsi="Times New Roman" w:cs="Times New Roman"/>
                <w:sz w:val="18"/>
                <w:szCs w:val="18"/>
              </w:rPr>
            </w:pPr>
          </w:p>
          <w:p w:rsidR="00E33F34" w:rsidRDefault="00E33F34">
            <w:pPr>
              <w:jc w:val="center"/>
              <w:rPr>
                <w:rFonts w:ascii="Times New Roman" w:hAnsi="Times New Roman" w:cs="Times New Roman"/>
                <w:sz w:val="18"/>
                <w:szCs w:val="18"/>
              </w:rPr>
            </w:pPr>
          </w:p>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Dusun Teluk Kumbang</w:t>
            </w:r>
          </w:p>
          <w:p w:rsidR="00E33F34" w:rsidRDefault="00E33F34">
            <w:pPr>
              <w:jc w:val="center"/>
              <w:rPr>
                <w:rFonts w:ascii="Times New Roman" w:hAnsi="Times New Roman" w:cs="Times New Roman"/>
                <w:sz w:val="18"/>
                <w:szCs w:val="18"/>
              </w:rPr>
            </w:pPr>
          </w:p>
          <w:p w:rsidR="00E33F34" w:rsidRDefault="00E33F34">
            <w:pPr>
              <w:rPr>
                <w:rFonts w:ascii="Times New Roman" w:hAnsi="Times New Roman" w:cs="Times New Roman"/>
                <w:sz w:val="18"/>
                <w:szCs w:val="18"/>
              </w:rPr>
            </w:pPr>
          </w:p>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Dusun Teluk Kumnbang</w:t>
            </w:r>
          </w:p>
        </w:tc>
        <w:tc>
          <w:tcPr>
            <w:tcW w:w="1236" w:type="dxa"/>
          </w:tcPr>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2014</w:t>
            </w:r>
          </w:p>
          <w:p w:rsidR="00E33F34" w:rsidRDefault="00E33F34">
            <w:pPr>
              <w:jc w:val="center"/>
              <w:rPr>
                <w:rFonts w:ascii="Times New Roman" w:hAnsi="Times New Roman" w:cs="Times New Roman"/>
                <w:sz w:val="18"/>
                <w:szCs w:val="18"/>
              </w:rPr>
            </w:pPr>
          </w:p>
          <w:p w:rsidR="00E33F34" w:rsidRDefault="00E33F34">
            <w:pPr>
              <w:rPr>
                <w:rFonts w:ascii="Times New Roman" w:hAnsi="Times New Roman" w:cs="Times New Roman"/>
                <w:sz w:val="18"/>
                <w:szCs w:val="18"/>
              </w:rPr>
            </w:pPr>
          </w:p>
          <w:p w:rsidR="00E33F34" w:rsidRDefault="00E33F34">
            <w:pPr>
              <w:rPr>
                <w:rFonts w:ascii="Times New Roman" w:hAnsi="Times New Roman" w:cs="Times New Roman"/>
                <w:sz w:val="18"/>
                <w:szCs w:val="18"/>
              </w:rPr>
            </w:pPr>
          </w:p>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2015</w:t>
            </w:r>
          </w:p>
          <w:p w:rsidR="00E33F34" w:rsidRDefault="00E33F34">
            <w:pPr>
              <w:rPr>
                <w:rFonts w:ascii="Times New Roman" w:hAnsi="Times New Roman" w:cs="Times New Roman"/>
                <w:sz w:val="18"/>
                <w:szCs w:val="18"/>
              </w:rPr>
            </w:pPr>
          </w:p>
          <w:p w:rsidR="00E33F34" w:rsidRDefault="00E33F34">
            <w:pPr>
              <w:rPr>
                <w:rFonts w:ascii="Times New Roman" w:hAnsi="Times New Roman" w:cs="Times New Roman"/>
                <w:sz w:val="18"/>
                <w:szCs w:val="18"/>
              </w:rPr>
            </w:pPr>
          </w:p>
          <w:p w:rsidR="00E33F34" w:rsidRDefault="00E33F34">
            <w:pPr>
              <w:rPr>
                <w:rFonts w:ascii="Times New Roman" w:hAnsi="Times New Roman" w:cs="Times New Roman"/>
                <w:sz w:val="18"/>
                <w:szCs w:val="18"/>
              </w:rPr>
            </w:pPr>
          </w:p>
          <w:p w:rsidR="00E33F34" w:rsidRDefault="00811615">
            <w:pPr>
              <w:jc w:val="center"/>
              <w:rPr>
                <w:rFonts w:ascii="Times New Roman" w:hAnsi="Times New Roman" w:cs="Times New Roman"/>
                <w:sz w:val="18"/>
                <w:szCs w:val="18"/>
              </w:rPr>
            </w:pPr>
            <w:r>
              <w:rPr>
                <w:rFonts w:ascii="Times New Roman" w:hAnsi="Times New Roman" w:cs="Times New Roman"/>
                <w:sz w:val="18"/>
                <w:szCs w:val="18"/>
              </w:rPr>
              <w:t>2020</w:t>
            </w:r>
          </w:p>
        </w:tc>
        <w:tc>
          <w:tcPr>
            <w:tcW w:w="2741" w:type="dxa"/>
          </w:tcPr>
          <w:p w:rsidR="00E33F34" w:rsidRDefault="00811615">
            <w:pPr>
              <w:pStyle w:val="ListParagraph"/>
              <w:numPr>
                <w:ilvl w:val="0"/>
                <w:numId w:val="5"/>
              </w:numPr>
              <w:ind w:left="325"/>
              <w:rPr>
                <w:rFonts w:ascii="Times New Roman" w:hAnsi="Times New Roman" w:cs="Times New Roman"/>
                <w:sz w:val="18"/>
                <w:szCs w:val="18"/>
                <w:lang w:eastAsia="id-ID"/>
              </w:rPr>
            </w:pPr>
            <w:r>
              <w:rPr>
                <w:rFonts w:ascii="Times New Roman" w:hAnsi="Times New Roman" w:cs="Times New Roman"/>
                <w:sz w:val="18"/>
                <w:szCs w:val="18"/>
                <w:lang w:eastAsia="id-ID"/>
              </w:rPr>
              <w:t>Sebagai Tempat Penjagaan keamanan dan ketertiban lingkungan</w:t>
            </w:r>
          </w:p>
          <w:p w:rsidR="00E33F34" w:rsidRDefault="00E33F34">
            <w:pPr>
              <w:rPr>
                <w:rFonts w:ascii="Times New Roman" w:hAnsi="Times New Roman" w:cs="Times New Roman"/>
                <w:sz w:val="18"/>
                <w:szCs w:val="18"/>
                <w:lang w:eastAsia="id-ID"/>
              </w:rPr>
            </w:pPr>
          </w:p>
          <w:p w:rsidR="00E33F34" w:rsidRDefault="00811615">
            <w:pPr>
              <w:pStyle w:val="ListParagraph"/>
              <w:numPr>
                <w:ilvl w:val="0"/>
                <w:numId w:val="5"/>
              </w:numPr>
              <w:ind w:left="325"/>
              <w:rPr>
                <w:rFonts w:ascii="Times New Roman" w:hAnsi="Times New Roman" w:cs="Times New Roman"/>
                <w:sz w:val="18"/>
                <w:szCs w:val="18"/>
                <w:lang w:eastAsia="id-ID"/>
              </w:rPr>
            </w:pPr>
            <w:r>
              <w:rPr>
                <w:rFonts w:ascii="Times New Roman" w:hAnsi="Times New Roman" w:cs="Times New Roman"/>
                <w:sz w:val="18"/>
                <w:szCs w:val="18"/>
                <w:lang w:eastAsia="id-ID"/>
              </w:rPr>
              <w:t>Sebagai Tempat Penyediaan Air Bersih Desa</w:t>
            </w:r>
          </w:p>
          <w:p w:rsidR="00E33F34" w:rsidRDefault="00E33F34">
            <w:pPr>
              <w:pStyle w:val="ListParagraph"/>
              <w:ind w:left="325"/>
              <w:rPr>
                <w:rFonts w:ascii="Times New Roman" w:hAnsi="Times New Roman" w:cs="Times New Roman"/>
                <w:sz w:val="18"/>
                <w:szCs w:val="18"/>
                <w:lang w:eastAsia="id-ID"/>
              </w:rPr>
            </w:pPr>
          </w:p>
          <w:p w:rsidR="00E33F34" w:rsidRDefault="00811615">
            <w:pPr>
              <w:pStyle w:val="ListParagraph"/>
              <w:numPr>
                <w:ilvl w:val="0"/>
                <w:numId w:val="5"/>
              </w:numPr>
              <w:ind w:left="325"/>
              <w:rPr>
                <w:rFonts w:ascii="Times New Roman" w:hAnsi="Times New Roman" w:cs="Times New Roman"/>
                <w:sz w:val="18"/>
                <w:szCs w:val="18"/>
                <w:lang w:eastAsia="id-ID"/>
              </w:rPr>
            </w:pPr>
            <w:r>
              <w:rPr>
                <w:rFonts w:ascii="Times New Roman" w:hAnsi="Times New Roman" w:cs="Times New Roman"/>
                <w:sz w:val="18"/>
                <w:szCs w:val="18"/>
                <w:lang w:eastAsia="id-ID"/>
              </w:rPr>
              <w:t>Sebagai Tempat objek wisata PAS (Pendapatan Asli Desa)</w:t>
            </w:r>
          </w:p>
          <w:p w:rsidR="00E33F34" w:rsidRDefault="00E33F34">
            <w:pPr>
              <w:rPr>
                <w:rFonts w:ascii="Times New Roman" w:hAnsi="Times New Roman" w:cs="Times New Roman"/>
                <w:sz w:val="18"/>
                <w:szCs w:val="18"/>
                <w:lang w:eastAsia="id-ID"/>
              </w:rPr>
            </w:pPr>
          </w:p>
          <w:p w:rsidR="00E33F34" w:rsidRDefault="00E33F34">
            <w:pPr>
              <w:jc w:val="both"/>
              <w:rPr>
                <w:rFonts w:ascii="Times New Roman" w:hAnsi="Times New Roman" w:cs="Times New Roman"/>
                <w:sz w:val="18"/>
                <w:szCs w:val="18"/>
              </w:rPr>
            </w:pPr>
          </w:p>
        </w:tc>
        <w:tc>
          <w:tcPr>
            <w:tcW w:w="1557" w:type="dxa"/>
          </w:tcPr>
          <w:p w:rsidR="00E33F34" w:rsidRDefault="00E33F34">
            <w:pPr>
              <w:jc w:val="center"/>
              <w:rPr>
                <w:rFonts w:ascii="Times New Roman" w:hAnsi="Times New Roman" w:cs="Times New Roman"/>
                <w:sz w:val="18"/>
                <w:szCs w:val="18"/>
                <w:lang w:eastAsia="id-ID"/>
              </w:rPr>
            </w:pPr>
          </w:p>
          <w:p w:rsidR="00E33F34" w:rsidRDefault="00811615">
            <w:pPr>
              <w:jc w:val="center"/>
              <w:rPr>
                <w:rFonts w:ascii="Times New Roman" w:hAnsi="Times New Roman" w:cs="Times New Roman"/>
                <w:sz w:val="18"/>
                <w:szCs w:val="18"/>
                <w:lang w:eastAsia="id-ID"/>
              </w:rPr>
            </w:pPr>
            <w:r>
              <w:rPr>
                <w:rFonts w:ascii="Times New Roman" w:hAnsi="Times New Roman" w:cs="Times New Roman"/>
                <w:sz w:val="18"/>
                <w:szCs w:val="18"/>
                <w:lang w:eastAsia="id-ID"/>
              </w:rPr>
              <w:t>Tidak Digunakan</w:t>
            </w:r>
          </w:p>
          <w:p w:rsidR="00E33F34" w:rsidRDefault="00E33F34">
            <w:pPr>
              <w:jc w:val="center"/>
              <w:rPr>
                <w:rFonts w:ascii="Times New Roman" w:hAnsi="Times New Roman" w:cs="Times New Roman"/>
                <w:sz w:val="18"/>
                <w:szCs w:val="18"/>
              </w:rPr>
            </w:pPr>
          </w:p>
          <w:p w:rsidR="00E33F34" w:rsidRDefault="00E33F34">
            <w:pPr>
              <w:jc w:val="center"/>
              <w:rPr>
                <w:rFonts w:ascii="Times New Roman" w:hAnsi="Times New Roman" w:cs="Times New Roman"/>
                <w:sz w:val="18"/>
                <w:szCs w:val="18"/>
              </w:rPr>
            </w:pPr>
          </w:p>
          <w:p w:rsidR="00E33F34" w:rsidRDefault="00E33F34">
            <w:pPr>
              <w:rPr>
                <w:rFonts w:ascii="Times New Roman" w:hAnsi="Times New Roman" w:cs="Times New Roman"/>
                <w:sz w:val="18"/>
                <w:szCs w:val="18"/>
              </w:rPr>
            </w:pPr>
          </w:p>
          <w:p w:rsidR="00E33F34" w:rsidRDefault="00811615">
            <w:pPr>
              <w:jc w:val="center"/>
              <w:rPr>
                <w:rFonts w:ascii="Times New Roman" w:hAnsi="Times New Roman" w:cs="Times New Roman"/>
                <w:sz w:val="18"/>
                <w:szCs w:val="18"/>
                <w:lang w:eastAsia="id-ID"/>
              </w:rPr>
            </w:pPr>
            <w:r>
              <w:rPr>
                <w:rFonts w:ascii="Times New Roman" w:hAnsi="Times New Roman" w:cs="Times New Roman"/>
                <w:sz w:val="18"/>
                <w:szCs w:val="18"/>
                <w:lang w:eastAsia="id-ID"/>
              </w:rPr>
              <w:t>Tidak Digunakan</w:t>
            </w:r>
          </w:p>
          <w:p w:rsidR="00E33F34" w:rsidRDefault="00E33F34">
            <w:pPr>
              <w:jc w:val="center"/>
              <w:rPr>
                <w:rFonts w:ascii="Times New Roman" w:hAnsi="Times New Roman" w:cs="Times New Roman"/>
                <w:sz w:val="18"/>
                <w:szCs w:val="18"/>
              </w:rPr>
            </w:pPr>
          </w:p>
          <w:p w:rsidR="00E33F34" w:rsidRDefault="00E33F34">
            <w:pPr>
              <w:rPr>
                <w:rFonts w:ascii="Times New Roman" w:hAnsi="Times New Roman" w:cs="Times New Roman"/>
                <w:sz w:val="18"/>
                <w:szCs w:val="18"/>
              </w:rPr>
            </w:pPr>
          </w:p>
          <w:p w:rsidR="00E33F34" w:rsidRDefault="00E33F34">
            <w:pPr>
              <w:rPr>
                <w:rFonts w:ascii="Times New Roman" w:hAnsi="Times New Roman" w:cs="Times New Roman"/>
                <w:sz w:val="18"/>
                <w:szCs w:val="18"/>
              </w:rPr>
            </w:pPr>
          </w:p>
          <w:p w:rsidR="00E33F34" w:rsidRDefault="00811615">
            <w:pPr>
              <w:jc w:val="center"/>
              <w:rPr>
                <w:rFonts w:ascii="Times New Roman" w:hAnsi="Times New Roman" w:cs="Times New Roman"/>
                <w:sz w:val="18"/>
                <w:szCs w:val="18"/>
              </w:rPr>
            </w:pPr>
            <w:r>
              <w:rPr>
                <w:rFonts w:ascii="Times New Roman" w:hAnsi="Times New Roman" w:cs="Times New Roman"/>
                <w:sz w:val="18"/>
                <w:szCs w:val="18"/>
                <w:lang w:eastAsia="id-ID"/>
              </w:rPr>
              <w:t>Tidak Digunakan</w:t>
            </w:r>
          </w:p>
        </w:tc>
        <w:tc>
          <w:tcPr>
            <w:tcW w:w="3789" w:type="dxa"/>
          </w:tcPr>
          <w:p w:rsidR="00E33F34" w:rsidRDefault="00811615">
            <w:pPr>
              <w:pStyle w:val="ListParagraph"/>
              <w:numPr>
                <w:ilvl w:val="0"/>
                <w:numId w:val="11"/>
              </w:numPr>
              <w:ind w:left="318"/>
              <w:rPr>
                <w:rFonts w:ascii="Times New Roman" w:hAnsi="Times New Roman" w:cs="Times New Roman"/>
                <w:sz w:val="18"/>
                <w:szCs w:val="18"/>
                <w:lang w:eastAsia="id-ID"/>
              </w:rPr>
            </w:pPr>
            <w:r>
              <w:rPr>
                <w:rFonts w:ascii="Times New Roman" w:hAnsi="Times New Roman" w:cs="Times New Roman"/>
                <w:sz w:val="18"/>
                <w:szCs w:val="18"/>
                <w:lang w:eastAsia="id-ID"/>
              </w:rPr>
              <w:t>Karena kulitas air kurang baik (mengandung zat yang terlalu kuat), biaya pengelolaan tinggi, serta keterbatasan peralatan yang tersedia</w:t>
            </w:r>
          </w:p>
          <w:p w:rsidR="00E33F34" w:rsidRDefault="00811615">
            <w:pPr>
              <w:pStyle w:val="ListParagraph"/>
              <w:numPr>
                <w:ilvl w:val="0"/>
                <w:numId w:val="11"/>
              </w:numPr>
              <w:ind w:left="318"/>
              <w:rPr>
                <w:rFonts w:ascii="Times New Roman" w:hAnsi="Times New Roman" w:cs="Times New Roman"/>
                <w:sz w:val="18"/>
                <w:szCs w:val="18"/>
                <w:lang w:eastAsia="id-ID"/>
              </w:rPr>
            </w:pPr>
            <w:r>
              <w:rPr>
                <w:rFonts w:ascii="Times New Roman" w:hAnsi="Times New Roman" w:cs="Times New Roman"/>
                <w:sz w:val="18"/>
                <w:szCs w:val="18"/>
                <w:lang w:eastAsia="id-ID"/>
              </w:rPr>
              <w:t>Karena kegiatan  penjagaan malam terpusat di Kantor Desa</w:t>
            </w:r>
          </w:p>
          <w:p w:rsidR="00E33F34" w:rsidRDefault="00E33F34">
            <w:pPr>
              <w:rPr>
                <w:rFonts w:ascii="Times New Roman" w:hAnsi="Times New Roman" w:cs="Times New Roman"/>
                <w:sz w:val="18"/>
                <w:szCs w:val="18"/>
                <w:lang w:eastAsia="id-ID"/>
              </w:rPr>
            </w:pPr>
          </w:p>
          <w:p w:rsidR="00E33F34" w:rsidRDefault="00811615">
            <w:pPr>
              <w:pStyle w:val="ListParagraph"/>
              <w:numPr>
                <w:ilvl w:val="0"/>
                <w:numId w:val="11"/>
              </w:numPr>
              <w:ind w:left="318"/>
              <w:rPr>
                <w:rFonts w:ascii="Times New Roman" w:hAnsi="Times New Roman" w:cs="Times New Roman"/>
                <w:sz w:val="18"/>
                <w:szCs w:val="18"/>
                <w:lang w:eastAsia="id-ID"/>
              </w:rPr>
            </w:pPr>
            <w:r>
              <w:rPr>
                <w:rFonts w:ascii="Times New Roman" w:hAnsi="Times New Roman" w:cs="Times New Roman"/>
                <w:sz w:val="18"/>
                <w:szCs w:val="18"/>
                <w:lang w:eastAsia="id-ID"/>
              </w:rPr>
              <w:t>Karena urangnya kesadaran pengelola dalam merawatnya serta manajemen kelompoknya pengelola yang belum berjalan dengn baik.</w:t>
            </w:r>
          </w:p>
        </w:tc>
      </w:tr>
    </w:tbl>
    <w:p w:rsidR="00E33F34" w:rsidRDefault="00811615">
      <w:pPr>
        <w:spacing w:line="480" w:lineRule="auto"/>
        <w:rPr>
          <w:rFonts w:ascii="Times New Roman" w:hAnsi="Times New Roman" w:cs="Times New Roman"/>
          <w:i/>
          <w:iCs/>
          <w:sz w:val="24"/>
          <w:szCs w:val="24"/>
          <w:lang w:eastAsia="id-ID"/>
        </w:rPr>
        <w:sectPr w:rsidR="00E33F34">
          <w:pgSz w:w="16840" w:h="11910" w:orient="landscape"/>
          <w:pgMar w:top="2268" w:right="2268" w:bottom="1701" w:left="1701" w:header="720" w:footer="720" w:gutter="0"/>
          <w:cols w:space="708"/>
          <w:docGrid w:linePitch="299"/>
        </w:sectPr>
      </w:pPr>
      <w:r>
        <w:rPr>
          <w:rFonts w:ascii="Times New Roman" w:hAnsi="Times New Roman" w:cs="Times New Roman"/>
          <w:i/>
          <w:iCs/>
          <w:sz w:val="24"/>
          <w:szCs w:val="24"/>
          <w:lang w:eastAsia="id-ID"/>
        </w:rPr>
        <w:t>Sumber Data: Kantor Desa Sukarjo Mesim Tahun 2025</w:t>
      </w:r>
    </w:p>
    <w:p w:rsidR="00E33F34" w:rsidRDefault="00811615">
      <w:pPr>
        <w:ind w:firstLine="567"/>
        <w:jc w:val="both"/>
        <w:rPr>
          <w:rFonts w:ascii="Times New Roman" w:hAnsi="Times New Roman" w:cs="Times New Roman"/>
          <w:sz w:val="24"/>
          <w:szCs w:val="24"/>
        </w:rPr>
      </w:pPr>
      <w:r>
        <w:rPr>
          <w:rFonts w:ascii="Times New Roman" w:hAnsi="Times New Roman" w:cs="Times New Roman"/>
          <w:sz w:val="24"/>
          <w:szCs w:val="24"/>
        </w:rPr>
        <w:t>Untuk lebih jelasnya lagi tentang tabel pemanfaatan hasil pembangunan diatas. Penulis paparkan gambar di bawah ini:</w:t>
      </w:r>
    </w:p>
    <w:p w:rsidR="00E33F34" w:rsidRDefault="00811615">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Gambar I.1</w:t>
      </w:r>
    </w:p>
    <w:p w:rsidR="00E33F34" w:rsidRDefault="00811615">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Pasar Rakyat dan Pos Kamling</w:t>
      </w:r>
    </w:p>
    <w:p w:rsidR="00E33F34" w:rsidRDefault="00811615">
      <w:pPr>
        <w:ind w:firstLine="450"/>
        <w:jc w:val="center"/>
        <w:rPr>
          <w:rFonts w:ascii="Times New Roman" w:hAnsi="Times New Roman" w:cs="Times New Roman"/>
          <w:sz w:val="24"/>
          <w:szCs w:val="24"/>
        </w:rPr>
      </w:pPr>
      <w:r>
        <w:rPr>
          <w:noProof/>
          <w:lang w:val="en-US"/>
        </w:rPr>
        <mc:AlternateContent>
          <mc:Choice Requires="wps">
            <w:drawing>
              <wp:anchor distT="0" distB="0" distL="0" distR="0" simplePos="0" relativeHeight="9" behindDoc="0" locked="0" layoutInCell="1" allowOverlap="1" wp14:anchorId="40817C34" wp14:editId="4286A4D1">
                <wp:simplePos x="0" y="0"/>
                <wp:positionH relativeFrom="margin">
                  <wp:align>left</wp:align>
                </wp:positionH>
                <wp:positionV relativeFrom="paragraph">
                  <wp:posOffset>2558415</wp:posOffset>
                </wp:positionV>
                <wp:extent cx="2571750" cy="2495550"/>
                <wp:effectExtent l="0" t="0" r="0" b="635"/>
                <wp:wrapNone/>
                <wp:docPr id="10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2495550"/>
                        </a:xfrm>
                        <a:prstGeom prst="rect">
                          <a:avLst/>
                        </a:prstGeom>
                        <a:ln>
                          <a:noFill/>
                        </a:ln>
                      </wps:spPr>
                      <wps:txbx>
                        <w:txbxContent>
                          <w:p w:rsidR="006F6D75" w:rsidRDefault="006F6D75">
                            <w:pPr>
                              <w:spacing w:line="240" w:lineRule="auto"/>
                              <w:rPr>
                                <w:rFonts w:ascii="Times New Roman" w:hAnsi="Times New Roman" w:cs="Times New Roman"/>
                                <w:noProof/>
                                <w:color w:val="000000"/>
                                <w:sz w:val="18"/>
                                <w:szCs w:val="18"/>
                                <w:highlight w:val="lightGray"/>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noProof/>
                                <w:color w:val="000000"/>
                                <w:sz w:val="18"/>
                                <w:szCs w:val="18"/>
                                <w:highlight w:val="lightGray"/>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Pasar Rakayat Dusun Sungai Mesim l, Tidak Digunakan</w:t>
                            </w:r>
                          </w:p>
                        </w:txbxContent>
                      </wps:txbx>
                      <wps:bodyPr vert="horz" wrap="none" lIns="91440" tIns="45720" rIns="91440" bIns="45720" anchor="t">
                        <a:prstTxWarp prst="textNoShape">
                          <a:avLst/>
                        </a:prstTxWarp>
                        <a:spAutoFit/>
                      </wps:bodyPr>
                    </wps:wsp>
                  </a:graphicData>
                </a:graphic>
              </wp:anchor>
            </w:drawing>
          </mc:Choice>
          <mc:Fallback xmlns:wpsCustomData="http://www.wps.cn/officeDocument/2013/wpsCustomData">
            <w:pict>
              <v:rect id="1036" filled="f" stroked="f" style="position:absolute;margin-left:0.0pt;margin-top:201.45pt;width:202.5pt;height:196.5pt;z-index:9;mso-position-horizontal:left;mso-position-horizontal-relative:margin;mso-position-vertical-relative:text;mso-width-relative:page;mso-height-relative:page;mso-wrap-distance-left:0.0pt;mso-wrap-distance-right:0.0pt;visibility:visible;mso-wrap-style:none;">
                <v:stroke on="f"/>
                <v:fill/>
                <v:textbox inset="7.2pt,3.6pt,7.2pt,3.6pt" style="mso-fit-shape-to-text:true;">
                  <w:txbxContent>
                    <w:p>
                      <w:pPr>
                        <w:pStyle w:val="style0"/>
                        <w:spacing w:lineRule="auto" w:line="240"/>
                        <w:rPr>
                          <w:rFonts w:ascii="Times New Roman" w:cs="Times New Roman" w:hAnsi="Times New Roman"/>
                          <w:noProof/>
                          <w:color w:val="000000"/>
                          <w:sz w:val="18"/>
                          <w:szCs w:val="18"/>
                          <w:highlight w:val="lightGray"/>
                          <w14:shadow w14:blurRad="38100" w14:ky="0" w14:dir="2700000" w14:kx="0" w14:algn="tl" w14:sy="100000" w14:sx="100000" w14:dist="12700">
                            <w14:srgbClr w14:val="000000">
                              <w14:alpha w14:val="60001"/>
                            </w14:srgbClr>
                          </w14:shadow>
                          <w14:textOutline>
                            <w14:noFill/>
                          </w14:textOutline>
                        </w:rPr>
                      </w:pPr>
                      <w:r>
                        <w:rPr>
                          <w:rFonts w:ascii="Times New Roman" w:cs="Times New Roman" w:hAnsi="Times New Roman"/>
                          <w:noProof/>
                          <w:color w:val="000000"/>
                          <w:sz w:val="18"/>
                          <w:szCs w:val="18"/>
                          <w:highlight w:val="lightGray"/>
                          <w14:shadow w14:blurRad="38100" w14:ky="0" w14:dir="2700000" w14:kx="0" w14:algn="tl" w14:sy="100000" w14:sx="100000" w14:dist="12700">
                            <w14:srgbClr w14:val="000000">
                              <w14:alpha w14:val="60001"/>
                            </w14:srgbClr>
                          </w14:shadow>
                          <w14:textOutline>
                            <w14:noFill/>
                          </w14:textOutline>
                        </w:rPr>
                        <w:t>Pasar Rakayat Dusun Sungai Mesim</w:t>
                      </w:r>
                      <w:r>
                        <w:rPr>
                          <w:rFonts w:ascii="Times New Roman" w:cs="Times New Roman" w:hAnsi="Times New Roman"/>
                          <w:noProof/>
                          <w:color w:val="000000"/>
                          <w:sz w:val="18"/>
                          <w:szCs w:val="18"/>
                          <w:highlight w:val="lightGray"/>
                          <w14:shadow w14:blurRad="38100" w14:ky="0" w14:dir="2700000" w14:kx="0" w14:algn="tl" w14:sy="100000" w14:sx="100000" w14:dist="12700">
                            <w14:srgbClr w14:val="000000">
                              <w14:alpha w14:val="60001"/>
                            </w14:srgbClr>
                          </w14:shadow>
                          <w14:textOutline>
                            <w14:noFill/>
                          </w14:textOutline>
                        </w:rPr>
                        <w:t xml:space="preserve"> l</w:t>
                      </w:r>
                      <w:r>
                        <w:rPr>
                          <w:rFonts w:ascii="Times New Roman" w:cs="Times New Roman" w:hAnsi="Times New Roman"/>
                          <w:noProof/>
                          <w:color w:val="000000"/>
                          <w:sz w:val="18"/>
                          <w:szCs w:val="18"/>
                          <w:highlight w:val="lightGray"/>
                          <w14:shadow w14:blurRad="38100" w14:ky="0" w14:dir="2700000" w14:kx="0" w14:algn="tl" w14:sy="100000" w14:sx="100000" w14:dist="12700">
                            <w14:srgbClr w14:val="000000">
                              <w14:alpha w14:val="60001"/>
                            </w14:srgbClr>
                          </w14:shadow>
                          <w14:textOutline>
                            <w14:noFill/>
                          </w14:textOutline>
                        </w:rPr>
                        <w:t xml:space="preserve">, </w:t>
                      </w:r>
                      <w:r>
                        <w:rPr>
                          <w:rFonts w:ascii="Times New Roman" w:cs="Times New Roman" w:hAnsi="Times New Roman"/>
                          <w:noProof/>
                          <w:color w:val="000000"/>
                          <w:sz w:val="18"/>
                          <w:szCs w:val="18"/>
                          <w:highlight w:val="lightGray"/>
                          <w14:shadow w14:blurRad="38100" w14:ky="0" w14:dir="2700000" w14:kx="0" w14:algn="tl" w14:sy="100000" w14:sx="100000" w14:dist="12700">
                            <w14:srgbClr w14:val="000000">
                              <w14:alpha w14:val="60001"/>
                            </w14:srgbClr>
                          </w14:shadow>
                          <w14:textOutline>
                            <w14:noFill/>
                          </w14:textOutline>
                        </w:rPr>
                        <w:t>T</w:t>
                      </w:r>
                      <w:r>
                        <w:rPr>
                          <w:rFonts w:ascii="Times New Roman" w:cs="Times New Roman" w:hAnsi="Times New Roman"/>
                          <w:noProof/>
                          <w:color w:val="000000"/>
                          <w:sz w:val="18"/>
                          <w:szCs w:val="18"/>
                          <w:highlight w:val="lightGray"/>
                          <w14:shadow w14:blurRad="38100" w14:ky="0" w14:dir="2700000" w14:kx="0" w14:algn="tl" w14:sy="100000" w14:sx="100000" w14:dist="12700">
                            <w14:srgbClr w14:val="000000">
                              <w14:alpha w14:val="60001"/>
                            </w14:srgbClr>
                          </w14:shadow>
                          <w14:textOutline>
                            <w14:noFill/>
                          </w14:textOutline>
                        </w:rPr>
                        <w:t xml:space="preserve">idak </w:t>
                      </w:r>
                      <w:r>
                        <w:rPr>
                          <w:rFonts w:ascii="Times New Roman" w:cs="Times New Roman" w:hAnsi="Times New Roman"/>
                          <w:noProof/>
                          <w:color w:val="000000"/>
                          <w:sz w:val="18"/>
                          <w:szCs w:val="18"/>
                          <w:highlight w:val="lightGray"/>
                          <w14:shadow w14:blurRad="38100" w14:ky="0" w14:dir="2700000" w14:kx="0" w14:algn="tl" w14:sy="100000" w14:sx="100000" w14:dist="12700">
                            <w14:srgbClr w14:val="000000">
                              <w14:alpha w14:val="60001"/>
                            </w14:srgbClr>
                          </w14:shadow>
                          <w14:textOutline>
                            <w14:noFill/>
                          </w14:textOutline>
                        </w:rPr>
                        <w:t>D</w:t>
                      </w:r>
                      <w:r>
                        <w:rPr>
                          <w:rFonts w:ascii="Times New Roman" w:cs="Times New Roman" w:hAnsi="Times New Roman"/>
                          <w:noProof/>
                          <w:color w:val="000000"/>
                          <w:sz w:val="18"/>
                          <w:szCs w:val="18"/>
                          <w:highlight w:val="lightGray"/>
                          <w14:shadow w14:blurRad="38100" w14:ky="0" w14:dir="2700000" w14:kx="0" w14:algn="tl" w14:sy="100000" w14:sx="100000" w14:dist="12700">
                            <w14:srgbClr w14:val="000000">
                              <w14:alpha w14:val="60001"/>
                            </w14:srgbClr>
                          </w14:shadow>
                          <w14:textOutline>
                            <w14:noFill/>
                          </w14:textOutline>
                        </w:rPr>
                        <w:t>igunakan</w:t>
                      </w:r>
                    </w:p>
                  </w:txbxContent>
                </v:textbox>
              </v:rect>
            </w:pict>
          </mc:Fallback>
        </mc:AlternateContent>
      </w:r>
      <w:r>
        <w:rPr>
          <w:noProof/>
          <w:lang w:val="en-US"/>
        </w:rPr>
        <mc:AlternateContent>
          <mc:Choice Requires="wps">
            <w:drawing>
              <wp:anchor distT="0" distB="0" distL="0" distR="0" simplePos="0" relativeHeight="10" behindDoc="0" locked="0" layoutInCell="1" allowOverlap="1" wp14:anchorId="426DBC2B" wp14:editId="06D89A16">
                <wp:simplePos x="0" y="0"/>
                <wp:positionH relativeFrom="margin">
                  <wp:posOffset>3019425</wp:posOffset>
                </wp:positionH>
                <wp:positionV relativeFrom="paragraph">
                  <wp:posOffset>2303422</wp:posOffset>
                </wp:positionV>
                <wp:extent cx="2571750" cy="2495550"/>
                <wp:effectExtent l="0" t="0" r="0" b="0"/>
                <wp:wrapNone/>
                <wp:docPr id="103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2495550"/>
                        </a:xfrm>
                        <a:prstGeom prst="rect">
                          <a:avLst/>
                        </a:prstGeom>
                        <a:ln>
                          <a:noFill/>
                        </a:ln>
                      </wps:spPr>
                      <wps:txbx>
                        <w:txbxContent>
                          <w:p w:rsidR="006F6D75" w:rsidRDefault="006F6D75">
                            <w:pPr>
                              <w:spacing w:line="240" w:lineRule="auto"/>
                              <w:rPr>
                                <w:rFonts w:ascii="Times New Roman" w:hAnsi="Times New Roman" w:cs="Times New Roman"/>
                                <w:noProof/>
                                <w:color w:val="000000"/>
                                <w:sz w:val="18"/>
                                <w:szCs w:val="18"/>
                                <w:highlight w:val="lightGray"/>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noProof/>
                                <w:color w:val="000000"/>
                                <w:sz w:val="18"/>
                                <w:szCs w:val="18"/>
                                <w:highlight w:val="lightGray"/>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Pos Kambling  Dusun Teluk Kumbang,</w:t>
                            </w:r>
                          </w:p>
                          <w:p w:rsidR="006F6D75" w:rsidRDefault="006F6D75">
                            <w:pPr>
                              <w:spacing w:line="240" w:lineRule="auto"/>
                              <w:ind w:firstLine="450"/>
                              <w:jc w:val="center"/>
                              <w:rPr>
                                <w:rFonts w:ascii="Times New Roman" w:hAnsi="Times New Roman" w:cs="Times New Roman"/>
                                <w:noProof/>
                                <w:color w:val="000000"/>
                                <w:sz w:val="18"/>
                                <w:szCs w:val="1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noProof/>
                                <w:color w:val="000000"/>
                                <w:sz w:val="18"/>
                                <w:szCs w:val="18"/>
                                <w:highlight w:val="lightGray"/>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 xml:space="preserve"> tidak digunakan</w:t>
                            </w:r>
                          </w:p>
                        </w:txbxContent>
                      </wps:txbx>
                      <wps:bodyPr vert="horz" wrap="none" lIns="91440" tIns="45720" rIns="91440" bIns="45720" anchor="t">
                        <a:prstTxWarp prst="textNoShape">
                          <a:avLst/>
                        </a:prstTxWarp>
                        <a:spAutoFit/>
                      </wps:bodyPr>
                    </wps:wsp>
                  </a:graphicData>
                </a:graphic>
              </wp:anchor>
            </w:drawing>
          </mc:Choice>
          <mc:Fallback xmlns:wpsCustomData="http://www.wps.cn/officeDocument/2013/wpsCustomData">
            <w:pict>
              <v:rect id="1037" filled="f" stroked="f" style="position:absolute;margin-left:237.75pt;margin-top:181.37pt;width:202.5pt;height:196.5pt;z-index:10;mso-position-horizontal-relative:margin;mso-position-vertical-relative:text;mso-width-relative:page;mso-height-relative:page;mso-wrap-distance-left:0.0pt;mso-wrap-distance-right:0.0pt;visibility:visible;mso-wrap-style:none;">
                <v:stroke on="f"/>
                <v:fill/>
                <v:textbox inset="7.2pt,3.6pt,7.2pt,3.6pt" style="mso-fit-shape-to-text:true;">
                  <w:txbxContent>
                    <w:p>
                      <w:pPr>
                        <w:pStyle w:val="style0"/>
                        <w:spacing w:lineRule="auto" w:line="240"/>
                        <w:rPr>
                          <w:rFonts w:ascii="Times New Roman" w:cs="Times New Roman" w:hAnsi="Times New Roman"/>
                          <w:noProof/>
                          <w:color w:val="000000"/>
                          <w:sz w:val="18"/>
                          <w:szCs w:val="18"/>
                          <w:highlight w:val="lightGray"/>
                          <w14:shadow w14:blurRad="38100" w14:ky="0" w14:dir="2700000" w14:kx="0" w14:algn="tl" w14:sy="100000" w14:sx="100000" w14:dist="12700">
                            <w14:srgbClr w14:val="000000">
                              <w14:alpha w14:val="60001"/>
                            </w14:srgbClr>
                          </w14:shadow>
                          <w14:textOutline>
                            <w14:noFill/>
                          </w14:textOutline>
                        </w:rPr>
                      </w:pPr>
                      <w:r>
                        <w:rPr>
                          <w:rFonts w:ascii="Times New Roman" w:cs="Times New Roman" w:hAnsi="Times New Roman"/>
                          <w:noProof/>
                          <w:color w:val="000000"/>
                          <w:sz w:val="18"/>
                          <w:szCs w:val="18"/>
                          <w:highlight w:val="lightGray"/>
                          <w14:shadow w14:blurRad="38100" w14:ky="0" w14:dir="2700000" w14:kx="0" w14:algn="tl" w14:sy="100000" w14:sx="100000" w14:dist="12700">
                            <w14:srgbClr w14:val="000000">
                              <w14:alpha w14:val="60001"/>
                            </w14:srgbClr>
                          </w14:shadow>
                          <w14:textOutline>
                            <w14:noFill/>
                          </w14:textOutline>
                        </w:rPr>
                        <w:t>Pos Kambling  Dusun Teluk Kumbang,</w:t>
                      </w:r>
                    </w:p>
                    <w:p>
                      <w:pPr>
                        <w:pStyle w:val="style0"/>
                        <w:spacing w:lineRule="auto" w:line="240"/>
                        <w:ind w:firstLine="450"/>
                        <w:jc w:val="center"/>
                        <w:rPr>
                          <w:rFonts w:ascii="Times New Roman" w:cs="Times New Roman" w:hAnsi="Times New Roman"/>
                          <w:noProof/>
                          <w:color w:val="000000"/>
                          <w:sz w:val="18"/>
                          <w:szCs w:val="18"/>
                          <w14:shadow w14:blurRad="38100" w14:ky="0" w14:dir="2700000" w14:kx="0" w14:algn="tl" w14:sy="100000" w14:sx="100000" w14:dist="12700">
                            <w14:srgbClr w14:val="000000">
                              <w14:alpha w14:val="60001"/>
                            </w14:srgbClr>
                          </w14:shadow>
                          <w14:textOutline>
                            <w14:noFill/>
                          </w14:textOutline>
                        </w:rPr>
                      </w:pPr>
                      <w:r>
                        <w:rPr>
                          <w:rFonts w:ascii="Times New Roman" w:cs="Times New Roman" w:hAnsi="Times New Roman"/>
                          <w:noProof/>
                          <w:color w:val="000000"/>
                          <w:sz w:val="18"/>
                          <w:szCs w:val="18"/>
                          <w:highlight w:val="lightGray"/>
                          <w14:shadow w14:blurRad="38100" w14:ky="0" w14:dir="2700000" w14:kx="0" w14:algn="tl" w14:sy="100000" w14:sx="100000" w14:dist="12700">
                            <w14:srgbClr w14:val="000000">
                              <w14:alpha w14:val="60001"/>
                            </w14:srgbClr>
                          </w14:shadow>
                          <w14:textOutline>
                            <w14:noFill/>
                          </w14:textOutline>
                        </w:rPr>
                        <w:t xml:space="preserve"> tidak digunakan</w:t>
                      </w:r>
                    </w:p>
                  </w:txbxContent>
                </v:textbox>
              </v:rect>
            </w:pict>
          </mc:Fallback>
        </mc:AlternateContent>
      </w:r>
      <w:r>
        <w:rPr>
          <w:rFonts w:ascii="Times New Roman" w:hAnsi="Times New Roman" w:cs="Times New Roman"/>
          <w:noProof/>
          <w:sz w:val="24"/>
          <w:szCs w:val="24"/>
          <w:lang w:val="en-US"/>
        </w:rPr>
        <w:drawing>
          <wp:anchor distT="0" distB="0" distL="0" distR="0" simplePos="0" relativeHeight="3" behindDoc="0" locked="0" layoutInCell="1" allowOverlap="1" wp14:anchorId="3E9BF703" wp14:editId="006010B3">
            <wp:simplePos x="0" y="0"/>
            <wp:positionH relativeFrom="margin">
              <wp:posOffset>2844165</wp:posOffset>
            </wp:positionH>
            <wp:positionV relativeFrom="paragraph">
              <wp:posOffset>321310</wp:posOffset>
            </wp:positionV>
            <wp:extent cx="2199005" cy="2457450"/>
            <wp:effectExtent l="0" t="0" r="0" b="0"/>
            <wp:wrapTopAndBottom/>
            <wp:docPr id="1038"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9"/>
                    <pic:cNvPicPr/>
                  </pic:nvPicPr>
                  <pic:blipFill>
                    <a:blip r:embed="rId17" cstate="print"/>
                    <a:srcRect/>
                    <a:stretch/>
                  </pic:blipFill>
                  <pic:spPr>
                    <a:xfrm>
                      <a:off x="0" y="0"/>
                      <a:ext cx="2199005" cy="24574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0" distR="0" simplePos="0" relativeHeight="2" behindDoc="1" locked="0" layoutInCell="1" allowOverlap="1" wp14:anchorId="006D5801" wp14:editId="7DD5E1F2">
            <wp:simplePos x="0" y="0"/>
            <wp:positionH relativeFrom="margin">
              <wp:align>left</wp:align>
            </wp:positionH>
            <wp:positionV relativeFrom="paragraph">
              <wp:posOffset>320040</wp:posOffset>
            </wp:positionV>
            <wp:extent cx="2764302" cy="2495550"/>
            <wp:effectExtent l="0" t="0" r="0" b="0"/>
            <wp:wrapNone/>
            <wp:docPr id="1039"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7"/>
                    <pic:cNvPicPr/>
                  </pic:nvPicPr>
                  <pic:blipFill>
                    <a:blip r:embed="rId18" cstate="print"/>
                    <a:srcRect/>
                    <a:stretch/>
                  </pic:blipFill>
                  <pic:spPr>
                    <a:xfrm>
                      <a:off x="0" y="0"/>
                      <a:ext cx="2764302" cy="24955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Desa Sukarjo Mesim Kecamatan Rupat</w:t>
      </w:r>
    </w:p>
    <w:p w:rsidR="00E33F34" w:rsidRDefault="00811615">
      <w:pPr>
        <w:spacing w:after="0" w:line="480" w:lineRule="auto"/>
        <w:rPr>
          <w:rFonts w:ascii="Times New Roman" w:hAnsi="Times New Roman" w:cs="Times New Roman"/>
          <w:i/>
          <w:iCs/>
          <w:sz w:val="24"/>
          <w:szCs w:val="24"/>
        </w:rPr>
      </w:pP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 xml:space="preserve">Sumber </w:t>
      </w:r>
      <w:r>
        <w:rPr>
          <w:rFonts w:ascii="Times New Roman" w:hAnsi="Times New Roman" w:cs="Times New Roman"/>
          <w:i/>
          <w:iCs/>
          <w:sz w:val="24"/>
          <w:szCs w:val="24"/>
        </w:rPr>
        <w:t xml:space="preserve">Data : </w:t>
      </w:r>
      <w:r>
        <w:rPr>
          <w:rFonts w:ascii="Times New Roman" w:hAnsi="Times New Roman" w:cs="Times New Roman"/>
          <w:i/>
          <w:iCs/>
          <w:sz w:val="24"/>
          <w:szCs w:val="24"/>
          <w:lang w:val="id-ID"/>
        </w:rPr>
        <w:t>Dokumentasi peneliti, Tahun 2025</w:t>
      </w:r>
    </w:p>
    <w:p w:rsidR="00E33F34" w:rsidRDefault="00E33F34">
      <w:pPr>
        <w:spacing w:after="0" w:line="480" w:lineRule="auto"/>
        <w:ind w:firstLine="450"/>
        <w:rPr>
          <w:rFonts w:ascii="Times New Roman" w:hAnsi="Times New Roman" w:cs="Times New Roman"/>
          <w:sz w:val="24"/>
          <w:szCs w:val="24"/>
        </w:rPr>
      </w:pPr>
    </w:p>
    <w:p w:rsidR="00E33F34" w:rsidRDefault="00811615">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Gambar I.2</w:t>
      </w:r>
    </w:p>
    <w:p w:rsidR="00E33F34" w:rsidRDefault="00811615">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Air Pamsimas</w:t>
      </w:r>
    </w:p>
    <w:p w:rsidR="00E33F34" w:rsidRDefault="00811615">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rPr>
        <w:t>Desa Sukarjo Mesim Kecamatan Rupat</w:t>
      </w:r>
    </w:p>
    <w:p w:rsidR="00E33F34" w:rsidRDefault="00811615">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en-US"/>
        </w:rPr>
        <w:drawing>
          <wp:anchor distT="0" distB="0" distL="0" distR="0" simplePos="0" relativeHeight="5" behindDoc="0" locked="0" layoutInCell="1" allowOverlap="1" wp14:anchorId="114A0959" wp14:editId="605566A2">
            <wp:simplePos x="0" y="0"/>
            <wp:positionH relativeFrom="margin">
              <wp:posOffset>1655445</wp:posOffset>
            </wp:positionH>
            <wp:positionV relativeFrom="paragraph">
              <wp:posOffset>218440</wp:posOffset>
            </wp:positionV>
            <wp:extent cx="1702435" cy="2353310"/>
            <wp:effectExtent l="0" t="0" r="0" b="8890"/>
            <wp:wrapTopAndBottom/>
            <wp:docPr id="1040"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1"/>
                    <pic:cNvPicPr/>
                  </pic:nvPicPr>
                  <pic:blipFill>
                    <a:blip r:embed="rId19" cstate="print"/>
                    <a:srcRect/>
                    <a:stretch/>
                  </pic:blipFill>
                  <pic:spPr>
                    <a:xfrm>
                      <a:off x="0" y="0"/>
                      <a:ext cx="1702435" cy="23533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0" distR="0" simplePos="0" relativeHeight="4" behindDoc="1" locked="0" layoutInCell="1" allowOverlap="1" wp14:anchorId="474F43BF" wp14:editId="46E6C9A2">
            <wp:simplePos x="0" y="0"/>
            <wp:positionH relativeFrom="margin">
              <wp:align>left</wp:align>
            </wp:positionH>
            <wp:positionV relativeFrom="paragraph">
              <wp:posOffset>239835</wp:posOffset>
            </wp:positionV>
            <wp:extent cx="1596683" cy="2341778"/>
            <wp:effectExtent l="0" t="0" r="3810" b="1905"/>
            <wp:wrapNone/>
            <wp:docPr id="1041"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40"/>
                    <pic:cNvPicPr/>
                  </pic:nvPicPr>
                  <pic:blipFill>
                    <a:blip r:embed="rId20" cstate="print"/>
                    <a:srcRect/>
                    <a:stretch/>
                  </pic:blipFill>
                  <pic:spPr>
                    <a:xfrm>
                      <a:off x="0" y="0"/>
                      <a:ext cx="1596683" cy="2341778"/>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0" distR="0" simplePos="0" relativeHeight="12" behindDoc="0" locked="0" layoutInCell="1" allowOverlap="1" wp14:anchorId="1ED21E20" wp14:editId="7DDA7608">
                <wp:simplePos x="0" y="0"/>
                <wp:positionH relativeFrom="margin">
                  <wp:align>center</wp:align>
                </wp:positionH>
                <wp:positionV relativeFrom="paragraph">
                  <wp:posOffset>2108200</wp:posOffset>
                </wp:positionV>
                <wp:extent cx="1388745" cy="2399030"/>
                <wp:effectExtent l="0" t="0" r="0" b="3810"/>
                <wp:wrapNone/>
                <wp:docPr id="10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8745" cy="2399030"/>
                        </a:xfrm>
                        <a:prstGeom prst="rect">
                          <a:avLst/>
                        </a:prstGeom>
                        <a:ln>
                          <a:noFill/>
                        </a:ln>
                      </wps:spPr>
                      <wps:txbx>
                        <w:txbxContent>
                          <w:p w:rsidR="006F6D75" w:rsidRDefault="006F6D75">
                            <w:pPr>
                              <w:spacing w:after="0" w:line="276" w:lineRule="auto"/>
                              <w:jc w:val="center"/>
                              <w:rPr>
                                <w:rFonts w:ascii="Times New Roman" w:hAnsi="Times New Roman" w:cs="Times New Roman"/>
                                <w:noProof/>
                                <w:color w:val="000000"/>
                                <w:sz w:val="18"/>
                                <w:szCs w:val="18"/>
                                <w:highlight w:val="lightGray"/>
                                <w:lang w:val="id-ID"/>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noProof/>
                                <w:color w:val="000000"/>
                                <w:sz w:val="18"/>
                                <w:szCs w:val="18"/>
                                <w:highlight w:val="lightGray"/>
                                <w:lang w:val="id-ID"/>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Air Pamsimas, Dusun Prit Gelam,</w:t>
                            </w:r>
                          </w:p>
                          <w:p w:rsidR="006F6D75" w:rsidRDefault="006F6D75">
                            <w:pPr>
                              <w:spacing w:after="0" w:line="276" w:lineRule="auto"/>
                              <w:jc w:val="center"/>
                              <w:rPr>
                                <w:rFonts w:ascii="Times New Roman" w:hAnsi="Times New Roman" w:cs="Times New Roman"/>
                                <w:noProof/>
                                <w:color w:val="000000"/>
                                <w:sz w:val="18"/>
                                <w:szCs w:val="18"/>
                                <w:lang w:val="id-ID"/>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noProof/>
                                <w:color w:val="000000"/>
                                <w:sz w:val="18"/>
                                <w:szCs w:val="18"/>
                                <w:highlight w:val="lightGray"/>
                                <w:lang w:val="id-ID"/>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 xml:space="preserve"> Tidak Digunakan</w:t>
                            </w:r>
                          </w:p>
                        </w:txbxContent>
                      </wps:txbx>
                      <wps:bodyPr vert="horz" wrap="none" lIns="91440" tIns="45720" rIns="91440" bIns="45720" anchor="t">
                        <a:prstTxWarp prst="textNoShape">
                          <a:avLst/>
                        </a:prstTxWarp>
                        <a:spAutoFit/>
                      </wps:bodyPr>
                    </wps:wsp>
                  </a:graphicData>
                </a:graphic>
              </wp:anchor>
            </w:drawing>
          </mc:Choice>
          <mc:Fallback xmlns:wpsCustomData="http://www.wps.cn/officeDocument/2013/wpsCustomData">
            <w:pict>
              <v:rect id="1042" filled="f" stroked="f" style="position:absolute;margin-left:0.0pt;margin-top:166.0pt;width:109.35pt;height:188.9pt;z-index:12;mso-position-horizontal:center;mso-position-horizontal-relative:margin;mso-position-vertical-relative:text;mso-width-relative:page;mso-height-relative:page;mso-wrap-distance-left:0.0pt;mso-wrap-distance-right:0.0pt;visibility:visible;mso-wrap-style:none;">
                <v:stroke on="f"/>
                <v:fill/>
                <v:textbox inset="7.2pt,3.6pt,7.2pt,3.6pt" style="mso-fit-shape-to-text:true;">
                  <w:txbxContent>
                    <w:p>
                      <w:pPr>
                        <w:pStyle w:val="style0"/>
                        <w:spacing w:after="0" w:lineRule="auto" w:line="276"/>
                        <w:jc w:val="center"/>
                        <w:rPr>
                          <w:rFonts w:ascii="Times New Roman" w:cs="Times New Roman" w:hAnsi="Times New Roman"/>
                          <w:noProof/>
                          <w:color w:val="000000"/>
                          <w:sz w:val="18"/>
                          <w:szCs w:val="18"/>
                          <w:highlight w:val="lightGray"/>
                          <w:lang w:val="id-ID"/>
                          <w14:shadow w14:blurRad="38100" w14:ky="0" w14:dir="2700000" w14:kx="0" w14:algn="tl" w14:sy="100000" w14:sx="100000" w14:dist="12700">
                            <w14:srgbClr w14:val="000000">
                              <w14:alpha w14:val="60001"/>
                            </w14:srgbClr>
                          </w14:shadow>
                          <w14:textOutline>
                            <w14:noFill/>
                          </w14:textOutline>
                        </w:rPr>
                      </w:pPr>
                      <w:r>
                        <w:rPr>
                          <w:rFonts w:ascii="Times New Roman" w:cs="Times New Roman" w:hAnsi="Times New Roman"/>
                          <w:noProof/>
                          <w:color w:val="000000"/>
                          <w:sz w:val="18"/>
                          <w:szCs w:val="18"/>
                          <w:highlight w:val="lightGray"/>
                          <w:lang w:val="id-ID"/>
                          <w14:shadow w14:blurRad="38100" w14:ky="0" w14:dir="2700000" w14:kx="0" w14:algn="tl" w14:sy="100000" w14:sx="100000" w14:dist="12700">
                            <w14:srgbClr w14:val="000000">
                              <w14:alpha w14:val="60001"/>
                            </w14:srgbClr>
                          </w14:shadow>
                          <w14:textOutline>
                            <w14:noFill/>
                          </w14:textOutline>
                        </w:rPr>
                        <w:t>Air Pamsimas</w:t>
                      </w:r>
                      <w:r>
                        <w:rPr>
                          <w:rFonts w:ascii="Times New Roman" w:cs="Times New Roman" w:hAnsi="Times New Roman"/>
                          <w:noProof/>
                          <w:color w:val="000000"/>
                          <w:sz w:val="18"/>
                          <w:szCs w:val="18"/>
                          <w:highlight w:val="lightGray"/>
                          <w:lang w:val="id-ID"/>
                          <w14:shadow w14:blurRad="38100" w14:ky="0" w14:dir="2700000" w14:kx="0" w14:algn="tl" w14:sy="100000" w14:sx="100000" w14:dist="12700">
                            <w14:srgbClr w14:val="000000">
                              <w14:alpha w14:val="60001"/>
                            </w14:srgbClr>
                          </w14:shadow>
                          <w14:textOutline>
                            <w14:noFill/>
                          </w14:textOutline>
                        </w:rPr>
                        <w:t xml:space="preserve">, </w:t>
                      </w:r>
                      <w:r>
                        <w:rPr>
                          <w:rFonts w:ascii="Times New Roman" w:cs="Times New Roman" w:hAnsi="Times New Roman"/>
                          <w:noProof/>
                          <w:color w:val="000000"/>
                          <w:sz w:val="18"/>
                          <w:szCs w:val="18"/>
                          <w:highlight w:val="lightGray"/>
                          <w:lang w:val="id-ID"/>
                          <w14:shadow w14:blurRad="38100" w14:ky="0" w14:dir="2700000" w14:kx="0" w14:algn="tl" w14:sy="100000" w14:sx="100000" w14:dist="12700">
                            <w14:srgbClr w14:val="000000">
                              <w14:alpha w14:val="60001"/>
                            </w14:srgbClr>
                          </w14:shadow>
                          <w14:textOutline>
                            <w14:noFill/>
                          </w14:textOutline>
                        </w:rPr>
                        <w:t>Dusun Prit Gelam,</w:t>
                      </w:r>
                    </w:p>
                    <w:p>
                      <w:pPr>
                        <w:pStyle w:val="style0"/>
                        <w:spacing w:after="0" w:lineRule="auto" w:line="276"/>
                        <w:jc w:val="center"/>
                        <w:rPr>
                          <w:rFonts w:ascii="Times New Roman" w:cs="Times New Roman" w:hAnsi="Times New Roman"/>
                          <w:noProof/>
                          <w:color w:val="000000"/>
                          <w:sz w:val="18"/>
                          <w:szCs w:val="18"/>
                          <w:lang w:val="id-ID"/>
                          <w14:shadow w14:blurRad="38100" w14:ky="0" w14:dir="2700000" w14:kx="0" w14:algn="tl" w14:sy="100000" w14:sx="100000" w14:dist="12700">
                            <w14:srgbClr w14:val="000000">
                              <w14:alpha w14:val="60001"/>
                            </w14:srgbClr>
                          </w14:shadow>
                          <w14:textOutline>
                            <w14:noFill/>
                          </w14:textOutline>
                        </w:rPr>
                      </w:pPr>
                      <w:r>
                        <w:rPr>
                          <w:rFonts w:ascii="Times New Roman" w:cs="Times New Roman" w:hAnsi="Times New Roman"/>
                          <w:noProof/>
                          <w:color w:val="000000"/>
                          <w:sz w:val="18"/>
                          <w:szCs w:val="18"/>
                          <w:highlight w:val="lightGray"/>
                          <w:lang w:val="id-ID"/>
                          <w14:shadow w14:blurRad="38100" w14:ky="0" w14:dir="2700000" w14:kx="0" w14:algn="tl" w14:sy="100000" w14:sx="100000" w14:dist="12700">
                            <w14:srgbClr w14:val="000000">
                              <w14:alpha w14:val="60001"/>
                            </w14:srgbClr>
                          </w14:shadow>
                          <w14:textOutline>
                            <w14:noFill/>
                          </w14:textOutline>
                        </w:rPr>
                        <w:t xml:space="preserve"> Tidak Digunakan</w:t>
                      </w:r>
                    </w:p>
                  </w:txbxContent>
                </v:textbox>
              </v:rect>
            </w:pict>
          </mc:Fallback>
        </mc:AlternateContent>
      </w:r>
      <w:r>
        <w:rPr>
          <w:noProof/>
          <w:lang w:val="en-US"/>
        </w:rPr>
        <mc:AlternateContent>
          <mc:Choice Requires="wps">
            <w:drawing>
              <wp:anchor distT="0" distB="0" distL="0" distR="0" simplePos="0" relativeHeight="13" behindDoc="0" locked="0" layoutInCell="1" allowOverlap="1" wp14:anchorId="40EF0AE4" wp14:editId="2D819B94">
                <wp:simplePos x="0" y="0"/>
                <wp:positionH relativeFrom="margin">
                  <wp:align>right</wp:align>
                </wp:positionH>
                <wp:positionV relativeFrom="paragraph">
                  <wp:posOffset>1979930</wp:posOffset>
                </wp:positionV>
                <wp:extent cx="1388745" cy="2399029"/>
                <wp:effectExtent l="0" t="0" r="0" b="3175"/>
                <wp:wrapNone/>
                <wp:docPr id="10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8745" cy="2399029"/>
                        </a:xfrm>
                        <a:prstGeom prst="rect">
                          <a:avLst/>
                        </a:prstGeom>
                        <a:ln>
                          <a:noFill/>
                        </a:ln>
                      </wps:spPr>
                      <wps:txbx>
                        <w:txbxContent>
                          <w:p w:rsidR="006F6D75" w:rsidRDefault="006F6D75">
                            <w:pPr>
                              <w:spacing w:after="0" w:line="276" w:lineRule="auto"/>
                              <w:jc w:val="center"/>
                              <w:rPr>
                                <w:rFonts w:ascii="Times New Roman" w:hAnsi="Times New Roman" w:cs="Times New Roman"/>
                                <w:noProof/>
                                <w:color w:val="000000"/>
                                <w:sz w:val="18"/>
                                <w:szCs w:val="18"/>
                                <w:highlight w:val="lightGray"/>
                                <w:lang w:val="id-ID"/>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noProof/>
                                <w:color w:val="000000"/>
                                <w:sz w:val="18"/>
                                <w:szCs w:val="18"/>
                                <w:highlight w:val="lightGray"/>
                                <w:lang w:val="id-ID"/>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 xml:space="preserve">Air Pamsimas </w:t>
                            </w:r>
                          </w:p>
                          <w:p w:rsidR="006F6D75" w:rsidRDefault="006F6D75">
                            <w:pPr>
                              <w:spacing w:after="0" w:line="276" w:lineRule="auto"/>
                              <w:rPr>
                                <w:rFonts w:ascii="Times New Roman" w:hAnsi="Times New Roman" w:cs="Times New Roman"/>
                                <w:noProof/>
                                <w:color w:val="000000"/>
                                <w:sz w:val="18"/>
                                <w:szCs w:val="18"/>
                                <w:highlight w:val="lightGray"/>
                                <w:lang w:val="id-ID"/>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noProof/>
                                <w:color w:val="000000"/>
                                <w:sz w:val="18"/>
                                <w:szCs w:val="18"/>
                                <w:highlight w:val="lightGray"/>
                                <w:lang w:val="id-ID"/>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Dusun Teluk Kumbang,</w:t>
                            </w:r>
                          </w:p>
                          <w:p w:rsidR="006F6D75" w:rsidRDefault="006F6D75">
                            <w:pPr>
                              <w:spacing w:after="0" w:line="276" w:lineRule="auto"/>
                              <w:jc w:val="center"/>
                              <w:rPr>
                                <w:rFonts w:ascii="Times New Roman" w:hAnsi="Times New Roman" w:cs="Times New Roman"/>
                                <w:noProof/>
                                <w:color w:val="000000"/>
                                <w:sz w:val="18"/>
                                <w:szCs w:val="18"/>
                                <w:lang w:val="id-ID"/>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noProof/>
                                <w:color w:val="000000"/>
                                <w:sz w:val="18"/>
                                <w:szCs w:val="18"/>
                                <w:highlight w:val="lightGray"/>
                                <w:lang w:val="id-ID"/>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 xml:space="preserve"> Tidak Digunakan</w:t>
                            </w:r>
                          </w:p>
                        </w:txbxContent>
                      </wps:txbx>
                      <wps:bodyPr vert="horz" wrap="none" lIns="91440" tIns="45720" rIns="91440" bIns="45720" anchor="t">
                        <a:prstTxWarp prst="textNoShape">
                          <a:avLst/>
                        </a:prstTxWarp>
                        <a:spAutoFit/>
                      </wps:bodyPr>
                    </wps:wsp>
                  </a:graphicData>
                </a:graphic>
              </wp:anchor>
            </w:drawing>
          </mc:Choice>
          <mc:Fallback xmlns:wpsCustomData="http://www.wps.cn/officeDocument/2013/wpsCustomData">
            <w:pict>
              <v:rect id="1043" filled="f" stroked="f" style="position:absolute;margin-left:0.0pt;margin-top:155.9pt;width:109.35pt;height:188.9pt;z-index:13;mso-position-horizontal:right;mso-position-horizontal-relative:margin;mso-position-vertical-relative:text;mso-width-relative:page;mso-height-relative:page;mso-wrap-distance-left:0.0pt;mso-wrap-distance-right:0.0pt;visibility:visible;mso-wrap-style:none;">
                <v:stroke on="f"/>
                <v:fill/>
                <v:textbox inset="7.2pt,3.6pt,7.2pt,3.6pt" style="mso-fit-shape-to-text:true;">
                  <w:txbxContent>
                    <w:p>
                      <w:pPr>
                        <w:pStyle w:val="style0"/>
                        <w:spacing w:after="0" w:lineRule="auto" w:line="276"/>
                        <w:jc w:val="center"/>
                        <w:rPr>
                          <w:rFonts w:ascii="Times New Roman" w:cs="Times New Roman" w:hAnsi="Times New Roman"/>
                          <w:noProof/>
                          <w:color w:val="000000"/>
                          <w:sz w:val="18"/>
                          <w:szCs w:val="18"/>
                          <w:highlight w:val="lightGray"/>
                          <w:lang w:val="id-ID"/>
                          <w14:shadow w14:blurRad="38100" w14:ky="0" w14:dir="2700000" w14:kx="0" w14:algn="tl" w14:sy="100000" w14:sx="100000" w14:dist="12700">
                            <w14:srgbClr w14:val="000000">
                              <w14:alpha w14:val="60001"/>
                            </w14:srgbClr>
                          </w14:shadow>
                          <w14:textOutline>
                            <w14:noFill/>
                          </w14:textOutline>
                        </w:rPr>
                      </w:pPr>
                      <w:r>
                        <w:rPr>
                          <w:rFonts w:ascii="Times New Roman" w:cs="Times New Roman" w:hAnsi="Times New Roman"/>
                          <w:noProof/>
                          <w:color w:val="000000"/>
                          <w:sz w:val="18"/>
                          <w:szCs w:val="18"/>
                          <w:highlight w:val="lightGray"/>
                          <w:lang w:val="id-ID"/>
                          <w14:shadow w14:blurRad="38100" w14:ky="0" w14:dir="2700000" w14:kx="0" w14:algn="tl" w14:sy="100000" w14:sx="100000" w14:dist="12700">
                            <w14:srgbClr w14:val="000000">
                              <w14:alpha w14:val="60001"/>
                            </w14:srgbClr>
                          </w14:shadow>
                          <w14:textOutline>
                            <w14:noFill/>
                          </w14:textOutline>
                        </w:rPr>
                        <w:t xml:space="preserve">Air Pamsimas </w:t>
                      </w:r>
                    </w:p>
                    <w:p>
                      <w:pPr>
                        <w:pStyle w:val="style0"/>
                        <w:spacing w:after="0" w:lineRule="auto" w:line="276"/>
                        <w:rPr>
                          <w:rFonts w:ascii="Times New Roman" w:cs="Times New Roman" w:hAnsi="Times New Roman"/>
                          <w:noProof/>
                          <w:color w:val="000000"/>
                          <w:sz w:val="18"/>
                          <w:szCs w:val="18"/>
                          <w:highlight w:val="lightGray"/>
                          <w:lang w:val="id-ID"/>
                          <w14:shadow w14:blurRad="38100" w14:ky="0" w14:dir="2700000" w14:kx="0" w14:algn="tl" w14:sy="100000" w14:sx="100000" w14:dist="12700">
                            <w14:srgbClr w14:val="000000">
                              <w14:alpha w14:val="60001"/>
                            </w14:srgbClr>
                          </w14:shadow>
                          <w14:textOutline>
                            <w14:noFill/>
                          </w14:textOutline>
                        </w:rPr>
                      </w:pPr>
                      <w:r>
                        <w:rPr>
                          <w:rFonts w:ascii="Times New Roman" w:cs="Times New Roman" w:hAnsi="Times New Roman"/>
                          <w:noProof/>
                          <w:color w:val="000000"/>
                          <w:sz w:val="18"/>
                          <w:szCs w:val="18"/>
                          <w:highlight w:val="lightGray"/>
                          <w:lang w:val="id-ID"/>
                          <w14:shadow w14:blurRad="38100" w14:ky="0" w14:dir="2700000" w14:kx="0" w14:algn="tl" w14:sy="100000" w14:sx="100000" w14:dist="12700">
                            <w14:srgbClr w14:val="000000">
                              <w14:alpha w14:val="60001"/>
                            </w14:srgbClr>
                          </w14:shadow>
                          <w14:textOutline>
                            <w14:noFill/>
                          </w14:textOutline>
                        </w:rPr>
                        <w:t>Dusun Teluk Kumbang,</w:t>
                      </w:r>
                    </w:p>
                    <w:p>
                      <w:pPr>
                        <w:pStyle w:val="style0"/>
                        <w:spacing w:after="0" w:lineRule="auto" w:line="276"/>
                        <w:jc w:val="center"/>
                        <w:rPr>
                          <w:rFonts w:ascii="Times New Roman" w:cs="Times New Roman" w:hAnsi="Times New Roman"/>
                          <w:noProof/>
                          <w:color w:val="000000"/>
                          <w:sz w:val="18"/>
                          <w:szCs w:val="18"/>
                          <w:lang w:val="id-ID"/>
                          <w14:shadow w14:blurRad="38100" w14:ky="0" w14:dir="2700000" w14:kx="0" w14:algn="tl" w14:sy="100000" w14:sx="100000" w14:dist="12700">
                            <w14:srgbClr w14:val="000000">
                              <w14:alpha w14:val="60001"/>
                            </w14:srgbClr>
                          </w14:shadow>
                          <w14:textOutline>
                            <w14:noFill/>
                          </w14:textOutline>
                        </w:rPr>
                      </w:pPr>
                      <w:r>
                        <w:rPr>
                          <w:rFonts w:ascii="Times New Roman" w:cs="Times New Roman" w:hAnsi="Times New Roman"/>
                          <w:noProof/>
                          <w:color w:val="000000"/>
                          <w:sz w:val="18"/>
                          <w:szCs w:val="18"/>
                          <w:highlight w:val="lightGray"/>
                          <w:lang w:val="id-ID"/>
                          <w14:shadow w14:blurRad="38100" w14:ky="0" w14:dir="2700000" w14:kx="0" w14:algn="tl" w14:sy="100000" w14:sx="100000" w14:dist="12700">
                            <w14:srgbClr w14:val="000000">
                              <w14:alpha w14:val="60001"/>
                            </w14:srgbClr>
                          </w14:shadow>
                          <w14:textOutline>
                            <w14:noFill/>
                          </w14:textOutline>
                        </w:rPr>
                        <w:t xml:space="preserve"> Tidak Digunakan</w:t>
                      </w:r>
                    </w:p>
                  </w:txbxContent>
                </v:textbox>
              </v:rect>
            </w:pict>
          </mc:Fallback>
        </mc:AlternateContent>
      </w:r>
      <w:r>
        <w:rPr>
          <w:noProof/>
          <w:lang w:val="en-US"/>
        </w:rPr>
        <mc:AlternateContent>
          <mc:Choice Requires="wps">
            <w:drawing>
              <wp:anchor distT="0" distB="0" distL="0" distR="0" simplePos="0" relativeHeight="11" behindDoc="0" locked="0" layoutInCell="1" allowOverlap="1" wp14:anchorId="603A52EE" wp14:editId="388C7051">
                <wp:simplePos x="0" y="0"/>
                <wp:positionH relativeFrom="column">
                  <wp:posOffset>109220</wp:posOffset>
                </wp:positionH>
                <wp:positionV relativeFrom="paragraph">
                  <wp:posOffset>2018030</wp:posOffset>
                </wp:positionV>
                <wp:extent cx="1388745" cy="2399029"/>
                <wp:effectExtent l="0" t="0" r="0" b="0"/>
                <wp:wrapNone/>
                <wp:docPr id="10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8745" cy="2399029"/>
                        </a:xfrm>
                        <a:prstGeom prst="rect">
                          <a:avLst/>
                        </a:prstGeom>
                        <a:ln>
                          <a:noFill/>
                        </a:ln>
                      </wps:spPr>
                      <wps:txbx>
                        <w:txbxContent>
                          <w:p w:rsidR="006F6D75" w:rsidRDefault="006F6D75">
                            <w:pPr>
                              <w:spacing w:after="0" w:line="276" w:lineRule="auto"/>
                              <w:jc w:val="center"/>
                              <w:rPr>
                                <w:rFonts w:ascii="Times New Roman" w:hAnsi="Times New Roman" w:cs="Times New Roman"/>
                                <w:noProof/>
                                <w:color w:val="000000"/>
                                <w:sz w:val="18"/>
                                <w:szCs w:val="18"/>
                                <w:highlight w:val="lightGray"/>
                                <w:lang w:val="id-ID"/>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noProof/>
                                <w:color w:val="000000"/>
                                <w:sz w:val="18"/>
                                <w:szCs w:val="18"/>
                                <w:highlight w:val="lightGray"/>
                                <w:lang w:val="id-ID"/>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 xml:space="preserve">Air Pamsimas </w:t>
                            </w:r>
                          </w:p>
                          <w:p w:rsidR="006F6D75" w:rsidRDefault="006F6D75">
                            <w:pPr>
                              <w:spacing w:after="0" w:line="276" w:lineRule="auto"/>
                              <w:jc w:val="center"/>
                              <w:rPr>
                                <w:rFonts w:ascii="Times New Roman" w:hAnsi="Times New Roman" w:cs="Times New Roman"/>
                                <w:noProof/>
                                <w:color w:val="000000"/>
                                <w:sz w:val="18"/>
                                <w:szCs w:val="18"/>
                                <w:highlight w:val="lightGray"/>
                                <w:lang w:val="id-ID"/>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noProof/>
                                <w:color w:val="000000"/>
                                <w:sz w:val="18"/>
                                <w:szCs w:val="18"/>
                                <w:highlight w:val="lightGray"/>
                                <w:lang w:val="id-ID"/>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Dusun Sungai Mesim ll,</w:t>
                            </w:r>
                          </w:p>
                          <w:p w:rsidR="006F6D75" w:rsidRDefault="006F6D75">
                            <w:pPr>
                              <w:spacing w:after="0" w:line="276" w:lineRule="auto"/>
                              <w:jc w:val="center"/>
                              <w:rPr>
                                <w:rFonts w:ascii="Times New Roman" w:hAnsi="Times New Roman" w:cs="Times New Roman"/>
                                <w:noProof/>
                                <w:color w:val="000000"/>
                                <w:sz w:val="18"/>
                                <w:szCs w:val="18"/>
                                <w:lang w:val="id-ID"/>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noProof/>
                                <w:color w:val="000000"/>
                                <w:sz w:val="18"/>
                                <w:szCs w:val="18"/>
                                <w:highlight w:val="lightGray"/>
                                <w:lang w:val="id-ID"/>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 xml:space="preserve"> Tidak Digunakan</w:t>
                            </w:r>
                          </w:p>
                        </w:txbxContent>
                      </wps:txbx>
                      <wps:bodyPr vert="horz" wrap="none" lIns="91440" tIns="45720" rIns="91440" bIns="45720" anchor="t">
                        <a:prstTxWarp prst="textNoShape">
                          <a:avLst/>
                        </a:prstTxWarp>
                        <a:spAutoFit/>
                      </wps:bodyPr>
                    </wps:wsp>
                  </a:graphicData>
                </a:graphic>
              </wp:anchor>
            </w:drawing>
          </mc:Choice>
          <mc:Fallback xmlns:wpsCustomData="http://www.wps.cn/officeDocument/2013/wpsCustomData">
            <w:pict>
              <v:rect id="1044" filled="f" stroked="f" style="position:absolute;margin-left:8.6pt;margin-top:158.9pt;width:109.35pt;height:188.9pt;z-index:11;mso-position-horizontal-relative:text;mso-position-vertical-relative:text;mso-width-relative:page;mso-height-relative:page;mso-wrap-distance-left:0.0pt;mso-wrap-distance-right:0.0pt;visibility:visible;mso-wrap-style:none;">
                <v:stroke on="f"/>
                <v:fill/>
                <v:textbox inset="7.2pt,3.6pt,7.2pt,3.6pt" style="mso-fit-shape-to-text:true;">
                  <w:txbxContent>
                    <w:p>
                      <w:pPr>
                        <w:pStyle w:val="style0"/>
                        <w:spacing w:after="0" w:lineRule="auto" w:line="276"/>
                        <w:jc w:val="center"/>
                        <w:rPr>
                          <w:rFonts w:ascii="Times New Roman" w:cs="Times New Roman" w:hAnsi="Times New Roman"/>
                          <w:noProof/>
                          <w:color w:val="000000"/>
                          <w:sz w:val="18"/>
                          <w:szCs w:val="18"/>
                          <w:highlight w:val="lightGray"/>
                          <w:lang w:val="id-ID"/>
                          <w14:shadow w14:blurRad="38100" w14:ky="0" w14:dir="2700000" w14:kx="0" w14:algn="tl" w14:sy="100000" w14:sx="100000" w14:dist="12700">
                            <w14:srgbClr w14:val="000000">
                              <w14:alpha w14:val="60001"/>
                            </w14:srgbClr>
                          </w14:shadow>
                          <w14:textOutline>
                            <w14:noFill/>
                          </w14:textOutline>
                        </w:rPr>
                      </w:pPr>
                      <w:r>
                        <w:rPr>
                          <w:rFonts w:ascii="Times New Roman" w:cs="Times New Roman" w:hAnsi="Times New Roman"/>
                          <w:noProof/>
                          <w:color w:val="000000"/>
                          <w:sz w:val="18"/>
                          <w:szCs w:val="18"/>
                          <w:highlight w:val="lightGray"/>
                          <w:lang w:val="id-ID"/>
                          <w14:shadow w14:blurRad="38100" w14:ky="0" w14:dir="2700000" w14:kx="0" w14:algn="tl" w14:sy="100000" w14:sx="100000" w14:dist="12700">
                            <w14:srgbClr w14:val="000000">
                              <w14:alpha w14:val="60001"/>
                            </w14:srgbClr>
                          </w14:shadow>
                          <w14:textOutline>
                            <w14:noFill/>
                          </w14:textOutline>
                        </w:rPr>
                        <w:t xml:space="preserve">Air Pamsimas </w:t>
                      </w:r>
                    </w:p>
                    <w:p>
                      <w:pPr>
                        <w:pStyle w:val="style0"/>
                        <w:spacing w:after="0" w:lineRule="auto" w:line="276"/>
                        <w:jc w:val="center"/>
                        <w:rPr>
                          <w:rFonts w:ascii="Times New Roman" w:cs="Times New Roman" w:hAnsi="Times New Roman"/>
                          <w:noProof/>
                          <w:color w:val="000000"/>
                          <w:sz w:val="18"/>
                          <w:szCs w:val="18"/>
                          <w:highlight w:val="lightGray"/>
                          <w:lang w:val="id-ID"/>
                          <w14:shadow w14:blurRad="38100" w14:ky="0" w14:dir="2700000" w14:kx="0" w14:algn="tl" w14:sy="100000" w14:sx="100000" w14:dist="12700">
                            <w14:srgbClr w14:val="000000">
                              <w14:alpha w14:val="60001"/>
                            </w14:srgbClr>
                          </w14:shadow>
                          <w14:textOutline>
                            <w14:noFill/>
                          </w14:textOutline>
                        </w:rPr>
                      </w:pPr>
                      <w:r>
                        <w:rPr>
                          <w:rFonts w:ascii="Times New Roman" w:cs="Times New Roman" w:hAnsi="Times New Roman"/>
                          <w:noProof/>
                          <w:color w:val="000000"/>
                          <w:sz w:val="18"/>
                          <w:szCs w:val="18"/>
                          <w:highlight w:val="lightGray"/>
                          <w:lang w:val="id-ID"/>
                          <w14:shadow w14:blurRad="38100" w14:ky="0" w14:dir="2700000" w14:kx="0" w14:algn="tl" w14:sy="100000" w14:sx="100000" w14:dist="12700">
                            <w14:srgbClr w14:val="000000">
                              <w14:alpha w14:val="60001"/>
                            </w14:srgbClr>
                          </w14:shadow>
                          <w14:textOutline>
                            <w14:noFill/>
                          </w14:textOutline>
                        </w:rPr>
                        <w:t>Dusun Sungai Mesim ll,</w:t>
                      </w:r>
                    </w:p>
                    <w:p>
                      <w:pPr>
                        <w:pStyle w:val="style0"/>
                        <w:spacing w:after="0" w:lineRule="auto" w:line="276"/>
                        <w:jc w:val="center"/>
                        <w:rPr>
                          <w:rFonts w:ascii="Times New Roman" w:cs="Times New Roman" w:hAnsi="Times New Roman"/>
                          <w:noProof/>
                          <w:color w:val="000000"/>
                          <w:sz w:val="18"/>
                          <w:szCs w:val="18"/>
                          <w:lang w:val="id-ID"/>
                          <w14:shadow w14:blurRad="38100" w14:ky="0" w14:dir="2700000" w14:kx="0" w14:algn="tl" w14:sy="100000" w14:sx="100000" w14:dist="12700">
                            <w14:srgbClr w14:val="000000">
                              <w14:alpha w14:val="60001"/>
                            </w14:srgbClr>
                          </w14:shadow>
                          <w14:textOutline>
                            <w14:noFill/>
                          </w14:textOutline>
                        </w:rPr>
                      </w:pPr>
                      <w:r>
                        <w:rPr>
                          <w:rFonts w:ascii="Times New Roman" w:cs="Times New Roman" w:hAnsi="Times New Roman"/>
                          <w:noProof/>
                          <w:color w:val="000000"/>
                          <w:sz w:val="18"/>
                          <w:szCs w:val="18"/>
                          <w:highlight w:val="lightGray"/>
                          <w:lang w:val="id-ID"/>
                          <w14:shadow w14:blurRad="38100" w14:ky="0" w14:dir="2700000" w14:kx="0" w14:algn="tl" w14:sy="100000" w14:sx="100000" w14:dist="12700">
                            <w14:srgbClr w14:val="000000">
                              <w14:alpha w14:val="60001"/>
                            </w14:srgbClr>
                          </w14:shadow>
                          <w14:textOutline>
                            <w14:noFill/>
                          </w14:textOutline>
                        </w:rPr>
                        <w:t xml:space="preserve"> Tidak Digunakan</w:t>
                      </w:r>
                    </w:p>
                  </w:txbxContent>
                </v:textbox>
              </v:rect>
            </w:pict>
          </mc:Fallback>
        </mc:AlternateContent>
      </w:r>
      <w:r>
        <w:rPr>
          <w:rFonts w:ascii="Times New Roman" w:hAnsi="Times New Roman" w:cs="Times New Roman"/>
          <w:noProof/>
          <w:sz w:val="24"/>
          <w:szCs w:val="24"/>
          <w:lang w:val="en-US"/>
        </w:rPr>
        <w:drawing>
          <wp:anchor distT="0" distB="0" distL="0" distR="0" simplePos="0" relativeHeight="6" behindDoc="0" locked="0" layoutInCell="1" allowOverlap="1" wp14:anchorId="7EBDB6ED" wp14:editId="4F1FAAB1">
            <wp:simplePos x="0" y="0"/>
            <wp:positionH relativeFrom="margin">
              <wp:align>right</wp:align>
            </wp:positionH>
            <wp:positionV relativeFrom="paragraph">
              <wp:posOffset>223520</wp:posOffset>
            </wp:positionV>
            <wp:extent cx="1652270" cy="2343785"/>
            <wp:effectExtent l="0" t="0" r="5080" b="0"/>
            <wp:wrapTopAndBottom/>
            <wp:docPr id="1045"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42"/>
                    <pic:cNvPicPr/>
                  </pic:nvPicPr>
                  <pic:blipFill>
                    <a:blip r:embed="rId21" cstate="print"/>
                    <a:srcRect/>
                    <a:stretch/>
                  </pic:blipFill>
                  <pic:spPr>
                    <a:xfrm>
                      <a:off x="0" y="0"/>
                      <a:ext cx="1652270" cy="23437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id-ID"/>
        </w:rPr>
        <w:t xml:space="preserve">  </w:t>
      </w:r>
    </w:p>
    <w:p w:rsidR="00E33F34" w:rsidRPr="00235A52" w:rsidRDefault="00811615" w:rsidP="00235A52">
      <w:pPr>
        <w:spacing w:after="0" w:line="480" w:lineRule="auto"/>
        <w:jc w:val="both"/>
        <w:rPr>
          <w:rFonts w:ascii="Times New Roman" w:hAnsi="Times New Roman" w:cs="Times New Roman"/>
          <w:i/>
          <w:iCs/>
          <w:sz w:val="24"/>
          <w:szCs w:val="24"/>
          <w:lang w:val="en-US"/>
        </w:rPr>
      </w:pPr>
      <w:r>
        <w:rPr>
          <w:rFonts w:ascii="Times New Roman" w:hAnsi="Times New Roman" w:cs="Times New Roman"/>
          <w:i/>
          <w:iCs/>
          <w:sz w:val="24"/>
          <w:szCs w:val="24"/>
          <w:lang w:val="id-ID"/>
        </w:rPr>
        <w:t>Sumber Data : Dokumantasi Peneliti, Tahun 2025</w:t>
      </w:r>
    </w:p>
    <w:p w:rsidR="00E33F34" w:rsidRDefault="00811615">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I.3</w:t>
      </w:r>
    </w:p>
    <w:p w:rsidR="00E33F34" w:rsidRDefault="00811615">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Hutan Bakau/Mangrove dan Rumah Sederhana Layak Huni</w:t>
      </w:r>
    </w:p>
    <w:p w:rsidR="00E33F34" w:rsidRDefault="00811615">
      <w:pPr>
        <w:spacing w:after="0" w:line="276" w:lineRule="auto"/>
        <w:jc w:val="center"/>
        <w:rPr>
          <w:rFonts w:ascii="Times New Roman" w:hAnsi="Times New Roman" w:cs="Times New Roman"/>
          <w:sz w:val="24"/>
          <w:szCs w:val="24"/>
          <w:lang w:val="id-ID"/>
        </w:rPr>
      </w:pPr>
      <w:r>
        <w:rPr>
          <w:rFonts w:ascii="Times New Roman" w:hAnsi="Times New Roman" w:cs="Times New Roman"/>
          <w:noProof/>
          <w:sz w:val="24"/>
          <w:szCs w:val="24"/>
          <w:lang w:val="en-US"/>
        </w:rPr>
        <w:drawing>
          <wp:anchor distT="0" distB="0" distL="0" distR="0" simplePos="0" relativeHeight="20" behindDoc="0" locked="0" layoutInCell="1" allowOverlap="1" wp14:anchorId="0CE4273D" wp14:editId="27C207F5">
            <wp:simplePos x="0" y="0"/>
            <wp:positionH relativeFrom="margin">
              <wp:posOffset>2878602</wp:posOffset>
            </wp:positionH>
            <wp:positionV relativeFrom="paragraph">
              <wp:posOffset>365223</wp:posOffset>
            </wp:positionV>
            <wp:extent cx="2151575" cy="2510790"/>
            <wp:effectExtent l="0" t="0" r="1270" b="3810"/>
            <wp:wrapNone/>
            <wp:docPr id="1046"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54"/>
                    <pic:cNvPicPr/>
                  </pic:nvPicPr>
                  <pic:blipFill>
                    <a:blip r:embed="rId22" cstate="print"/>
                    <a:srcRect/>
                    <a:stretch/>
                  </pic:blipFill>
                  <pic:spPr>
                    <a:xfrm>
                      <a:off x="0" y="0"/>
                      <a:ext cx="2151575" cy="251079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0" distR="0" simplePos="0" relativeHeight="21" behindDoc="0" locked="0" layoutInCell="1" allowOverlap="1" wp14:anchorId="59B80FB4" wp14:editId="053F5418">
                <wp:simplePos x="0" y="0"/>
                <wp:positionH relativeFrom="margin">
                  <wp:posOffset>3011414</wp:posOffset>
                </wp:positionH>
                <wp:positionV relativeFrom="paragraph">
                  <wp:posOffset>2411437</wp:posOffset>
                </wp:positionV>
                <wp:extent cx="2571750" cy="2495550"/>
                <wp:effectExtent l="0" t="0" r="0" b="0"/>
                <wp:wrapNone/>
                <wp:docPr id="10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2495550"/>
                        </a:xfrm>
                        <a:prstGeom prst="rect">
                          <a:avLst/>
                        </a:prstGeom>
                        <a:ln>
                          <a:noFill/>
                        </a:ln>
                      </wps:spPr>
                      <wps:txbx>
                        <w:txbxContent>
                          <w:p w:rsidR="006F6D75" w:rsidRDefault="006F6D75">
                            <w:pPr>
                              <w:spacing w:line="240" w:lineRule="auto"/>
                              <w:jc w:val="center"/>
                              <w:rPr>
                                <w:rFonts w:ascii="Times New Roman" w:hAnsi="Times New Roman" w:cs="Times New Roman"/>
                                <w:noProof/>
                                <w:color w:val="000000"/>
                                <w:sz w:val="16"/>
                                <w:szCs w:val="16"/>
                                <w:highlight w:val="lightGray"/>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noProof/>
                                <w:color w:val="000000"/>
                                <w:sz w:val="16"/>
                                <w:szCs w:val="16"/>
                                <w:highlight w:val="lightGray"/>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Rumah Sederhana Layak Huni</w:t>
                            </w:r>
                          </w:p>
                          <w:p w:rsidR="006F6D75" w:rsidRDefault="006F6D75">
                            <w:pPr>
                              <w:spacing w:line="240" w:lineRule="auto"/>
                              <w:jc w:val="center"/>
                              <w:rPr>
                                <w:rFonts w:ascii="Times New Roman" w:hAnsi="Times New Roman" w:cs="Times New Roman"/>
                                <w:noProof/>
                                <w:color w:val="000000"/>
                                <w:sz w:val="16"/>
                                <w:szCs w:val="16"/>
                                <w:highlight w:val="lightGray"/>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noProof/>
                                <w:color w:val="000000"/>
                                <w:sz w:val="16"/>
                                <w:szCs w:val="16"/>
                                <w:highlight w:val="lightGray"/>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Dusun Sungai Mesim 2,Tidak Digunakan</w:t>
                            </w:r>
                          </w:p>
                        </w:txbxContent>
                      </wps:txbx>
                      <wps:bodyPr vert="horz" wrap="none" lIns="91440" tIns="45720" rIns="91440" bIns="45720" anchor="t">
                        <a:prstTxWarp prst="textNoShape">
                          <a:avLst/>
                        </a:prstTxWarp>
                        <a:spAutoFit/>
                      </wps:bodyPr>
                    </wps:wsp>
                  </a:graphicData>
                </a:graphic>
              </wp:anchor>
            </w:drawing>
          </mc:Choice>
          <mc:Fallback xmlns:wpsCustomData="http://www.wps.cn/officeDocument/2013/wpsCustomData">
            <w:pict>
              <v:rect id="1047" filled="f" stroked="f" style="position:absolute;margin-left:237.12pt;margin-top:189.88pt;width:202.5pt;height:196.5pt;z-index:21;mso-position-horizontal-relative:margin;mso-position-vertical-relative:text;mso-width-relative:page;mso-height-relative:page;mso-wrap-distance-left:0.0pt;mso-wrap-distance-right:0.0pt;visibility:visible;mso-wrap-style:none;">
                <v:stroke on="f"/>
                <v:fill/>
                <v:textbox inset="7.2pt,3.6pt,7.2pt,3.6pt" style="mso-fit-shape-to-text:true;">
                  <w:txbxContent>
                    <w:p>
                      <w:pPr>
                        <w:pStyle w:val="style0"/>
                        <w:spacing w:lineRule="auto" w:line="240"/>
                        <w:jc w:val="center"/>
                        <w:rPr>
                          <w:rFonts w:ascii="Times New Roman" w:cs="Times New Roman" w:hAnsi="Times New Roman"/>
                          <w:noProof/>
                          <w:color w:val="000000"/>
                          <w:sz w:val="16"/>
                          <w:szCs w:val="16"/>
                          <w:highlight w:val="lightGray"/>
                          <w14:shadow w14:blurRad="38100" w14:ky="0" w14:dir="2700000" w14:kx="0" w14:algn="tl" w14:sy="100000" w14:sx="100000" w14:dist="12700">
                            <w14:srgbClr w14:val="000000">
                              <w14:alpha w14:val="60001"/>
                            </w14:srgbClr>
                          </w14:shadow>
                          <w14:textOutline>
                            <w14:noFill/>
                          </w14:textOutline>
                        </w:rPr>
                      </w:pPr>
                      <w:r>
                        <w:rPr>
                          <w:rFonts w:ascii="Times New Roman" w:cs="Times New Roman" w:hAnsi="Times New Roman"/>
                          <w:noProof/>
                          <w:color w:val="000000"/>
                          <w:sz w:val="16"/>
                          <w:szCs w:val="16"/>
                          <w:highlight w:val="lightGray"/>
                          <w14:shadow w14:blurRad="38100" w14:ky="0" w14:dir="2700000" w14:kx="0" w14:algn="tl" w14:sy="100000" w14:sx="100000" w14:dist="12700">
                            <w14:srgbClr w14:val="000000">
                              <w14:alpha w14:val="60001"/>
                            </w14:srgbClr>
                          </w14:shadow>
                          <w14:textOutline>
                            <w14:noFill/>
                          </w14:textOutline>
                        </w:rPr>
                        <w:t>Rumah Sederhana Layak Huni</w:t>
                      </w:r>
                    </w:p>
                    <w:p>
                      <w:pPr>
                        <w:pStyle w:val="style0"/>
                        <w:spacing w:lineRule="auto" w:line="240"/>
                        <w:jc w:val="center"/>
                        <w:rPr>
                          <w:rFonts w:ascii="Times New Roman" w:cs="Times New Roman" w:hAnsi="Times New Roman"/>
                          <w:noProof/>
                          <w:color w:val="000000"/>
                          <w:sz w:val="16"/>
                          <w:szCs w:val="16"/>
                          <w:highlight w:val="lightGray"/>
                          <w14:shadow w14:blurRad="38100" w14:ky="0" w14:dir="2700000" w14:kx="0" w14:algn="tl" w14:sy="100000" w14:sx="100000" w14:dist="12700">
                            <w14:srgbClr w14:val="000000">
                              <w14:alpha w14:val="60001"/>
                            </w14:srgbClr>
                          </w14:shadow>
                          <w14:textOutline>
                            <w14:noFill/>
                          </w14:textOutline>
                        </w:rPr>
                      </w:pPr>
                      <w:r>
                        <w:rPr>
                          <w:rFonts w:ascii="Times New Roman" w:cs="Times New Roman" w:hAnsi="Times New Roman"/>
                          <w:noProof/>
                          <w:color w:val="000000"/>
                          <w:sz w:val="16"/>
                          <w:szCs w:val="16"/>
                          <w:highlight w:val="lightGray"/>
                          <w14:shadow w14:blurRad="38100" w14:ky="0" w14:dir="2700000" w14:kx="0" w14:algn="tl" w14:sy="100000" w14:sx="100000" w14:dist="12700">
                            <w14:srgbClr w14:val="000000">
                              <w14:alpha w14:val="60001"/>
                            </w14:srgbClr>
                          </w14:shadow>
                          <w14:textOutline>
                            <w14:noFill/>
                          </w14:textOutline>
                        </w:rPr>
                        <w:t>Dusun Sungai Mesim 2,Tidak Digunakan</w:t>
                      </w:r>
                    </w:p>
                  </w:txbxContent>
                </v:textbox>
              </v:rect>
            </w:pict>
          </mc:Fallback>
        </mc:AlternateContent>
      </w:r>
      <w:r>
        <w:rPr>
          <w:noProof/>
          <w:lang w:val="en-US"/>
        </w:rPr>
        <mc:AlternateContent>
          <mc:Choice Requires="wps">
            <w:drawing>
              <wp:anchor distT="0" distB="0" distL="0" distR="0" simplePos="0" relativeHeight="14" behindDoc="0" locked="0" layoutInCell="1" allowOverlap="1" wp14:anchorId="6989DF2E" wp14:editId="6943C5F8">
                <wp:simplePos x="0" y="0"/>
                <wp:positionH relativeFrom="margin">
                  <wp:align>left</wp:align>
                </wp:positionH>
                <wp:positionV relativeFrom="paragraph">
                  <wp:posOffset>1926981</wp:posOffset>
                </wp:positionV>
                <wp:extent cx="2571750" cy="2495549"/>
                <wp:effectExtent l="0" t="0" r="0" b="0"/>
                <wp:wrapNone/>
                <wp:docPr id="10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2495549"/>
                        </a:xfrm>
                        <a:prstGeom prst="rect">
                          <a:avLst/>
                        </a:prstGeom>
                        <a:ln>
                          <a:noFill/>
                        </a:ln>
                      </wps:spPr>
                      <wps:txbx>
                        <w:txbxContent>
                          <w:p w:rsidR="006F6D75" w:rsidRDefault="006F6D75">
                            <w:pPr>
                              <w:spacing w:line="240" w:lineRule="auto"/>
                              <w:rPr>
                                <w:rFonts w:ascii="Times New Roman" w:hAnsi="Times New Roman" w:cs="Times New Roman"/>
                                <w:noProof/>
                                <w:color w:val="000000"/>
                                <w:sz w:val="16"/>
                                <w:szCs w:val="16"/>
                                <w:highlight w:val="lightGray"/>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noProof/>
                                <w:color w:val="000000"/>
                                <w:sz w:val="16"/>
                                <w:szCs w:val="16"/>
                                <w:highlight w:val="lightGray"/>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Hutan Bakau/ Mangrove Dusun Sungai Mesim l, Tidak Digunakan</w:t>
                            </w:r>
                          </w:p>
                        </w:txbxContent>
                      </wps:txbx>
                      <wps:bodyPr vert="horz" wrap="none" lIns="91440" tIns="45720" rIns="91440" bIns="45720" anchor="t">
                        <a:prstTxWarp prst="textNoShape">
                          <a:avLst/>
                        </a:prstTxWarp>
                        <a:spAutoFit/>
                      </wps:bodyPr>
                    </wps:wsp>
                  </a:graphicData>
                </a:graphic>
              </wp:anchor>
            </w:drawing>
          </mc:Choice>
          <mc:Fallback xmlns:wpsCustomData="http://www.wps.cn/officeDocument/2013/wpsCustomData">
            <w:pict>
              <v:rect id="1048" filled="f" stroked="f" style="position:absolute;margin-left:0.0pt;margin-top:151.73pt;width:202.5pt;height:196.5pt;z-index:14;mso-position-horizontal:left;mso-position-horizontal-relative:margin;mso-position-vertical-relative:text;mso-width-relative:page;mso-height-relative:page;mso-wrap-distance-left:0.0pt;mso-wrap-distance-right:0.0pt;visibility:visible;mso-wrap-style:none;">
                <v:stroke on="f"/>
                <v:fill/>
                <v:textbox inset="7.2pt,3.6pt,7.2pt,3.6pt" style="mso-fit-shape-to-text:true;">
                  <w:txbxContent>
                    <w:p>
                      <w:pPr>
                        <w:pStyle w:val="style0"/>
                        <w:spacing w:lineRule="auto" w:line="240"/>
                        <w:rPr>
                          <w:rFonts w:ascii="Times New Roman" w:cs="Times New Roman" w:hAnsi="Times New Roman"/>
                          <w:noProof/>
                          <w:color w:val="000000"/>
                          <w:sz w:val="16"/>
                          <w:szCs w:val="16"/>
                          <w:highlight w:val="lightGray"/>
                          <w14:shadow w14:blurRad="38100" w14:ky="0" w14:dir="2700000" w14:kx="0" w14:algn="tl" w14:sy="100000" w14:sx="100000" w14:dist="12700">
                            <w14:srgbClr w14:val="000000">
                              <w14:alpha w14:val="60001"/>
                            </w14:srgbClr>
                          </w14:shadow>
                          <w14:textOutline>
                            <w14:noFill/>
                          </w14:textOutline>
                        </w:rPr>
                      </w:pPr>
                      <w:r>
                        <w:rPr>
                          <w:rFonts w:ascii="Times New Roman" w:cs="Times New Roman" w:hAnsi="Times New Roman"/>
                          <w:noProof/>
                          <w:color w:val="000000"/>
                          <w:sz w:val="16"/>
                          <w:szCs w:val="16"/>
                          <w:highlight w:val="lightGray"/>
                          <w14:shadow w14:blurRad="38100" w14:ky="0" w14:dir="2700000" w14:kx="0" w14:algn="tl" w14:sy="100000" w14:sx="100000" w14:dist="12700">
                            <w14:srgbClr w14:val="000000">
                              <w14:alpha w14:val="60001"/>
                            </w14:srgbClr>
                          </w14:shadow>
                          <w14:textOutline>
                            <w14:noFill/>
                          </w14:textOutline>
                        </w:rPr>
                        <w:t>Hutan Bakau/ Mangrove Dusun Sungai Mesim l, Tidak Digunakan</w:t>
                      </w:r>
                    </w:p>
                  </w:txbxContent>
                </v:textbox>
              </v:rect>
            </w:pict>
          </mc:Fallback>
        </mc:AlternateContent>
      </w:r>
      <w:r>
        <w:rPr>
          <w:rFonts w:ascii="Times New Roman" w:hAnsi="Times New Roman" w:cs="Times New Roman"/>
          <w:noProof/>
          <w:sz w:val="24"/>
          <w:szCs w:val="24"/>
          <w:lang w:val="en-US"/>
        </w:rPr>
        <w:drawing>
          <wp:anchor distT="0" distB="0" distL="0" distR="0" simplePos="0" relativeHeight="7" behindDoc="0" locked="0" layoutInCell="1" allowOverlap="1" wp14:anchorId="680EA843" wp14:editId="155A0522">
            <wp:simplePos x="0" y="0"/>
            <wp:positionH relativeFrom="margin">
              <wp:posOffset>8255</wp:posOffset>
            </wp:positionH>
            <wp:positionV relativeFrom="paragraph">
              <wp:posOffset>329565</wp:posOffset>
            </wp:positionV>
            <wp:extent cx="2841625" cy="2552700"/>
            <wp:effectExtent l="0" t="0" r="0" b="0"/>
            <wp:wrapTopAndBottom/>
            <wp:docPr id="1049"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43"/>
                    <pic:cNvPicPr/>
                  </pic:nvPicPr>
                  <pic:blipFill>
                    <a:blip r:embed="rId23" cstate="print"/>
                    <a:srcRect/>
                    <a:stretch/>
                  </pic:blipFill>
                  <pic:spPr>
                    <a:xfrm>
                      <a:off x="0" y="0"/>
                      <a:ext cx="2841625" cy="25527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id-ID"/>
        </w:rPr>
        <w:t xml:space="preserve">Desa Sukarjo Mesim Kecamatan Rupat </w:t>
      </w:r>
    </w:p>
    <w:p w:rsidR="00E33F34" w:rsidRDefault="00811615">
      <w:pPr>
        <w:spacing w:after="0" w:line="480" w:lineRule="auto"/>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Sumber Data : Dokumentasi Penelitian, Tahun 202</w:t>
      </w:r>
    </w:p>
    <w:p w:rsidR="00E33F34" w:rsidRDefault="00811615">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pengamatan, penulis menemukan hasil pembangunan yang tidak dimanfaatkan oleh masyarakat Desa Sukarjo Mesim Kecamatan Rupat, yaitu pasar rakyat pada tahun 2010, Pos Kamling pada tahun 2015, Air Pamsimas pada tahun 2014, Hutan Bakau/Mangrove pada tahun  2020, dan Rumah Sederhana Layak Huni pada tahun 2013. Saat ini tidak dimanfaatkan dan terbengkalai akibat kurangnya perhatian dari pemerintah desa serta minimnya partisipasi Masyarakat desa. Padahal, fasilitas-fasilitas tersebut dibangun untuk mendukung aktivitas ekonomi, keamanan, kenyamanan, dan kelestarian lingkungan desa. Ketidakaktifan masyarakat dalam memanfaatkan dan merawat sarana yang ada menunjukkan perlunya sinergi dan kesadaran bersama antara pemerintah desa dan warga agar hasil pembangunan dapat berfungsi secara optimal dan berkelanjutan. </w:t>
      </w:r>
    </w:p>
    <w:p w:rsidR="00E33F34" w:rsidRDefault="00811615">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Berdasarkan uraian yang dikemukakan di atas, maka penulis tertarik untuk melakukan penelitian dengan judul: “</w:t>
      </w:r>
      <w:r>
        <w:rPr>
          <w:rFonts w:ascii="Times New Roman" w:hAnsi="Times New Roman" w:cs="Times New Roman"/>
          <w:b/>
          <w:bCs/>
          <w:sz w:val="24"/>
          <w:szCs w:val="24"/>
          <w:lang w:val="id-ID"/>
        </w:rPr>
        <w:t>Analisis Partisipasi Masyarakat dalam Pembangunan di Desa Sukarjo Mesim Kecamatan Rupat Kabupaten Bengkalis</w:t>
      </w:r>
      <w:r>
        <w:rPr>
          <w:rFonts w:ascii="Times New Roman" w:hAnsi="Times New Roman" w:cs="Times New Roman"/>
          <w:sz w:val="24"/>
          <w:szCs w:val="24"/>
          <w:lang w:val="id-ID"/>
        </w:rPr>
        <w:t>”.</w:t>
      </w:r>
    </w:p>
    <w:p w:rsidR="00E33F34" w:rsidRDefault="00811615">
      <w:pPr>
        <w:pStyle w:val="ListParagraph"/>
        <w:numPr>
          <w:ilvl w:val="0"/>
          <w:numId w:val="12"/>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Perumusan Masalah </w:t>
      </w:r>
    </w:p>
    <w:p w:rsidR="00E33F34" w:rsidRDefault="00811615">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Berdasarkan latar belakang yang penulis uraikan di atas, beberapa gejala masalah yang ditemukan antara lain:</w:t>
      </w:r>
    </w:p>
    <w:p w:rsidR="00E33F34" w:rsidRDefault="00811615">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Rendahnya partisipasi masyarakat dalam musyawarah pembangunan desa (Musrenbang) Di Desa Sukarjo Mesim Kecamatan Rupat Kabupaten Bengkalis.</w:t>
      </w:r>
    </w:p>
    <w:p w:rsidR="00E33F34" w:rsidRDefault="00811615">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Minimnya kesadaran masyarakat dalam menjaga dan merawat hasil pembangunan Di Desa Sukarjo Mesim Kecamatan Rupat Kabupaten Bengkalis.</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Dengan melihat gejala masalah yang ditemukan di atas, maka penulis merumuskan masalah pokok penelitian ini yaitu </w:t>
      </w:r>
      <w:r>
        <w:rPr>
          <w:rFonts w:ascii="Times New Roman" w:hAnsi="Times New Roman" w:cs="Times New Roman"/>
          <w:b/>
          <w:bCs/>
          <w:sz w:val="24"/>
          <w:szCs w:val="24"/>
        </w:rPr>
        <w:t>Bagaimana partisipasi masyarakat dalam pembangunan di Desa Sukarjo Mesim Kecamatan Rupat Kabupaten Bengkalis</w:t>
      </w:r>
      <w:r>
        <w:rPr>
          <w:rFonts w:ascii="Times New Roman" w:hAnsi="Times New Roman" w:cs="Times New Roman"/>
          <w:sz w:val="24"/>
          <w:szCs w:val="24"/>
        </w:rPr>
        <w:t>?</w:t>
      </w:r>
    </w:p>
    <w:p w:rsidR="00E33F34" w:rsidRDefault="00811615">
      <w:pPr>
        <w:pStyle w:val="ListParagraph"/>
        <w:numPr>
          <w:ilvl w:val="0"/>
          <w:numId w:val="12"/>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Tujuan dan Kegunaan Penelitian </w:t>
      </w:r>
    </w:p>
    <w:p w:rsidR="00E33F34" w:rsidRDefault="00811615">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Tujuan Penelitian</w:t>
      </w:r>
    </w:p>
    <w:p w:rsidR="00E33F34" w:rsidRDefault="00811615">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tingkat partisipasi masyarakat dalam pembangunan di Desa Sukarjo Mesim Kecamatan Rupat Kabupaten Bengkalis.</w:t>
      </w:r>
    </w:p>
    <w:p w:rsidR="00E33F34" w:rsidRDefault="00811615">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faktor-faktor yang mendukung dan menghambat partisipasi masyarakat dalam pembangunan di Desa Sukarjo Mesim Kecamatan Rupat Kabupaten Bengkalis.</w:t>
      </w:r>
    </w:p>
    <w:p w:rsidR="00E33F34" w:rsidRDefault="00E33F34">
      <w:pPr>
        <w:spacing w:after="0" w:line="480" w:lineRule="auto"/>
        <w:jc w:val="both"/>
        <w:rPr>
          <w:rFonts w:ascii="Times New Roman" w:hAnsi="Times New Roman" w:cs="Times New Roman"/>
          <w:sz w:val="24"/>
          <w:szCs w:val="24"/>
        </w:rPr>
      </w:pPr>
    </w:p>
    <w:p w:rsidR="00E33F34" w:rsidRDefault="00811615">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Kegunaan Penelitian</w:t>
      </w:r>
    </w:p>
    <w:p w:rsidR="00E33F34" w:rsidRDefault="00811615">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Sebagai bahan informasi kepada pihak Kantor Desa Sukarjo Mesim Kecamatan Rupat mengenai partisipasi masyarakat dalam pembangunan.</w:t>
      </w:r>
    </w:p>
    <w:p w:rsidR="00E33F34" w:rsidRDefault="00811615">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Sebagai ilmu terapan khususnya ilmu administrasi negara.</w:t>
      </w:r>
    </w:p>
    <w:p w:rsidR="00E33F34" w:rsidRDefault="00811615">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Sebagai bahan informasi bagi peneliti lainnya dalam melakukan penelitian terhadap permasalahan yang sama.</w:t>
      </w:r>
    </w:p>
    <w:p w:rsidR="00E33F34" w:rsidRDefault="00E33F34">
      <w:pPr>
        <w:spacing w:line="276" w:lineRule="auto"/>
        <w:jc w:val="center"/>
        <w:rPr>
          <w:rFonts w:ascii="Times New Roman" w:hAnsi="Times New Roman" w:cs="Times New Roman"/>
          <w:b/>
          <w:bCs/>
          <w:sz w:val="24"/>
          <w:szCs w:val="24"/>
          <w:lang w:val="en-US"/>
        </w:rPr>
      </w:pPr>
    </w:p>
    <w:p w:rsidR="00E33F34" w:rsidRDefault="00E33F34">
      <w:pPr>
        <w:spacing w:line="276" w:lineRule="auto"/>
        <w:jc w:val="center"/>
        <w:rPr>
          <w:rFonts w:ascii="Times New Roman" w:hAnsi="Times New Roman" w:cs="Times New Roman"/>
          <w:b/>
          <w:bCs/>
          <w:sz w:val="24"/>
          <w:szCs w:val="24"/>
          <w:lang w:val="en-US"/>
        </w:rPr>
      </w:pPr>
    </w:p>
    <w:p w:rsidR="00E33F34" w:rsidRDefault="00E33F34">
      <w:pPr>
        <w:spacing w:line="276" w:lineRule="auto"/>
        <w:jc w:val="center"/>
        <w:rPr>
          <w:rFonts w:ascii="Times New Roman" w:hAnsi="Times New Roman" w:cs="Times New Roman"/>
          <w:b/>
          <w:bCs/>
          <w:sz w:val="24"/>
          <w:szCs w:val="24"/>
          <w:lang w:val="en-US"/>
        </w:rPr>
      </w:pPr>
    </w:p>
    <w:p w:rsidR="00E33F34" w:rsidRDefault="00E33F34">
      <w:pPr>
        <w:spacing w:line="276" w:lineRule="auto"/>
        <w:jc w:val="center"/>
        <w:rPr>
          <w:rFonts w:ascii="Times New Roman" w:hAnsi="Times New Roman" w:cs="Times New Roman"/>
          <w:b/>
          <w:bCs/>
          <w:sz w:val="24"/>
          <w:szCs w:val="24"/>
          <w:lang w:val="en-US"/>
        </w:rPr>
      </w:pPr>
    </w:p>
    <w:p w:rsidR="00E33F34" w:rsidRDefault="00E33F34">
      <w:pPr>
        <w:spacing w:line="276" w:lineRule="auto"/>
        <w:jc w:val="center"/>
        <w:rPr>
          <w:rFonts w:ascii="Times New Roman" w:hAnsi="Times New Roman" w:cs="Times New Roman"/>
          <w:b/>
          <w:bCs/>
          <w:sz w:val="24"/>
          <w:szCs w:val="24"/>
          <w:lang w:val="en-US"/>
        </w:rPr>
      </w:pPr>
    </w:p>
    <w:p w:rsidR="00E33F34" w:rsidRDefault="00E33F34">
      <w:pPr>
        <w:spacing w:line="276" w:lineRule="auto"/>
        <w:jc w:val="center"/>
        <w:rPr>
          <w:rFonts w:ascii="Times New Roman" w:hAnsi="Times New Roman" w:cs="Times New Roman"/>
          <w:b/>
          <w:bCs/>
          <w:sz w:val="24"/>
          <w:szCs w:val="24"/>
          <w:lang w:val="en-US"/>
        </w:rPr>
      </w:pPr>
    </w:p>
    <w:p w:rsidR="00E33F34" w:rsidRDefault="00E33F34">
      <w:pPr>
        <w:spacing w:line="276" w:lineRule="auto"/>
        <w:jc w:val="center"/>
        <w:rPr>
          <w:rFonts w:ascii="Times New Roman" w:hAnsi="Times New Roman" w:cs="Times New Roman"/>
          <w:b/>
          <w:bCs/>
          <w:sz w:val="24"/>
          <w:szCs w:val="24"/>
          <w:lang w:val="en-US"/>
        </w:rPr>
      </w:pPr>
    </w:p>
    <w:p w:rsidR="00E33F34" w:rsidRDefault="00E33F34">
      <w:pPr>
        <w:spacing w:line="276" w:lineRule="auto"/>
        <w:jc w:val="center"/>
        <w:rPr>
          <w:rFonts w:ascii="Times New Roman" w:hAnsi="Times New Roman" w:cs="Times New Roman"/>
          <w:b/>
          <w:bCs/>
          <w:sz w:val="24"/>
          <w:szCs w:val="24"/>
          <w:lang w:val="en-US"/>
        </w:rPr>
      </w:pPr>
    </w:p>
    <w:p w:rsidR="00E33F34" w:rsidRDefault="00E33F34">
      <w:pPr>
        <w:spacing w:line="276" w:lineRule="auto"/>
        <w:rPr>
          <w:rFonts w:ascii="Times New Roman" w:hAnsi="Times New Roman" w:cs="Times New Roman"/>
          <w:b/>
          <w:bCs/>
          <w:sz w:val="24"/>
          <w:szCs w:val="24"/>
          <w:lang w:val="en-US"/>
        </w:rPr>
      </w:pPr>
    </w:p>
    <w:p w:rsidR="00E33F34" w:rsidRDefault="00E33F34">
      <w:pPr>
        <w:spacing w:line="276" w:lineRule="auto"/>
        <w:rPr>
          <w:rFonts w:ascii="Times New Roman" w:hAnsi="Times New Roman" w:cs="Times New Roman"/>
          <w:b/>
          <w:bCs/>
          <w:sz w:val="24"/>
          <w:szCs w:val="24"/>
          <w:lang w:val="en-US"/>
        </w:rPr>
      </w:pPr>
    </w:p>
    <w:p w:rsidR="00E33F34" w:rsidRDefault="00E33F34">
      <w:pPr>
        <w:spacing w:line="276" w:lineRule="auto"/>
        <w:rPr>
          <w:rFonts w:ascii="Times New Roman" w:hAnsi="Times New Roman" w:cs="Times New Roman"/>
          <w:b/>
          <w:bCs/>
          <w:sz w:val="24"/>
          <w:szCs w:val="24"/>
          <w:lang w:val="en-US"/>
        </w:rPr>
      </w:pPr>
    </w:p>
    <w:p w:rsidR="00E33F34" w:rsidRDefault="00E33F34">
      <w:pPr>
        <w:spacing w:line="276" w:lineRule="auto"/>
        <w:rPr>
          <w:rFonts w:ascii="Times New Roman" w:hAnsi="Times New Roman" w:cs="Times New Roman"/>
          <w:b/>
          <w:bCs/>
          <w:sz w:val="24"/>
          <w:szCs w:val="24"/>
          <w:lang w:val="en-US"/>
        </w:rPr>
      </w:pPr>
    </w:p>
    <w:p w:rsidR="00235A52" w:rsidRDefault="00235A52">
      <w:pPr>
        <w:spacing w:line="276" w:lineRule="auto"/>
        <w:rPr>
          <w:rFonts w:ascii="Times New Roman" w:hAnsi="Times New Roman" w:cs="Times New Roman"/>
          <w:b/>
          <w:bCs/>
          <w:sz w:val="24"/>
          <w:szCs w:val="24"/>
          <w:lang w:val="en-US"/>
        </w:rPr>
      </w:pPr>
    </w:p>
    <w:p w:rsidR="00235A52" w:rsidRDefault="00235A52">
      <w:pPr>
        <w:spacing w:line="276" w:lineRule="auto"/>
        <w:rPr>
          <w:rFonts w:ascii="Times New Roman" w:hAnsi="Times New Roman" w:cs="Times New Roman"/>
          <w:b/>
          <w:bCs/>
          <w:sz w:val="24"/>
          <w:szCs w:val="24"/>
          <w:lang w:val="en-US"/>
        </w:rPr>
      </w:pPr>
    </w:p>
    <w:p w:rsidR="00235A52" w:rsidRDefault="00235A52">
      <w:pPr>
        <w:spacing w:line="276" w:lineRule="auto"/>
        <w:rPr>
          <w:rFonts w:ascii="Times New Roman" w:hAnsi="Times New Roman" w:cs="Times New Roman"/>
          <w:b/>
          <w:bCs/>
          <w:sz w:val="24"/>
          <w:szCs w:val="24"/>
          <w:lang w:val="en-US"/>
        </w:rPr>
      </w:pPr>
    </w:p>
    <w:p w:rsidR="00235A52" w:rsidRDefault="00235A52">
      <w:pPr>
        <w:spacing w:line="276" w:lineRule="auto"/>
        <w:rPr>
          <w:rFonts w:ascii="Times New Roman" w:hAnsi="Times New Roman" w:cs="Times New Roman"/>
          <w:b/>
          <w:bCs/>
          <w:sz w:val="24"/>
          <w:szCs w:val="24"/>
          <w:lang w:val="en-US"/>
        </w:rPr>
      </w:pPr>
    </w:p>
    <w:p w:rsidR="00235A52" w:rsidRDefault="00235A52">
      <w:pPr>
        <w:spacing w:line="276" w:lineRule="auto"/>
        <w:rPr>
          <w:rFonts w:ascii="Times New Roman" w:hAnsi="Times New Roman" w:cs="Times New Roman"/>
          <w:b/>
          <w:bCs/>
          <w:sz w:val="24"/>
          <w:szCs w:val="24"/>
          <w:lang w:val="en-US"/>
        </w:rPr>
      </w:pPr>
    </w:p>
    <w:p w:rsidR="00235A52" w:rsidRDefault="00235A52">
      <w:pPr>
        <w:spacing w:line="276" w:lineRule="auto"/>
        <w:rPr>
          <w:rFonts w:ascii="Times New Roman" w:hAnsi="Times New Roman" w:cs="Times New Roman"/>
          <w:b/>
          <w:bCs/>
          <w:sz w:val="24"/>
          <w:szCs w:val="24"/>
          <w:lang w:val="en-US"/>
        </w:rPr>
      </w:pPr>
    </w:p>
    <w:p w:rsidR="00235A52" w:rsidRDefault="00235A52">
      <w:pPr>
        <w:spacing w:line="276" w:lineRule="auto"/>
        <w:rPr>
          <w:rFonts w:ascii="Times New Roman" w:hAnsi="Times New Roman" w:cs="Times New Roman"/>
          <w:b/>
          <w:bCs/>
          <w:sz w:val="24"/>
          <w:szCs w:val="24"/>
          <w:lang w:val="en-US"/>
        </w:rPr>
      </w:pPr>
    </w:p>
    <w:p w:rsidR="00E33F34" w:rsidRDefault="00811615">
      <w:pPr>
        <w:spacing w:after="0" w:line="480" w:lineRule="auto"/>
        <w:jc w:val="center"/>
        <w:rPr>
          <w:rFonts w:ascii="Times New Roman" w:hAnsi="Times New Roman" w:cs="Times New Roman"/>
          <w:b/>
        </w:rPr>
      </w:pPr>
      <w:r>
        <w:rPr>
          <w:rFonts w:ascii="Times New Roman" w:hAnsi="Times New Roman" w:cs="Times New Roman"/>
          <w:b/>
          <w:noProof/>
          <w:lang w:val="en-US"/>
        </w:rPr>
        <mc:AlternateContent>
          <mc:Choice Requires="wps">
            <w:drawing>
              <wp:anchor distT="0" distB="0" distL="0" distR="0" simplePos="0" relativeHeight="22" behindDoc="0" locked="0" layoutInCell="1" allowOverlap="1" wp14:anchorId="3983A751" wp14:editId="0AB6B096">
                <wp:simplePos x="0" y="0"/>
                <wp:positionH relativeFrom="column">
                  <wp:posOffset>4867441</wp:posOffset>
                </wp:positionH>
                <wp:positionV relativeFrom="paragraph">
                  <wp:posOffset>-986956</wp:posOffset>
                </wp:positionV>
                <wp:extent cx="206733" cy="198783"/>
                <wp:effectExtent l="0" t="0" r="22225" b="10795"/>
                <wp:wrapNone/>
                <wp:docPr id="1050"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733" cy="198783"/>
                        </a:xfrm>
                        <a:prstGeom prst="ellipse">
                          <a:avLst/>
                        </a:prstGeom>
                        <a:solidFill>
                          <a:srgbClr val="FFFFFF"/>
                        </a:solidFill>
                        <a:ln w="25400" cap="flat" cmpd="sng">
                          <a:solidFill>
                            <a:srgbClr val="FFFFFF"/>
                          </a:solidFill>
                          <a:prstDash val="solid"/>
                          <a:round/>
                          <a:headEnd/>
                          <a:tailEnd/>
                        </a:ln>
                      </wps:spPr>
                      <wps:bodyPr>
                        <a:prstTxWarp prst="textNoShape">
                          <a:avLst/>
                        </a:prstTxWarp>
                      </wps:bodyPr>
                    </wps:wsp>
                  </a:graphicData>
                </a:graphic>
              </wp:anchor>
            </w:drawing>
          </mc:Choice>
          <mc:Fallback xmlns:wpsCustomData="http://www.wps.cn/officeDocument/2013/wpsCustomData">
            <w:pict>
              <v:oval id="1050" fillcolor="white" stroked="t" style="position:absolute;margin-left:383.26pt;margin-top:-77.71pt;width:16.28pt;height:15.65pt;z-index:22;mso-position-horizontal-relative:text;mso-position-vertical-relative:text;mso-width-relative:page;mso-height-relative:page;mso-wrap-distance-left:0.0pt;mso-wrap-distance-right:0.0pt;visibility:visible;">
                <v:stroke color="white" weight="2.0pt"/>
                <v:fill/>
              </v:oval>
            </w:pict>
          </mc:Fallback>
        </mc:AlternateContent>
      </w:r>
      <w:r>
        <w:rPr>
          <w:rFonts w:ascii="Times New Roman" w:hAnsi="Times New Roman" w:cs="Times New Roman"/>
          <w:b/>
          <w:noProof/>
          <w:lang w:val="en-US"/>
        </w:rPr>
        <mc:AlternateContent>
          <mc:Choice Requires="wps">
            <w:drawing>
              <wp:anchor distT="0" distB="0" distL="0" distR="0" simplePos="0" relativeHeight="16" behindDoc="0" locked="0" layoutInCell="1" allowOverlap="1" wp14:anchorId="1DA11C06" wp14:editId="48BCC821">
                <wp:simplePos x="0" y="0"/>
                <wp:positionH relativeFrom="column">
                  <wp:posOffset>5396230</wp:posOffset>
                </wp:positionH>
                <wp:positionV relativeFrom="paragraph">
                  <wp:posOffset>-1024889</wp:posOffset>
                </wp:positionV>
                <wp:extent cx="349250" cy="260349"/>
                <wp:effectExtent l="0" t="0" r="12700" b="25400"/>
                <wp:wrapNone/>
                <wp:docPr id="105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260349"/>
                        </a:xfrm>
                        <a:prstGeom prst="ellipse">
                          <a:avLst/>
                        </a:prstGeom>
                        <a:solidFill>
                          <a:srgbClr val="FFFFFF"/>
                        </a:solidFill>
                        <a:ln w="25400" cap="flat" cmpd="sng">
                          <a:solidFill>
                            <a:srgbClr val="FFFFFF"/>
                          </a:solidFill>
                          <a:prstDash val="solid"/>
                          <a:round/>
                          <a:headEnd/>
                          <a:tailEnd/>
                        </a:ln>
                      </wps:spPr>
                      <wps:bodyPr>
                        <a:prstTxWarp prst="textNoShape">
                          <a:avLst/>
                        </a:prstTxWarp>
                      </wps:bodyPr>
                    </wps:wsp>
                  </a:graphicData>
                </a:graphic>
              </wp:anchor>
            </w:drawing>
          </mc:Choice>
          <mc:Fallback xmlns:wpsCustomData="http://www.wps.cn/officeDocument/2013/wpsCustomData">
            <w:pict>
              <v:oval id="1051" fillcolor="white" stroked="t" style="position:absolute;margin-left:424.9pt;margin-top:-80.7pt;width:27.5pt;height:20.5pt;z-index:16;mso-position-horizontal-relative:text;mso-position-vertical-relative:text;mso-width-relative:page;mso-height-relative:page;mso-wrap-distance-left:0.0pt;mso-wrap-distance-right:0.0pt;visibility:visible;">
                <v:stroke color="white" weight="2.0pt"/>
                <v:fill/>
              </v:oval>
            </w:pict>
          </mc:Fallback>
        </mc:AlternateContent>
      </w:r>
      <w:r>
        <w:rPr>
          <w:rFonts w:ascii="Times New Roman" w:hAnsi="Times New Roman" w:cs="Times New Roman"/>
          <w:b/>
        </w:rPr>
        <w:t>BAB II</w:t>
      </w:r>
    </w:p>
    <w:p w:rsidR="00E33F34" w:rsidRDefault="00811615">
      <w:pPr>
        <w:spacing w:after="0" w:line="480" w:lineRule="auto"/>
        <w:jc w:val="center"/>
        <w:rPr>
          <w:rFonts w:ascii="Times New Roman" w:hAnsi="Times New Roman" w:cs="Times New Roman"/>
        </w:rPr>
      </w:pPr>
      <w:r>
        <w:rPr>
          <w:rFonts w:ascii="Times New Roman" w:hAnsi="Times New Roman" w:cs="Times New Roman"/>
          <w:b/>
        </w:rPr>
        <w:t>TELAAH PUSTAKA</w:t>
      </w:r>
    </w:p>
    <w:p w:rsidR="00E33F34" w:rsidRDefault="00811615">
      <w:pPr>
        <w:pStyle w:val="Heading1"/>
        <w:numPr>
          <w:ilvl w:val="0"/>
          <w:numId w:val="15"/>
        </w:numPr>
        <w:spacing w:after="0" w:line="480" w:lineRule="auto"/>
        <w:jc w:val="both"/>
        <w:rPr>
          <w:rFonts w:ascii="Times New Roman" w:hAnsi="Times New Roman" w:cs="Times New Roman"/>
        </w:rPr>
      </w:pPr>
      <w:r>
        <w:rPr>
          <w:rFonts w:ascii="Times New Roman" w:hAnsi="Times New Roman" w:cs="Times New Roman"/>
        </w:rPr>
        <w:t>Kerangka Teori</w:t>
      </w:r>
    </w:p>
    <w:p w:rsidR="00E33F34" w:rsidRDefault="00811615" w:rsidP="007272A4">
      <w:pPr>
        <w:pStyle w:val="ListParagraph"/>
        <w:numPr>
          <w:ilvl w:val="0"/>
          <w:numId w:val="68"/>
        </w:numPr>
        <w:rPr>
          <w:rFonts w:ascii="Times New Roman" w:hAnsi="Times New Roman" w:cs="Times New Roman"/>
          <w:b/>
          <w:bCs/>
          <w:sz w:val="24"/>
          <w:szCs w:val="24"/>
          <w:lang w:eastAsia="en-ID"/>
        </w:rPr>
      </w:pPr>
      <w:r>
        <w:rPr>
          <w:rFonts w:ascii="Times New Roman" w:hAnsi="Times New Roman" w:cs="Times New Roman"/>
          <w:b/>
          <w:bCs/>
          <w:sz w:val="24"/>
          <w:szCs w:val="24"/>
          <w:lang w:eastAsia="en-ID"/>
        </w:rPr>
        <w:t>Partisipasi</w:t>
      </w:r>
    </w:p>
    <w:p w:rsidR="00E33F34" w:rsidRDefault="00811615">
      <w:pPr>
        <w:spacing w:after="0" w:line="480" w:lineRule="auto"/>
        <w:ind w:firstLine="360"/>
        <w:jc w:val="both"/>
        <w:rPr>
          <w:rFonts w:ascii="Times New Roman" w:eastAsia="Arial" w:hAnsi="Times New Roman" w:cs="Times New Roman"/>
          <w:sz w:val="24"/>
          <w:szCs w:val="24"/>
        </w:rPr>
      </w:pPr>
      <w:r>
        <w:rPr>
          <w:rFonts w:ascii="Times New Roman" w:hAnsi="Times New Roman" w:cs="Times New Roman"/>
          <w:bCs/>
          <w:sz w:val="24"/>
          <w:szCs w:val="24"/>
        </w:rPr>
        <w:t>Partisipasi dapat diartikan sebagi suatu proses keikutsertaan, keterlibatan, dan kebersamaan warga baik sebagai individu ataupun kelompok sosial atau organisasi kemasyarakatan yang didasari oleh kesadaran warga, baik secara langsung maupun tidak langsung tanpa paksaan dari pihak-pihak tertentu.</w:t>
      </w:r>
      <w:r>
        <w:rPr>
          <w:rFonts w:ascii="Times New Roman" w:eastAsia="Arial" w:hAnsi="Times New Roman" w:cs="Times New Roman"/>
          <w:sz w:val="24"/>
          <w:szCs w:val="24"/>
        </w:rPr>
        <w:t xml:space="preserve">Dalam kamus sosiologi, menurut </w:t>
      </w:r>
      <w:r>
        <w:rPr>
          <w:rFonts w:ascii="Times New Roman" w:eastAsia="Arial" w:hAnsi="Times New Roman" w:cs="Times New Roman"/>
          <w:sz w:val="24"/>
          <w:szCs w:val="24"/>
        </w:rPr>
        <w:fldChar w:fldCharType="begin" w:fldLock="1"/>
      </w:r>
      <w:r w:rsidR="004A7F77">
        <w:rPr>
          <w:rFonts w:ascii="Times New Roman" w:eastAsia="Arial" w:hAnsi="Times New Roman" w:cs="Times New Roman"/>
          <w:sz w:val="24"/>
          <w:szCs w:val="24"/>
        </w:rPr>
        <w:instrText>ADDIN CSL_CITATION {"citationItems":[{"id":"ITEM-1","itemData":{"author":[{"dropping-particle":"","family":"Theodorson","given":"","non-dropping-particle":"","parse-names":false,"suffix":""}],"id":"ITEM-1","issue":"97","issued":{"date-parts":[["2014"]]},"number-of-pages":"441","publisher":"Mencari Titik Barnes &amp; Noble Books","publisher-place":"New York: Modernitas","title":"Tradisi dan Temu. Sociology","type":"book","volume":"396"},"uris":["http://www.mendeley.com/documents/?uuid=31e75f87-5edf-456f-a68b-0c0e70aa022a","http://www.mendeley.com/documents/?uuid=43349760-6e1c-4451-985f-5aa3ba27f1da"]}],"mendeley":{"formattedCitation":"(Theodorson, 2014)","manualFormatting":"Theodorson (Theresia, 2014)","plainTextFormattedCitation":"(Theodorson, 2014)","previouslyFormattedCitation":"(Theodorson, 2014)"},"properties":{"noteIndex":0},"schema":"https://github.com/citation-style-language/schema/raw/master/csl-citation.json"}</w:instrText>
      </w:r>
      <w:r>
        <w:rPr>
          <w:rFonts w:ascii="Times New Roman" w:eastAsia="Arial" w:hAnsi="Times New Roman" w:cs="Times New Roman"/>
          <w:sz w:val="24"/>
          <w:szCs w:val="24"/>
        </w:rPr>
        <w:fldChar w:fldCharType="separate"/>
      </w:r>
      <w:r w:rsidR="00235A52">
        <w:rPr>
          <w:rFonts w:ascii="Times New Roman" w:eastAsia="Arial" w:hAnsi="Times New Roman" w:cs="Times New Roman"/>
          <w:noProof/>
          <w:sz w:val="24"/>
          <w:szCs w:val="24"/>
        </w:rPr>
        <w:t xml:space="preserve">Theodorson (Theresia, </w:t>
      </w:r>
      <w:r>
        <w:rPr>
          <w:rFonts w:ascii="Times New Roman" w:eastAsia="Arial" w:hAnsi="Times New Roman" w:cs="Times New Roman"/>
          <w:noProof/>
          <w:sz w:val="24"/>
          <w:szCs w:val="24"/>
        </w:rPr>
        <w:t>2014)</w:t>
      </w:r>
      <w:r>
        <w:rPr>
          <w:rFonts w:ascii="Times New Roman" w:eastAsia="Arial" w:hAnsi="Times New Roman" w:cs="Times New Roman"/>
          <w:sz w:val="24"/>
          <w:szCs w:val="24"/>
        </w:rPr>
        <w:fldChar w:fldCharType="end"/>
      </w:r>
      <w:r>
        <w:rPr>
          <w:rFonts w:ascii="Times New Roman" w:eastAsia="Arial" w:hAnsi="Times New Roman" w:cs="Times New Roman"/>
          <w:sz w:val="24"/>
          <w:szCs w:val="24"/>
        </w:rPr>
        <w:t xml:space="preserve"> partisipasi merupakan keikutsertaan seseorang di dalam kelompok sosial untuk mengambil bagian dari kegiatan masyarakatnya, di luar pekerjaan atau profesinya sendiri.</w:t>
      </w:r>
    </w:p>
    <w:p w:rsidR="00E33F34" w:rsidRDefault="00811615" w:rsidP="0083413D">
      <w:pPr>
        <w:spacing w:after="0" w:line="480" w:lineRule="auto"/>
        <w:ind w:firstLine="360"/>
        <w:jc w:val="both"/>
        <w:rPr>
          <w:rFonts w:ascii="Times New Roman" w:eastAsia="Arial" w:hAnsi="Times New Roman" w:cs="Times New Roman"/>
          <w:sz w:val="24"/>
          <w:szCs w:val="24"/>
        </w:rPr>
      </w:pPr>
      <w:r>
        <w:rPr>
          <w:rFonts w:ascii="Times New Roman" w:hAnsi="Times New Roman" w:cs="Times New Roman"/>
          <w:sz w:val="24"/>
          <w:szCs w:val="24"/>
          <w:lang w:val="id-ID"/>
        </w:rPr>
        <w:t xml:space="preserve">Bornby </w:t>
      </w:r>
      <w:r w:rsidR="00235A52">
        <w:rPr>
          <w:rFonts w:ascii="Times New Roman" w:hAnsi="Times New Roman" w:cs="Times New Roman"/>
          <w:sz w:val="24"/>
          <w:szCs w:val="24"/>
          <w:lang w:val="en-US"/>
        </w:rPr>
        <w:t>(</w:t>
      </w:r>
      <w:r>
        <w:rPr>
          <w:rFonts w:ascii="Times New Roman" w:hAnsi="Times New Roman" w:cs="Times New Roman"/>
          <w:sz w:val="24"/>
          <w:szCs w:val="24"/>
          <w:lang w:val="id-ID"/>
        </w:rPr>
        <w:fldChar w:fldCharType="begin" w:fldLock="1"/>
      </w:r>
      <w:r w:rsidR="004A7F77">
        <w:rPr>
          <w:rFonts w:ascii="Times New Roman" w:hAnsi="Times New Roman" w:cs="Times New Roman"/>
          <w:sz w:val="24"/>
          <w:szCs w:val="24"/>
          <w:lang w:val="id-ID"/>
        </w:rPr>
        <w:instrText>ADDIN CSL_CITATION {"citationItems":[{"id":"ITEM-1","itemData":{"author":[{"dropping-particle":"","family":"Theresia","given":"dkk","non-dropping-particle":"","parse-names":false,"suffix":""}],"id":"ITEM-1","issued":{"date-parts":[["2014"]]},"publisher":"Alfabeta Bandung","title":"Pembangunan Berbasis Masyarakat Acuan bagi Praktisi Akademisi, dan Pemerhati Pengembangan Masyarakat","type":"book"},"uris":["http://www.mendeley.com/documents/?uuid=4d59c0f1-6bef-4719-a94e-3962f12effec","http://www.mendeley.com/documents/?uuid=0e568d50-c760-41e1-a3ae-bf8123be79e7"]}],"mendeley":{"formattedCitation":"(Theresia, 2014)","manualFormatting":"Theresia dkk, 2014)","plainTextFormattedCitation":"(Theresia, 2014)","previouslyFormattedCitation":"(Theresia, 2014)"},"properties":{"noteIndex":0},"schema":"https://github.com/citation-style-language/schema/raw/master/csl-citation.json"}</w:instrText>
      </w:r>
      <w:r>
        <w:rPr>
          <w:rFonts w:ascii="Times New Roman" w:hAnsi="Times New Roman" w:cs="Times New Roman"/>
          <w:sz w:val="24"/>
          <w:szCs w:val="24"/>
          <w:lang w:val="id-ID"/>
        </w:rPr>
        <w:fldChar w:fldCharType="separate"/>
      </w:r>
      <w:r w:rsidR="00235A52">
        <w:rPr>
          <w:rFonts w:ascii="Times New Roman" w:hAnsi="Times New Roman" w:cs="Times New Roman"/>
          <w:noProof/>
          <w:sz w:val="24"/>
          <w:szCs w:val="24"/>
          <w:lang w:val="id-ID"/>
        </w:rPr>
        <w:t xml:space="preserve">Theresia dkk, </w:t>
      </w:r>
      <w:r>
        <w:rPr>
          <w:rFonts w:ascii="Times New Roman" w:hAnsi="Times New Roman" w:cs="Times New Roman"/>
          <w:noProof/>
          <w:sz w:val="24"/>
          <w:szCs w:val="24"/>
          <w:lang w:val="id-ID"/>
        </w:rPr>
        <w:t>2014)</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mengartikan partisipasi sebagai tindakan untuk mengambil bagian yaitu kegiatan atau pernyataan untuk mengambil bagian dari kegiatan dengan maksud memperoleh manfaat. Selanjutnya </w:t>
      </w:r>
      <w:r>
        <w:rPr>
          <w:rFonts w:ascii="Times New Roman" w:eastAsia="Arial" w:hAnsi="Times New Roman" w:cs="Times New Roman"/>
          <w:sz w:val="24"/>
          <w:szCs w:val="24"/>
        </w:rPr>
        <w:t xml:space="preserve">Webster </w:t>
      </w:r>
      <w:r w:rsidR="0083413D">
        <w:rPr>
          <w:rFonts w:ascii="Times New Roman" w:eastAsia="Arial" w:hAnsi="Times New Roman" w:cs="Times New Roman"/>
          <w:sz w:val="24"/>
          <w:szCs w:val="24"/>
        </w:rPr>
        <w:t>(</w:t>
      </w:r>
      <w:r>
        <w:rPr>
          <w:rFonts w:ascii="Times New Roman" w:eastAsia="Arial" w:hAnsi="Times New Roman" w:cs="Times New Roman"/>
          <w:sz w:val="24"/>
          <w:szCs w:val="24"/>
        </w:rPr>
        <w:fldChar w:fldCharType="begin" w:fldLock="1"/>
      </w:r>
      <w:r w:rsidR="004A7F77">
        <w:rPr>
          <w:rFonts w:ascii="Times New Roman" w:eastAsia="Arial" w:hAnsi="Times New Roman" w:cs="Times New Roman"/>
          <w:sz w:val="24"/>
          <w:szCs w:val="24"/>
        </w:rPr>
        <w:instrText>ADDIN CSL_CITATION {"citationItems":[{"id":"ITEM-1","itemData":{"author":[{"dropping-particle":"","family":"Merdikanto","given":"","non-dropping-particle":"","parse-names":false,"suffix":""}],"id":"ITEM-1","issued":{"date-parts":[["2013"]]},"title":"Totok dan Poerwoko Soebiato Pemberdayaan Masyarakat dalam Perspektif Kebijakan Publik Alfabeta Bandung","type":"article"},"uris":["http://www.mendeley.com/documents/?uuid=5d66e2d3-e038-4b73-823e-c1c24f823b14","http://www.mendeley.com/documents/?uuid=5972acc8-58fd-4175-9223-ab685d6eddd1"]}],"mendeley":{"formattedCitation":"(Merdikanto, 2013)","manualFormatting":"Merdikanto, 2013)","plainTextFormattedCitation":"(Merdikanto, 2013)","previouslyFormattedCitation":"(Merdikanto, 2013)"},"properties":{"noteIndex":0},"schema":"https://github.com/citation-style-language/schema/raw/master/csl-citation.json"}</w:instrText>
      </w:r>
      <w:r>
        <w:rPr>
          <w:rFonts w:ascii="Times New Roman" w:eastAsia="Arial" w:hAnsi="Times New Roman" w:cs="Times New Roman"/>
          <w:sz w:val="24"/>
          <w:szCs w:val="24"/>
        </w:rPr>
        <w:fldChar w:fldCharType="separate"/>
      </w:r>
      <w:r w:rsidR="0083413D">
        <w:rPr>
          <w:rFonts w:ascii="Times New Roman" w:eastAsia="Arial" w:hAnsi="Times New Roman" w:cs="Times New Roman"/>
          <w:noProof/>
          <w:sz w:val="24"/>
          <w:szCs w:val="24"/>
        </w:rPr>
        <w:t xml:space="preserve">Merdikanto, </w:t>
      </w:r>
      <w:r>
        <w:rPr>
          <w:rFonts w:ascii="Times New Roman" w:eastAsia="Arial" w:hAnsi="Times New Roman" w:cs="Times New Roman"/>
          <w:noProof/>
          <w:sz w:val="24"/>
          <w:szCs w:val="24"/>
        </w:rPr>
        <w:t>2013)</w:t>
      </w:r>
      <w:r>
        <w:rPr>
          <w:rFonts w:ascii="Times New Roman" w:eastAsia="Arial" w:hAnsi="Times New Roman" w:cs="Times New Roman"/>
          <w:sz w:val="24"/>
          <w:szCs w:val="24"/>
        </w:rPr>
        <w:fldChar w:fldCharType="end"/>
      </w:r>
      <w:r>
        <w:rPr>
          <w:rFonts w:ascii="Times New Roman" w:eastAsia="Arial" w:hAnsi="Times New Roman" w:cs="Times New Roman"/>
          <w:sz w:val="24"/>
          <w:szCs w:val="24"/>
        </w:rPr>
        <w:t xml:space="preserve">  partisipasi sebagai tindakan untuk “mengambil bagian” yaitu kegiatan atau pernyataan untuk mengambil bagian dari kegiatan dengan memperoleh manfaat.</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Menurut </w:t>
      </w:r>
      <w:r w:rsidR="0083413D">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{"citationItems":[{"id":"ITEM-1","itemData":{"author":[{"dropping-particle":"","family":"Soemodiningrat","given":"","non-dropping-particle":"","parse-names":false,"suffix":""}],"id":"ITEM-1","issued":{"date-parts":[["2019"]]},"page":"97","publisher-place":"Yogyakarta: LaksBang PRESSindo Yogyakarta","title":"Participatory Governance dalam Pengelolaan Keuangan Daerah","type":"article"},"uris":["http://www.mendeley.com/documents/?uuid=6b48a328-839e-4aba-b119-4375658cd6d5","http://www.mendeley.com/documents/?uuid=307d574c-2980-4f78-8826-51d631f2849f"]}],"mendeley":{"formattedCitation":"(Soemodiningrat, 2019)","manualFormatting":"Soemodiningrat, 2019)","plainTextFormattedCitation":"(Soemodiningrat, 2019)","previouslyFormattedCitation":"(Soemodiningrat, 2019)"},"properties":{"noteIndex":0},"schema":"https://github.com/citation-style-language/schema/raw/master/csl-citation.json"}</w:instrText>
      </w:r>
      <w:r>
        <w:rPr>
          <w:rFonts w:ascii="Times New Roman" w:hAnsi="Times New Roman" w:cs="Times New Roman"/>
          <w:sz w:val="24"/>
          <w:szCs w:val="24"/>
        </w:rPr>
        <w:fldChar w:fldCharType="separate"/>
      </w:r>
      <w:r w:rsidR="0083413D">
        <w:rPr>
          <w:rFonts w:ascii="Times New Roman" w:hAnsi="Times New Roman" w:cs="Times New Roman"/>
          <w:noProof/>
          <w:sz w:val="24"/>
          <w:szCs w:val="24"/>
        </w:rPr>
        <w:t xml:space="preserve">Soemodiningrat, </w:t>
      </w:r>
      <w:r>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bahwa partisipasi adalah kemauan rakyat untuk mendukung secara mutlak program atau proyek pemerintah yang dirancang dan ditentukan tujuannya oleh pemerintah. </w:t>
      </w:r>
      <w:r w:rsidR="00511735">
        <w:rPr>
          <w:rFonts w:ascii="Times New Roman" w:hAnsi="Times New Roman" w:cs="Times New Roman"/>
          <w:sz w:val="24"/>
          <w:szCs w:val="24"/>
        </w:rPr>
        <w:t xml:space="preserve">Menurut </w:t>
      </w:r>
      <w:r w:rsidR="0083413D">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{"citationItems":[{"id":"ITEM-1","itemData":{"editor":[{"dropping-particle":"","family":"Soekanto","given":"Soerjono Sosiologi Suatu Pengantar P.T.Raja Grafindo Perkasa","non-dropping-particle":"","parse-names":false,"suffix":""}],"id":"ITEM-1","issued":{"date-parts":[["2013"]]},"publisher-place":"Jakarta","title":"Sosiololgi SSuatu Pengantar (Edisi Revisi) PT. Raja Grafindo Perkasa","type":"article"},"uris":["http://www.mendeley.com/documents/?uuid=c7b68416-9924-4f78-a7f7-c90efe9eab55","http://www.mendeley.com/documents/?uuid=f116b9f2-ba72-4ddc-8935-62e0411e728b"]}],"mendeley":{"formattedCitation":"(Soekanto, 2013)","manualFormatting":"Soekanto, 2013)","plainTextFormattedCitation":"(Soekanto, 2013)","previouslyFormattedCitation":"(Soekanto, 2013)"},"properties":{"noteIndex":0},"schema":"https://github.com/citation-style-language/schema/raw/master/csl-citation.json"}</w:instrText>
      </w:r>
      <w:r>
        <w:rPr>
          <w:rFonts w:ascii="Times New Roman" w:hAnsi="Times New Roman" w:cs="Times New Roman"/>
          <w:sz w:val="24"/>
          <w:szCs w:val="24"/>
        </w:rPr>
        <w:fldChar w:fldCharType="separate"/>
      </w:r>
      <w:r w:rsidR="0083413D">
        <w:rPr>
          <w:rFonts w:ascii="Times New Roman" w:hAnsi="Times New Roman" w:cs="Times New Roman"/>
          <w:noProof/>
          <w:sz w:val="24"/>
          <w:szCs w:val="24"/>
        </w:rPr>
        <w:t xml:space="preserve">Soekanto, </w:t>
      </w:r>
      <w:r>
        <w:rPr>
          <w:rFonts w:ascii="Times New Roman" w:hAnsi="Times New Roman" w:cs="Times New Roman"/>
          <w:noProof/>
          <w:sz w:val="24"/>
          <w:szCs w:val="24"/>
        </w:rPr>
        <w:t>2013)</w:t>
      </w:r>
      <w:r>
        <w:rPr>
          <w:rFonts w:ascii="Times New Roman" w:hAnsi="Times New Roman" w:cs="Times New Roman"/>
          <w:sz w:val="24"/>
          <w:szCs w:val="24"/>
        </w:rPr>
        <w:fldChar w:fldCharType="end"/>
      </w:r>
      <w:r>
        <w:rPr>
          <w:rFonts w:ascii="Times New Roman" w:hAnsi="Times New Roman" w:cs="Times New Roman"/>
          <w:sz w:val="24"/>
          <w:szCs w:val="24"/>
        </w:rPr>
        <w:t xml:space="preserve"> berpendapat bahwa partisipasi adalah kerjasama antara rakyat dan pemerintah dalam merencanakan, melaksanakan, melestarikan, dan mengembangkan hasil pembangunan.  </w:t>
      </w:r>
    </w:p>
    <w:p w:rsidR="00E33F34" w:rsidRDefault="00811615">
      <w:pPr>
        <w:spacing w:after="0" w:line="480" w:lineRule="auto"/>
        <w:ind w:firstLine="360"/>
        <w:jc w:val="both"/>
        <w:rPr>
          <w:rFonts w:ascii="Times New Roman" w:hAnsi="Times New Roman" w:cs="Times New Roman"/>
          <w:sz w:val="24"/>
          <w:szCs w:val="24"/>
        </w:rPr>
      </w:pPr>
      <w:r>
        <w:rPr>
          <w:rFonts w:ascii="Times New Roman" w:eastAsia="Arial" w:hAnsi="Times New Roman" w:cs="Times New Roman"/>
          <w:sz w:val="24"/>
          <w:szCs w:val="24"/>
        </w:rPr>
        <w:t xml:space="preserve">Menurut </w:t>
      </w:r>
      <w:r w:rsidR="0083413D">
        <w:rPr>
          <w:rFonts w:ascii="Times New Roman" w:eastAsia="Arial" w:hAnsi="Times New Roman" w:cs="Times New Roman"/>
          <w:sz w:val="24"/>
          <w:szCs w:val="24"/>
        </w:rPr>
        <w:t>(</w:t>
      </w:r>
      <w:r>
        <w:rPr>
          <w:rFonts w:ascii="Times New Roman" w:eastAsia="Arial" w:hAnsi="Times New Roman" w:cs="Times New Roman"/>
          <w:sz w:val="24"/>
          <w:szCs w:val="24"/>
        </w:rPr>
        <w:fldChar w:fldCharType="begin" w:fldLock="1"/>
      </w:r>
      <w:r w:rsidR="004A7F77">
        <w:rPr>
          <w:rFonts w:ascii="Times New Roman" w:eastAsia="Arial" w:hAnsi="Times New Roman" w:cs="Times New Roman"/>
          <w:sz w:val="24"/>
          <w:szCs w:val="24"/>
        </w:rPr>
        <w:instrText>ADDIN CSL_CITATION {"citationItems":[{"id":"ITEM-1","itemData":{"author":[{"dropping-particle":"","family":"Adisasmita","given":"Rahajo","non-dropping-particle":"","parse-names":false,"suffix":""}],"id":"ITEM-1","issued":{"date-parts":[["2006"]]},"publisher":"Graha Ilmu","publisher-place":"Yogyakarta","title":"Pembangunan Desa Partisipatif","type":"book"},"uris":["http://www.mendeley.com/documents/?uuid=9d49c90b-057f-485f-8650-63c67c9b475e","http://www.mendeley.com/documents/?uuid=74fa6288-e56b-41a9-ac11-84fa141a29c0"]}],"mendeley":{"formattedCitation":"(Adisasmita, 2006)","manualFormatting":"Adisasmita, 2006)","plainTextFormattedCitation":"(Adisasmita, 2006)","previouslyFormattedCitation":"(Adisasmita, 2006)"},"properties":{"noteIndex":0},"schema":"https://github.com/citation-style-language/schema/raw/master/csl-citation.json"}</w:instrText>
      </w:r>
      <w:r>
        <w:rPr>
          <w:rFonts w:ascii="Times New Roman" w:eastAsia="Arial" w:hAnsi="Times New Roman" w:cs="Times New Roman"/>
          <w:sz w:val="24"/>
          <w:szCs w:val="24"/>
        </w:rPr>
        <w:fldChar w:fldCharType="separate"/>
      </w:r>
      <w:r w:rsidR="0083413D">
        <w:rPr>
          <w:rFonts w:ascii="Times New Roman" w:eastAsia="Arial" w:hAnsi="Times New Roman" w:cs="Times New Roman"/>
          <w:noProof/>
          <w:sz w:val="24"/>
          <w:szCs w:val="24"/>
        </w:rPr>
        <w:t xml:space="preserve">Adisasmita, </w:t>
      </w:r>
      <w:r>
        <w:rPr>
          <w:rFonts w:ascii="Times New Roman" w:eastAsia="Arial" w:hAnsi="Times New Roman" w:cs="Times New Roman"/>
          <w:noProof/>
          <w:sz w:val="24"/>
          <w:szCs w:val="24"/>
        </w:rPr>
        <w:t>2006)</w:t>
      </w:r>
      <w:r>
        <w:rPr>
          <w:rFonts w:ascii="Times New Roman" w:eastAsia="Arial" w:hAnsi="Times New Roman" w:cs="Times New Roman"/>
          <w:sz w:val="24"/>
          <w:szCs w:val="24"/>
        </w:rPr>
        <w:fldChar w:fldCharType="end"/>
      </w:r>
      <w:r>
        <w:rPr>
          <w:rFonts w:ascii="Times New Roman" w:eastAsia="Arial" w:hAnsi="Times New Roman" w:cs="Times New Roman"/>
          <w:sz w:val="24"/>
          <w:szCs w:val="24"/>
        </w:rPr>
        <w:t xml:space="preserve"> partisipasi yang paling berperan untuk menggerakkan roda pembangunan di daerah pedesaan tentu saja adalah pemerintah </w:t>
      </w:r>
      <w:r>
        <w:rPr>
          <w:rFonts w:ascii="Times New Roman" w:eastAsia="Arial" w:hAnsi="Times New Roman" w:cs="Times New Roman"/>
          <w:sz w:val="24"/>
          <w:szCs w:val="24"/>
          <w:lang w:val="id-ID"/>
        </w:rPr>
        <w:t>d</w:t>
      </w:r>
      <w:r>
        <w:rPr>
          <w:rFonts w:ascii="Times New Roman" w:eastAsia="Arial" w:hAnsi="Times New Roman" w:cs="Times New Roman"/>
          <w:sz w:val="24"/>
          <w:szCs w:val="24"/>
        </w:rPr>
        <w:t>esa itu sendiri, terutama dalam upaya menciptakan iklim yang mendorong tumbuhnya kesadaran partisipatif untuk memprakarsai dan organ</w:t>
      </w:r>
      <w:r>
        <w:rPr>
          <w:rFonts w:ascii="Times New Roman" w:eastAsia="Arial" w:hAnsi="Times New Roman" w:cs="Times New Roman"/>
          <w:sz w:val="24"/>
          <w:szCs w:val="24"/>
          <w:lang w:val="id-ID"/>
        </w:rPr>
        <w:t>isasi</w:t>
      </w:r>
      <w:r>
        <w:rPr>
          <w:rFonts w:ascii="Times New Roman" w:eastAsia="Arial" w:hAnsi="Times New Roman" w:cs="Times New Roman"/>
          <w:sz w:val="24"/>
          <w:szCs w:val="24"/>
        </w:rPr>
        <w:t xml:space="preserve"> berswadaya bagi masyarakat, dalam setiap proses pembangunan mulai pada saat penyusunan program, pelaksanaan, sampai pada tahap evaluasi.</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iCs/>
          <w:color w:val="000000"/>
          <w:sz w:val="24"/>
          <w:szCs w:val="24"/>
          <w:lang w:eastAsia="id-ID"/>
        </w:rPr>
        <w:t xml:space="preserve">Masyarakat adalah sejumlah manusia yang merupakan satu kesatuan golongan yang berhubungan tetap dan mempunyai kepentingan yang sama. </w:t>
      </w:r>
      <w:r>
        <w:rPr>
          <w:rFonts w:ascii="Times New Roman" w:hAnsi="Times New Roman" w:cs="Times New Roman"/>
          <w:sz w:val="24"/>
          <w:szCs w:val="24"/>
        </w:rPr>
        <w:t>Masyarakat dalam arti luas adalah keseluruhan hubungan dalam hidup bersama dan tidak dibatasi oleh lingkungan, bangsa dan sebagainya. Sedangkan dalam arti sempit, masyarakat adalah sekelompok manusia yang dibatasi oleh aspek-aspek tertentu, misalnya teritorial, bangsa, golongan dan lain sebagainya</w:t>
      </w:r>
      <w:r w:rsidR="00235A52">
        <w:rPr>
          <w:rFonts w:ascii="Times New Roman" w:hAnsi="Times New Roman" w:cs="Times New Roman"/>
          <w:sz w:val="24"/>
          <w:szCs w:val="24"/>
        </w:rPr>
        <w:t>.</w:t>
      </w:r>
    </w:p>
    <w:p w:rsidR="00E33F34" w:rsidRDefault="00811615" w:rsidP="00EA1256">
      <w:pPr>
        <w:spacing w:after="0" w:line="480" w:lineRule="auto"/>
        <w:ind w:firstLine="360"/>
        <w:jc w:val="both"/>
        <w:rPr>
          <w:rFonts w:ascii="Times New Roman" w:hAnsi="Times New Roman" w:cs="Times New Roman"/>
          <w:sz w:val="24"/>
          <w:szCs w:val="24"/>
        </w:rPr>
      </w:pPr>
      <w:r>
        <w:rPr>
          <w:rFonts w:ascii="Times New Roman" w:hAnsi="Times New Roman" w:cs="Times New Roman"/>
          <w:caps/>
          <w:sz w:val="24"/>
          <w:szCs w:val="24"/>
        </w:rPr>
        <w:t>m</w:t>
      </w:r>
      <w:r w:rsidR="00235A52">
        <w:rPr>
          <w:rFonts w:ascii="Times New Roman" w:hAnsi="Times New Roman" w:cs="Times New Roman"/>
          <w:sz w:val="24"/>
          <w:szCs w:val="24"/>
        </w:rPr>
        <w:t>enurut Wijaya (</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{"citationItems":[{"id":"ITEM-1","itemData":{"author":[{"dropping-particle":"","family":"Rodliyah","given":"","non-dropping-particle":"","parse-names":false,"suffix":""}],"id":"ITEM-1","issued":{"date-parts":[["2013"]]},"publisher-place":"Yogyakarta","title":"Partisipasi Masyarakat Dalam Prngambilan kepusan dan perencanaan di Sekolah tinggi, Pustaka Prlajar","type":"article"},"uris":["http://www.mendeley.com/documents/?uuid=0bf13ee6-fc0c-446d-accd-3da32c64f2b6","http://www.mendeley.com/documents/?uuid=9dd9516d-f8cc-4fb4-a22b-9912eb6a0542"]}],"mendeley":{"formattedCitation":"(Rodliyah, 2013)","manualFormatting":"Rodliyah, 2013)","plainTextFormattedCitation":"(Rodliyah, 2013)","previouslyFormattedCitation":"(Rodliyah, 2013)"},"properties":{"noteIndex":0},"schema":"https://github.com/citation-style-language/schema/raw/master/csl-citation.json"}</w:instrText>
      </w:r>
      <w:r>
        <w:rPr>
          <w:rFonts w:ascii="Times New Roman" w:hAnsi="Times New Roman" w:cs="Times New Roman"/>
          <w:sz w:val="24"/>
          <w:szCs w:val="24"/>
        </w:rPr>
        <w:fldChar w:fldCharType="separate"/>
      </w:r>
      <w:r w:rsidR="00235A52">
        <w:rPr>
          <w:rFonts w:ascii="Times New Roman" w:hAnsi="Times New Roman" w:cs="Times New Roman"/>
          <w:noProof/>
          <w:sz w:val="24"/>
          <w:szCs w:val="24"/>
        </w:rPr>
        <w:t xml:space="preserve">Rodliyah, </w:t>
      </w:r>
      <w:r>
        <w:rPr>
          <w:rFonts w:ascii="Times New Roman" w:hAnsi="Times New Roman" w:cs="Times New Roman"/>
          <w:noProof/>
          <w:sz w:val="24"/>
          <w:szCs w:val="24"/>
        </w:rPr>
        <w:t>2013)</w:t>
      </w:r>
      <w:r>
        <w:rPr>
          <w:rFonts w:ascii="Times New Roman" w:hAnsi="Times New Roman" w:cs="Times New Roman"/>
          <w:sz w:val="24"/>
          <w:szCs w:val="24"/>
        </w:rPr>
        <w:fldChar w:fldCharType="end"/>
      </w:r>
      <w:r>
        <w:rPr>
          <w:rFonts w:ascii="Times New Roman" w:hAnsi="Times New Roman" w:cs="Times New Roman"/>
          <w:sz w:val="24"/>
          <w:szCs w:val="24"/>
        </w:rPr>
        <w:t xml:space="preserve">, masyarakat didefinisikan sebagai kelompok orang yang mempunyai identifikasi sendiri yang membedakan dengan kelompok lain dan hidup di wilayah atau daerah tertentu secara tersendiri. Selanjutnya </w:t>
      </w:r>
      <w:r>
        <w:rPr>
          <w:rFonts w:ascii="Times New Roman" w:hAnsi="Times New Roman" w:cs="Times New Roman"/>
          <w:sz w:val="24"/>
          <w:szCs w:val="24"/>
          <w:lang w:eastAsia="id-ID"/>
        </w:rPr>
        <w:t xml:space="preserve">menurut Paul </w:t>
      </w:r>
      <w:r w:rsidR="00EA1256">
        <w:rPr>
          <w:rFonts w:ascii="Times New Roman" w:hAnsi="Times New Roman" w:cs="Times New Roman"/>
          <w:sz w:val="24"/>
          <w:szCs w:val="24"/>
          <w:lang w:eastAsia="id-ID"/>
        </w:rPr>
        <w:t>(</w:t>
      </w:r>
      <w:r>
        <w:rPr>
          <w:rFonts w:ascii="Times New Roman" w:hAnsi="Times New Roman" w:cs="Times New Roman"/>
          <w:sz w:val="24"/>
          <w:szCs w:val="24"/>
          <w:lang w:eastAsia="id-ID"/>
        </w:rPr>
        <w:fldChar w:fldCharType="begin" w:fldLock="1"/>
      </w:r>
      <w:r w:rsidR="004A7F77">
        <w:rPr>
          <w:rFonts w:ascii="Times New Roman" w:hAnsi="Times New Roman" w:cs="Times New Roman"/>
          <w:sz w:val="24"/>
          <w:szCs w:val="24"/>
          <w:lang w:eastAsia="id-ID"/>
        </w:rPr>
        <w:instrText>ADDIN CSL_CITATION {"citationItems":[{"id":"ITEM-1","itemData":{"editor":[{"dropping-particle":"","family":"Soekanto","given":"Soerjono Sosiologi Suatu Pengantar P.T.Raja Grafindo Perkasa","non-dropping-particle":"","parse-names":false,"suffix":""}],"id":"ITEM-1","issued":{"date-parts":[["2013"]]},"publisher-place":"Jakarta","title":"Sosiololgi SSuatu Pengantar (Edisi Revisi) PT. Raja Grafindo Perkasa","type":"article"},"uris":["http://www.mendeley.com/documents/?uuid=f116b9f2-ba72-4ddc-8935-62e0411e728b","http://www.mendeley.com/documents/?uuid=c7b68416-9924-4f78-a7f7-c90efe9eab55"]}],"mendeley":{"formattedCitation":"(Soekanto, 2013)","manualFormatting":"Soekanto, 2013)","plainTextFormattedCitation":"(Soekanto, 2013)","previouslyFormattedCitation":"(Soekanto, 2013)"},"properties":{"noteIndex":0},"schema":"https://github.com/citation-style-language/schema/raw/master/csl-citation.json"}</w:instrText>
      </w:r>
      <w:r>
        <w:rPr>
          <w:rFonts w:ascii="Times New Roman" w:hAnsi="Times New Roman" w:cs="Times New Roman"/>
          <w:sz w:val="24"/>
          <w:szCs w:val="24"/>
          <w:lang w:eastAsia="id-ID"/>
        </w:rPr>
        <w:fldChar w:fldCharType="separate"/>
      </w:r>
      <w:r w:rsidR="00235A52">
        <w:rPr>
          <w:rFonts w:ascii="Times New Roman" w:hAnsi="Times New Roman" w:cs="Times New Roman"/>
          <w:noProof/>
          <w:sz w:val="24"/>
          <w:szCs w:val="24"/>
          <w:lang w:eastAsia="id-ID"/>
        </w:rPr>
        <w:t xml:space="preserve">Soekanto, </w:t>
      </w:r>
      <w:r>
        <w:rPr>
          <w:rFonts w:ascii="Times New Roman" w:hAnsi="Times New Roman" w:cs="Times New Roman"/>
          <w:noProof/>
          <w:sz w:val="24"/>
          <w:szCs w:val="24"/>
          <w:lang w:eastAsia="id-ID"/>
        </w:rPr>
        <w:t>2013)</w:t>
      </w:r>
      <w:r>
        <w:rPr>
          <w:rFonts w:ascii="Times New Roman" w:hAnsi="Times New Roman" w:cs="Times New Roman"/>
          <w:sz w:val="24"/>
          <w:szCs w:val="24"/>
          <w:lang w:eastAsia="id-ID"/>
        </w:rPr>
        <w:fldChar w:fldCharType="end"/>
      </w:r>
      <w:r>
        <w:rPr>
          <w:rFonts w:ascii="Times New Roman" w:hAnsi="Times New Roman" w:cs="Times New Roman"/>
          <w:sz w:val="24"/>
          <w:szCs w:val="24"/>
          <w:lang w:eastAsia="id-ID"/>
        </w:rPr>
        <w:t>, masyarakat adalah sekumpulan manusia yang secara relatif mandiri, yang hidup bersama-sama cukup lama, yang mendiami suatu wilayah tertentu, memiliki kebudayaan yang sama dan melakukan sebagian besar kegiatan dalam kelompok itu.</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{"citationItems":[{"id":"ITEM-1","itemData":{"DOI":"10.47492/jip.v1i6.217","abstract":"Pendidikan karakter merupakan sebuah pendidikan sebagai pembentukan keprbadian seseorang melalui pendidikan budi pekerti, yang mana hasilnya dapat terlihat dalam tindakan nyata. Fenomena degradasi moral membutuhkan peran seluruh masyarakat dalam menumbuhkan dan menguatkan pendidikan karakter. Sebagai salah satu kepanduan yang besar, Hizbul Wathan dapat berkontribusi dalam program pembelajaran dalam rangka membentuk karakter anak berkebutuhan khusus terutama Tuna Laras. Penelitian ini menggunakan metode kajian literatur, bertujuan untuk mendeskripsikan pentingnya peran kepanduan Hizbul Wathan sebagai model pembelajaran berbasis karakter bagi anak berkebutuhan khusus jenis tuna laras. Hasil penelitian menunjukan, bahwa gerakan kepanduan Hizbul Wathan , bisa menjadi salah satu media alternatif pembentukan karakter terhadap ABK Tuna Laras. Dengan memberikan kesempatan yang sama terhadap penyandang tuna laras, maka potensi diri mampu terbentuk secara utuh, tanpa menghilangkan jati diri mereka sebagai anak-anak luar biasa. Kata","author":[{"dropping-particle":"","family":"Masruri","given":"","non-dropping-particle":"","parse-names":false,"suffix":""}],"container-title":"Jurnal Inovasi Penelitian","id":"ITEM-1","issue":"3","issued":{"date-parts":[["2020"]]},"page":"1-4","title":"PARTISIPASI MASYARAKAT DALAM PEMBANGUNAN DI DESA BUMI RAHAYU KECAMATAN TANJUNG SELOR KABUPATEN BULUNGAN","type":"article-journal","volume":"1"},"uris":["http://www.mendeley.com/documents/?uuid=08a589c5-af09-4622-94b1-973eb79ffd62","http://www.mendeley.com/documents/?uuid=0feb83d0-e563-45ad-a25f-02a666fb7993"]}],"mendeley":{"formattedCitation":"(Masruri, 2020)","plainTextFormattedCitation":"(Masruri, 2020)","previouslyFormattedCitation":"(Masruri,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(Masruri, 2020)</w:t>
      </w:r>
      <w:r>
        <w:rPr>
          <w:rFonts w:ascii="Times New Roman" w:hAnsi="Times New Roman" w:cs="Times New Roman"/>
          <w:sz w:val="24"/>
          <w:szCs w:val="24"/>
        </w:rPr>
        <w:fldChar w:fldCharType="end"/>
      </w:r>
      <w:r>
        <w:rPr>
          <w:rFonts w:ascii="Times New Roman" w:hAnsi="Times New Roman" w:cs="Times New Roman"/>
          <w:sz w:val="24"/>
          <w:szCs w:val="24"/>
        </w:rPr>
        <w:t xml:space="preserve">, masyarakat merupakan sebuah sistem dari pada prosedur serta langkah kerja, yang saling bantu membantu dan otoritas untuk membantu yang meliputi sebuah kelompok serta pembagian sosial lainnya, sistem akan pemantauan aktivitas seseorang serta kebebasannya. </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Dalam melaksanakan pembangunan penting adanya partisipasi masyarakat dalam setiap program atau kegiatan yang diadakan oleh pemerintah. Terlebih jika program tersebut diadakan untuk memberdayakan masyarakat, yang mana mereka merupakan subjek yang melakukan perubahan sekaligus sebagai objek yang terkena dampak langsung dari perubahan tersebut.</w:t>
      </w:r>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caps/>
          <w:sz w:val="24"/>
          <w:szCs w:val="24"/>
        </w:rPr>
        <w:t>m</w:t>
      </w:r>
      <w:r>
        <w:rPr>
          <w:rFonts w:ascii="Times New Roman" w:hAnsi="Times New Roman" w:cs="Times New Roman"/>
          <w:sz w:val="24"/>
          <w:szCs w:val="24"/>
        </w:rPr>
        <w:t xml:space="preserve">enurut </w:t>
      </w:r>
      <w:r w:rsidR="0083413D">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{"citationItems":[{"id":"ITEM-1","itemData":{"author":[{"dropping-particle":"","family":"Isbandi","given":"Rukiminto Adi","non-dropping-particle":"","parse-names":false,"suffix":""}],"id":"ITEM-1","issued":{"date-parts":[["2007"]]},"publisher":"FISISP UI Press","publisher-place":"Depok","title":"Perencanaan Partisipatoris Berbasis Aset Komunikasi dari Pemikiran Menuju Penerapan","type":"book"},"uris":["http://www.mendeley.com/documents/?uuid=488c7d82-d491-4191-bbda-a7baea07c4c4","http://www.mendeley.com/documents/?uuid=1c46d091-9d8a-4540-99a0-6846cada11b3"]}],"mendeley":{"formattedCitation":"(Isbandi, 2007)","manualFormatting":"Isbandi, 2007)","plainTextFormattedCitation":"(Isbandi, 2007)","previouslyFormattedCitation":"(Isbandi, 2007)"},"properties":{"noteIndex":0},"schema":"https://github.com/citation-style-language/schema/raw/master/csl-citation.json"}</w:instrText>
      </w:r>
      <w:r>
        <w:rPr>
          <w:rFonts w:ascii="Times New Roman" w:hAnsi="Times New Roman" w:cs="Times New Roman"/>
          <w:sz w:val="24"/>
          <w:szCs w:val="24"/>
        </w:rPr>
        <w:fldChar w:fldCharType="separate"/>
      </w:r>
      <w:r w:rsidR="0083413D">
        <w:rPr>
          <w:rFonts w:ascii="Times New Roman" w:hAnsi="Times New Roman" w:cs="Times New Roman"/>
          <w:noProof/>
          <w:sz w:val="24"/>
          <w:szCs w:val="24"/>
        </w:rPr>
        <w:t xml:space="preserve">Isbandi, </w:t>
      </w:r>
      <w:r>
        <w:rPr>
          <w:rFonts w:ascii="Times New Roman" w:hAnsi="Times New Roman" w:cs="Times New Roman"/>
          <w:noProof/>
          <w:sz w:val="24"/>
          <w:szCs w:val="24"/>
        </w:rPr>
        <w:t>2007)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lang w:val="id-ID"/>
        </w:rPr>
        <w:t>p</w:t>
      </w:r>
      <w:r>
        <w:rPr>
          <w:rFonts w:ascii="Times New Roman" w:hAnsi="Times New Roman" w:cs="Times New Roman"/>
          <w:sz w:val="24"/>
          <w:szCs w:val="24"/>
        </w:rPr>
        <w:t xml:space="preserve">artisipasi masyarakat adalah keikutsertaan masyarakat dalam proses pengidentifikasian masalah dan potensi yang ada di masyarakat, pemilihan dan pengambilan keputusan tentang alternatif solusi untuk menangani masalah, pelaksanaan upaya mengatasi masalah, dan keterlibatan masyarakat dalam proses mengevaluasi perubahan yang terjadi. Sedangkan menurut </w:t>
      </w:r>
      <w:r w:rsidR="0083413D">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{"citationItems":[{"id":"ITEM-1","itemData":{"author":[{"dropping-particle":"","family":"Dwiyanto","given":"Agus","non-dropping-particle":"","parse-names":false,"suffix":""}],"id":"ITEM-1","issued":{"date-parts":[["2006"]]},"publisher-place":"Yogyakarta","title":"Reformasi Birokras Publik di indonesia Cladjah Mada University Press. Yogyakarta","type":"article"},"uris":["http://www.mendeley.com/documents/?uuid=4241e9c7-6f24-4ef0-9bcb-75b10bc781bd","http://www.mendeley.com/documents/?uuid=1d853700-4d7d-45a6-b80c-ddecbe4e1450"]}],"mendeley":{"formattedCitation":"(Dwiyanto, 2006)","manualFormatting":"Dwiyanto, 2006)","plainTextFormattedCitation":"(Dwiyanto, 2006)","previouslyFormattedCitation":"(Dwiyanto, 2006)"},"properties":{"noteIndex":0},"schema":"https://github.com/citation-style-language/schema/raw/master/csl-citation.json"}</w:instrText>
      </w:r>
      <w:r>
        <w:rPr>
          <w:rFonts w:ascii="Times New Roman" w:hAnsi="Times New Roman" w:cs="Times New Roman"/>
          <w:sz w:val="24"/>
          <w:szCs w:val="24"/>
        </w:rPr>
        <w:fldChar w:fldCharType="separate"/>
      </w:r>
      <w:r w:rsidR="0083413D">
        <w:rPr>
          <w:rFonts w:ascii="Times New Roman" w:hAnsi="Times New Roman" w:cs="Times New Roman"/>
          <w:noProof/>
          <w:sz w:val="24"/>
          <w:szCs w:val="24"/>
        </w:rPr>
        <w:t xml:space="preserve">Dwiyanto, </w:t>
      </w:r>
      <w:r>
        <w:rPr>
          <w:rFonts w:ascii="Times New Roman" w:hAnsi="Times New Roman" w:cs="Times New Roman"/>
          <w:noProof/>
          <w:sz w:val="24"/>
          <w:szCs w:val="24"/>
        </w:rPr>
        <w:t>2006)</w:t>
      </w:r>
      <w:r>
        <w:rPr>
          <w:rFonts w:ascii="Times New Roman" w:hAnsi="Times New Roman" w:cs="Times New Roman"/>
          <w:sz w:val="24"/>
          <w:szCs w:val="24"/>
        </w:rPr>
        <w:fldChar w:fldCharType="end"/>
      </w:r>
      <w:r>
        <w:rPr>
          <w:rFonts w:ascii="Times New Roman" w:hAnsi="Times New Roman" w:cs="Times New Roman"/>
          <w:sz w:val="24"/>
          <w:szCs w:val="24"/>
          <w:lang w:val="id-ID"/>
        </w:rPr>
        <w:t>, p</w:t>
      </w:r>
      <w:r>
        <w:rPr>
          <w:rFonts w:ascii="Times New Roman" w:hAnsi="Times New Roman" w:cs="Times New Roman"/>
          <w:sz w:val="24"/>
          <w:szCs w:val="24"/>
        </w:rPr>
        <w:t xml:space="preserve">artisipasi </w:t>
      </w:r>
      <w:r>
        <w:rPr>
          <w:rFonts w:ascii="Times New Roman" w:hAnsi="Times New Roman" w:cs="Times New Roman"/>
          <w:sz w:val="24"/>
          <w:szCs w:val="24"/>
          <w:lang w:val="id-ID"/>
        </w:rPr>
        <w:t>m</w:t>
      </w:r>
      <w:r>
        <w:rPr>
          <w:rFonts w:ascii="Times New Roman" w:hAnsi="Times New Roman" w:cs="Times New Roman"/>
          <w:sz w:val="24"/>
          <w:szCs w:val="24"/>
        </w:rPr>
        <w:t>asyarakat merupakan pemberian informasi,</w:t>
      </w:r>
      <w:r>
        <w:rPr>
          <w:rFonts w:ascii="Times New Roman" w:hAnsi="Times New Roman" w:cs="Times New Roman"/>
          <w:sz w:val="24"/>
          <w:szCs w:val="24"/>
          <w:lang w:val="id-ID"/>
        </w:rPr>
        <w:t xml:space="preserve"> k</w:t>
      </w:r>
      <w:r>
        <w:rPr>
          <w:rFonts w:ascii="Times New Roman" w:hAnsi="Times New Roman" w:cs="Times New Roman"/>
          <w:sz w:val="24"/>
          <w:szCs w:val="24"/>
        </w:rPr>
        <w:t xml:space="preserve">onsultasi, </w:t>
      </w:r>
      <w:r>
        <w:rPr>
          <w:rFonts w:ascii="Times New Roman" w:hAnsi="Times New Roman" w:cs="Times New Roman"/>
          <w:sz w:val="24"/>
          <w:szCs w:val="24"/>
          <w:lang w:val="id-ID"/>
        </w:rPr>
        <w:t>p</w:t>
      </w:r>
      <w:r>
        <w:rPr>
          <w:rFonts w:ascii="Times New Roman" w:hAnsi="Times New Roman" w:cs="Times New Roman"/>
          <w:sz w:val="24"/>
          <w:szCs w:val="24"/>
        </w:rPr>
        <w:t>e</w:t>
      </w:r>
      <w:r>
        <w:rPr>
          <w:rFonts w:ascii="Times New Roman" w:hAnsi="Times New Roman" w:cs="Times New Roman"/>
          <w:sz w:val="24"/>
          <w:szCs w:val="24"/>
          <w:lang w:val="id-ID"/>
        </w:rPr>
        <w:t>m</w:t>
      </w:r>
      <w:r>
        <w:rPr>
          <w:rFonts w:ascii="Times New Roman" w:hAnsi="Times New Roman" w:cs="Times New Roman"/>
          <w:sz w:val="24"/>
          <w:szCs w:val="24"/>
        </w:rPr>
        <w:t>buatan keputusan bersama, mendukung aktivitas yang muncul atas swakarsa masyarakat.</w:t>
      </w:r>
    </w:p>
    <w:p w:rsidR="00E33F34" w:rsidRDefault="00811615" w:rsidP="00EA1256">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Menurut Basrowi </w:t>
      </w:r>
      <w:r w:rsidR="00EA1256">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Dwiningrum","given":"","non-dropping-particle":"","parse-names":false,"suffix":""}],"id":"ITEM-1","issued":{"date-parts":[["2019"]]},"number-of-pages":"58-59","publisher":"Alfabeta","publisher-place":"Bandung","title":"Dasar-Dasar Manajemen","type":"book"},"uris":["http://www.mendeley.com/documents/?uuid=9614aff7-65b2-42c0-a4fd-749bc77ba837","http://www.mendeley.com/documents/?uuid=cf2d9d01-7e82-4a6f-82f1-ffbf1c3667a9"]}],"mendeley":{"formattedCitation":"(Dwiningrum, 2019)","manualFormatting":"Dwiningrum, 2019)","plainTextFormattedCitation":"(Dwiningrum, 2019)","previouslyFormattedCitation":"(Dwiningrum, 2019)"},"properties":{"noteIndex":0},"schema":"https://github.com/citation-style-language/schema/raw/master/csl-citation.json"}</w:instrText>
      </w:r>
      <w:r>
        <w:rPr>
          <w:rFonts w:ascii="Times New Roman" w:hAnsi="Times New Roman" w:cs="Times New Roman"/>
          <w:sz w:val="24"/>
          <w:szCs w:val="24"/>
        </w:rPr>
        <w:fldChar w:fldCharType="separate"/>
      </w:r>
      <w:r w:rsidR="00EA1256">
        <w:rPr>
          <w:rFonts w:ascii="Times New Roman" w:hAnsi="Times New Roman" w:cs="Times New Roman"/>
          <w:noProof/>
          <w:sz w:val="24"/>
          <w:szCs w:val="24"/>
        </w:rPr>
        <w:t xml:space="preserve">Dwiningrum, </w:t>
      </w:r>
      <w:r>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partisipasi masyarakat ditinjau dari bentuknya dapat dibedakan menjadi dua yaitu: </w:t>
      </w:r>
    </w:p>
    <w:p w:rsidR="00E33F34" w:rsidRDefault="00811615">
      <w:pPr>
        <w:pStyle w:val="ListParagraph"/>
        <w:numPr>
          <w:ilvl w:val="0"/>
          <w:numId w:val="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Parisipasi secara fisik, dimana partisipasi ini merupakan partisipasi yang    dilakukan dalam bentuk menyelenggarakan sebuah pendidikan maupun usaha-usaha. Seperti usaha sekolah, membuat beasiswa, dan juga membantu pemerintah dengan membangun gedung untuk masyarakat atau juga dalam bentuk bantuan yang lain. </w:t>
      </w:r>
    </w:p>
    <w:p w:rsidR="00E33F34" w:rsidRDefault="00811615">
      <w:pPr>
        <w:pStyle w:val="ListParagraph"/>
        <w:numPr>
          <w:ilvl w:val="0"/>
          <w:numId w:val="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Partisipasi non fisik, merupakan partisipasi yang melibatkan menempuh pendidikan nasional dan meratanya wawasan dan keinginan masyarakat untuk menuntut ilmu melalui pendidikan. </w:t>
      </w:r>
    </w:p>
    <w:p w:rsidR="00E33F34" w:rsidRDefault="00811615">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{"citationItems":[{"id":"ITEM-1","itemData":{"author":[{"dropping-particle":"","family":"Mubyanto","given":"","non-dropping-particle":"","parse-names":false,"suffix":""}],"id":"ITEM-1","issued":{"date-parts":[["2020"]]},"page":"102-104","title":"Manajemen Administrasi &amp; Organisasi Pendidikan","type":"article"},"uris":["http://www.mendeley.com/documents/?uuid=50e3bfd0-9cf9-46ba-a82c-bc85414018d4","http://www.mendeley.com/documents/?uuid=62e3ffe3-982d-4cb5-846f-7ebfe3634b20"]}],"mendeley":{"formattedCitation":"(Mubyanto, 2020)","manualFormatting":"Mubyanto (Ndraha, 2020)","plainTextFormattedCitation":"(Mubyanto, 2020)","previouslyFormattedCitation":"(Mubyanto, 2020)"},"properties":{"noteIndex":0},"schema":"https://github.com/citation-style-language/schema/raw/master/csl-citation.json"}</w:instrText>
      </w:r>
      <w:r>
        <w:rPr>
          <w:rFonts w:ascii="Times New Roman" w:hAnsi="Times New Roman" w:cs="Times New Roman"/>
          <w:sz w:val="24"/>
          <w:szCs w:val="24"/>
        </w:rPr>
        <w:fldChar w:fldCharType="separate"/>
      </w:r>
      <w:r w:rsidR="00EA1256">
        <w:rPr>
          <w:rFonts w:ascii="Times New Roman" w:hAnsi="Times New Roman" w:cs="Times New Roman"/>
          <w:noProof/>
          <w:sz w:val="24"/>
          <w:szCs w:val="24"/>
        </w:rPr>
        <w:t xml:space="preserve">Mubyanto (Ndraha, </w:t>
      </w:r>
      <w:r>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mengungkap berbagai bentuk partisipasi yaitu: </w:t>
      </w:r>
    </w:p>
    <w:p w:rsidR="00E33F34" w:rsidRDefault="00811615">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Partisipasi dilakukan dengan cara berkontak langsung antar individu sebagai bentuk awal dari kegiatan sosial di masyarakat. Partisipasi mampu untuk menyerap, menerima ataupun menolak informasi yang diterima. </w:t>
      </w:r>
    </w:p>
    <w:p w:rsidR="00E33F34" w:rsidRDefault="00811615">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Bertujuan dalam ikut serta yang adil dalam pengambilan keputusan perencanaan maupun pengambilan keputusan. </w:t>
      </w:r>
    </w:p>
    <w:p w:rsidR="00E33F34" w:rsidRDefault="00811615">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Partisipasi </w:t>
      </w:r>
      <w:r>
        <w:rPr>
          <w:rFonts w:ascii="Times New Roman" w:hAnsi="Times New Roman" w:cs="Times New Roman"/>
          <w:sz w:val="24"/>
          <w:szCs w:val="24"/>
        </w:rPr>
        <w:tab/>
        <w:t xml:space="preserve">bergerak </w:t>
      </w:r>
      <w:r>
        <w:rPr>
          <w:rFonts w:ascii="Times New Roman" w:hAnsi="Times New Roman" w:cs="Times New Roman"/>
          <w:sz w:val="24"/>
          <w:szCs w:val="24"/>
        </w:rPr>
        <w:tab/>
        <w:t xml:space="preserve">dengan </w:t>
      </w:r>
      <w:r>
        <w:rPr>
          <w:rFonts w:ascii="Times New Roman" w:hAnsi="Times New Roman" w:cs="Times New Roman"/>
          <w:sz w:val="24"/>
          <w:szCs w:val="24"/>
        </w:rPr>
        <w:tab/>
        <w:t xml:space="preserve">memerlukan </w:t>
      </w:r>
      <w:r>
        <w:rPr>
          <w:rFonts w:ascii="Times New Roman" w:hAnsi="Times New Roman" w:cs="Times New Roman"/>
          <w:sz w:val="24"/>
          <w:szCs w:val="24"/>
        </w:rPr>
        <w:tab/>
        <w:t xml:space="preserve">konsep pelaksanaan pembangunan. </w:t>
      </w:r>
    </w:p>
    <w:p w:rsidR="00E33F34" w:rsidRDefault="0083413D" w:rsidP="00EA1256">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Menurut </w:t>
      </w:r>
      <w:r w:rsidR="00811615">
        <w:rPr>
          <w:rFonts w:ascii="Times New Roman" w:hAnsi="Times New Roman" w:cs="Times New Roman"/>
          <w:sz w:val="24"/>
          <w:szCs w:val="24"/>
        </w:rPr>
        <w:t xml:space="preserve">Keith Davis </w:t>
      </w:r>
      <w:r w:rsidR="00EA1256">
        <w:rPr>
          <w:rFonts w:ascii="Times New Roman" w:hAnsi="Times New Roman" w:cs="Times New Roman"/>
          <w:sz w:val="24"/>
          <w:szCs w:val="24"/>
        </w:rPr>
        <w:t>(</w:t>
      </w:r>
      <w:r w:rsidR="00811615">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Intan","given":"M","non-dropping-particle":"","parse-names":false,"suffix":""},{"dropping-particle":"","family":"Mussadun","given":"M","non-dropping-particle":"","parse-names":false,"suffix":""}],"id":"ITEM-1","issued":{"date-parts":[["2013"]]},"publisher":"Mitra Wacana Media","publisher-place":"Jakarta","title":"Partisipasi Masyarakat dalam Pembangunan","type":"book"},"uris":["http://www.mendeley.com/documents/?uuid=20997832-2ab4-4d37-85cf-63ff4c530124","http://www.mendeley.com/documents/?uuid=39376a3f-879d-479c-9218-acb327ad4de9"]}],"mendeley":{"formattedCitation":"(Intan &amp; Mussadun, 2013)","manualFormatting":"Intan &amp; Mussadun, 2013)","plainTextFormattedCitation":"(Intan &amp; Mussadun, 2013)","previouslyFormattedCitation":"(Intan &amp; Mussadun, 2013)"},"properties":{"noteIndex":0},"schema":"https://github.com/citation-style-language/schema/raw/master/csl-citation.json"}</w:instrText>
      </w:r>
      <w:r w:rsidR="00811615">
        <w:rPr>
          <w:rFonts w:ascii="Times New Roman" w:hAnsi="Times New Roman" w:cs="Times New Roman"/>
          <w:sz w:val="24"/>
          <w:szCs w:val="24"/>
        </w:rPr>
        <w:fldChar w:fldCharType="separate"/>
      </w:r>
      <w:r w:rsidR="00EA1256">
        <w:rPr>
          <w:rFonts w:ascii="Times New Roman" w:hAnsi="Times New Roman" w:cs="Times New Roman"/>
          <w:noProof/>
          <w:sz w:val="24"/>
          <w:szCs w:val="24"/>
        </w:rPr>
        <w:t xml:space="preserve">Intan &amp; Mussadun, </w:t>
      </w:r>
      <w:r w:rsidR="00811615">
        <w:rPr>
          <w:rFonts w:ascii="Times New Roman" w:hAnsi="Times New Roman" w:cs="Times New Roman"/>
          <w:noProof/>
          <w:sz w:val="24"/>
          <w:szCs w:val="24"/>
        </w:rPr>
        <w:t>2013)</w:t>
      </w:r>
      <w:r w:rsidR="00811615">
        <w:rPr>
          <w:rFonts w:ascii="Times New Roman" w:hAnsi="Times New Roman" w:cs="Times New Roman"/>
          <w:sz w:val="24"/>
          <w:szCs w:val="24"/>
        </w:rPr>
        <w:fldChar w:fldCharType="end"/>
      </w:r>
      <w:r w:rsidR="00811615">
        <w:rPr>
          <w:rFonts w:ascii="Times New Roman" w:hAnsi="Times New Roman" w:cs="Times New Roman"/>
          <w:sz w:val="24"/>
          <w:szCs w:val="24"/>
        </w:rPr>
        <w:t xml:space="preserve"> dikemukakan bahwa bentuk-bentuk dari partisipasi masyarakat adalah berupa:</w:t>
      </w:r>
    </w:p>
    <w:p w:rsidR="00E33F34" w:rsidRDefault="00811615">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Pikiran,merupakan jenis partisipasi dimana partisipasi tersebut merupakan partisipasi dengan menggunakan pikiran seseorang atau kelompok yang bertujuan untuk mencapai sesuatu yang diinginkan</w:t>
      </w:r>
    </w:p>
    <w:p w:rsidR="00E33F34" w:rsidRDefault="00811615">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Tenaga,merupakan jenis partisipasi dimana partisipasi tersebut dengan mendayagunakan seluruh tenaga yang dimiliki secara kelompok maupun individu untuk mencapai sesuatu yang diinginkan. </w:t>
      </w:r>
    </w:p>
    <w:p w:rsidR="00E33F34" w:rsidRDefault="00811615">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Pikiran dan Tenaga, merupakan jenis partisipasi dimana tingkat partisipasi tersebut dilakukan bersama-sama dalam suatu kelompok dalam mencapai tujuan yang sama.</w:t>
      </w:r>
    </w:p>
    <w:p w:rsidR="00E33F34" w:rsidRDefault="00811615">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Keahlian,merupakan jenis partisipasi dimana dalam hal tersebut keahlian menjadi unsur yang paling diinginkan untuk menentukan suatu keinginan.</w:t>
      </w:r>
    </w:p>
    <w:p w:rsidR="00E33F34" w:rsidRDefault="00811615">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Barang, merupakan jenis partisipasi dimana partisipasi dilakukan dengan sebuah barang untuk membantu guna mencapai hasil yang diinginkan.</w:t>
      </w:r>
    </w:p>
    <w:p w:rsidR="00E33F34" w:rsidRDefault="00811615">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Uang, merupakan jenis partisipasi dimana partisipasi tersebut menggunakan uang sebagai alat guna mencapai sesuatu yang diinginkan. Biasanya tingkat partisipasi tersebut dilakukan oleh orang-orang kalangan atas.</w:t>
      </w:r>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{"citationItems":[{"id":"ITEM-1","itemData":{"DOI":"10.36040/pawon.v3i02.893","ISSN":"2597-7636","abstract":"Keberhasilan perencanaan dan pelaksanaan pembangunan tergantung dengan adanya keterlibatan aktif masyarakat, di lain pihak perencanaan pembangunan dapat merangsang dan memperluas keterlibatan aktif itu, apabila benar-benar mencerminkan dan ditujukan untuk mencapai tujuan-tujuan sesuai dengan kepentingan masyarakat. Kurang berhasil dengan maksimalnya program-program pembangunan di daerah pedesaan adalah karena kurangnya rasa memiliki masyarakat terhadap program-program pembangunan yang dijalankan tersebut. Maka dari itu pemerintah membina Lembaga Ketahanan Masyarakat Desa sebagai wadah partisipasi masyarakat dalam merencanakan dan melaksanakan pembangunan desa. Peneltian ini bertujuan untuk mengetahui bentuk partisipasi masyarakat dalam keberhasilan pembangunan desa, melalui pelaksanaan fungsi dan peran LKMD, yang berlokasi di Desa Buduan, Kecamatan Suboh, Kabupaten Situbondo. Untuk itu dilakukan pengamatan dan observasi langsung ke lapangan dengan cara penyebaran kuesioner, sedangkan metode analisa yang digunakan adalah analisa deskriptif kualitatif. Hasil pembahasan dari penelitian ini yaitu dari perhitungan korelasi terhadap semua bentuk partisipasi masyarakat ternyata memiliki nilai diatas 0,5. Hal ini menunjukkan bahwa peningkatan berbagai bentuk partisipasi masyarakat dapat memberikan gambaran bahwa LKMD di Desa Buduan semakin aspiratif.","author":[{"dropping-particle":"","family":"Poerwati","given":"Titik","non-dropping-particle":"","parse-names":false,"suffix":""},{"dropping-particle":"","family":"Hamidah Imaduddina","given":"Annisaa","non-dropping-particle":"","parse-names":false,"suffix":""}],"container-title":"Pawon: Jurnal Arsitektur","id":"ITEM-1","issue":"02","issued":{"date-parts":[["2019","12"]]},"page":"103-114","title":"KEBERHASILAN PEMBANGUNAN DESA DITINJAU DARI BENTUK PARTISIPASI MASYARAKAT MELALUI LEMBAGA KETAHANAN MASYARAKAT DESA","type":"article-journal","volume":"3"},"uris":["http://www.mendeley.com/documents/?uuid=df0f6e73-5214-4eed-b1e5-fc18cdd75905","http://www.mendeley.com/documents/?uuid=8e81a2b8-f76d-43d7-9bc5-1f9c5cc22e64"]}],"mendeley":{"formattedCitation":"(Poerwati &amp; Hamidah Imaduddina, 2019)","manualFormatting":"Poerwati &amp; Hamidah Imaduddina, (2019)","plainTextFormattedCitation":"(Poerwati &amp; Hamidah Imaduddina, 2019)","previouslyFormattedCitation":"(Poerwati &amp; Hamidah Imaduddina,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Poerwati &amp; Hamidah Imaduddina, (2019)</w:t>
      </w:r>
      <w:r>
        <w:rPr>
          <w:rFonts w:ascii="Times New Roman" w:hAnsi="Times New Roman" w:cs="Times New Roman"/>
          <w:sz w:val="24"/>
          <w:szCs w:val="24"/>
        </w:rPr>
        <w:fldChar w:fldCharType="end"/>
      </w:r>
      <w:r>
        <w:rPr>
          <w:rFonts w:ascii="Times New Roman" w:hAnsi="Times New Roman" w:cs="Times New Roman"/>
          <w:sz w:val="24"/>
          <w:szCs w:val="24"/>
        </w:rPr>
        <w:t xml:space="preserve">, bentuk partisipasi masyarakat antara lain: </w:t>
      </w:r>
    </w:p>
    <w:p w:rsidR="00E33F34" w:rsidRDefault="00811615">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Partisipasi uang yaitu bentuk partisipasi untuk memperlancar usaha-usaha bagi pencapaian kebutuhan masyarakat yang memerlukan bantuan. </w:t>
      </w:r>
    </w:p>
    <w:p w:rsidR="00E33F34" w:rsidRDefault="00811615">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Partisipasi buah pikiran adalah partisipasi berupa sumbangan ide, pendapat atau buah pikiran konstruktif, baik untuk menyusun program maupun untuk memperlancar pelaksanaan program dan juga untuk mewujudkannya dengan memberikan pengalaman dan pengetahuan guna mengembangkan kegiatan yang diikutinya.</w:t>
      </w:r>
    </w:p>
    <w:p w:rsidR="00E33F34" w:rsidRDefault="00811615">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Partisipasi representatif, yang dilakukan dengan cara memberikan kepercayaan/mandat kepada wakilnya yang duduk dalam organisasi atau kepanitiaan. </w:t>
      </w:r>
    </w:p>
    <w:p w:rsidR="00E33F34" w:rsidRDefault="00866F36" w:rsidP="00866F36">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Selain itu, menurut Maskun (</w:t>
      </w:r>
      <w:r w:rsidR="00811615">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{"citationItems":[{"id":"ITEM-1","itemData":{"author":[{"dropping-particle":"","family":"Mulyadi","given":"M","non-dropping-particle":"","parse-names":false,"suffix":""}],"id":"ITEM-1","issued":{"date-parts":[["2019"]]},"number-of-pages":"101","publisher":"Nadi Pustaka","publisher-place":"Depok","title":"Partisipasi Masyarakat Dalam Pembangunan Masyarakat Desa","type":"book"},"uris":["http://www.mendeley.com/documents/?uuid=95d03536-8346-43c5-9177-97b946e11409","http://www.mendeley.com/documents/?uuid=d5e0bdf7-0006-43b3-a873-ca4476fefcb9"]}],"mendeley":{"formattedCitation":"(Mulyadi, 2019)","manualFormatting":"Mulyadi, 2019)","plainTextFormattedCitation":"(Mulyadi, 2019)","previouslyFormattedCitation":"(Mulyadi, 2019)"},"properties":{"noteIndex":0},"schema":"https://github.com/citation-style-language/schema/raw/master/csl-citation.json"}</w:instrText>
      </w:r>
      <w:r w:rsidR="00811615">
        <w:rPr>
          <w:rFonts w:ascii="Times New Roman" w:hAnsi="Times New Roman" w:cs="Times New Roman"/>
          <w:sz w:val="24"/>
          <w:szCs w:val="24"/>
        </w:rPr>
        <w:fldChar w:fldCharType="separate"/>
      </w:r>
      <w:r w:rsidR="00811615">
        <w:rPr>
          <w:rFonts w:ascii="Times New Roman" w:hAnsi="Times New Roman" w:cs="Times New Roman"/>
          <w:noProof/>
          <w:sz w:val="24"/>
          <w:szCs w:val="24"/>
        </w:rPr>
        <w:t>Mulyadi</w:t>
      </w:r>
      <w:r>
        <w:rPr>
          <w:rFonts w:ascii="Times New Roman" w:hAnsi="Times New Roman" w:cs="Times New Roman"/>
          <w:noProof/>
          <w:sz w:val="24"/>
          <w:szCs w:val="24"/>
        </w:rPr>
        <w:t xml:space="preserve">, </w:t>
      </w:r>
      <w:r w:rsidR="00811615">
        <w:rPr>
          <w:rFonts w:ascii="Times New Roman" w:hAnsi="Times New Roman" w:cs="Times New Roman"/>
          <w:noProof/>
          <w:sz w:val="24"/>
          <w:szCs w:val="24"/>
        </w:rPr>
        <w:t>2019)</w:t>
      </w:r>
      <w:r w:rsidR="00811615">
        <w:rPr>
          <w:rFonts w:ascii="Times New Roman" w:hAnsi="Times New Roman" w:cs="Times New Roman"/>
          <w:sz w:val="24"/>
          <w:szCs w:val="24"/>
        </w:rPr>
        <w:fldChar w:fldCharType="end"/>
      </w:r>
      <w:r w:rsidR="00811615">
        <w:rPr>
          <w:rFonts w:ascii="Times New Roman" w:hAnsi="Times New Roman" w:cs="Times New Roman"/>
          <w:sz w:val="24"/>
          <w:szCs w:val="24"/>
        </w:rPr>
        <w:t xml:space="preserve">, partisipasi masyarakat ditentukan oleh beberapa faktor, yaitu: </w:t>
      </w:r>
    </w:p>
    <w:p w:rsidR="00E33F34" w:rsidRDefault="00811615">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Sesuai dengan kebutuhan masyarakat. </w:t>
      </w:r>
    </w:p>
    <w:p w:rsidR="00E33F34" w:rsidRDefault="00811615">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Merupakan kepentingan dan minat masyarakat. </w:t>
      </w:r>
    </w:p>
    <w:p w:rsidR="00E33F34" w:rsidRDefault="00811615">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Sesuai dengan adat istiadat masyarakat. </w:t>
      </w:r>
    </w:p>
    <w:p w:rsidR="00E33F34" w:rsidRDefault="00811615">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Sifatnya mengikat anggota masyarakat yang satu dengan yang lain. </w:t>
      </w:r>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Adapun faktor pendukung partisipasi masyarakat yang dikemukakan oleh </w:t>
      </w:r>
      <w:r w:rsidR="0083413D">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Khairudin","given":"","non-dropping-particle":"","parse-names":false,"suffix":""}],"id":"ITEM-1","issued":{"date-parts":[["2019"]]},"page":"126","publisher-place":"Yogyakarta","title":"Manajemen Administrasi &amp; Organisasi Pendidikan","type":"article"},"uris":["http://www.mendeley.com/documents/?uuid=3510a496-f646-450e-ab2b-455af5594746","http://www.mendeley.com/documents/?uuid=f7c8ae97-52d0-487a-ab8a-a7463ebe7859"]}],"mendeley":{"formattedCitation":"(Khairudin, 2019)","manualFormatting":"Khairudin, 2019)","plainTextFormattedCitation":"(Khairudin, 2019)","previouslyFormattedCitation":"(Khairudin, 2019)"},"properties":{"noteIndex":0},"schema":"https://github.com/citation-style-language/schema/raw/master/csl-citation.json"}</w:instrText>
      </w:r>
      <w:r>
        <w:rPr>
          <w:rFonts w:ascii="Times New Roman" w:hAnsi="Times New Roman" w:cs="Times New Roman"/>
          <w:sz w:val="24"/>
          <w:szCs w:val="24"/>
        </w:rPr>
        <w:fldChar w:fldCharType="separate"/>
      </w:r>
      <w:r w:rsidR="0083413D">
        <w:rPr>
          <w:rFonts w:ascii="Times New Roman" w:hAnsi="Times New Roman" w:cs="Times New Roman"/>
          <w:noProof/>
          <w:sz w:val="24"/>
          <w:szCs w:val="24"/>
        </w:rPr>
        <w:t xml:space="preserve">Khairudin, </w:t>
      </w:r>
      <w:r>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yaitu partisipasi yang didapat dalam masyarakat dapat dilihat dari segi motovasinya, paksaan dari atasannya, hanya karena mengukuti anggota masyarakat lain sebagai rasa solidaritas, dan kesadaran diri sendiri. </w:t>
      </w:r>
    </w:p>
    <w:p w:rsidR="00E33F34" w:rsidRDefault="00811615" w:rsidP="00866F36">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Disamping itu, didalam partisipasi masyarakat pada sebuah proses pembangunan tidak bisa lepas dari faktor yang mempengaruhinya.</w:t>
      </w:r>
      <w:r w:rsidR="00511735">
        <w:rPr>
          <w:rFonts w:ascii="Times New Roman" w:hAnsi="Times New Roman" w:cs="Times New Roman"/>
          <w:sz w:val="24"/>
          <w:szCs w:val="24"/>
        </w:rPr>
        <w:t xml:space="preserve"> Menurut</w:t>
      </w:r>
      <w:r>
        <w:rPr>
          <w:rFonts w:ascii="Times New Roman" w:hAnsi="Times New Roman" w:cs="Times New Roman"/>
          <w:sz w:val="24"/>
          <w:szCs w:val="24"/>
        </w:rPr>
        <w:t xml:space="preserve"> Slamet </w:t>
      </w:r>
      <w:r w:rsidR="00866F36">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Uceng","given":"A","non-dropping-particle":"","parse-names":false,"suffix":""},{"dropping-particle":"","family":"Ali","given":"A","non-dropping-particle":"","parse-names":false,"suffix":""},{"dropping-particle":"","family":"Mustanir","given":"A","non-dropping-particle":"","parse-names":false,"suffix":""},{"dropping-particle":"","family":"Nirmawati","given":"N","non-dropping-particle":"","parse-names":false,"suffix":""}],"container-title":"Moderat: Jurnal Ilmiah Ilmu Pemerintahan","id":"ITEM-1","issue":"2","issued":{"date-parts":[["2019"]]},"page":"1–17","title":"Analisis Tingkat Partisipasi Masyarakat Terhadap Pembangunan Sumber Daya Manusia Di Desa Cemba Kecamatan Enrekang Kabupaten Enrekang","type":"article-journal","volume":"5"},"uris":["http://www.mendeley.com/documents/?uuid=cfbe6ee1-ecf5-482a-8b12-e549ec86359f","http://www.mendeley.com/documents/?uuid=5391150e-eae0-4697-a7fd-c180b5950f53"]}],"mendeley":{"formattedCitation":"(Uceng et al., 2019)","manualFormatting":"Uceng et al., 2019)","plainTextFormattedCitation":"(Uceng et al., 2019)","previouslyFormattedCitation":"(Uceng et al., 2019)"},"properties":{"noteIndex":0},"schema":"https://github.com/citation-style-language/schema/raw/master/csl-citation.json"}</w:instrText>
      </w:r>
      <w:r>
        <w:rPr>
          <w:rFonts w:ascii="Times New Roman" w:hAnsi="Times New Roman" w:cs="Times New Roman"/>
          <w:sz w:val="24"/>
          <w:szCs w:val="24"/>
        </w:rPr>
        <w:fldChar w:fldCharType="separate"/>
      </w:r>
      <w:r w:rsidR="00866F36">
        <w:rPr>
          <w:rFonts w:ascii="Times New Roman" w:hAnsi="Times New Roman" w:cs="Times New Roman"/>
          <w:noProof/>
          <w:sz w:val="24"/>
          <w:szCs w:val="24"/>
        </w:rPr>
        <w:t xml:space="preserve">Uceng et al., </w:t>
      </w:r>
      <w:r>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memberikan sebuah gambaran bahwa perkembangan serta pertumbuhan dari partisipasi masyarakat mampu terlihat melalui 3 (tiga) unsur utama, yakni: (1) Kesempatan dalam berpartisipasi; (2) Kemampuan dalam berpartisipasi; dan (3) Kemauan dalam berpartisipasi.</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Berdasarkan beberapa definisi di atas dapat disimpulkan bahwa partisipasi masyarakat adalah suatu tindakan keikutsertaan masyarakat dalam segala jenis kegiatan yang ada ditengah-tengah masyarakat, dalam membangun kepentingan bersama untuk kemajuan. </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Secara sederhana partisipasi didalam pembangunan adalah mengambil peran serta masyarakat atau ikut berperan secara aktif dalam proses pembangunan, dan secara jelasnya partisipasi dalam pembangunan, menjadi syarat pokok dalam kelancaran proses pembangunan, ketiadaan dari partisipasi pada masyarakat, maka proses pembangunan akan mengalami keterlambatan. Partisipasi yang dilakukan secara aktif dari seorang masyarakat mampu memberikan sebuah fungsi untuk membentuk informasi serta data yang akurat dalam suatu kondisi yang secara riil di lapangan terkait kebutuhan, permasalahan yang terjadi. Sehingga kebijakan dan kebutuhan pembangunan akan sesuai dengan kondisi yang sebenarnya) </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{"citationItems":[{"id":"ITEM-1","itemData":{"DOI":"10.47492/jip.v1i6.217","abstract":"Pendidikan karakter merupakan sebuah pendidikan sebagai pembentukan keprbadian seseorang melalui pendidikan budi pekerti, yang mana hasilnya dapat terlihat dalam tindakan nyata. Fenomena degradasi moral membutuhkan peran seluruh masyarakat dalam menumbuhkan dan menguatkan pendidikan karakter. Sebagai salah satu kepanduan yang besar, Hizbul Wathan dapat berkontribusi dalam program pembelajaran dalam rangka membentuk karakter anak berkebutuhan khusus terutama Tuna Laras. Penelitian ini menggunakan metode kajian literatur, bertujuan untuk mendeskripsikan pentingnya peran kepanduan Hizbul Wathan sebagai model pembelajaran berbasis karakter bagi anak berkebutuhan khusus jenis tuna laras. Hasil penelitian menunjukan, bahwa gerakan kepanduan Hizbul Wathan , bisa menjadi salah satu media alternatif pembentukan karakter terhadap ABK Tuna Laras. Dengan memberikan kesempatan yang sama terhadap penyandang tuna laras, maka potensi diri mampu terbentuk secara utuh, tanpa menghilangkan jati diri mereka sebagai anak-anak luar biasa. Kata","author":[{"dropping-particle":"","family":"Masruri","given":"","non-dropping-particle":"","parse-names":false,"suffix":""}],"container-title":"Jurnal Inovasi Penelitian","id":"ITEM-1","issue":"3","issued":{"date-parts":[["2020"]]},"page":"1-4","title":"PARTISIPASI MASYARAKAT DALAM PEMBANGUNAN DI DESA BUMI RAHAYU KECAMATAN TANJUNG SELOR KABUPATEN BULUNGAN","type":"article-journal","volume":"1"},"uris":["http://www.mendeley.com/documents/?uuid=0feb83d0-e563-45ad-a25f-02a666fb7993","http://www.mendeley.com/documents/?uuid=08a589c5-af09-4622-94b1-973eb79ffd62"]}],"mendeley":{"formattedCitation":"(Masruri, 2020)","plainTextFormattedCitation":"(Masruri, 2020)","previouslyFormattedCitation":"(Masruri,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(Masruri, 2020)</w:t>
      </w:r>
      <w:r>
        <w:rPr>
          <w:rFonts w:ascii="Times New Roman" w:hAnsi="Times New Roman" w:cs="Times New Roman"/>
          <w:sz w:val="24"/>
          <w:szCs w:val="24"/>
        </w:rPr>
        <w:fldChar w:fldCharType="end"/>
      </w:r>
      <w:r>
        <w:rPr>
          <w:rFonts w:ascii="Times New Roman" w:hAnsi="Times New Roman" w:cs="Times New Roman"/>
          <w:sz w:val="24"/>
          <w:szCs w:val="24"/>
        </w:rPr>
        <w:t>.</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Partisipasi masyarakat dalam pembangunan mutlak diperlukan, tanpa adanya partisipasi masyarakat pembangunan hanyalah menjadikan masyarakat sebagai objek semata. Salah satu kritik adalah masyarakat merasa “tidak memiliki” dan “acuh tak acuh” terhadap program pembangunan yang ada. Penempatan masyarakat sebagai subjek pembangunan mutlak diperlukan sehingga masyarakat akan dapat berperan serta secara aktif mulai dari perencanaan, pelaksanaan hingga monitoring dan evaluasi pembangunan. Terlebih apabila kita akan melakukan pendekatan pembangunan dengan semangat lokalitas. Masyarakat lokal menjadi bagian yang paling memahami keadaan daerahnya tentu akan mampu memberikan masukan yang sangat berharga. Masyarakat lokal dengan pengetahuan serta pengalamannya menjadi modal yang sangat besar dalam melaksanakan pembangunan. Dalam hal ini, masyarakat setempat yang lebih mengetahui apa permasalahan yang dihadapi serta juga potensi yang dimiliki oleh daerahnya. Memberi kesempatan pada masyarakat untuk menentukan arah kebijakan, berarti memberikan kesempatan pada masyarakat untuk berpartisipasi dalam Pembangunan </w:t>
      </w:r>
      <w:r w:rsidR="0083413D">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{"citationItems":[{"id":"ITEM-1","itemData":{"author":[{"dropping-particle":"","family":"Arif Budiman","given":"S","non-dropping-particle":"","parse-names":false,"suffix":""}],"id":"ITEM-1","issue":"2","issued":{"date-parts":[["2018"]]},"number-of-pages":"1–23","publisher":"Jurnal Ilmu Administrasi Publik &amp; Bisnis","publisher-place":"PubBis","title":"Partisipasi Masyarakat Dalam Pembangunan Pada Desa Pandamaan Kecamatan Danau Panggang Kabupaten Hulu Sungai Utara","type":"book","volume":"2"},"uris":["http://www.mendeley.com/documents/?uuid=af4142f7-8f99-4a5f-8452-1a9e0c67bfb4","http://www.mendeley.com/documents/?uuid=7f512087-b141-4244-aef9-55f85fe880a4"]}],"mendeley":{"formattedCitation":"(Arif Budiman, 2018)","manualFormatting":"Arif Budiman, 2018)","plainTextFormattedCitation":"(Arif Budiman, 2018)","previouslyFormattedCitation":"(Arif Budiman, 2018)"},"properties":{"noteIndex":0},"schema":"https://github.com/citation-style-language/schema/raw/master/csl-citation.json"}</w:instrText>
      </w:r>
      <w:r>
        <w:rPr>
          <w:rFonts w:ascii="Times New Roman" w:hAnsi="Times New Roman" w:cs="Times New Roman"/>
          <w:sz w:val="24"/>
          <w:szCs w:val="24"/>
        </w:rPr>
        <w:fldChar w:fldCharType="separate"/>
      </w:r>
      <w:r w:rsidR="0083413D">
        <w:rPr>
          <w:rFonts w:ascii="Times New Roman" w:hAnsi="Times New Roman" w:cs="Times New Roman"/>
          <w:noProof/>
          <w:sz w:val="24"/>
          <w:szCs w:val="24"/>
        </w:rPr>
        <w:t xml:space="preserve">Arif Budiman, </w:t>
      </w:r>
      <w:r>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Kajian terhadap partisipasi masyarakat dalam pembangunan desa menggunakan dua teori pokok yaitu teori partisipasi dan pembangunan desa. Partisipasi masyarakat merupakan keterlibatan ataupun keikutsertaan seorang masyarakat pada suatu proses untuk melakukan intimidasi mengenai sebuah permasalahan, pelaksanaan upaya dalam mengatasi permasalahan, pengambilan serta pemilihan keputusan yang secara alternatif mengenai solusi dalam penanganan permasalahan, pengidentifikasian potensi yang terdapat pada masayarakat, serta keterlibatan dari masyarakat pada suatu proses untuk melakukan evaluasi terkait perubahan yang akan berlangsung nantinya. </w:t>
      </w:r>
    </w:p>
    <w:p w:rsidR="00E33F34" w:rsidRDefault="00811615" w:rsidP="00866F36">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Madrie </w:t>
      </w:r>
      <w:r w:rsidR="00866F36">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{"citationItems":[{"id":"ITEM-1","itemData":{"author":[{"dropping-particle":"","family":"Mustafa.","given":"","non-dropping-particle":"","parse-names":false,"suffix":""}],"id":"ITEM-1","issued":{"date-parts":[["2014"]]},"page":"84","publisher-place":"Jakarta","title":"Gerakan Membangun Bersama Masyarakat","type":"article"},"uris":["http://www.mendeley.com/documents/?uuid=519c0a44-e00c-4a73-a325-8d16cba1af75","http://www.mendeley.com/documents/?uuid=7213a0f4-33dc-47bb-b5ea-dec53b38b34b"]}],"mendeley":{"formattedCitation":"(Mustafa., 2014)","manualFormatting":"Mustafa, 2014)","plainTextFormattedCitation":"(Mustafa., 2014)","previouslyFormattedCitation":"(Mustafa., 2014)"},"properties":{"noteIndex":0},"schema":"https://github.com/citation-style-language/schema/raw/master/csl-citation.json"}</w:instrText>
      </w:r>
      <w:r>
        <w:rPr>
          <w:rFonts w:ascii="Times New Roman" w:hAnsi="Times New Roman" w:cs="Times New Roman"/>
          <w:sz w:val="24"/>
          <w:szCs w:val="24"/>
        </w:rPr>
        <w:fldChar w:fldCharType="separate"/>
      </w:r>
      <w:r w:rsidR="00866F36">
        <w:rPr>
          <w:rFonts w:ascii="Times New Roman" w:hAnsi="Times New Roman" w:cs="Times New Roman"/>
          <w:noProof/>
          <w:sz w:val="24"/>
          <w:szCs w:val="24"/>
        </w:rPr>
        <w:t xml:space="preserve">Mustafa, </w:t>
      </w:r>
      <w:r>
        <w:rPr>
          <w:rFonts w:ascii="Times New Roman" w:hAnsi="Times New Roman" w:cs="Times New Roman"/>
          <w:noProof/>
          <w:sz w:val="24"/>
          <w:szCs w:val="24"/>
        </w:rPr>
        <w:t>2014)</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untuk mengukur tingkat partisipasi masyarakat dalam pembangunan, yaitu: </w:t>
      </w:r>
    </w:p>
    <w:p w:rsidR="00E33F34" w:rsidRDefault="00811615">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Merencanakan dan memutuskan sendiri, yaitu masyarakat dilibatkan untuk berkontribusi terhadap proses pengambilan keputusan terhadap programprogram pembangunan yang dilakukan di desanya sendiri. </w:t>
      </w:r>
    </w:p>
    <w:p w:rsidR="00E33F34" w:rsidRDefault="00811615">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Menerima dan memberi informasi pembangunan, adalah masyarakat berperan untuk memberikan ide-ide dan pendapat terkait apa yang harus dibangun di desa tersebut, karena yang akan menikmati dan memanfaatkan hasil pembangunan adalah masyarakat itu sendiri. </w:t>
      </w:r>
    </w:p>
    <w:p w:rsidR="00E33F34" w:rsidRDefault="00811615">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Menyumbang materiil, yaitu masyarakat ikut dalam memberikan uang ataupun barang. </w:t>
      </w:r>
    </w:p>
    <w:p w:rsidR="00E33F34" w:rsidRDefault="00811615">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Menyumbang tenaga, yang artinya masyarakat harus memberikan kontribusi yang sifatnya seperti gotong royong. </w:t>
      </w:r>
    </w:p>
    <w:p w:rsidR="00E33F34" w:rsidRDefault="00811615">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Memanfaatkan fasilitas yang telah dibangun, adalah pembangunan yang telah dilaksanakan oleh pemerintah atas usulan masyarakat, maka masyarakat yang berada di desa tersebut wajib untuk dimanfaatkan dengan membuat kegiatankegiatan agar tidak terjadinya pembangunan yang sia-sia. </w:t>
      </w:r>
    </w:p>
    <w:p w:rsidR="00E33F34" w:rsidRDefault="00811615">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Memelihara dan merawat hasil pembangunan, adalah masyarakat harus memelihara pembangunan yang telah dilaksanakan oleh pemerintah.</w:t>
      </w:r>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Menurut </w:t>
      </w:r>
      <w:r w:rsidR="0083413D">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{"citationItems":[{"id":"ITEM-1","itemData":{"author":[{"dropping-particle":"","family":"Noer","given":"A","non-dropping-particle":"","parse-names":false,"suffix":""}],"id":"ITEM-1","issued":{"date-parts":[["2021"]]},"page":"1–106","title":"Tingkat Partisipasi Masyarakat Dalam Perencanaan Pembangunan di Desa Bantan Air Kecamatan Bantan","type":"article"},"uris":["http://www.mendeley.com/documents/?uuid=f8e32d3c-854c-4207-9f77-20f37f51af07","http://www.mendeley.com/documents/?uuid=71883131-cd45-47e6-a88d-1805d86db571"]}],"mendeley":{"formattedCitation":"(Noer, 2021)","manualFormatting":"Noer, 2021)","plainTextFormattedCitation":"(Noer, 2021)","previouslyFormattedCitation":"(Noer, 2021)"},"properties":{"noteIndex":0},"schema":"https://github.com/citation-style-language/schema/raw/master/csl-citation.json"}</w:instrText>
      </w:r>
      <w:r>
        <w:rPr>
          <w:rFonts w:ascii="Times New Roman" w:hAnsi="Times New Roman" w:cs="Times New Roman"/>
          <w:sz w:val="24"/>
          <w:szCs w:val="24"/>
        </w:rPr>
        <w:fldChar w:fldCharType="separate"/>
      </w:r>
      <w:r w:rsidR="0083413D">
        <w:rPr>
          <w:rFonts w:ascii="Times New Roman" w:hAnsi="Times New Roman" w:cs="Times New Roman"/>
          <w:noProof/>
          <w:sz w:val="24"/>
          <w:szCs w:val="24"/>
        </w:rPr>
        <w:t xml:space="preserve">Noer, </w:t>
      </w:r>
      <w:r>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partisipasi masyarakat dalam pembangunan dibedakan menjadi empat tingkatan, yaitu: </w:t>
      </w:r>
    </w:p>
    <w:p w:rsidR="00E33F34" w:rsidRDefault="00811615">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Partisipasi dalam perencanaan yang diwujudkan dengan keikutsertaaan masyarakat dalam rapat. Sejauh mana masyarakat terlibat dalam proses penyusunan dan penetapan program pembangunan dan sejauh mana masyarakat memberikan sumbangan pemikiran dalam bentuk sarana untuk pembangunan.</w:t>
      </w:r>
    </w:p>
    <w:p w:rsidR="00E33F34" w:rsidRDefault="00811615">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Partisipasi dalam pelaksanaan dengan wujud nyata partisipasi berupa partisipasi dalam bentuk tenaga, partisipasi dalam bentuk uang, partisipasi dalam bentuk harta benda. </w:t>
      </w:r>
    </w:p>
    <w:p w:rsidR="00E33F34" w:rsidRDefault="00811615">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Partisipasi dalam pemanfaatan hasil, yang diwujudkan keterlibatan seseorang pada tahap pemanfaatan suatau proyek setelah proyek tersebut selesai dikerjakan. Partisipasi masyarakat pada tingkatan ini berupa tenaga dan uang untuk mengoperasikan dan memelihara proyek yang telah dibangun. </w:t>
      </w:r>
    </w:p>
    <w:p w:rsidR="00E33F34" w:rsidRDefault="00811615">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Partisipasi dalam evaluasi, yang diwujudkan dalam bentuk keikutsertaan masyarakat dalam menilai serta mengawasi kegiatan pembangunan serta hasilnya. </w:t>
      </w:r>
    </w:p>
    <w:p w:rsidR="00E33F34" w:rsidRDefault="00811615" w:rsidP="0083413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kutipan tersebut diatas memberikan gambaran bahwa partisipasi cenderung diarahkan keterlibatan secara aktif masyarakat da.am berbagai kegiatan pembangunan didesa meliputi kegiatan dalam perencanaan dan pelaksanaan (implementasi) program atau proyek pembangunan yang dikerjakan dalam masyarakat lokal.</w:t>
      </w:r>
    </w:p>
    <w:p w:rsidR="0083413D" w:rsidRDefault="0083413D" w:rsidP="0083413D">
      <w:pPr>
        <w:spacing w:after="0" w:line="480" w:lineRule="auto"/>
        <w:ind w:firstLine="360"/>
        <w:jc w:val="both"/>
        <w:rPr>
          <w:rFonts w:ascii="Times New Roman" w:hAnsi="Times New Roman" w:cs="Times New Roman"/>
          <w:sz w:val="24"/>
          <w:szCs w:val="24"/>
        </w:rPr>
      </w:pPr>
    </w:p>
    <w:p w:rsidR="0083413D" w:rsidRDefault="0083413D" w:rsidP="0083413D">
      <w:pPr>
        <w:spacing w:after="0" w:line="480" w:lineRule="auto"/>
        <w:ind w:firstLine="360"/>
        <w:jc w:val="both"/>
        <w:rPr>
          <w:rFonts w:ascii="Times New Roman" w:hAnsi="Times New Roman" w:cs="Times New Roman"/>
          <w:sz w:val="24"/>
          <w:szCs w:val="24"/>
        </w:rPr>
      </w:pPr>
    </w:p>
    <w:p w:rsidR="0083413D" w:rsidRDefault="0083413D" w:rsidP="0083413D">
      <w:pPr>
        <w:spacing w:after="0" w:line="480" w:lineRule="auto"/>
        <w:ind w:firstLine="360"/>
        <w:jc w:val="both"/>
        <w:rPr>
          <w:rFonts w:ascii="Times New Roman" w:hAnsi="Times New Roman" w:cs="Times New Roman"/>
          <w:sz w:val="24"/>
          <w:szCs w:val="24"/>
        </w:rPr>
      </w:pPr>
    </w:p>
    <w:p w:rsidR="00E33F34" w:rsidRDefault="00811615" w:rsidP="007272A4">
      <w:pPr>
        <w:pStyle w:val="ListParagraph"/>
        <w:numPr>
          <w:ilvl w:val="0"/>
          <w:numId w:val="68"/>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Pembangunan</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Pembangunan adalah sebuah proses yang secara dinamis, mampu memberikan suatu peluang terhadap kenyataan namun diharuskan memiliki sebuah kepastian serta kesinambungan dalam pelaksanaan yang secara fiktif mampu mewujudkan suatu masyarakat yang makmur serta adil sesuai dengan dasar Negara yaitu Pancasila dengan keridhoan-Nya </w:t>
      </w:r>
      <w:r w:rsidR="00DB3198">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Septia","given":"E","non-dropping-particle":"","parse-names":false,"suffix":""},{"dropping-particle":"","family":"Pebriyenni","given":"P","non-dropping-particle":"","parse-names":false,"suffix":""}],"container-title":"Publik (Jurnal Ilmu Administrasi","id":"ITEM-1","issue":"2","issued":{"date-parts":[["2019"]]},"page":"129–135","title":"Partisipasi Masyarakat Dalam Pembangunan Desa Bendung Air Timur","type":"article-journal","volume":"7"},"uris":["http://www.mendeley.com/documents/?uuid=627e5793-f75e-4273-b9da-16f59d56d027","http://www.mendeley.com/documents/?uuid=49527f7a-48d1-47f3-b671-dd05c3608693"]}],"mendeley":{"formattedCitation":"(Septia &amp; Pebriyenni, 2019)","manualFormatting":"Septia &amp; Pebriyenni, 2019)","plainTextFormattedCitation":"(Septia &amp; Pebriyenni, 2019)","previouslyFormattedCitation":"(Septia &amp; Pebriyenni, 2019)"},"properties":{"noteIndex":0},"schema":"https://github.com/citation-style-language/schema/raw/master/csl-citation.json"}</w:instrText>
      </w:r>
      <w:r>
        <w:rPr>
          <w:rFonts w:ascii="Times New Roman" w:hAnsi="Times New Roman" w:cs="Times New Roman"/>
          <w:sz w:val="24"/>
          <w:szCs w:val="24"/>
        </w:rPr>
        <w:fldChar w:fldCharType="separate"/>
      </w:r>
      <w:r w:rsidR="00DB3198">
        <w:rPr>
          <w:rFonts w:ascii="Times New Roman" w:hAnsi="Times New Roman" w:cs="Times New Roman"/>
          <w:noProof/>
          <w:sz w:val="24"/>
          <w:szCs w:val="24"/>
        </w:rPr>
        <w:t xml:space="preserve">Septia &amp; Pebriyenni, </w:t>
      </w:r>
      <w:r>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Lebih jauh lagi bahwa suatu pembangunan memiliki sebuah aspek yang amat besar yang mencakup: pembangunan pada bidang politik; pembangunan pada bidang ekonomi; pembangunan pada bidang sosial budaya; dan pembangunan pada bidang pertahanan serta keamanan.  </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Dalam konteks pembangunan merupakan serangkaian kegiatan ataupun proses yang tidak mengenal yang namanya berhenti, untuk berlanjut secara kontinu dalam menciptakan sebuah perubahan pada hidup masyarakat dalam rangka pencapaian kebaikan dari mutu kehidupan masyarakat, pada sebuah situasi lingkungan hidup yang juga berjalan secara terus menerus terjadi suatu perubahan </w:t>
      </w:r>
      <w:r w:rsidR="00DB3198">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Irawan","given":"R","non-dropping-particle":"","parse-names":false,"suffix":""},{"dropping-particle":"","family":"Mersa","given":"S","non-dropping-particle":"","parse-names":false,"suffix":""},{"dropping-particle":"","family":"Mulyono","given":"J","non-dropping-particle":"","parse-names":false,"suffix":""}],"id":"ITEM-1","issued":{"date-parts":[["2019"]]},"publisher":"PembangunanFisik di Desa Negara Nabung Kecamatan Sukadana KabupatenLampung Timur dalam Pembangunan","title":"Partisipasi Masyarakat dalam Pembangunan Fisik di Desa Negara Nabung Kecamatan Sukadana KabupatenLampung Timur dalam Pembangunan","type":"book"},"uris":["http://www.mendeley.com/documents/?uuid=3df719c7-649f-4b84-a701-c2576d01c9aa","http://www.mendeley.com/documents/?uuid=473d0610-69f4-4acd-8a25-7b1e7d545501"]}],"mendeley":{"formattedCitation":"(Irawan et al., 2019)","manualFormatting":"Irawan et al., 2019)","plainTextFormattedCitation":"(Irawan et al., 2019)","previouslyFormattedCitation":"(Irawan et al., 2019)"},"properties":{"noteIndex":0},"schema":"https://github.com/citation-style-language/schema/raw/master/csl-citation.json"}</w:instrText>
      </w:r>
      <w:r>
        <w:rPr>
          <w:rFonts w:ascii="Times New Roman" w:hAnsi="Times New Roman" w:cs="Times New Roman"/>
          <w:sz w:val="24"/>
          <w:szCs w:val="24"/>
        </w:rPr>
        <w:fldChar w:fldCharType="separate"/>
      </w:r>
      <w:r w:rsidR="00DB3198">
        <w:rPr>
          <w:rFonts w:ascii="Times New Roman" w:hAnsi="Times New Roman" w:cs="Times New Roman"/>
          <w:noProof/>
          <w:sz w:val="24"/>
          <w:szCs w:val="24"/>
        </w:rPr>
        <w:t xml:space="preserve">Irawan et al., </w:t>
      </w:r>
      <w:r>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Adapun yang mengatakan pembangunan dalam partisipasi masyarakat adalah keterlibatan anggota masyarakat dalam pembangunan, meliputi kegiatan dalam perencanaan dan pelaksanaan (implementasi) program/proyek pembangunan yang dikerjakan di masyarakat lokal. Partisipasi atau peran serta masyarakat dalam pembangunan merupakan aktualisasi dari ketersediaan dan kemauan anggota masyarakat untuk berkorban dan berkontribusi dalam implementasi program/proyek </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{"citationItems":[{"id":"ITEM-1","itemData":{"DOI":"10.35967/jipn.v15i2.3854","ISSN":"2656-5277","abstract":"The problem of rural-urban inequality can not be separated from the development paradigm that assumes thatconsidered better urban and rural areas are higher or the subordination of urban areas. The problem is growingwith the increasing levels of poverty in Indonesia, which was recorded by the BPS period March 2015 as much as28.59 million (11.22% of the total population of Indonesia) in both urban (10.65 million) and rural (17.94million soul). The poverty rate is increasing 860 thousand inhabitants of 27.73 million people in the period ofSeptember 2014, with details of the number of poor people in urban areas amounted to 10.36 million and 17.37million rural people. This paper attempts to analyze the development of villages and cities in Indonesia from theperspective of regional development and migration. Strategy is needed in rural development the city is by adopt-ing the concept of regional development and migration that it contains substances sustainable development ofboth macro and micro, so the construction of rural cities will be able to run well and in line with the Nawa Citathird Indonesian development of the region penggiran by strengthening areas and villages within the frameworkof the Unitary Republic of Indonesia.","author":[{"dropping-particle":"","family":"Febrian","given":"Ranggi Ade","non-dropping-particle":"","parse-names":false,"suffix":""}],"container-title":"Nakhoda: Jurnal Ilmu Pemerintahan","id":"ITEM-1","issue":"2","issued":{"date-parts":[["2017","3"]]},"page":"124","title":"PEMBANGUNAN DESA-KOTA DI INDONESIA DARI PERSPEKTIF PENGEMBANGAN WILAYAH DAN MIGRASI","type":"article-journal","volume":"15"},"uris":["http://www.mendeley.com/documents/?uuid=e85ea44f-c848-4f38-aa1d-78c96011f4c5","http://www.mendeley.com/documents/?uuid=30f5d861-1034-4459-a7ca-e344907180af"]}],"mendeley":{"formattedCitation":"(Febrian, 2017)","plainTextFormattedCitation":"(Febrian, 2017)","previouslyFormattedCitation":"(Febrian,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(Febrian, 2017)</w:t>
      </w:r>
      <w:r>
        <w:rPr>
          <w:rFonts w:ascii="Times New Roman" w:hAnsi="Times New Roman" w:cs="Times New Roman"/>
          <w:sz w:val="24"/>
          <w:szCs w:val="24"/>
        </w:rPr>
        <w:fldChar w:fldCharType="end"/>
      </w:r>
      <w:r>
        <w:rPr>
          <w:rFonts w:ascii="Times New Roman" w:hAnsi="Times New Roman" w:cs="Times New Roman"/>
          <w:sz w:val="24"/>
          <w:szCs w:val="24"/>
        </w:rPr>
        <w:t>.</w:t>
      </w:r>
    </w:p>
    <w:p w:rsidR="00E33F34" w:rsidRDefault="00811615" w:rsidP="00866F36">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{"citationItems":[{"id":"ITEM-1","itemData":{"author":[{"dropping-particle":"","family":"Siagian","given":"","non-dropping-particle":"","parse-names":false,"suffix":""}],"id":"ITEM-1","issued":{"date-parts":[["2019"]]},"number-of-pages":"76","publisher":"PT Bumi Aksara","publisher-place":"Jakarta","title":"Fungsi-Fungsi Manajerial","type":"book"},"uris":["http://www.mendeley.com/documents/?uuid=7d74cd6c-529b-47e1-bd2c-3c3c27677701","http://www.mendeley.com/documents/?uuid=4de24dff-f6b2-493e-a84d-63645c38bf2c"]}],"mendeley":{"formattedCitation":"(Siagian, 2019)","manualFormatting":"Siagian (Badruddin, 2019)","plainTextFormattedCitation":"(Siagian, 2019)","previouslyFormattedCitation":"(Siagian, 2019)"},"properties":{"noteIndex":0},"schema":"https://github.com/citation-style-language/schema/raw/master/csl-citation.json"}</w:instrText>
      </w:r>
      <w:r>
        <w:rPr>
          <w:rFonts w:ascii="Times New Roman" w:hAnsi="Times New Roman" w:cs="Times New Roman"/>
          <w:sz w:val="24"/>
          <w:szCs w:val="24"/>
        </w:rPr>
        <w:fldChar w:fldCharType="separate"/>
      </w:r>
      <w:r w:rsidR="00866F36">
        <w:rPr>
          <w:rFonts w:ascii="Times New Roman" w:hAnsi="Times New Roman" w:cs="Times New Roman"/>
          <w:noProof/>
          <w:sz w:val="24"/>
          <w:szCs w:val="24"/>
        </w:rPr>
        <w:t xml:space="preserve">Siagian (Badruddin, </w:t>
      </w:r>
      <w:r>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pembangunan merupakan suatu rangkaian usaha pertumbuhan dan perubahan yang berencana dan dilakukan secara sadar oleh suatu bangsa, negara, dan pemerintah menuju modernitas dalam rangka pembinaan bangsa (</w:t>
      </w:r>
      <w:r>
        <w:rPr>
          <w:rFonts w:ascii="Times New Roman" w:hAnsi="Times New Roman" w:cs="Times New Roman"/>
          <w:i/>
          <w:sz w:val="24"/>
          <w:szCs w:val="24"/>
        </w:rPr>
        <w:t>nation building</w:t>
      </w:r>
      <w:r>
        <w:rPr>
          <w:rFonts w:ascii="Times New Roman" w:hAnsi="Times New Roman" w:cs="Times New Roman"/>
          <w:sz w:val="24"/>
          <w:szCs w:val="24"/>
        </w:rPr>
        <w:t xml:space="preserve">). </w:t>
      </w:r>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Pembangunan dapat diartikan sebagai suatu konsep perubahan sosial yang berlangsung secara terus-menerus, menuju ke arah perkembangan dan kemajuan yang memerlukan masukan-masukan baik secara menyeluruh maupun berkesinambungan dan merupakan usaha-usaha yang dilakukan pemerintah dan masyarakat untuk mencapai tujuan negara.  </w:t>
      </w:r>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Dalam proses pembangunan ditentukan oleh sistem pemerintah yang dianut dan dipengaruhi beberapa faktor, yakni: </w:t>
      </w:r>
    </w:p>
    <w:p w:rsidR="00E33F34" w:rsidRDefault="00811615">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Ideologi dan pandangan hidup bangsa dan negara yang bersangkutan.</w:t>
      </w:r>
    </w:p>
    <w:p w:rsidR="00E33F34" w:rsidRDefault="00811615">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Kebudayaan dan kebiasaan hidup dari masyarakat yang bersangkutan.</w:t>
      </w:r>
    </w:p>
    <w:p w:rsidR="00E33F34" w:rsidRDefault="00811615">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Tingkat kemajuan sosial ekonomi yang dicapai bangsa tersebut. </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Undang-Undang </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{"citationItems":[{"id":"ITEM-1","itemData":{"author":[{"dropping-particle":"","family":"Indonesia","given":"Republik","non-dropping-particle":"","parse-names":false,"suffix":""}],"container-title":"Lembaran Negara Republik Indonesia Tahun","id":"ITEM-1","issued":{"date-parts":[["0"]]},"title":"Undang-Undang Nomor 6 Tahun 2014 tentang Desa","type":"article-journal"},"uris":["http://www.mendeley.com/documents/?uuid=5a407c8f-1428-48ea-b814-9670baebddad","http://www.mendeley.com/documents/?uuid=113dd06a-d791-4e85-ad59-f28993506ca1"]}],"mendeley":{"formattedCitation":"(Indonesia, n.d.)","manualFormatting":"(UU)","plainTextFormattedCitation":"(Indonesia, n.d.)","previouslyFormattedCitation":"(Indonesia, n.d.)"},"properties":{"noteIndex":0},"schema":"https://github.com/citation-style-language/schema/raw/master/csl-citation.json"}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(UU)</w:t>
      </w:r>
      <w:r>
        <w:rPr>
          <w:rFonts w:ascii="Times New Roman" w:hAnsi="Times New Roman" w:cs="Times New Roman"/>
          <w:sz w:val="24"/>
          <w:szCs w:val="24"/>
        </w:rPr>
        <w:fldChar w:fldCharType="end"/>
      </w:r>
      <w:r>
        <w:rPr>
          <w:rFonts w:ascii="Times New Roman" w:hAnsi="Times New Roman" w:cs="Times New Roman"/>
          <w:sz w:val="24"/>
          <w:szCs w:val="24"/>
        </w:rPr>
        <w:t xml:space="preserve"> Republik Indonesia Nomor 6 Tahun 2014 tentang Desa mendefinisikan, desa sebagai kesatuan masyarakat hukum yang memiliki batas wilayah yang berwenang untuk mengatur dan mengurus urusan pemerintah, kepentingan masyarakat setempat berdasarkan prakarsa masyarakat, hak asalusul, dan hak tradisional yang diakui dan dihormati dalam sistem pemerintahan Negara Kesatuan Republik Indonesia.  </w:t>
      </w:r>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Desa merupakan salah satu bentuk kuno dari kehidupan bersama sebanyak beberapa ribu orang dan hampir semuanya saling mengenal. Desa adalah suatu kesatuan masyarakat hukum berdasarkan adat dan hukum adat yang menetap dalam suatu wilayah tertentu batas-batasnya memiliki ikatan lahir batin yang sangat kuat, baik karena keturunan maupun karena sama-sama memiliki kekayaan dalam jumlah tertentu dan berhak menjalankan rumah tangga sendiri </w:t>
      </w:r>
      <w:r w:rsidR="00DB3198">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{"citationItems":[{"id":"ITEM-1","itemData":{"DOI":"10.24246/jrh.2019.v3.i2.p161-174","ISSN":"2541-5417","abstract":"Penelitian ini membahas pergeseran fungsi dan kedudukan Badan Permusyawaratan Desa menurut Undang-Undang Nomor 6 Tahun 2014 tentang Desa dan pengaruh pergeseran tersebut khususnya bagi Badan Permusyaratan Desa Kunjang. Metode yang digunakan dalam penelitian ini adalah yuridis normatif dengan pendekatan perundang-undangan dan pendekatan historis. Kesimpulan yang didapatkan dari penelitian ini adalah pergeseran kedudukan dan fungsi Badan Permusyawaratan Desa memberikan pengaruh kepada Badan Permusyawaratan DesaKunjang yaitu pertama, Badan Permusyawaratan Desa Kunjang tidak lagi menjadi unsur penyelenggara pemerintahan desadan sebagai “mitra” kepala desa dalam menyelenggarakan Pemerintahan Desa Kunjang. Kedua, fungsi pengawasan menjadi fungsi utama dari Badan Permusyawaratan Desa Kunjang, berbeda dengan fungsi legislasi yang menjadi tugas dan tanggung jawab utama dari Pemerintah Desa Kunjang dan bukan menjadi tugas dan tanggung jawab utama dari Badan Permusyawaratan Desa Kunjang.","author":[{"dropping-particle":"","family":"Purnamasari","given":"Galuh Candra","non-dropping-particle":"","parse-names":false,"suffix":""}],"container-title":"Refleksi Hukum: Jurnal Ilmu Hukum","id":"ITEM-1","issue":"2","issued":{"date-parts":[["2019","8"]]},"page":"161-174","title":"PERGESERAN FUNGSI DAN KEDUDUKAN BADAN PERMUSYAWARATAN DESA MENURUT UNDANG-UNDANG NOMOR 6 TAHUN 2014 TENTANG DESA (STUDI BPD DESA KUNJANG)","type":"article-journal","volume":"3"},"uris":["http://www.mendeley.com/documents/?uuid=f43d6d46-76d4-409a-99d2-169119e65edc","http://www.mendeley.com/documents/?uuid=d6fdcd26-d709-4d1b-9730-1c9ad2e0a3a1"]}],"mendeley":{"formattedCitation":"(Purnamasari, 2019)","manualFormatting":"Purnamasari, 2019)","plainTextFormattedCitation":"(Purnamasari, 2019)","previouslyFormattedCitation":"(Purnamasari, 2019)"},"properties":{"noteIndex":0},"schema":"https://github.com/citation-style-language/schema/raw/master/csl-citation.json"}</w:instrText>
      </w:r>
      <w:r>
        <w:rPr>
          <w:rFonts w:ascii="Times New Roman" w:hAnsi="Times New Roman" w:cs="Times New Roman"/>
          <w:sz w:val="24"/>
          <w:szCs w:val="24"/>
        </w:rPr>
        <w:fldChar w:fldCharType="separate"/>
      </w:r>
      <w:r w:rsidR="00DB3198">
        <w:rPr>
          <w:rFonts w:ascii="Times New Roman" w:hAnsi="Times New Roman" w:cs="Times New Roman"/>
          <w:noProof/>
          <w:sz w:val="24"/>
          <w:szCs w:val="24"/>
        </w:rPr>
        <w:t xml:space="preserve">Purnamasari, </w:t>
      </w:r>
      <w:r>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Dalam Peraturan Pemerintah RI (PP) Nomor 76 </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{"citationItems":[{"id":"ITEM-1","itemData":{"id":"ITEM-1","issued":{"date-parts":[["2001"]]},"publisher":"Sekretariat Negara","publisher-place":"Jakarta","title":"Peraturan Pemerintah Republik Indonesia Nomor 76 Tahun 2001 tentang Pedoman Umum Pengaturan mengenai Desa","type":"book"},"uris":["http://www.mendeley.com/documents/?uuid=49cb05ef-5ffc-4e69-b6aa-daac4f3bf558","http://www.mendeley.com/documents/?uuid=c0e3a56e-6397-4c43-bb42-500e91148387"]}],"mendeley":{"formattedCitation":"(&lt;i&gt;Peraturan Pemerintah Republik Indonesia Nomor 76 Tahun 2001 Tentang Pedoman Umum Pengaturan Mengenai Desa&lt;/i&gt;, 2001)","manualFormatting":"(2001)","plainTextFormattedCitation":"(Peraturan Pemerintah Republik Indonesia Nomor 76 Tahun 2001 Tentang Pedoman Umum Pengaturan Mengenai Desa, 2001)","previouslyFormattedCitation":"(&lt;i&gt;Peraturan Pemerintah Republik Indonesia Nomor 76 Tahun 2001 Tentang Pedoman Umum Pengaturan Mengenai Desa&lt;/i&gt;, 2001)"},"properties":{"noteIndex":0},"schema":"https://github.com/citation-style-language/schema/raw/master/csl-citation.json"}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(2001)</w:t>
      </w:r>
      <w:r>
        <w:rPr>
          <w:rFonts w:ascii="Times New Roman" w:hAnsi="Times New Roman" w:cs="Times New Roman"/>
          <w:sz w:val="24"/>
          <w:szCs w:val="24"/>
        </w:rPr>
        <w:fldChar w:fldCharType="end"/>
      </w:r>
      <w:r>
        <w:rPr>
          <w:rFonts w:ascii="Times New Roman" w:hAnsi="Times New Roman" w:cs="Times New Roman"/>
          <w:sz w:val="24"/>
          <w:szCs w:val="24"/>
        </w:rPr>
        <w:t xml:space="preserve"> tentang Pedoman Umum Pengaturan mengenai Desa dinyatakan bahwa Desa sebagai suatu kesatuan masyarakat hukum yang mempunyai susunan asli berdasarkan hak asal-usul yang bersifat istimewa, sebagaimana dimaksud dalam penjelasan Pasal 18 Undang Undang Dasar 1945.  </w:t>
      </w:r>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Dalam ketentuan umum, Pasal 1, dinyatakan bahwa “Desa atau yang disebut dengan nama lain, selanjutnya disebut desa, adalah kesatuan asyamrakat hukum yang memiliki kewenangan untuk mengatur dan mengurus kepentingan masyarakat setempat berdasarkan asal-usul dan adat istiadat setempat yang diakui dalam sistem pemerintahan nasional dan berada di daerah kabupaten” </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{"citationItems":[{"id":"ITEM-1","itemData":{"DOI":"10.36636/jogiv.v4i1.1174","ISSN":"2657-1714","abstract":"Indonesia pada saat ini sedang membangun dalam berbagai bidang, khusunya ditumpukan kepada tingkat wilayah yang paling kecil atau paling rendah yakni ditingkat Desa, karena Desa merupakan wilayah yang menyentuh langsung kepada kehidupan masyarakat baik di aspek sosial maupun aspek ekonomi. Pembangunan dapat direncanakan secara berkelanjutan untuk menciptakan kesejahtraan bagi rakyat Indonesia. Desa supiturang, Kecamatan Pronojiwo, Kabupaten Lumajang menjadi topik penelitian ini, hal ini dilatar belakangi terjadinya erupsi Gunung pada 01 Desember 2020 dan terjadi lagi pada akhir Tahun 2021 tepanya 04 Desember 2021 yang mana banyak memakan korban, selain itu juga menimbulkan bertambah luasnya pertambangan pasir dan batu akibat erupsi akan tetapi juga berkurangnya warga yang rumahnya akan direlokasi ke Desa lain guna bertempat tinggal yang aman dari rawan bencana alam. Hal ini yang menjadi kepala desa harus benar-benar mematangkan rencana atau strategi dalam merelokasikan rumah warga ke desa lain (pindah dusun) serta strategi dalam pengembangan potensi Desa berupa tambang pasca erupsi Gunung Semeru.","author":[{"dropping-particle":"","family":"Pangestu","given":"Kandi","non-dropping-particle":"","parse-names":false,"suffix":""}],"container-title":"Journal of Governance Innovation","id":"ITEM-1","issue":"1","issued":{"date-parts":[["2022","3"]]},"page":"1-13","title":"ANALISIS STRATEGI KEPALA DESA SUPITURANG DALAM PENGEMBANGAN POTENSI DESA PASCA ERUPSI GUNUNG SEMERU 2021","type":"article-journal","volume":"4"},"uris":["http://www.mendeley.com/documents/?uuid=29124137-6bda-4605-8a59-46baa9981910","http://www.mendeley.com/documents/?uuid=38bb036c-6d09-417a-a7c1-69645dcb2a3d"]}],"mendeley":{"formattedCitation":"(Pangestu, 2022)","plainTextFormattedCitation":"(Pangestu, 2022)","previouslyFormattedCitation":"(Pangestu,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(Pangestu,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866F36" w:rsidRDefault="00811615" w:rsidP="00866F36">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Pembangunan desa  kebijakan pemerintah untuk meningkatkan taraf kehidupan dan kesejahteraan penduduk di daerah pedesaan. Pembangunan pedesaan ini dimaksudkan untuk meletakkan landasan yang kokoh bagi masyarakat di daerah pedesaan untuk berkembang atas kekuatan dan kemampuan sendiri. Sedangkan pemerintah hanyalah bersifat memberi bantuan, pengarahan, bimbingan, dan pengendalian yang dapat meningkatkan usaha swadaya yang berdasarkan atas kegotong royongan masyarakat untuk tumbuh dan berkembang </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Kareth","given":"M","non-dropping-particle":"","parse-names":false,"suffix":""}],"container-title":"Politico","id":"ITEM-1","issue":"2","issued":{"date-parts":[["2016"]]},"title":"Partisipasi Politik Masyarakat dalam Pemilihan Kepala Kampung (suatu Studi di Desa Karetubun Distrik Ayamaru Utara Kabupaten Maybrat","type":"article-journal","volume":"4"},"uris":["http://www.mendeley.com/documents/?uuid=c8626125-2af3-4bcb-8d12-70e206856a2e","http://www.mendeley.com/documents/?uuid=9f1683a2-c034-40a0-b258-fa8da4696ddf"]}],"mendeley":{"formattedCitation":"(Kareth, 2016)","plainTextFormattedCitation":"(Kareth, 2016)","previouslyFormattedCitation":"(Kareth,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(Kareth,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E33F34" w:rsidRDefault="00811615" w:rsidP="00866F36">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Berdasarkan pengertian di atas dapat disimpulkan bahwa desa merupakan suatu kesatuan masyarakat yang dibangun berdasarkan sejarah, nilai-nilai, budaya, hukum dan keistimewaan tertentu yang diakui dalam system ketatanegaraan Republik Indonesia yang memiliki kewenangan untuk mengatur, mengorganisir dan menetapkan kebutuhan masyarakatnya secara mandiri. Pembangunan desa merupakan suatu perubahan seluruh aspek kehidupan yang ada di tengah-tengah masyarakat desa, baik itu sosial, Pendidikan, kesehatan, ekonomi, infrastruktur, dan budaya masyarakat tersebut ke arah yang baik dari sebelumnya yang dilakukan secara sadar oleh masyarakat tersebut. </w:t>
      </w:r>
    </w:p>
    <w:p w:rsidR="00E33F34" w:rsidRDefault="00811615" w:rsidP="002B0E89">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Adapun tujuan Pembangunan Desa pada UU Nomor 25 Tahun  </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{"citationItems":[{"id":"ITEM-1","itemData":{"id":"ITEM-1","issued":{"date-parts":[["0"]]},"publisher":"Tentang Perencanaan Pembangunan Nasional","title":"Undang-Undang Nomor 25 Tahun 2004","type":"book"},"uris":["http://www.mendeley.com/documents/?uuid=ca3e9bcb-637b-4dbd-b074-d2d5c835b4e5","http://www.mendeley.com/documents/?uuid=21f478b3-9958-4e9b-8005-cbf84e336bb2"]}],"mendeley":{"formattedCitation":"(&lt;i&gt;Undang-Undang Nomor 25 Tahun 2004&lt;/i&gt;, n.d.)","manualFormatting":"(2004)","plainTextFormattedCitation":"(Undang-Undang Nomor 25 Tahun 2004, n.d.)","previouslyFormattedCitation":"(&lt;i&gt;Undang-Undang Nomor 25 Tahun 2004&lt;/i&gt;, n.d.)"},"properties":{"noteIndex":0},"schema":"https://github.com/citation-style-language/schema/raw/master/csl-citation.json"}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(2004)</w:t>
      </w:r>
      <w:r>
        <w:rPr>
          <w:rFonts w:ascii="Times New Roman" w:hAnsi="Times New Roman" w:cs="Times New Roman"/>
          <w:sz w:val="24"/>
          <w:szCs w:val="24"/>
        </w:rPr>
        <w:fldChar w:fldCharType="end"/>
      </w:r>
      <w:r>
        <w:rPr>
          <w:rFonts w:ascii="Times New Roman" w:hAnsi="Times New Roman" w:cs="Times New Roman"/>
          <w:sz w:val="24"/>
          <w:szCs w:val="24"/>
        </w:rPr>
        <w:t xml:space="preserve"> tentang Sistem Perencanaan Pembangunan Nasional disebutkan bahwa Pembangunan Nasional Adalah upaya yang dilaksanakan oleh semua komponen bangsa dalam rangka mencapai tujuan bernegara. Menurut Gant </w:t>
      </w:r>
      <w:r w:rsidR="002B0E89">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{"citationItems":[{"id":"ITEM-1","itemData":{"author":[{"dropping-particle":"","family":"Suryono","given":"Gant","non-dropping-particle":"","parse-names":false,"suffix":""}],"id":"ITEM-1","issued":{"date-parts":[["2016"]]},"publisher":"Skripsi Ilmu Administrasi Negara Fakultas Ilmu Sosial dan Politik","title":"Peran Pemerintah dan Masyarakat Dalam Pembangunan Desa","type":"book"},"uris":["http://www.mendeley.com/documents/?uuid=b2b5e5b5-f4ca-49ee-a997-f63db6ec26ed","http://www.mendeley.com/documents/?uuid=bcd5ed02-33b9-491b-b556-d7328e35b0e3"]}],"mendeley":{"formattedCitation":"(Suryono, 2016)","manualFormatting":"Suryono, 2016)","plainTextFormattedCitation":"(Suryono, 2016)","previouslyFormattedCitation":"(Suryono, 2016)"},"properties":{"noteIndex":0},"schema":"https://github.com/citation-style-language/schema/raw/master/csl-citation.json"}</w:instrText>
      </w:r>
      <w:r>
        <w:rPr>
          <w:rFonts w:ascii="Times New Roman" w:hAnsi="Times New Roman" w:cs="Times New Roman"/>
          <w:sz w:val="24"/>
          <w:szCs w:val="24"/>
        </w:rPr>
        <w:fldChar w:fldCharType="separate"/>
      </w:r>
      <w:r w:rsidR="002B0E89">
        <w:rPr>
          <w:rFonts w:ascii="Times New Roman" w:hAnsi="Times New Roman" w:cs="Times New Roman"/>
          <w:noProof/>
          <w:sz w:val="24"/>
          <w:szCs w:val="24"/>
        </w:rPr>
        <w:t xml:space="preserve">Suryono, </w:t>
      </w:r>
      <w:r>
        <w:rPr>
          <w:rFonts w:ascii="Times New Roman" w:hAnsi="Times New Roman" w:cs="Times New Roman"/>
          <w:noProof/>
          <w:sz w:val="24"/>
          <w:szCs w:val="24"/>
        </w:rPr>
        <w:t>2016)</w:t>
      </w:r>
      <w:r>
        <w:rPr>
          <w:rFonts w:ascii="Times New Roman" w:hAnsi="Times New Roman" w:cs="Times New Roman"/>
          <w:sz w:val="24"/>
          <w:szCs w:val="24"/>
        </w:rPr>
        <w:fldChar w:fldCharType="end"/>
      </w:r>
      <w:r>
        <w:rPr>
          <w:rFonts w:ascii="Times New Roman" w:hAnsi="Times New Roman" w:cs="Times New Roman"/>
          <w:sz w:val="24"/>
          <w:szCs w:val="24"/>
        </w:rPr>
        <w:t xml:space="preserve"> membagi tujuan menjadi dua tahap. </w:t>
      </w:r>
      <w:r>
        <w:rPr>
          <w:rFonts w:ascii="Times New Roman" w:hAnsi="Times New Roman" w:cs="Times New Roman"/>
          <w:i/>
          <w:sz w:val="24"/>
          <w:szCs w:val="24"/>
        </w:rPr>
        <w:t>Pertama</w:t>
      </w:r>
      <w:r>
        <w:rPr>
          <w:rFonts w:ascii="Times New Roman" w:hAnsi="Times New Roman" w:cs="Times New Roman"/>
          <w:sz w:val="24"/>
          <w:szCs w:val="24"/>
        </w:rPr>
        <w:t xml:space="preserve">, pembangunan bertujuan untuk menghapuskan kemiskinan, apabila tujuan ini dapat dirasakan hasilnya, maka tahap kedua mencipatakan kesempatan bagi warga-warganya untuk dapat hidup bahagia dan terpenuhi segala kebutuhannya. Sedangkan tujuan pembagunan menurut Zamhairi </w:t>
      </w:r>
      <w:r w:rsidR="00866F36">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{"citationItems":[{"id":"ITEM-1","itemData":{"author":[{"dropping-particle":"","family":"Effendi","given":"Bachtiar","non-dropping-particle":"","parse-names":false,"suffix":""}],"id":"ITEM-1","issued":{"date-parts":[["2022"]]},"number-of-pages":"17","publisher":"Andi Ofset","publisher-place":"Jogjakarta","title":"Hal Utama Dalam Pembangunan","type":"book"},"uris":["http://www.mendeley.com/documents/?uuid=ba2777f9-a713-4ac6-87a7-ada255322656","http://www.mendeley.com/documents/?uuid=367c5548-eaf9-4ae9-97d4-f191c2b0dfea"]}],"mendeley":{"formattedCitation":"(Effendi, 2022)","manualFormatting":"Effendi, 2022)","plainTextFormattedCitation":"(Effendi, 2022)","previouslyFormattedCitation":"(Effendi, 2022)"},"properties":{"noteIndex":0},"schema":"https://github.com/citation-style-language/schema/raw/master/csl-citation.json"}</w:instrText>
      </w:r>
      <w:r>
        <w:rPr>
          <w:rFonts w:ascii="Times New Roman" w:hAnsi="Times New Roman" w:cs="Times New Roman"/>
          <w:sz w:val="24"/>
          <w:szCs w:val="24"/>
        </w:rPr>
        <w:fldChar w:fldCharType="separate"/>
      </w:r>
      <w:r w:rsidR="00866F36">
        <w:rPr>
          <w:rFonts w:ascii="Times New Roman" w:hAnsi="Times New Roman" w:cs="Times New Roman"/>
          <w:noProof/>
          <w:sz w:val="24"/>
          <w:szCs w:val="24"/>
        </w:rPr>
        <w:t xml:space="preserve">Effendi, </w:t>
      </w:r>
      <w:r>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sebagai berikut: </w:t>
      </w:r>
    </w:p>
    <w:p w:rsidR="00E33F34" w:rsidRDefault="00811615">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Terciptanya kondisi umum yang mendorong pembangunan </w:t>
      </w:r>
    </w:p>
    <w:p w:rsidR="00E33F34" w:rsidRDefault="00811615">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Bergunanya potensi sumber daya sehingga memberikan manfaat bagi pembagunan oleh pemerintah setempat. </w:t>
      </w:r>
    </w:p>
    <w:p w:rsidR="00E33F34" w:rsidRDefault="00811615">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Terlaksananya sejumlah investasi dari berbagai sektor. </w:t>
      </w:r>
    </w:p>
    <w:p w:rsidR="00E33F34" w:rsidRDefault="00811615">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Terlaksananya langkah-langkah dalam melaksanakan kemudi dan dorongan bagi kegiatan dan investasi swasta. </w:t>
      </w:r>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Lebih jelasnya dalam memenuhi keinginan untuk pembangunan tersebut, diperlukan modal baik manusianya maupun keadaan finansial. Apabila desa memilki modal yang besar, maka peluang untuk membangun desa pun bisa sukses, sebaliknya jika sumber atau pendapatannya kecil, maka pembangunan bisa terhambat. Sumber-sumber pendapatan desa bisa dari Pendapatan Asli Desa (PAD), bantuan dari pemerintah, dan jenis bantuan lainnya. </w:t>
      </w:r>
    </w:p>
    <w:p w:rsidR="00E33F34" w:rsidRDefault="00811615">
      <w:pPr>
        <w:pStyle w:val="Heading1"/>
        <w:numPr>
          <w:ilvl w:val="0"/>
          <w:numId w:val="15"/>
        </w:numPr>
        <w:spacing w:after="0" w:line="480" w:lineRule="auto"/>
        <w:jc w:val="both"/>
        <w:rPr>
          <w:rFonts w:ascii="Times New Roman" w:hAnsi="Times New Roman" w:cs="Times New Roman"/>
        </w:rPr>
      </w:pPr>
      <w:r>
        <w:rPr>
          <w:rFonts w:ascii="Times New Roman" w:hAnsi="Times New Roman" w:cs="Times New Roman"/>
        </w:rPr>
        <w:t xml:space="preserve">Operasional Variabel Penelitian </w:t>
      </w:r>
    </w:p>
    <w:p w:rsidR="00E33F34" w:rsidRDefault="00811615">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Untuk menghindari kesalahan pahaman dalam penggunaan konsep penelitian ini, maka terlebih dahulu dijelaskan konsep-konsep yang akan dioperasionalkan dalam penelitian ini yaitu sebagai berikut:</w:t>
      </w:r>
      <w:r>
        <w:rPr>
          <w:rFonts w:ascii="Times New Roman" w:hAnsi="Times New Roman" w:cs="Times New Roman"/>
          <w:b/>
          <w:sz w:val="24"/>
          <w:szCs w:val="24"/>
        </w:rPr>
        <w:t xml:space="preserve"> </w:t>
      </w:r>
    </w:p>
    <w:p w:rsidR="00E33F34" w:rsidRDefault="00811615">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Analisis </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Yang dimaksud dengan dalam penelitian ini adalah proses mengkaji dan menilai tingkat partisipasi Masyarakat Desa Sukarjo Mesim dalam pembangunan, yang meliputi tahap perencanaan, pelaksanaan, pemanfaatan, dan pemeliharaan hasil penbangunan. Analisis dilakukan untuk mengetahui kondisi nyata partisipasi masyarakat serta faktor yang memengaruhinya terhadap keberhasilan pembangunan desa.</w:t>
      </w:r>
    </w:p>
    <w:p w:rsidR="00E33F34" w:rsidRDefault="00811615">
      <w:pPr>
        <w:pStyle w:val="ListParagraph"/>
        <w:numPr>
          <w:ilvl w:val="0"/>
          <w:numId w:val="24"/>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Partisipasi </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Partisipasi yang dimaksud dalam penelitian ini yaitu suatu keikutsertaan masyarakat dalam melaksanakan kegiatan pembangunan desa yang sesuai dengan prosedur/program yang telah direalisasikan Kepala Desa dalam musyawarah pembangunan desa. </w:t>
      </w:r>
    </w:p>
    <w:p w:rsidR="00E33F34" w:rsidRDefault="00811615">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Masyarakat </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Yang dimaksud dengan Masyarakat dalam penelitian ini adalah seluruh penduduk Desa Sukarjo Mesim Kecamatan Rupat Kabupaten Bengkalis yang menjadi subjek sekaligus objek pembangunan desa. Masyarakat mencakup individu maupun kelompok yang tinggal dan menetap di desa tersebut, serta memiliki kepentingan dan kebutuhan Bersama dalam pembangunan. </w:t>
      </w:r>
    </w:p>
    <w:p w:rsidR="00E33F34" w:rsidRDefault="00811615">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Pembangunan </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Pembangunan dalam penelitian ini dipahami sebagai suatu proses perubahan sosial yang dilakukan secara partisipatif oleh masyarakat, dengan tujuan meningkatkan kemajuan sosial dan materiil. Pembangunan juga mencakup upaya memperluas kebebasan, menciptakan keadilan, serta meningkatkan kualitas hidup masyarakat secara menyeluruh. Dengan adanya pembangunan, mayoritas warga memperoleh kesempatan dan kontrol yang lebih besar terhadap lingkungan mereka, sehingga hasil pembangunan benar-benar dapat dirasakan dan dimanfaatkan bersama.</w:t>
      </w:r>
    </w:p>
    <w:p w:rsidR="00E33F34" w:rsidRDefault="00811615">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Partisipasi masyarakat dalam pembanguna </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Partisipasi masyarakat dalam pembangunan dalam penelitian ini diartikan sebagai keterlibatan aktif warga dalam setiap tahapan pembangunan desa. Hal ini mencakup peran serta masyarakat pada proses perencanaan dan pengambilan keputusan mengenai program yang akan dilaksanakan, keterlibatan dalam pelaksanaan kegiatan pembangunan, serta kontribusi sumber daya baik tenaga, materi, maupun pemikiran. Partisipasi juga diwujudkan melalui kerja sama dalam organisasi atau kegiatan khusus, pemanfaatan hasil pembangunan, serta keterlibatan dalam evaluasi untuk menilai keberhasilan program pembangunan yang telah dijalankan.</w:t>
      </w:r>
    </w:p>
    <w:p w:rsidR="00E33F34" w:rsidRDefault="00811615" w:rsidP="00DB3198">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Untuk mengukur lebih dalam tentang partisipasi masyarakat dalam Pembangunan dalam penelitian ini terdapat enam indilator yaitu menurut Madrie </w:t>
      </w:r>
      <w:r w:rsidR="00DB3198">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{"citationItems":[{"id":"ITEM-1","itemData":{"author":[{"dropping-particle":"","family":"Mustafa.","given":"","non-dropping-particle":"","parse-names":false,"suffix":""}],"id":"ITEM-1","issued":{"date-parts":[["2014"]]},"page":"84","publisher-place":"Jakarta","title":"Gerakan Membangun Bersama Masyarakat","type":"article"},"uris":["http://www.mendeley.com/documents/?uuid=7213a0f4-33dc-47bb-b5ea-dec53b38b34b","http://www.mendeley.com/documents/?uuid=519c0a44-e00c-4a73-a325-8d16cba1af75"]}],"mendeley":{"formattedCitation":"(Mustafa., 2014)","manualFormatting":"Mustafa, 2014)","plainTextFormattedCitation":"(Mustafa., 2014)","previouslyFormattedCitation":"(Mustafa., 2014)"},"properties":{"noteIndex":0},"schema":"https://github.com/citation-style-language/schema/raw/master/csl-citation.json"}</w:instrText>
      </w:r>
      <w:r>
        <w:rPr>
          <w:rFonts w:ascii="Times New Roman" w:hAnsi="Times New Roman" w:cs="Times New Roman"/>
          <w:sz w:val="24"/>
          <w:szCs w:val="24"/>
        </w:rPr>
        <w:fldChar w:fldCharType="separate"/>
      </w:r>
      <w:r w:rsidR="00DB3198">
        <w:rPr>
          <w:rFonts w:ascii="Times New Roman" w:hAnsi="Times New Roman" w:cs="Times New Roman"/>
          <w:noProof/>
          <w:sz w:val="24"/>
          <w:szCs w:val="24"/>
        </w:rPr>
        <w:t xml:space="preserve">Mustafa, </w:t>
      </w:r>
      <w:r>
        <w:rPr>
          <w:rFonts w:ascii="Times New Roman" w:hAnsi="Times New Roman" w:cs="Times New Roman"/>
          <w:noProof/>
          <w:sz w:val="24"/>
          <w:szCs w:val="24"/>
        </w:rPr>
        <w:t>2014)</w:t>
      </w:r>
      <w:r>
        <w:rPr>
          <w:rFonts w:ascii="Times New Roman" w:hAnsi="Times New Roman" w:cs="Times New Roman"/>
          <w:sz w:val="24"/>
          <w:szCs w:val="24"/>
        </w:rPr>
        <w:fldChar w:fldCharType="end"/>
      </w:r>
      <w:r>
        <w:rPr>
          <w:rFonts w:ascii="Times New Roman" w:hAnsi="Times New Roman" w:cs="Times New Roman"/>
          <w:sz w:val="24"/>
          <w:szCs w:val="24"/>
        </w:rPr>
        <w:t xml:space="preserve"> mengatakan bahwa tingkat partisipasi masyarakat diukur dalam bentuk partisipasi yaitu: </w:t>
      </w:r>
    </w:p>
    <w:p w:rsidR="00E33F34" w:rsidRDefault="00811615">
      <w:pPr>
        <w:pStyle w:val="ListParagraph"/>
        <w:numPr>
          <w:ilvl w:val="0"/>
          <w:numId w:val="25"/>
        </w:numPr>
        <w:spacing w:after="0" w:line="480" w:lineRule="auto"/>
        <w:jc w:val="both"/>
        <w:rPr>
          <w:rFonts w:ascii="Times New Roman" w:hAnsi="Times New Roman" w:cs="Times New Roman"/>
          <w:sz w:val="24"/>
          <w:szCs w:val="24"/>
        </w:rPr>
      </w:pPr>
      <w:bookmarkStart w:id="4" w:name="_Hlk208954097"/>
      <w:r>
        <w:rPr>
          <w:rFonts w:ascii="Times New Roman" w:hAnsi="Times New Roman" w:cs="Times New Roman"/>
          <w:sz w:val="24"/>
          <w:szCs w:val="24"/>
        </w:rPr>
        <w:t xml:space="preserve">Merencanakan dan memutuskan sendiri </w:t>
      </w:r>
    </w:p>
    <w:bookmarkEnd w:id="4"/>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Merencanakan dan memutuskan sendiri adalah masyarakat dilibatkan untuk berkontribusi terhadap proses pengambilan keputusan terhadap program-program pembangunan yang dilakukan di desanya sendiri. </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Adapun sub indikator mengenai merencanakan dan memutuskan sendiri adalah: </w:t>
      </w:r>
    </w:p>
    <w:p w:rsidR="00E33F34" w:rsidRDefault="00811615">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Masyarakat menyampaikan usulan dalam rapat musrenbang.</w:t>
      </w:r>
    </w:p>
    <w:p w:rsidR="00E33F34" w:rsidRDefault="00811615">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Masyarakat Masyarakat ikut menentukan priorotas usulan pembangunan desa</w:t>
      </w:r>
    </w:p>
    <w:p w:rsidR="00E33F34" w:rsidRDefault="00811615">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Masyarakat ikut memutuskan alokasi dana pembangunan untuk program priorias. </w:t>
      </w:r>
      <w:bookmarkStart w:id="5" w:name="_Hlk208956111"/>
    </w:p>
    <w:p w:rsidR="00E33F34" w:rsidRDefault="00811615">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Menerima dan memberi informasi pembangunan </w:t>
      </w:r>
    </w:p>
    <w:bookmarkEnd w:id="5"/>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Menerima dan memberi informasi pembangunan adalah maasyarakat berperan untuk memberikan ide-ide dan pendapat terkait apa yang harus dibangun di desa tersebut, karena yang akan menikmati dan memanfaatkan hasil pembangunan Adalah masyarakat itu sendiri. </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Adapun sub indikator mengenai menerima dan memberi informasi Pembangunan adalah: </w:t>
      </w:r>
    </w:p>
    <w:p w:rsidR="00E33F34" w:rsidRDefault="00811615">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Masyarakat mendapatkan informasi pembangunan dari perankat desa melalui musyawarah. </w:t>
      </w:r>
    </w:p>
    <w:p w:rsidR="00E33F34" w:rsidRDefault="00811615">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Masyarakat memberi kritik atau saran pelaksanaan pembangunan desa.</w:t>
      </w:r>
    </w:p>
    <w:p w:rsidR="00E33F34" w:rsidRDefault="00811615">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Masyarakat melaporkan kerusakan fasilitas kepada pemerintah desa untuk segera di tindaklanjuti. </w:t>
      </w:r>
    </w:p>
    <w:p w:rsidR="00E33F34" w:rsidRDefault="00811615">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Menyumbang material </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Menyumbang material adalah masyarakat ikut dalam memberikan uang ataupun barang untuk swadaya pembangunan di Desa Sukarjo Mesim. </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Adapun sub indikator mengerai menyumbang material adalah: </w:t>
      </w:r>
    </w:p>
    <w:p w:rsidR="00E33F34" w:rsidRDefault="00811615">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Masyarakat menyumbangkan dana secara sukarela untuk mendukung pembangunan desa. </w:t>
      </w:r>
    </w:p>
    <w:p w:rsidR="00E33F34" w:rsidRDefault="00811615">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Masyarakat memberikan sumbangan berupa barang atau material untuk kegiatan pembangunan desa. </w:t>
      </w:r>
    </w:p>
    <w:p w:rsidR="00E33F34" w:rsidRDefault="00811615">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Masyarakat merelakan penggunaan lahan milik pribadi untuk kepentingan pembangunan desa. </w:t>
      </w:r>
    </w:p>
    <w:p w:rsidR="00E33F34" w:rsidRDefault="00811615">
      <w:pPr>
        <w:pStyle w:val="ListParagraph"/>
        <w:numPr>
          <w:ilvl w:val="0"/>
          <w:numId w:val="25"/>
        </w:numPr>
        <w:spacing w:after="0" w:line="480" w:lineRule="auto"/>
        <w:jc w:val="both"/>
        <w:rPr>
          <w:rFonts w:ascii="Times New Roman" w:hAnsi="Times New Roman" w:cs="Times New Roman"/>
          <w:sz w:val="24"/>
          <w:szCs w:val="24"/>
        </w:rPr>
      </w:pPr>
      <w:bookmarkStart w:id="6" w:name="_Hlk208958028"/>
      <w:r>
        <w:rPr>
          <w:rFonts w:ascii="Times New Roman" w:hAnsi="Times New Roman" w:cs="Times New Roman"/>
          <w:sz w:val="24"/>
          <w:szCs w:val="24"/>
        </w:rPr>
        <w:t xml:space="preserve">Menyumbangkan tenaga </w:t>
      </w:r>
      <w:bookmarkEnd w:id="6"/>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Menyumbangkan tenaga adalah masyarakat harus memberikan kontribusi yang sifatnya seperti gotong royong. Mengikuti proyek pembangunan yang dilaksanakan setiap bulan maupun triwulan ataupun setahun pada Desa Sukarjo Mesim tersebut.</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Adapun sub indikator mengenai menyumbang tenaga adalah: </w:t>
      </w:r>
    </w:p>
    <w:p w:rsidR="00E33F34" w:rsidRDefault="00811615">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Masyarakat ikut gotong royong rutin membersihkan lingkungan desa. </w:t>
      </w:r>
    </w:p>
    <w:p w:rsidR="00E33F34" w:rsidRDefault="00811615">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Masyarakat ikut kerja bakti Pembangunan gedung/fasilitas umum seperti balai desa, pos kambling, dll. </w:t>
      </w:r>
    </w:p>
    <w:p w:rsidR="00E33F34" w:rsidRDefault="00811615">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Masyarakat ikut menjaga keamanan lokasi pembangunan saat kegiatan berlangsung. </w:t>
      </w:r>
      <w:bookmarkStart w:id="7" w:name="_Hlk208958406"/>
    </w:p>
    <w:p w:rsidR="00E33F34" w:rsidRDefault="00811615">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Memanfaatkan fasilitas yang telah dibangun </w:t>
      </w:r>
    </w:p>
    <w:bookmarkEnd w:id="7"/>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Memarıfaatkan fasilitas yang telah dibangun adalah pembangunan yang telah dilaksanakan oleh pemerintah atas usulan masyarakat, maka masyarakat yang berada di desa tersebut wajib untuk memanfaatkan dengan membuat kegiatan-kegiatan agar tidak terjadinya pembangunan yang sia-sia. </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Adapun sub indikator mengenai memanfaatkan fasilitas yang telah dibangun adalah: </w:t>
      </w:r>
    </w:p>
    <w:p w:rsidR="00E33F34" w:rsidRDefault="00811615">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Masyarakat melaksanakan kegiatan sosial, ekonomi, atau keagamaan menggunakan fasilitas desa yang telah dibangun. </w:t>
      </w:r>
    </w:p>
    <w:p w:rsidR="00E33F34" w:rsidRDefault="00811615">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Masyarakat memanfaatkan fasilitas umum desa, seperti balai desa, jalan, atau pasar, untuk kepentingan bersama. </w:t>
      </w:r>
    </w:p>
    <w:p w:rsidR="00E33F34" w:rsidRDefault="00811615">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Masyarakat merasakan manfaat langsung dari keberadaan fasilitas yang dibangun pemerintah desa. </w:t>
      </w:r>
    </w:p>
    <w:p w:rsidR="00E33F34" w:rsidRDefault="00811615">
      <w:pPr>
        <w:pStyle w:val="ListParagraph"/>
        <w:numPr>
          <w:ilvl w:val="0"/>
          <w:numId w:val="25"/>
        </w:numPr>
        <w:spacing w:after="0" w:line="480" w:lineRule="auto"/>
        <w:jc w:val="both"/>
        <w:rPr>
          <w:rFonts w:ascii="Times New Roman" w:hAnsi="Times New Roman" w:cs="Times New Roman"/>
          <w:sz w:val="24"/>
          <w:szCs w:val="24"/>
        </w:rPr>
      </w:pPr>
      <w:bookmarkStart w:id="8" w:name="_Hlk208958731"/>
      <w:r>
        <w:rPr>
          <w:rFonts w:ascii="Times New Roman" w:hAnsi="Times New Roman" w:cs="Times New Roman"/>
          <w:sz w:val="24"/>
          <w:szCs w:val="24"/>
        </w:rPr>
        <w:t xml:space="preserve">Memelihara dan merawat hasil pembangunan </w:t>
      </w:r>
    </w:p>
    <w:bookmarkEnd w:id="8"/>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Memelihara dan merawat hasil </w:t>
      </w:r>
      <w:r>
        <w:rPr>
          <w:rFonts w:ascii="Times New Roman" w:hAnsi="Times New Roman" w:cs="Times New Roman"/>
          <w:sz w:val="20"/>
          <w:szCs w:val="20"/>
        </w:rPr>
        <w:t>pembangunan</w:t>
      </w:r>
      <w:r>
        <w:rPr>
          <w:rFonts w:ascii="Times New Roman" w:hAnsi="Times New Roman" w:cs="Times New Roman"/>
          <w:sz w:val="24"/>
          <w:szCs w:val="24"/>
        </w:rPr>
        <w:t xml:space="preserve"> adalah masyarakat harus memelihara pembangunan yang telah dilaksanakan oleh pemerintah di Desa Sukarjo Mesim dengan melakukan pembersihan ataupun kegiatan gotong royong. </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Adapun sub inddikator mengenai memelihara dan merawat hasil pembangunan adalah: </w:t>
      </w:r>
    </w:p>
    <w:p w:rsidR="00E33F34" w:rsidRDefault="00811615">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Masyarakat ikut menjaga kebersihan fasilitas umum yang sudah dibangun seperti jalan, balai desa, pasar, dan air pasimas. </w:t>
      </w:r>
    </w:p>
    <w:p w:rsidR="00E33F34" w:rsidRDefault="00811615">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Masyarakat ikut merawat fasilitas umum. </w:t>
      </w:r>
    </w:p>
    <w:p w:rsidR="00E33F34" w:rsidRDefault="00811615">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Masyarakat mengumpulkan iuran sukarela untuk memperbaiki fasilitas yang rusak. </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Untuk mengukur partisipasi masyarakat dalam pembangunan di Desa Sukarjo Mesim Kecamatan Rupat Kabupaten Bengkalis, maka setiap sub indikator yang telah ditentukan pada </w:t>
      </w:r>
      <w:r>
        <w:rPr>
          <w:rFonts w:ascii="Times New Roman" w:hAnsi="Times New Roman" w:cs="Times New Roman"/>
          <w:i/>
          <w:sz w:val="24"/>
          <w:szCs w:val="24"/>
        </w:rPr>
        <w:t>Rating Scale</w:t>
      </w:r>
      <w:r>
        <w:rPr>
          <w:rFonts w:ascii="Times New Roman" w:hAnsi="Times New Roman" w:cs="Times New Roman"/>
          <w:sz w:val="24"/>
          <w:szCs w:val="24"/>
        </w:rPr>
        <w:t xml:space="preserve">, yaitu: </w:t>
      </w:r>
    </w:p>
    <w:p w:rsidR="00E33F34" w:rsidRDefault="00811615">
      <w:pPr>
        <w:tabs>
          <w:tab w:val="center" w:pos="594"/>
          <w:tab w:val="center" w:pos="1800"/>
          <w:tab w:val="center" w:pos="326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Baik  </w:t>
      </w:r>
      <w:r>
        <w:rPr>
          <w:rFonts w:ascii="Times New Roman" w:hAnsi="Times New Roman" w:cs="Times New Roman"/>
          <w:sz w:val="24"/>
          <w:szCs w:val="24"/>
        </w:rPr>
        <w:tab/>
        <w:t xml:space="preserve">             :Diberi skor 3 </w:t>
      </w:r>
    </w:p>
    <w:p w:rsidR="00E33F34" w:rsidRDefault="00811615">
      <w:pPr>
        <w:tabs>
          <w:tab w:val="center" w:pos="974"/>
          <w:tab w:val="center" w:pos="326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Cukup Baik   :Diberi skor 2 </w:t>
      </w:r>
    </w:p>
    <w:p w:rsidR="00E33F34" w:rsidRDefault="00811615">
      <w:pPr>
        <w:tabs>
          <w:tab w:val="center" w:pos="1015"/>
          <w:tab w:val="center" w:pos="326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Kurang Baik  :Diberi skor 1 </w:t>
      </w:r>
    </w:p>
    <w:p w:rsidR="00E33F34" w:rsidRDefault="00E33F34">
      <w:pPr>
        <w:tabs>
          <w:tab w:val="center" w:pos="1015"/>
          <w:tab w:val="center" w:pos="3261"/>
        </w:tabs>
        <w:spacing w:after="0" w:line="480" w:lineRule="auto"/>
        <w:jc w:val="both"/>
        <w:rPr>
          <w:rFonts w:ascii="Times New Roman" w:hAnsi="Times New Roman" w:cs="Times New Roman"/>
          <w:sz w:val="24"/>
          <w:szCs w:val="24"/>
        </w:rPr>
      </w:pPr>
    </w:p>
    <w:p w:rsidR="00E33F34" w:rsidRDefault="00E33F34">
      <w:pPr>
        <w:tabs>
          <w:tab w:val="center" w:pos="1015"/>
          <w:tab w:val="center" w:pos="3261"/>
        </w:tabs>
        <w:spacing w:after="0" w:line="480" w:lineRule="auto"/>
        <w:jc w:val="both"/>
        <w:rPr>
          <w:rFonts w:ascii="Times New Roman" w:hAnsi="Times New Roman" w:cs="Times New Roman"/>
          <w:sz w:val="24"/>
          <w:szCs w:val="24"/>
        </w:rPr>
      </w:pPr>
    </w:p>
    <w:p w:rsidR="00E33F34" w:rsidRDefault="00E33F34">
      <w:pPr>
        <w:tabs>
          <w:tab w:val="center" w:pos="1015"/>
          <w:tab w:val="center" w:pos="3261"/>
        </w:tabs>
        <w:spacing w:after="0" w:line="480" w:lineRule="auto"/>
        <w:jc w:val="both"/>
        <w:rPr>
          <w:rFonts w:ascii="Times New Roman" w:hAnsi="Times New Roman" w:cs="Times New Roman"/>
          <w:sz w:val="24"/>
          <w:szCs w:val="24"/>
        </w:rPr>
      </w:pPr>
    </w:p>
    <w:p w:rsidR="00E33F34" w:rsidRDefault="00E33F34">
      <w:pPr>
        <w:tabs>
          <w:tab w:val="center" w:pos="1015"/>
          <w:tab w:val="center" w:pos="3261"/>
        </w:tabs>
        <w:spacing w:after="0" w:line="480" w:lineRule="auto"/>
        <w:jc w:val="both"/>
        <w:rPr>
          <w:rFonts w:ascii="Times New Roman" w:hAnsi="Times New Roman" w:cs="Times New Roman"/>
          <w:sz w:val="24"/>
          <w:szCs w:val="24"/>
        </w:rPr>
      </w:pPr>
    </w:p>
    <w:p w:rsidR="00E33F34" w:rsidRDefault="00E33F34">
      <w:pPr>
        <w:tabs>
          <w:tab w:val="center" w:pos="1015"/>
          <w:tab w:val="center" w:pos="3261"/>
        </w:tabs>
        <w:spacing w:after="0" w:line="480" w:lineRule="auto"/>
        <w:jc w:val="both"/>
        <w:rPr>
          <w:rFonts w:ascii="Times New Roman" w:hAnsi="Times New Roman" w:cs="Times New Roman"/>
          <w:sz w:val="24"/>
          <w:szCs w:val="24"/>
        </w:rPr>
      </w:pPr>
    </w:p>
    <w:p w:rsidR="00AE12C8" w:rsidRDefault="00AE12C8">
      <w:pPr>
        <w:tabs>
          <w:tab w:val="center" w:pos="1015"/>
          <w:tab w:val="center" w:pos="3261"/>
        </w:tabs>
        <w:spacing w:after="0" w:line="480" w:lineRule="auto"/>
        <w:jc w:val="both"/>
        <w:rPr>
          <w:rFonts w:ascii="Times New Roman" w:hAnsi="Times New Roman" w:cs="Times New Roman"/>
          <w:sz w:val="24"/>
          <w:szCs w:val="24"/>
        </w:rPr>
      </w:pPr>
    </w:p>
    <w:p w:rsidR="00E33F34" w:rsidRDefault="00E33F34">
      <w:pPr>
        <w:tabs>
          <w:tab w:val="center" w:pos="1015"/>
          <w:tab w:val="center" w:pos="3261"/>
        </w:tabs>
        <w:spacing w:after="0" w:line="480" w:lineRule="auto"/>
        <w:jc w:val="both"/>
        <w:rPr>
          <w:rFonts w:ascii="Times New Roman" w:hAnsi="Times New Roman" w:cs="Times New Roman"/>
          <w:sz w:val="24"/>
          <w:szCs w:val="24"/>
        </w:rPr>
      </w:pPr>
    </w:p>
    <w:p w:rsidR="00E33F34" w:rsidRDefault="00811615">
      <w:pPr>
        <w:spacing w:after="228"/>
        <w:jc w:val="center"/>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0" distR="0" simplePos="0" relativeHeight="17" behindDoc="0" locked="0" layoutInCell="1" allowOverlap="1" wp14:anchorId="0040C799" wp14:editId="5035EF34">
                <wp:simplePos x="0" y="0"/>
                <wp:positionH relativeFrom="column">
                  <wp:posOffset>4834011</wp:posOffset>
                </wp:positionH>
                <wp:positionV relativeFrom="paragraph">
                  <wp:posOffset>-1025182</wp:posOffset>
                </wp:positionV>
                <wp:extent cx="260251" cy="252437"/>
                <wp:effectExtent l="0" t="0" r="26035" b="14605"/>
                <wp:wrapNone/>
                <wp:docPr id="1052"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251" cy="252437"/>
                        </a:xfrm>
                        <a:prstGeom prst="ellipse">
                          <a:avLst/>
                        </a:prstGeom>
                        <a:solidFill>
                          <a:srgbClr val="FFFFFF"/>
                        </a:solidFill>
                        <a:ln w="25400" cap="flat" cmpd="sng">
                          <a:solidFill>
                            <a:srgbClr val="FFFFFF"/>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oval id="1052" fillcolor="white" stroked="t" style="position:absolute;margin-left:380.63pt;margin-top:-80.72pt;width:20.49pt;height:19.88pt;z-index:17;mso-position-horizontal-relative:text;mso-position-vertical-relative:text;mso-width-percent:0;mso-height-percent:0;mso-width-relative:margin;mso-height-relative:margin;mso-wrap-distance-left:0.0pt;mso-wrap-distance-right:0.0pt;visibility:visible;">
                <v:stroke color="white" weight="2.0pt"/>
                <v:fill/>
              </v:oval>
            </w:pict>
          </mc:Fallback>
        </mc:AlternateContent>
      </w:r>
      <w:r>
        <w:rPr>
          <w:rFonts w:ascii="Times New Roman" w:hAnsi="Times New Roman" w:cs="Times New Roman"/>
          <w:b/>
          <w:sz w:val="24"/>
          <w:szCs w:val="24"/>
        </w:rPr>
        <w:t>BAB III</w:t>
      </w:r>
    </w:p>
    <w:p w:rsidR="00E33F34" w:rsidRDefault="00811615">
      <w:pPr>
        <w:spacing w:after="228"/>
        <w:jc w:val="center"/>
        <w:rPr>
          <w:rFonts w:ascii="Times New Roman" w:hAnsi="Times New Roman" w:cs="Times New Roman"/>
          <w:sz w:val="24"/>
          <w:szCs w:val="24"/>
        </w:rPr>
      </w:pPr>
      <w:r>
        <w:rPr>
          <w:rFonts w:ascii="Times New Roman" w:hAnsi="Times New Roman" w:cs="Times New Roman"/>
          <w:b/>
          <w:sz w:val="24"/>
          <w:szCs w:val="24"/>
        </w:rPr>
        <w:t>METODOLOGI PENELITIAN</w:t>
      </w:r>
    </w:p>
    <w:p w:rsidR="00E33F34" w:rsidRDefault="00811615">
      <w:pPr>
        <w:pStyle w:val="Heading1"/>
        <w:numPr>
          <w:ilvl w:val="0"/>
          <w:numId w:val="32"/>
        </w:numPr>
        <w:spacing w:after="0" w:line="480" w:lineRule="auto"/>
        <w:jc w:val="both"/>
        <w:rPr>
          <w:rFonts w:ascii="Times New Roman" w:hAnsi="Times New Roman" w:cs="Times New Roman"/>
        </w:rPr>
      </w:pPr>
      <w:r>
        <w:rPr>
          <w:rFonts w:ascii="Times New Roman" w:hAnsi="Times New Roman" w:cs="Times New Roman"/>
        </w:rPr>
        <w:t xml:space="preserve">Lokasi Penelitian </w:t>
      </w:r>
    </w:p>
    <w:p w:rsidR="00E33F34" w:rsidRDefault="00811615">
      <w:pPr>
        <w:spacing w:after="0" w:line="480" w:lineRule="auto"/>
        <w:ind w:firstLine="441"/>
        <w:jc w:val="both"/>
        <w:rPr>
          <w:rFonts w:ascii="Times New Roman" w:hAnsi="Times New Roman" w:cs="Times New Roman"/>
          <w:sz w:val="24"/>
          <w:szCs w:val="24"/>
        </w:rPr>
      </w:pPr>
      <w:r>
        <w:rPr>
          <w:rFonts w:ascii="Times New Roman" w:hAnsi="Times New Roman" w:cs="Times New Roman"/>
          <w:sz w:val="24"/>
          <w:szCs w:val="24"/>
        </w:rPr>
        <w:t>Penelitian ini dilaksanakan di Desa Sukarjo Mesim, Kecamatan Rupat, Kabupaten Bengkalis. Alasan pemilihan lokasi ini didasarkan pada hasil observasi yang menunjukkan bahwa dalam pelaksanaan pembangun desa, partisipasi masyarakat masih kurang, terutama dalam menghadiri undangan rapat musrenbang terus turun menurun dari tahun ketahun, guna menyampaikan gagasan atau pemikiran terkait pembangunan. Selain itu, tingkat pemanfaatan hasil pembangunan yang telah direalisasikan oleh masyarakat juga masih tergolong rendah.</w:t>
      </w:r>
      <w:r>
        <w:rPr>
          <w:rFonts w:ascii="Times New Roman" w:hAnsi="Times New Roman" w:cs="Times New Roman"/>
          <w:b/>
          <w:sz w:val="24"/>
          <w:szCs w:val="24"/>
        </w:rPr>
        <w:t xml:space="preserve"> </w:t>
      </w:r>
    </w:p>
    <w:p w:rsidR="00E33F34" w:rsidRDefault="00811615">
      <w:pPr>
        <w:pStyle w:val="Heading1"/>
        <w:numPr>
          <w:ilvl w:val="0"/>
          <w:numId w:val="32"/>
        </w:numPr>
        <w:spacing w:after="0" w:line="480" w:lineRule="auto"/>
        <w:jc w:val="both"/>
        <w:rPr>
          <w:rFonts w:ascii="Times New Roman" w:hAnsi="Times New Roman" w:cs="Times New Roman"/>
        </w:rPr>
      </w:pPr>
      <w:r>
        <w:rPr>
          <w:rFonts w:ascii="Times New Roman" w:hAnsi="Times New Roman" w:cs="Times New Roman"/>
        </w:rPr>
        <w:t xml:space="preserve">Populasi dan Sampel </w:t>
      </w:r>
    </w:p>
    <w:p w:rsidR="00E33F34" w:rsidRDefault="00811615" w:rsidP="00DB3198">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Menurut </w:t>
      </w:r>
      <w:r w:rsidR="00DB3198">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{"citationItems":[{"id":"ITEM-1","itemData":{"author":[{"dropping-particle":"","family":"Hafni","given":"sahir syafrida","non-dropping-particle":"","parse-names":false,"suffix":""}],"id":"ITEM-1","issued":{"date-parts":[["2021"]]},"publisher-place":"Yogyakarta, KBM Indonesia","title":"Metodologi Penelitian","type":"article"},"uris":["http://www.mendeley.com/documents/?uuid=5182f2fd-8c57-456b-bd7b-eb700557afa9","http://www.mendeley.com/documents/?uuid=4e509e5f-f377-4ccc-b10d-3d159c8e017b"]}],"mendeley":{"formattedCitation":"(Hafni, 2021)","manualFormatting":"Hafni, 2021)","plainTextFormattedCitation":"(Hafni, 2021)","previouslyFormattedCitation":"(Hafni, 2021)"},"properties":{"noteIndex":0},"schema":"https://github.com/citation-style-language/schema/raw/master/csl-citation.json"}</w:instrText>
      </w:r>
      <w:r>
        <w:rPr>
          <w:rFonts w:ascii="Times New Roman" w:hAnsi="Times New Roman" w:cs="Times New Roman"/>
          <w:sz w:val="24"/>
          <w:szCs w:val="24"/>
        </w:rPr>
        <w:fldChar w:fldCharType="separate"/>
      </w:r>
      <w:r w:rsidR="00DB3198">
        <w:rPr>
          <w:rFonts w:ascii="Times New Roman" w:hAnsi="Times New Roman" w:cs="Times New Roman"/>
          <w:noProof/>
          <w:sz w:val="24"/>
          <w:szCs w:val="24"/>
        </w:rPr>
        <w:t xml:space="preserve">Hafni, </w:t>
      </w:r>
      <w:r>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populasi merupakan keseluruhan subjek yang diteliti. Sedangkan menurut Nawawi </w:t>
      </w:r>
      <w:r w:rsidR="00DB3198">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{"citationItems":[{"id":"ITEM-1","itemData":{"author":[{"dropping-particle":"","family":"Harbani","given":"P.","non-dropping-particle":"","parse-names":false,"suffix":""}],"id":"ITEM-1","issued":{"date-parts":[["2020"]]},"publisher":"Mitra Wacana Media","publisher-place":"Jakarta","title":"Metode Penelitian Administrasi Publik. Alfabeta.","type":"book"},"uris":["http://www.mendeley.com/documents/?uuid=ccf6a1f1-c40d-4724-818c-82dbc85ab44e","http://www.mendeley.com/documents/?uuid=8ed2dcac-4b41-45f8-9458-bedfad8afe46"]}],"mendeley":{"formattedCitation":"(Harbani, 2020)","manualFormatting":"Harbani, 2020)","plainTextFormattedCitation":"(Harbani, 2020)","previouslyFormattedCitation":"(Harbani, 2020)"},"properties":{"noteIndex":0},"schema":"https://github.com/citation-style-language/schema/raw/master/csl-citation.json"}</w:instrText>
      </w:r>
      <w:r>
        <w:rPr>
          <w:rFonts w:ascii="Times New Roman" w:hAnsi="Times New Roman" w:cs="Times New Roman"/>
          <w:sz w:val="24"/>
          <w:szCs w:val="24"/>
        </w:rPr>
        <w:fldChar w:fldCharType="separate"/>
      </w:r>
      <w:r w:rsidR="00DB3198">
        <w:rPr>
          <w:rFonts w:ascii="Times New Roman" w:hAnsi="Times New Roman" w:cs="Times New Roman"/>
          <w:noProof/>
          <w:sz w:val="24"/>
          <w:szCs w:val="24"/>
        </w:rPr>
        <w:t xml:space="preserve">Harbani, </w:t>
      </w:r>
      <w:r>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sampel merupakan bagian dari populasi yang berperan sebagai sumber data yang sesungguhnya dalam sebuah penelitian. Dengan kata lain, sampel adalah sebagian dari populasi yang dapat mewakili seluruh populasi. </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Berdasarkan pendapat di atas dapat disimpulkan bahwa populasi merupakan keseluruhan individu atau kelompok yang merupakan subjek penelitian yang memiliki karakteristik tertentu. Sedangkan sampel merupakan sebagian dari populasi yang akan ditetapkan oleh peneliti. </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Populasi dalam penelitian ini yaitu Aparatur Desa, Unsur Penyelenggaraan Pemerintah Desa, dan Masyarakat Desa Sukarjo Mesim Kecamatan Rupat yang ikut dalam pelaksanaan rapat musrenbang. Untuk pengambilan sampel aparatur desa dan unsur penyeleggaraan penulis menggunakan metode </w:t>
      </w:r>
      <w:r>
        <w:rPr>
          <w:rFonts w:ascii="Times New Roman" w:hAnsi="Times New Roman" w:cs="Times New Roman"/>
          <w:i/>
          <w:iCs/>
          <w:sz w:val="24"/>
          <w:szCs w:val="24"/>
        </w:rPr>
        <w:t>sensus</w:t>
      </w:r>
      <w:r>
        <w:rPr>
          <w:rFonts w:ascii="Times New Roman" w:hAnsi="Times New Roman" w:cs="Times New Roman"/>
          <w:sz w:val="24"/>
          <w:szCs w:val="24"/>
        </w:rPr>
        <w:t xml:space="preserve"> yaitu suatu metode dimana seluruh populasi dijadikan sampel. Selanjutnya untuk masyarakat dari 4 Dusun menggunakan teknik </w:t>
      </w:r>
      <w:r>
        <w:rPr>
          <w:rFonts w:ascii="Times New Roman" w:hAnsi="Times New Roman" w:cs="Times New Roman"/>
          <w:i/>
          <w:iCs/>
          <w:sz w:val="24"/>
          <w:szCs w:val="24"/>
        </w:rPr>
        <w:t>proporsional random sampling</w:t>
      </w:r>
      <w:r>
        <w:rPr>
          <w:rFonts w:ascii="Times New Roman" w:hAnsi="Times New Roman" w:cs="Times New Roman"/>
          <w:sz w:val="24"/>
          <w:szCs w:val="24"/>
        </w:rPr>
        <w:t xml:space="preserve">, menurut </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Tamaulina","given":"S","non-dropping-particle":"","parse-names":false,"suffix":""},{"dropping-particle":"","family":"Irmawati","given":"Muhammad","non-dropping-particle":"","parse-names":false,"suffix":""},{"dropping-particle":"","family":"S.","given":"","non-dropping-particle":"","parse-names":false,"suffix":""},{"dropping-particle":"","family":"Indra","given":"T","non-dropping-particle":"","parse-names":false,"suffix":""}],"id":"ITEM-1","issued":{"date-parts":[["2024"]]},"publisher":"Buku Ajar","title":"Buku Ajar Metodologi Penelitian (Teori dan Praktik) (I. Bambang (ed.)). CV Saba Jaya Publisher.","type":"book"},"uris":["http://www.mendeley.com/documents/?uuid=914cb120-a484-4e7a-b925-8828ff4747f2","http://www.mendeley.com/documents/?uuid=1e27d933-255b-4c8e-93f4-ea32dde50325"]}],"mendeley":{"formattedCitation":"(Tamaulina et al., 2024)","manualFormatting":" (Sugiono, 2019)","plainTextFormattedCitation":"(Tamaulina et al., 2024)","previouslyFormattedCitation":"(Tamaulina et al., 2024)"},"properties":{"noteIndex":0},"schema":"https://github.com/citation-style-language/schema/raw/master/csl-citation.json"}</w:instrText>
      </w:r>
      <w:r>
        <w:rPr>
          <w:rFonts w:ascii="Times New Roman" w:hAnsi="Times New Roman" w:cs="Times New Roman"/>
          <w:sz w:val="24"/>
          <w:szCs w:val="24"/>
        </w:rPr>
        <w:fldChar w:fldCharType="separate"/>
      </w:r>
      <w:r w:rsidR="00DB3198">
        <w:rPr>
          <w:rFonts w:ascii="Times New Roman" w:hAnsi="Times New Roman" w:cs="Times New Roman"/>
          <w:noProof/>
          <w:sz w:val="24"/>
          <w:szCs w:val="24"/>
        </w:rPr>
        <w:t xml:space="preserve"> (Sugiono, </w:t>
      </w:r>
      <w:r>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teknik proporsional random Sampling merupakan Teknik pengambilan sampel yang dilakukan secara acak dengan memperhatikan proporsi jumlah anggota pada setiap subpopulasi (strata) agar sampel yang diambil mewakili populasi secara seimbang.</w:t>
      </w:r>
    </w:p>
    <w:p w:rsidR="00E33F34" w:rsidRDefault="00811615" w:rsidP="00DB3198">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Untuk lebih jelas populasi dan sampael dapat dilihat pada tabel di bawah ini:</w:t>
      </w:r>
    </w:p>
    <w:p w:rsidR="00E33F34" w:rsidRDefault="00811615">
      <w:pPr>
        <w:spacing w:after="182" w:line="240" w:lineRule="auto"/>
        <w:jc w:val="center"/>
        <w:rPr>
          <w:rFonts w:ascii="Times New Roman" w:hAnsi="Times New Roman" w:cs="Times New Roman"/>
          <w:sz w:val="24"/>
          <w:szCs w:val="24"/>
        </w:rPr>
      </w:pPr>
      <w:r>
        <w:rPr>
          <w:rFonts w:ascii="Times New Roman" w:hAnsi="Times New Roman" w:cs="Times New Roman"/>
          <w:sz w:val="24"/>
          <w:szCs w:val="24"/>
        </w:rPr>
        <w:t xml:space="preserve">Tabel lll.1 </w:t>
      </w:r>
    </w:p>
    <w:p w:rsidR="00E33F34" w:rsidRDefault="00811615">
      <w:pPr>
        <w:spacing w:after="182" w:line="240" w:lineRule="auto"/>
        <w:ind w:right="4"/>
        <w:jc w:val="center"/>
        <w:rPr>
          <w:rFonts w:ascii="Times New Roman" w:hAnsi="Times New Roman" w:cs="Times New Roman"/>
          <w:sz w:val="24"/>
          <w:szCs w:val="24"/>
        </w:rPr>
      </w:pPr>
      <w:r>
        <w:rPr>
          <w:rFonts w:ascii="Times New Roman" w:hAnsi="Times New Roman" w:cs="Times New Roman"/>
          <w:sz w:val="24"/>
          <w:szCs w:val="24"/>
        </w:rPr>
        <w:t xml:space="preserve">Keadaan Populasi dan sampel  </w:t>
      </w:r>
    </w:p>
    <w:p w:rsidR="00E33F34" w:rsidRDefault="00811615">
      <w:pPr>
        <w:spacing w:after="0" w:line="240" w:lineRule="auto"/>
        <w:ind w:right="7"/>
        <w:jc w:val="center"/>
        <w:rPr>
          <w:rFonts w:ascii="Times New Roman" w:hAnsi="Times New Roman" w:cs="Times New Roman"/>
          <w:sz w:val="24"/>
          <w:szCs w:val="24"/>
        </w:rPr>
      </w:pPr>
      <w:r>
        <w:rPr>
          <w:rFonts w:ascii="Times New Roman" w:hAnsi="Times New Roman" w:cs="Times New Roman"/>
          <w:sz w:val="24"/>
          <w:szCs w:val="24"/>
        </w:rPr>
        <w:t xml:space="preserve">di Kantor Desa Sukarjo Mesim Kecamatan Rupat </w:t>
      </w:r>
    </w:p>
    <w:tbl>
      <w:tblPr>
        <w:tblStyle w:val="TableGrid0"/>
        <w:tblW w:w="7941" w:type="dxa"/>
        <w:tblInd w:w="0" w:type="dxa"/>
        <w:tblLayout w:type="fixed"/>
        <w:tblCellMar>
          <w:top w:w="89" w:type="dxa"/>
        </w:tblCellMar>
        <w:tblLook w:val="04A0" w:firstRow="1" w:lastRow="0" w:firstColumn="1" w:lastColumn="0" w:noHBand="0" w:noVBand="1"/>
      </w:tblPr>
      <w:tblGrid>
        <w:gridCol w:w="521"/>
        <w:gridCol w:w="3227"/>
        <w:gridCol w:w="75"/>
        <w:gridCol w:w="1275"/>
        <w:gridCol w:w="1213"/>
        <w:gridCol w:w="1630"/>
      </w:tblGrid>
      <w:tr w:rsidR="00E33F34">
        <w:trPr>
          <w:trHeight w:val="398"/>
        </w:trPr>
        <w:tc>
          <w:tcPr>
            <w:tcW w:w="521" w:type="dxa"/>
            <w:tcBorders>
              <w:top w:val="single" w:sz="4" w:space="0" w:color="000000"/>
              <w:left w:val="single" w:sz="4" w:space="0" w:color="000000"/>
              <w:bottom w:val="single" w:sz="4" w:space="0" w:color="000000"/>
              <w:right w:val="single" w:sz="4" w:space="0" w:color="000000"/>
            </w:tcBorders>
          </w:tcPr>
          <w:p w:rsidR="00E33F34" w:rsidRDefault="00811615">
            <w:pPr>
              <w:spacing w:line="259" w:lineRule="auto"/>
              <w:ind w:left="115"/>
              <w:rPr>
                <w:rFonts w:ascii="Times New Roman" w:hAnsi="Times New Roman" w:cs="Times New Roman"/>
                <w:sz w:val="18"/>
                <w:szCs w:val="18"/>
              </w:rPr>
            </w:pPr>
            <w:r>
              <w:rPr>
                <w:rFonts w:ascii="Times New Roman" w:hAnsi="Times New Roman" w:cs="Times New Roman"/>
                <w:sz w:val="18"/>
                <w:szCs w:val="18"/>
              </w:rPr>
              <w:t>No</w:t>
            </w:r>
          </w:p>
        </w:tc>
        <w:tc>
          <w:tcPr>
            <w:tcW w:w="3302" w:type="dxa"/>
            <w:gridSpan w:val="2"/>
            <w:tcBorders>
              <w:top w:val="single" w:sz="4" w:space="0" w:color="000000"/>
              <w:left w:val="single" w:sz="4" w:space="0" w:color="000000"/>
              <w:bottom w:val="single" w:sz="4" w:space="0" w:color="000000"/>
              <w:right w:val="single" w:sz="4" w:space="0" w:color="000000"/>
            </w:tcBorders>
            <w:vAlign w:val="center"/>
          </w:tcPr>
          <w:p w:rsidR="00E33F34" w:rsidRDefault="00811615">
            <w:pPr>
              <w:spacing w:line="259" w:lineRule="auto"/>
              <w:ind w:right="2"/>
              <w:jc w:val="center"/>
              <w:rPr>
                <w:rFonts w:ascii="Times New Roman" w:hAnsi="Times New Roman" w:cs="Times New Roman"/>
                <w:sz w:val="18"/>
                <w:szCs w:val="18"/>
              </w:rPr>
            </w:pPr>
            <w:r>
              <w:rPr>
                <w:rFonts w:ascii="Times New Roman" w:hAnsi="Times New Roman" w:cs="Times New Roman"/>
                <w:sz w:val="18"/>
                <w:szCs w:val="18"/>
              </w:rPr>
              <w:t xml:space="preserve">Jenis Populasi  </w:t>
            </w:r>
          </w:p>
        </w:tc>
        <w:tc>
          <w:tcPr>
            <w:tcW w:w="1275" w:type="dxa"/>
            <w:tcBorders>
              <w:top w:val="single" w:sz="4" w:space="0" w:color="000000"/>
              <w:left w:val="single" w:sz="4" w:space="0" w:color="000000"/>
              <w:bottom w:val="single" w:sz="4" w:space="0" w:color="000000"/>
              <w:right w:val="single" w:sz="4" w:space="0" w:color="000000"/>
            </w:tcBorders>
            <w:vAlign w:val="center"/>
          </w:tcPr>
          <w:p w:rsidR="00E33F34" w:rsidRDefault="00811615">
            <w:pPr>
              <w:spacing w:line="259" w:lineRule="auto"/>
              <w:ind w:left="154"/>
              <w:rPr>
                <w:rFonts w:ascii="Times New Roman" w:hAnsi="Times New Roman" w:cs="Times New Roman"/>
                <w:sz w:val="18"/>
                <w:szCs w:val="18"/>
              </w:rPr>
            </w:pPr>
            <w:r>
              <w:rPr>
                <w:rFonts w:ascii="Times New Roman" w:hAnsi="Times New Roman" w:cs="Times New Roman"/>
                <w:sz w:val="18"/>
                <w:szCs w:val="18"/>
              </w:rPr>
              <w:t xml:space="preserve">Populasi  </w:t>
            </w:r>
          </w:p>
        </w:tc>
        <w:tc>
          <w:tcPr>
            <w:tcW w:w="1213" w:type="dxa"/>
            <w:tcBorders>
              <w:top w:val="single" w:sz="4" w:space="0" w:color="000000"/>
              <w:left w:val="single" w:sz="4" w:space="0" w:color="000000"/>
              <w:bottom w:val="single" w:sz="4" w:space="0" w:color="000000"/>
              <w:right w:val="single" w:sz="4" w:space="0" w:color="000000"/>
            </w:tcBorders>
            <w:vAlign w:val="center"/>
          </w:tcPr>
          <w:p w:rsidR="00E33F34" w:rsidRDefault="00811615">
            <w:pPr>
              <w:spacing w:line="259" w:lineRule="auto"/>
              <w:ind w:left="173"/>
              <w:rPr>
                <w:rFonts w:ascii="Times New Roman" w:hAnsi="Times New Roman" w:cs="Times New Roman"/>
                <w:sz w:val="18"/>
                <w:szCs w:val="18"/>
              </w:rPr>
            </w:pPr>
            <w:r>
              <w:rPr>
                <w:rFonts w:ascii="Times New Roman" w:hAnsi="Times New Roman" w:cs="Times New Roman"/>
                <w:sz w:val="18"/>
                <w:szCs w:val="18"/>
              </w:rPr>
              <w:t xml:space="preserve">Sampel  </w:t>
            </w:r>
          </w:p>
        </w:tc>
        <w:tc>
          <w:tcPr>
            <w:tcW w:w="1630" w:type="dxa"/>
            <w:tcBorders>
              <w:top w:val="single" w:sz="4" w:space="0" w:color="000000"/>
              <w:left w:val="single" w:sz="4" w:space="0" w:color="000000"/>
              <w:bottom w:val="single" w:sz="4" w:space="0" w:color="000000"/>
              <w:right w:val="single" w:sz="4" w:space="0" w:color="000000"/>
            </w:tcBorders>
            <w:vAlign w:val="center"/>
          </w:tcPr>
          <w:p w:rsidR="00E33F34" w:rsidRDefault="00811615">
            <w:pPr>
              <w:spacing w:line="259" w:lineRule="auto"/>
              <w:ind w:right="8"/>
              <w:jc w:val="center"/>
              <w:rPr>
                <w:rFonts w:ascii="Times New Roman" w:hAnsi="Times New Roman" w:cs="Times New Roman"/>
                <w:sz w:val="18"/>
                <w:szCs w:val="18"/>
              </w:rPr>
            </w:pPr>
            <w:r>
              <w:rPr>
                <w:rFonts w:ascii="Times New Roman" w:hAnsi="Times New Roman" w:cs="Times New Roman"/>
                <w:sz w:val="18"/>
                <w:szCs w:val="18"/>
              </w:rPr>
              <w:t xml:space="preserve">Presentase  </w:t>
            </w:r>
          </w:p>
        </w:tc>
      </w:tr>
      <w:tr w:rsidR="00E33F34">
        <w:trPr>
          <w:trHeight w:val="2011"/>
        </w:trPr>
        <w:tc>
          <w:tcPr>
            <w:tcW w:w="521" w:type="dxa"/>
            <w:vMerge w:val="restart"/>
            <w:tcBorders>
              <w:top w:val="single" w:sz="4" w:space="0" w:color="000000"/>
              <w:left w:val="single" w:sz="4" w:space="0" w:color="000000"/>
              <w:bottom w:val="single" w:sz="4" w:space="0" w:color="000000"/>
              <w:right w:val="single" w:sz="4" w:space="0" w:color="000000"/>
            </w:tcBorders>
          </w:tcPr>
          <w:p w:rsidR="00E33F34" w:rsidRDefault="00811615">
            <w:pPr>
              <w:spacing w:line="259" w:lineRule="auto"/>
              <w:ind w:right="1"/>
              <w:jc w:val="center"/>
              <w:rPr>
                <w:rFonts w:ascii="Times New Roman" w:hAnsi="Times New Roman" w:cs="Times New Roman"/>
                <w:sz w:val="18"/>
                <w:szCs w:val="18"/>
              </w:rPr>
            </w:pPr>
            <w:r>
              <w:rPr>
                <w:rFonts w:ascii="Times New Roman" w:hAnsi="Times New Roman" w:cs="Times New Roman"/>
                <w:sz w:val="18"/>
                <w:szCs w:val="18"/>
              </w:rPr>
              <w:t xml:space="preserve">1  </w:t>
            </w:r>
          </w:p>
        </w:tc>
        <w:tc>
          <w:tcPr>
            <w:tcW w:w="3227" w:type="dxa"/>
            <w:tcBorders>
              <w:top w:val="single" w:sz="4" w:space="0" w:color="000000"/>
              <w:left w:val="single" w:sz="4" w:space="0" w:color="000000"/>
              <w:bottom w:val="single" w:sz="4" w:space="0" w:color="000000"/>
              <w:right w:val="nil"/>
            </w:tcBorders>
          </w:tcPr>
          <w:p w:rsidR="00E33F34" w:rsidRDefault="00811615">
            <w:pPr>
              <w:spacing w:after="60" w:line="259" w:lineRule="auto"/>
              <w:ind w:left="110" w:right="-437"/>
              <w:rPr>
                <w:rFonts w:ascii="Times New Roman" w:hAnsi="Times New Roman" w:cs="Times New Roman"/>
                <w:sz w:val="18"/>
                <w:szCs w:val="18"/>
              </w:rPr>
            </w:pPr>
            <w:r>
              <w:rPr>
                <w:rFonts w:ascii="Times New Roman" w:hAnsi="Times New Roman" w:cs="Times New Roman"/>
                <w:sz w:val="18"/>
                <w:szCs w:val="18"/>
              </w:rPr>
              <w:t>Aparatur Desa</w:t>
            </w:r>
          </w:p>
          <w:p w:rsidR="00E33F34" w:rsidRDefault="00811615">
            <w:pPr>
              <w:pStyle w:val="ListParagraph"/>
              <w:numPr>
                <w:ilvl w:val="0"/>
                <w:numId w:val="9"/>
              </w:numPr>
              <w:spacing w:line="276" w:lineRule="auto"/>
              <w:ind w:right="-83"/>
              <w:rPr>
                <w:rFonts w:ascii="Times New Roman" w:eastAsia="Arial" w:hAnsi="Times New Roman" w:cs="Times New Roman"/>
                <w:sz w:val="18"/>
                <w:szCs w:val="18"/>
              </w:rPr>
            </w:pPr>
            <w:r>
              <w:rPr>
                <w:rFonts w:ascii="Times New Roman" w:eastAsia="Arial" w:hAnsi="Times New Roman" w:cs="Times New Roman"/>
                <w:sz w:val="18"/>
                <w:szCs w:val="18"/>
              </w:rPr>
              <w:t>Kepala Desa</w:t>
            </w:r>
          </w:p>
          <w:p w:rsidR="00E33F34" w:rsidRDefault="00811615">
            <w:pPr>
              <w:pStyle w:val="ListParagraph"/>
              <w:numPr>
                <w:ilvl w:val="0"/>
                <w:numId w:val="9"/>
              </w:numPr>
              <w:spacing w:line="276" w:lineRule="auto"/>
              <w:ind w:right="-83"/>
              <w:rPr>
                <w:rFonts w:ascii="Times New Roman" w:eastAsia="Arial" w:hAnsi="Times New Roman" w:cs="Times New Roman"/>
                <w:sz w:val="18"/>
                <w:szCs w:val="18"/>
              </w:rPr>
            </w:pPr>
            <w:r>
              <w:rPr>
                <w:rFonts w:ascii="Times New Roman" w:eastAsia="Arial" w:hAnsi="Times New Roman" w:cs="Times New Roman"/>
                <w:sz w:val="18"/>
                <w:szCs w:val="18"/>
              </w:rPr>
              <w:t>Sekretaris</w:t>
            </w:r>
          </w:p>
          <w:p w:rsidR="00E33F34" w:rsidRDefault="00811615">
            <w:pPr>
              <w:pStyle w:val="ListParagraph"/>
              <w:numPr>
                <w:ilvl w:val="0"/>
                <w:numId w:val="9"/>
              </w:numPr>
              <w:spacing w:line="276" w:lineRule="auto"/>
              <w:ind w:right="-83"/>
              <w:rPr>
                <w:rFonts w:ascii="Times New Roman" w:eastAsia="Arial" w:hAnsi="Times New Roman" w:cs="Times New Roman"/>
                <w:sz w:val="18"/>
                <w:szCs w:val="18"/>
              </w:rPr>
            </w:pPr>
            <w:r>
              <w:rPr>
                <w:rFonts w:ascii="Times New Roman" w:eastAsia="Arial" w:hAnsi="Times New Roman" w:cs="Times New Roman"/>
                <w:sz w:val="18"/>
                <w:szCs w:val="18"/>
              </w:rPr>
              <w:t>Kaur Desa</w:t>
            </w:r>
          </w:p>
          <w:p w:rsidR="00E33F34" w:rsidRDefault="00811615">
            <w:pPr>
              <w:pStyle w:val="ListParagraph"/>
              <w:numPr>
                <w:ilvl w:val="0"/>
                <w:numId w:val="9"/>
              </w:numPr>
              <w:spacing w:line="276" w:lineRule="auto"/>
              <w:ind w:right="-83"/>
              <w:rPr>
                <w:rFonts w:ascii="Times New Roman" w:eastAsia="Arial" w:hAnsi="Times New Roman" w:cs="Times New Roman"/>
                <w:sz w:val="18"/>
                <w:szCs w:val="18"/>
              </w:rPr>
            </w:pPr>
            <w:r>
              <w:rPr>
                <w:rFonts w:ascii="Times New Roman" w:eastAsia="Arial" w:hAnsi="Times New Roman" w:cs="Times New Roman"/>
                <w:sz w:val="18"/>
                <w:szCs w:val="18"/>
              </w:rPr>
              <w:t>Kasi Desa</w:t>
            </w:r>
          </w:p>
          <w:p w:rsidR="00E33F34" w:rsidRDefault="00811615">
            <w:pPr>
              <w:pStyle w:val="ListParagraph"/>
              <w:numPr>
                <w:ilvl w:val="0"/>
                <w:numId w:val="9"/>
              </w:numPr>
              <w:spacing w:line="276" w:lineRule="auto"/>
              <w:ind w:right="-83"/>
              <w:rPr>
                <w:rFonts w:ascii="Times New Roman" w:eastAsia="Arial" w:hAnsi="Times New Roman" w:cs="Times New Roman"/>
                <w:sz w:val="18"/>
                <w:szCs w:val="18"/>
              </w:rPr>
            </w:pPr>
            <w:r>
              <w:rPr>
                <w:rFonts w:ascii="Times New Roman" w:eastAsia="Arial" w:hAnsi="Times New Roman" w:cs="Times New Roman"/>
                <w:sz w:val="18"/>
                <w:szCs w:val="18"/>
              </w:rPr>
              <w:t>Staf Desa</w:t>
            </w:r>
          </w:p>
          <w:p w:rsidR="00E33F34" w:rsidRDefault="00811615">
            <w:pPr>
              <w:pStyle w:val="ListParagraph"/>
              <w:numPr>
                <w:ilvl w:val="0"/>
                <w:numId w:val="9"/>
              </w:numPr>
              <w:spacing w:line="276" w:lineRule="auto"/>
              <w:ind w:right="-83"/>
              <w:rPr>
                <w:rFonts w:ascii="Times New Roman" w:eastAsia="Arial" w:hAnsi="Times New Roman" w:cs="Times New Roman"/>
                <w:sz w:val="18"/>
                <w:szCs w:val="18"/>
              </w:rPr>
            </w:pPr>
            <w:r>
              <w:rPr>
                <w:rFonts w:ascii="Times New Roman" w:eastAsia="Arial" w:hAnsi="Times New Roman" w:cs="Times New Roman"/>
                <w:sz w:val="18"/>
                <w:szCs w:val="18"/>
              </w:rPr>
              <w:t>Kepala Dusun</w:t>
            </w:r>
          </w:p>
          <w:p w:rsidR="00E33F34" w:rsidRDefault="00811615">
            <w:pPr>
              <w:spacing w:line="259" w:lineRule="auto"/>
              <w:ind w:left="331" w:right="-83"/>
              <w:rPr>
                <w:rFonts w:ascii="Times New Roman" w:hAnsi="Times New Roman" w:cs="Times New Roman"/>
                <w:sz w:val="18"/>
                <w:szCs w:val="18"/>
              </w:rPr>
            </w:pPr>
            <w:r>
              <w:rPr>
                <w:rFonts w:ascii="Times New Roman" w:eastAsia="Arial" w:hAnsi="Times New Roman" w:cs="Times New Roman"/>
                <w:sz w:val="18"/>
                <w:szCs w:val="18"/>
              </w:rPr>
              <w:t xml:space="preserve"> </w:t>
            </w:r>
          </w:p>
        </w:tc>
        <w:tc>
          <w:tcPr>
            <w:tcW w:w="75" w:type="dxa"/>
            <w:tcBorders>
              <w:top w:val="single" w:sz="4" w:space="0" w:color="000000"/>
              <w:left w:val="nil"/>
              <w:bottom w:val="single" w:sz="4" w:space="0" w:color="000000"/>
              <w:right w:val="single" w:sz="4" w:space="0" w:color="000000"/>
            </w:tcBorders>
          </w:tcPr>
          <w:p w:rsidR="00E33F34" w:rsidRDefault="00811615">
            <w:pPr>
              <w:spacing w:after="96" w:line="259" w:lineRule="auto"/>
              <w:ind w:left="439"/>
              <w:rPr>
                <w:rFonts w:ascii="Times New Roman" w:hAnsi="Times New Roman" w:cs="Times New Roman"/>
                <w:sz w:val="18"/>
                <w:szCs w:val="18"/>
              </w:rPr>
            </w:pPr>
            <w:r>
              <w:rPr>
                <w:rFonts w:ascii="Times New Roman" w:hAnsi="Times New Roman" w:cs="Times New Roman"/>
                <w:sz w:val="18"/>
                <w:szCs w:val="18"/>
              </w:rPr>
              <w:t xml:space="preserve">  </w:t>
            </w:r>
          </w:p>
          <w:p w:rsidR="00E33F34" w:rsidRDefault="00E33F34">
            <w:pPr>
              <w:spacing w:after="98" w:line="259" w:lineRule="auto"/>
              <w:rPr>
                <w:rFonts w:ascii="Times New Roman" w:hAnsi="Times New Roman" w:cs="Times New Roman"/>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E33F34" w:rsidRDefault="00811615">
            <w:pPr>
              <w:spacing w:after="44" w:line="259" w:lineRule="auto"/>
              <w:ind w:left="108"/>
              <w:rPr>
                <w:rFonts w:ascii="Times New Roman" w:hAnsi="Times New Roman" w:cs="Times New Roman"/>
                <w:sz w:val="18"/>
                <w:szCs w:val="18"/>
              </w:rPr>
            </w:pPr>
            <w:r>
              <w:rPr>
                <w:rFonts w:ascii="Times New Roman" w:hAnsi="Times New Roman" w:cs="Times New Roman"/>
                <w:sz w:val="18"/>
                <w:szCs w:val="18"/>
              </w:rPr>
              <w:t xml:space="preserve">  </w:t>
            </w:r>
          </w:p>
          <w:p w:rsidR="00E33F34" w:rsidRDefault="00811615">
            <w:pPr>
              <w:spacing w:after="45"/>
              <w:ind w:left="1"/>
              <w:jc w:val="center"/>
              <w:rPr>
                <w:rFonts w:ascii="Times New Roman" w:hAnsi="Times New Roman" w:cs="Times New Roman"/>
                <w:sz w:val="18"/>
                <w:szCs w:val="18"/>
              </w:rPr>
            </w:pPr>
            <w:r>
              <w:rPr>
                <w:rFonts w:ascii="Times New Roman" w:hAnsi="Times New Roman" w:cs="Times New Roman"/>
                <w:sz w:val="18"/>
                <w:szCs w:val="18"/>
              </w:rPr>
              <w:t xml:space="preserve">1  </w:t>
            </w:r>
          </w:p>
          <w:p w:rsidR="00E33F34" w:rsidRDefault="00811615">
            <w:pPr>
              <w:spacing w:after="44"/>
              <w:ind w:left="1"/>
              <w:jc w:val="center"/>
              <w:rPr>
                <w:rFonts w:ascii="Times New Roman" w:hAnsi="Times New Roman" w:cs="Times New Roman"/>
                <w:sz w:val="18"/>
                <w:szCs w:val="18"/>
              </w:rPr>
            </w:pPr>
            <w:r>
              <w:rPr>
                <w:rFonts w:ascii="Times New Roman" w:hAnsi="Times New Roman" w:cs="Times New Roman"/>
                <w:sz w:val="18"/>
                <w:szCs w:val="18"/>
              </w:rPr>
              <w:t xml:space="preserve">1  </w:t>
            </w:r>
          </w:p>
          <w:p w:rsidR="00E33F34" w:rsidRDefault="00811615">
            <w:pPr>
              <w:spacing w:after="47"/>
              <w:ind w:left="1"/>
              <w:jc w:val="center"/>
              <w:rPr>
                <w:rFonts w:ascii="Times New Roman" w:hAnsi="Times New Roman" w:cs="Times New Roman"/>
                <w:sz w:val="18"/>
                <w:szCs w:val="18"/>
              </w:rPr>
            </w:pPr>
            <w:r>
              <w:rPr>
                <w:rFonts w:ascii="Times New Roman" w:hAnsi="Times New Roman" w:cs="Times New Roman"/>
                <w:sz w:val="18"/>
                <w:szCs w:val="18"/>
              </w:rPr>
              <w:t xml:space="preserve">3  </w:t>
            </w:r>
          </w:p>
          <w:p w:rsidR="00E33F34" w:rsidRDefault="00811615">
            <w:pPr>
              <w:spacing w:after="48"/>
              <w:ind w:left="1"/>
              <w:jc w:val="center"/>
              <w:rPr>
                <w:rFonts w:ascii="Times New Roman" w:hAnsi="Times New Roman" w:cs="Times New Roman"/>
                <w:sz w:val="18"/>
                <w:szCs w:val="18"/>
              </w:rPr>
            </w:pPr>
            <w:r>
              <w:rPr>
                <w:rFonts w:ascii="Times New Roman" w:hAnsi="Times New Roman" w:cs="Times New Roman"/>
                <w:sz w:val="18"/>
                <w:szCs w:val="18"/>
              </w:rPr>
              <w:t xml:space="preserve">3 </w:t>
            </w:r>
          </w:p>
          <w:p w:rsidR="00E33F34" w:rsidRDefault="00811615">
            <w:pPr>
              <w:spacing w:after="47"/>
              <w:ind w:left="1"/>
              <w:jc w:val="center"/>
              <w:rPr>
                <w:rFonts w:ascii="Times New Roman" w:hAnsi="Times New Roman" w:cs="Times New Roman"/>
                <w:sz w:val="18"/>
                <w:szCs w:val="18"/>
              </w:rPr>
            </w:pPr>
            <w:r>
              <w:rPr>
                <w:rFonts w:ascii="Times New Roman" w:hAnsi="Times New Roman" w:cs="Times New Roman"/>
                <w:sz w:val="18"/>
                <w:szCs w:val="18"/>
              </w:rPr>
              <w:t xml:space="preserve">6 </w:t>
            </w:r>
          </w:p>
          <w:p w:rsidR="00E33F34" w:rsidRDefault="00811615">
            <w:pPr>
              <w:ind w:left="1"/>
              <w:jc w:val="center"/>
              <w:rPr>
                <w:rFonts w:ascii="Times New Roman" w:hAnsi="Times New Roman" w:cs="Times New Roman"/>
                <w:sz w:val="18"/>
                <w:szCs w:val="18"/>
              </w:rPr>
            </w:pPr>
            <w:r>
              <w:rPr>
                <w:rFonts w:ascii="Times New Roman" w:hAnsi="Times New Roman" w:cs="Times New Roman"/>
                <w:sz w:val="18"/>
                <w:szCs w:val="18"/>
              </w:rPr>
              <w:t xml:space="preserve">4  </w:t>
            </w:r>
          </w:p>
        </w:tc>
        <w:tc>
          <w:tcPr>
            <w:tcW w:w="1213" w:type="dxa"/>
            <w:tcBorders>
              <w:top w:val="single" w:sz="4" w:space="0" w:color="000000"/>
              <w:left w:val="single" w:sz="4" w:space="0" w:color="000000"/>
              <w:bottom w:val="single" w:sz="4" w:space="0" w:color="000000"/>
              <w:right w:val="single" w:sz="4" w:space="0" w:color="000000"/>
            </w:tcBorders>
          </w:tcPr>
          <w:p w:rsidR="00E33F34" w:rsidRDefault="00811615">
            <w:pPr>
              <w:spacing w:after="44" w:line="259" w:lineRule="auto"/>
              <w:ind w:left="152"/>
              <w:jc w:val="center"/>
              <w:rPr>
                <w:rFonts w:ascii="Times New Roman" w:hAnsi="Times New Roman" w:cs="Times New Roman"/>
                <w:sz w:val="18"/>
                <w:szCs w:val="18"/>
              </w:rPr>
            </w:pPr>
            <w:r>
              <w:rPr>
                <w:rFonts w:ascii="Times New Roman" w:hAnsi="Times New Roman" w:cs="Times New Roman"/>
                <w:sz w:val="18"/>
                <w:szCs w:val="18"/>
              </w:rPr>
              <w:t xml:space="preserve">  </w:t>
            </w:r>
          </w:p>
          <w:p w:rsidR="00E33F34" w:rsidRDefault="00811615">
            <w:pPr>
              <w:spacing w:after="45"/>
              <w:ind w:right="7"/>
              <w:jc w:val="center"/>
              <w:rPr>
                <w:rFonts w:ascii="Times New Roman" w:hAnsi="Times New Roman" w:cs="Times New Roman"/>
                <w:sz w:val="18"/>
                <w:szCs w:val="18"/>
              </w:rPr>
            </w:pPr>
            <w:r>
              <w:rPr>
                <w:rFonts w:ascii="Times New Roman" w:hAnsi="Times New Roman" w:cs="Times New Roman"/>
                <w:sz w:val="18"/>
                <w:szCs w:val="18"/>
              </w:rPr>
              <w:t xml:space="preserve">1  </w:t>
            </w:r>
          </w:p>
          <w:p w:rsidR="00E33F34" w:rsidRDefault="00811615">
            <w:pPr>
              <w:spacing w:after="44"/>
              <w:ind w:right="7"/>
              <w:jc w:val="center"/>
              <w:rPr>
                <w:rFonts w:ascii="Times New Roman" w:hAnsi="Times New Roman" w:cs="Times New Roman"/>
                <w:sz w:val="18"/>
                <w:szCs w:val="18"/>
              </w:rPr>
            </w:pPr>
            <w:r>
              <w:rPr>
                <w:rFonts w:ascii="Times New Roman" w:hAnsi="Times New Roman" w:cs="Times New Roman"/>
                <w:sz w:val="18"/>
                <w:szCs w:val="18"/>
              </w:rPr>
              <w:t xml:space="preserve">1  </w:t>
            </w:r>
          </w:p>
          <w:p w:rsidR="00E33F34" w:rsidRDefault="00811615">
            <w:pPr>
              <w:spacing w:after="47"/>
              <w:ind w:right="7"/>
              <w:jc w:val="center"/>
              <w:rPr>
                <w:rFonts w:ascii="Times New Roman" w:hAnsi="Times New Roman" w:cs="Times New Roman"/>
                <w:sz w:val="18"/>
                <w:szCs w:val="18"/>
              </w:rPr>
            </w:pPr>
            <w:r>
              <w:rPr>
                <w:rFonts w:ascii="Times New Roman" w:hAnsi="Times New Roman" w:cs="Times New Roman"/>
                <w:sz w:val="18"/>
                <w:szCs w:val="18"/>
              </w:rPr>
              <w:t xml:space="preserve">3  </w:t>
            </w:r>
          </w:p>
          <w:p w:rsidR="00E33F34" w:rsidRDefault="00811615">
            <w:pPr>
              <w:spacing w:after="48"/>
              <w:ind w:right="7"/>
              <w:jc w:val="center"/>
              <w:rPr>
                <w:rFonts w:ascii="Times New Roman" w:hAnsi="Times New Roman" w:cs="Times New Roman"/>
                <w:sz w:val="18"/>
                <w:szCs w:val="18"/>
              </w:rPr>
            </w:pPr>
            <w:r>
              <w:rPr>
                <w:rFonts w:ascii="Times New Roman" w:hAnsi="Times New Roman" w:cs="Times New Roman"/>
                <w:sz w:val="18"/>
                <w:szCs w:val="18"/>
              </w:rPr>
              <w:t xml:space="preserve">3 </w:t>
            </w:r>
          </w:p>
          <w:p w:rsidR="00E33F34" w:rsidRDefault="00811615">
            <w:pPr>
              <w:spacing w:after="47"/>
              <w:ind w:right="7"/>
              <w:jc w:val="center"/>
              <w:rPr>
                <w:rFonts w:ascii="Times New Roman" w:hAnsi="Times New Roman" w:cs="Times New Roman"/>
                <w:sz w:val="18"/>
                <w:szCs w:val="18"/>
              </w:rPr>
            </w:pPr>
            <w:r>
              <w:rPr>
                <w:rFonts w:ascii="Times New Roman" w:hAnsi="Times New Roman" w:cs="Times New Roman"/>
                <w:sz w:val="18"/>
                <w:szCs w:val="18"/>
              </w:rPr>
              <w:t>6</w:t>
            </w:r>
          </w:p>
          <w:p w:rsidR="00E33F34" w:rsidRDefault="00811615">
            <w:pPr>
              <w:ind w:right="7"/>
              <w:jc w:val="center"/>
              <w:rPr>
                <w:rFonts w:ascii="Times New Roman" w:hAnsi="Times New Roman" w:cs="Times New Roman"/>
                <w:sz w:val="18"/>
                <w:szCs w:val="18"/>
              </w:rPr>
            </w:pPr>
            <w:r>
              <w:rPr>
                <w:rFonts w:ascii="Times New Roman" w:hAnsi="Times New Roman" w:cs="Times New Roman"/>
                <w:sz w:val="18"/>
                <w:szCs w:val="18"/>
              </w:rPr>
              <w:t xml:space="preserve">4  </w:t>
            </w:r>
          </w:p>
        </w:tc>
        <w:tc>
          <w:tcPr>
            <w:tcW w:w="1630" w:type="dxa"/>
            <w:tcBorders>
              <w:top w:val="single" w:sz="4" w:space="0" w:color="000000"/>
              <w:left w:val="single" w:sz="4" w:space="0" w:color="000000"/>
              <w:bottom w:val="single" w:sz="4" w:space="0" w:color="000000"/>
              <w:right w:val="single" w:sz="4" w:space="0" w:color="000000"/>
            </w:tcBorders>
          </w:tcPr>
          <w:p w:rsidR="00E33F34" w:rsidRDefault="00811615">
            <w:pPr>
              <w:spacing w:after="51" w:line="259" w:lineRule="auto"/>
              <w:ind w:left="153"/>
              <w:jc w:val="center"/>
              <w:rPr>
                <w:rFonts w:ascii="Times New Roman" w:hAnsi="Times New Roman" w:cs="Times New Roman"/>
                <w:sz w:val="18"/>
                <w:szCs w:val="18"/>
              </w:rPr>
            </w:pPr>
            <w:r>
              <w:rPr>
                <w:rFonts w:ascii="Times New Roman" w:hAnsi="Times New Roman" w:cs="Times New Roman"/>
                <w:sz w:val="18"/>
                <w:szCs w:val="18"/>
              </w:rPr>
              <w:t xml:space="preserve">  </w:t>
            </w:r>
          </w:p>
          <w:p w:rsidR="00E33F34" w:rsidRDefault="00811615">
            <w:pPr>
              <w:spacing w:after="51"/>
              <w:ind w:right="2"/>
              <w:jc w:val="center"/>
              <w:rPr>
                <w:rFonts w:ascii="Times New Roman" w:hAnsi="Times New Roman" w:cs="Times New Roman"/>
                <w:sz w:val="18"/>
                <w:szCs w:val="18"/>
              </w:rPr>
            </w:pPr>
            <w:r>
              <w:rPr>
                <w:rFonts w:ascii="Times New Roman" w:hAnsi="Times New Roman" w:cs="Times New Roman"/>
                <w:sz w:val="18"/>
                <w:szCs w:val="18"/>
              </w:rPr>
              <w:t xml:space="preserve">100%  </w:t>
            </w:r>
          </w:p>
          <w:p w:rsidR="00E33F34" w:rsidRDefault="00811615">
            <w:pPr>
              <w:spacing w:after="51"/>
              <w:ind w:right="2"/>
              <w:jc w:val="center"/>
              <w:rPr>
                <w:rFonts w:ascii="Times New Roman" w:hAnsi="Times New Roman" w:cs="Times New Roman"/>
                <w:sz w:val="18"/>
                <w:szCs w:val="18"/>
              </w:rPr>
            </w:pPr>
            <w:r>
              <w:rPr>
                <w:rFonts w:ascii="Times New Roman" w:hAnsi="Times New Roman" w:cs="Times New Roman"/>
                <w:sz w:val="18"/>
                <w:szCs w:val="18"/>
              </w:rPr>
              <w:t xml:space="preserve">100%  </w:t>
            </w:r>
          </w:p>
          <w:p w:rsidR="00E33F34" w:rsidRDefault="00811615">
            <w:pPr>
              <w:spacing w:after="53"/>
              <w:ind w:right="2"/>
              <w:jc w:val="center"/>
              <w:rPr>
                <w:rFonts w:ascii="Times New Roman" w:hAnsi="Times New Roman" w:cs="Times New Roman"/>
                <w:sz w:val="18"/>
                <w:szCs w:val="18"/>
              </w:rPr>
            </w:pPr>
            <w:r>
              <w:rPr>
                <w:rFonts w:ascii="Times New Roman" w:hAnsi="Times New Roman" w:cs="Times New Roman"/>
                <w:sz w:val="18"/>
                <w:szCs w:val="18"/>
              </w:rPr>
              <w:t xml:space="preserve">100%  </w:t>
            </w:r>
          </w:p>
          <w:p w:rsidR="00E33F34" w:rsidRDefault="00811615">
            <w:pPr>
              <w:spacing w:after="51"/>
              <w:ind w:right="2"/>
              <w:jc w:val="center"/>
              <w:rPr>
                <w:rFonts w:ascii="Times New Roman" w:hAnsi="Times New Roman" w:cs="Times New Roman"/>
                <w:sz w:val="18"/>
                <w:szCs w:val="18"/>
              </w:rPr>
            </w:pPr>
            <w:r>
              <w:rPr>
                <w:rFonts w:ascii="Times New Roman" w:hAnsi="Times New Roman" w:cs="Times New Roman"/>
                <w:sz w:val="18"/>
                <w:szCs w:val="18"/>
              </w:rPr>
              <w:t xml:space="preserve">100%  </w:t>
            </w:r>
          </w:p>
          <w:p w:rsidR="00E33F34" w:rsidRDefault="00811615">
            <w:pPr>
              <w:spacing w:after="53"/>
              <w:ind w:right="2"/>
              <w:jc w:val="center"/>
              <w:rPr>
                <w:rFonts w:ascii="Times New Roman" w:hAnsi="Times New Roman" w:cs="Times New Roman"/>
                <w:sz w:val="18"/>
                <w:szCs w:val="18"/>
              </w:rPr>
            </w:pPr>
            <w:r>
              <w:rPr>
                <w:rFonts w:ascii="Times New Roman" w:hAnsi="Times New Roman" w:cs="Times New Roman"/>
                <w:sz w:val="18"/>
                <w:szCs w:val="18"/>
              </w:rPr>
              <w:t xml:space="preserve">100%  </w:t>
            </w:r>
          </w:p>
          <w:p w:rsidR="00E33F34" w:rsidRDefault="00811615">
            <w:pPr>
              <w:ind w:right="2"/>
              <w:jc w:val="center"/>
              <w:rPr>
                <w:rFonts w:ascii="Times New Roman" w:hAnsi="Times New Roman" w:cs="Times New Roman"/>
                <w:sz w:val="18"/>
                <w:szCs w:val="18"/>
              </w:rPr>
            </w:pPr>
            <w:r>
              <w:rPr>
                <w:rFonts w:ascii="Times New Roman" w:hAnsi="Times New Roman" w:cs="Times New Roman"/>
                <w:sz w:val="18"/>
                <w:szCs w:val="18"/>
              </w:rPr>
              <w:t xml:space="preserve">100%  </w:t>
            </w:r>
          </w:p>
        </w:tc>
      </w:tr>
      <w:tr w:rsidR="00E33F34">
        <w:trPr>
          <w:trHeight w:val="401"/>
        </w:trPr>
        <w:tc>
          <w:tcPr>
            <w:tcW w:w="521" w:type="dxa"/>
            <w:vMerge/>
            <w:tcBorders>
              <w:top w:val="nil"/>
              <w:left w:val="single" w:sz="4" w:space="0" w:color="000000"/>
              <w:bottom w:val="single" w:sz="4" w:space="0" w:color="000000"/>
              <w:right w:val="single" w:sz="4" w:space="0" w:color="000000"/>
            </w:tcBorders>
          </w:tcPr>
          <w:p w:rsidR="00E33F34" w:rsidRDefault="00E33F34">
            <w:pPr>
              <w:spacing w:after="160" w:line="259" w:lineRule="auto"/>
              <w:rPr>
                <w:rFonts w:ascii="Times New Roman" w:hAnsi="Times New Roman" w:cs="Times New Roman"/>
                <w:sz w:val="18"/>
                <w:szCs w:val="18"/>
              </w:rPr>
            </w:pPr>
          </w:p>
        </w:tc>
        <w:tc>
          <w:tcPr>
            <w:tcW w:w="3227" w:type="dxa"/>
            <w:tcBorders>
              <w:top w:val="single" w:sz="4" w:space="0" w:color="000000"/>
              <w:left w:val="single" w:sz="4" w:space="0" w:color="000000"/>
              <w:bottom w:val="single" w:sz="4" w:space="0" w:color="000000"/>
              <w:right w:val="nil"/>
            </w:tcBorders>
            <w:vAlign w:val="center"/>
          </w:tcPr>
          <w:p w:rsidR="00E33F34" w:rsidRDefault="00811615">
            <w:pPr>
              <w:spacing w:line="259" w:lineRule="auto"/>
              <w:ind w:left="110"/>
              <w:rPr>
                <w:rFonts w:ascii="Times New Roman" w:hAnsi="Times New Roman" w:cs="Times New Roman"/>
                <w:sz w:val="18"/>
                <w:szCs w:val="18"/>
              </w:rPr>
            </w:pPr>
            <w:r>
              <w:rPr>
                <w:rFonts w:ascii="Times New Roman" w:hAnsi="Times New Roman" w:cs="Times New Roman"/>
                <w:sz w:val="18"/>
                <w:szCs w:val="18"/>
              </w:rPr>
              <w:t xml:space="preserve">Jumlah  </w:t>
            </w:r>
          </w:p>
        </w:tc>
        <w:tc>
          <w:tcPr>
            <w:tcW w:w="75" w:type="dxa"/>
            <w:tcBorders>
              <w:top w:val="single" w:sz="4" w:space="0" w:color="000000"/>
              <w:left w:val="nil"/>
              <w:bottom w:val="single" w:sz="4" w:space="0" w:color="000000"/>
              <w:right w:val="single" w:sz="4" w:space="0" w:color="000000"/>
            </w:tcBorders>
          </w:tcPr>
          <w:p w:rsidR="00E33F34" w:rsidRDefault="00E33F34">
            <w:pPr>
              <w:spacing w:after="160" w:line="259" w:lineRule="auto"/>
              <w:rPr>
                <w:rFonts w:ascii="Times New Roman" w:hAnsi="Times New Roman" w:cs="Times New Roman"/>
                <w:sz w:val="18"/>
                <w:szCs w:val="18"/>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E33F34" w:rsidRDefault="00811615">
            <w:pPr>
              <w:spacing w:line="259" w:lineRule="auto"/>
              <w:ind w:left="1"/>
              <w:jc w:val="center"/>
              <w:rPr>
                <w:rFonts w:ascii="Times New Roman" w:hAnsi="Times New Roman" w:cs="Times New Roman"/>
                <w:sz w:val="18"/>
                <w:szCs w:val="18"/>
              </w:rPr>
            </w:pPr>
            <w:r>
              <w:rPr>
                <w:rFonts w:ascii="Times New Roman" w:hAnsi="Times New Roman" w:cs="Times New Roman"/>
                <w:sz w:val="18"/>
                <w:szCs w:val="18"/>
              </w:rPr>
              <w:t xml:space="preserve">18  </w:t>
            </w:r>
          </w:p>
        </w:tc>
        <w:tc>
          <w:tcPr>
            <w:tcW w:w="1213" w:type="dxa"/>
            <w:tcBorders>
              <w:top w:val="single" w:sz="4" w:space="0" w:color="000000"/>
              <w:left w:val="single" w:sz="4" w:space="0" w:color="000000"/>
              <w:bottom w:val="single" w:sz="4" w:space="0" w:color="000000"/>
              <w:right w:val="single" w:sz="4" w:space="0" w:color="000000"/>
            </w:tcBorders>
            <w:vAlign w:val="center"/>
          </w:tcPr>
          <w:p w:rsidR="00E33F34" w:rsidRDefault="00811615">
            <w:pPr>
              <w:spacing w:line="259" w:lineRule="auto"/>
              <w:ind w:right="7"/>
              <w:jc w:val="center"/>
              <w:rPr>
                <w:rFonts w:ascii="Times New Roman" w:hAnsi="Times New Roman" w:cs="Times New Roman"/>
                <w:sz w:val="18"/>
                <w:szCs w:val="18"/>
              </w:rPr>
            </w:pPr>
            <w:r>
              <w:rPr>
                <w:rFonts w:ascii="Times New Roman" w:hAnsi="Times New Roman" w:cs="Times New Roman"/>
                <w:sz w:val="18"/>
                <w:szCs w:val="18"/>
              </w:rPr>
              <w:t xml:space="preserve">18 </w:t>
            </w:r>
          </w:p>
        </w:tc>
        <w:tc>
          <w:tcPr>
            <w:tcW w:w="1630" w:type="dxa"/>
            <w:tcBorders>
              <w:top w:val="single" w:sz="4" w:space="0" w:color="000000"/>
              <w:left w:val="single" w:sz="4" w:space="0" w:color="000000"/>
              <w:bottom w:val="single" w:sz="4" w:space="0" w:color="000000"/>
              <w:right w:val="single" w:sz="4" w:space="0" w:color="000000"/>
            </w:tcBorders>
            <w:vAlign w:val="center"/>
          </w:tcPr>
          <w:p w:rsidR="00E33F34" w:rsidRDefault="00811615">
            <w:pPr>
              <w:spacing w:line="259" w:lineRule="auto"/>
              <w:ind w:right="2"/>
              <w:jc w:val="center"/>
              <w:rPr>
                <w:rFonts w:ascii="Times New Roman" w:hAnsi="Times New Roman" w:cs="Times New Roman"/>
                <w:sz w:val="18"/>
                <w:szCs w:val="18"/>
              </w:rPr>
            </w:pPr>
            <w:r>
              <w:rPr>
                <w:rFonts w:ascii="Times New Roman" w:hAnsi="Times New Roman" w:cs="Times New Roman"/>
                <w:sz w:val="18"/>
                <w:szCs w:val="18"/>
              </w:rPr>
              <w:t xml:space="preserve">100%  </w:t>
            </w:r>
          </w:p>
        </w:tc>
      </w:tr>
      <w:tr w:rsidR="00E33F34">
        <w:trPr>
          <w:trHeight w:val="1692"/>
        </w:trPr>
        <w:tc>
          <w:tcPr>
            <w:tcW w:w="521" w:type="dxa"/>
            <w:vMerge w:val="restart"/>
            <w:tcBorders>
              <w:top w:val="single" w:sz="4" w:space="0" w:color="000000"/>
              <w:left w:val="single" w:sz="4" w:space="0" w:color="000000"/>
              <w:bottom w:val="single" w:sz="4" w:space="0" w:color="000000"/>
              <w:right w:val="single" w:sz="4" w:space="0" w:color="000000"/>
            </w:tcBorders>
          </w:tcPr>
          <w:p w:rsidR="00E33F34" w:rsidRDefault="00811615">
            <w:pPr>
              <w:spacing w:line="259" w:lineRule="auto"/>
              <w:ind w:right="1"/>
              <w:jc w:val="center"/>
              <w:rPr>
                <w:rFonts w:ascii="Times New Roman" w:hAnsi="Times New Roman" w:cs="Times New Roman"/>
                <w:sz w:val="18"/>
                <w:szCs w:val="18"/>
              </w:rPr>
            </w:pPr>
            <w:r>
              <w:rPr>
                <w:rFonts w:ascii="Times New Roman" w:hAnsi="Times New Roman" w:cs="Times New Roman"/>
                <w:sz w:val="18"/>
                <w:szCs w:val="18"/>
              </w:rPr>
              <w:t xml:space="preserve">2  </w:t>
            </w:r>
          </w:p>
        </w:tc>
        <w:tc>
          <w:tcPr>
            <w:tcW w:w="3302" w:type="dxa"/>
            <w:gridSpan w:val="2"/>
            <w:tcBorders>
              <w:top w:val="single" w:sz="4" w:space="0" w:color="000000"/>
              <w:left w:val="single" w:sz="4" w:space="0" w:color="000000"/>
              <w:bottom w:val="single" w:sz="4" w:space="0" w:color="000000"/>
              <w:right w:val="single" w:sz="4" w:space="0" w:color="000000"/>
            </w:tcBorders>
          </w:tcPr>
          <w:p w:rsidR="00E33F34" w:rsidRDefault="00811615">
            <w:pPr>
              <w:spacing w:after="53" w:line="259" w:lineRule="auto"/>
              <w:ind w:left="110"/>
              <w:rPr>
                <w:rFonts w:ascii="Times New Roman" w:hAnsi="Times New Roman" w:cs="Times New Roman"/>
                <w:sz w:val="18"/>
                <w:szCs w:val="18"/>
              </w:rPr>
            </w:pPr>
            <w:r>
              <w:rPr>
                <w:rFonts w:ascii="Times New Roman" w:hAnsi="Times New Roman" w:cs="Times New Roman"/>
                <w:sz w:val="18"/>
                <w:szCs w:val="18"/>
              </w:rPr>
              <w:t xml:space="preserve">Unsur Penyelengaraan  </w:t>
            </w:r>
          </w:p>
          <w:p w:rsidR="00E33F34" w:rsidRDefault="00811615">
            <w:pPr>
              <w:numPr>
                <w:ilvl w:val="0"/>
                <w:numId w:val="7"/>
              </w:numPr>
              <w:spacing w:after="84"/>
              <w:ind w:left="666" w:hanging="361"/>
              <w:rPr>
                <w:rFonts w:ascii="Times New Roman" w:hAnsi="Times New Roman" w:cs="Times New Roman"/>
                <w:sz w:val="18"/>
                <w:szCs w:val="18"/>
              </w:rPr>
            </w:pPr>
            <w:r>
              <w:rPr>
                <w:rFonts w:ascii="Times New Roman" w:hAnsi="Times New Roman" w:cs="Times New Roman"/>
                <w:sz w:val="18"/>
                <w:szCs w:val="18"/>
              </w:rPr>
              <w:t xml:space="preserve">Pengurus BPD  </w:t>
            </w:r>
          </w:p>
          <w:p w:rsidR="00E33F34" w:rsidRDefault="00811615">
            <w:pPr>
              <w:numPr>
                <w:ilvl w:val="0"/>
                <w:numId w:val="7"/>
              </w:numPr>
              <w:spacing w:after="79"/>
              <w:ind w:left="666" w:hanging="361"/>
              <w:rPr>
                <w:rFonts w:ascii="Times New Roman" w:hAnsi="Times New Roman" w:cs="Times New Roman"/>
                <w:sz w:val="18"/>
                <w:szCs w:val="18"/>
              </w:rPr>
            </w:pPr>
            <w:r>
              <w:rPr>
                <w:rFonts w:ascii="Times New Roman" w:hAnsi="Times New Roman" w:cs="Times New Roman"/>
                <w:sz w:val="18"/>
                <w:szCs w:val="18"/>
              </w:rPr>
              <w:t xml:space="preserve">Pengurus LKMD  </w:t>
            </w:r>
          </w:p>
          <w:p w:rsidR="00E33F34" w:rsidRDefault="00811615">
            <w:pPr>
              <w:numPr>
                <w:ilvl w:val="0"/>
                <w:numId w:val="7"/>
              </w:numPr>
              <w:spacing w:after="77"/>
              <w:ind w:left="666" w:hanging="361"/>
              <w:rPr>
                <w:rFonts w:ascii="Times New Roman" w:hAnsi="Times New Roman" w:cs="Times New Roman"/>
                <w:sz w:val="18"/>
                <w:szCs w:val="18"/>
              </w:rPr>
            </w:pPr>
            <w:r>
              <w:rPr>
                <w:rFonts w:ascii="Times New Roman" w:hAnsi="Times New Roman" w:cs="Times New Roman"/>
                <w:sz w:val="18"/>
                <w:szCs w:val="18"/>
              </w:rPr>
              <w:t xml:space="preserve">Ketua RW  </w:t>
            </w:r>
          </w:p>
          <w:p w:rsidR="00E33F34" w:rsidRDefault="00811615">
            <w:pPr>
              <w:numPr>
                <w:ilvl w:val="0"/>
                <w:numId w:val="7"/>
              </w:numPr>
              <w:ind w:left="666" w:hanging="361"/>
              <w:rPr>
                <w:rFonts w:ascii="Times New Roman" w:hAnsi="Times New Roman" w:cs="Times New Roman"/>
                <w:sz w:val="18"/>
                <w:szCs w:val="18"/>
              </w:rPr>
            </w:pPr>
            <w:r>
              <w:rPr>
                <w:rFonts w:ascii="Times New Roman" w:hAnsi="Times New Roman" w:cs="Times New Roman"/>
                <w:sz w:val="18"/>
                <w:szCs w:val="18"/>
              </w:rPr>
              <w:t xml:space="preserve">Ketua RT  </w:t>
            </w:r>
          </w:p>
        </w:tc>
        <w:tc>
          <w:tcPr>
            <w:tcW w:w="1275" w:type="dxa"/>
            <w:tcBorders>
              <w:top w:val="single" w:sz="4" w:space="0" w:color="000000"/>
              <w:left w:val="single" w:sz="4" w:space="0" w:color="000000"/>
              <w:bottom w:val="single" w:sz="4" w:space="0" w:color="000000"/>
              <w:right w:val="single" w:sz="4" w:space="0" w:color="000000"/>
            </w:tcBorders>
          </w:tcPr>
          <w:p w:rsidR="00E33F34" w:rsidRDefault="00811615">
            <w:pPr>
              <w:spacing w:after="34" w:line="259" w:lineRule="auto"/>
              <w:ind w:left="151"/>
              <w:jc w:val="center"/>
              <w:rPr>
                <w:rFonts w:ascii="Times New Roman" w:hAnsi="Times New Roman" w:cs="Times New Roman"/>
                <w:sz w:val="18"/>
                <w:szCs w:val="18"/>
              </w:rPr>
            </w:pPr>
            <w:r>
              <w:rPr>
                <w:rFonts w:ascii="Times New Roman" w:hAnsi="Times New Roman" w:cs="Times New Roman"/>
                <w:sz w:val="18"/>
                <w:szCs w:val="18"/>
              </w:rPr>
              <w:t xml:space="preserve">  </w:t>
            </w:r>
          </w:p>
          <w:p w:rsidR="00E33F34" w:rsidRDefault="00811615">
            <w:pPr>
              <w:spacing w:after="49" w:line="360" w:lineRule="auto"/>
              <w:ind w:left="1"/>
              <w:jc w:val="center"/>
              <w:rPr>
                <w:rFonts w:ascii="Times New Roman" w:hAnsi="Times New Roman" w:cs="Times New Roman"/>
                <w:sz w:val="18"/>
                <w:szCs w:val="18"/>
              </w:rPr>
            </w:pPr>
            <w:r>
              <w:rPr>
                <w:rFonts w:ascii="Times New Roman" w:hAnsi="Times New Roman" w:cs="Times New Roman"/>
                <w:sz w:val="18"/>
                <w:szCs w:val="18"/>
              </w:rPr>
              <w:t xml:space="preserve">8 </w:t>
            </w:r>
          </w:p>
          <w:p w:rsidR="00E33F34" w:rsidRDefault="00811615">
            <w:pPr>
              <w:spacing w:after="45" w:line="360" w:lineRule="auto"/>
              <w:ind w:left="1"/>
              <w:jc w:val="center"/>
              <w:rPr>
                <w:rFonts w:ascii="Times New Roman" w:hAnsi="Times New Roman" w:cs="Times New Roman"/>
                <w:sz w:val="18"/>
                <w:szCs w:val="18"/>
              </w:rPr>
            </w:pPr>
            <w:r>
              <w:rPr>
                <w:rFonts w:ascii="Times New Roman" w:hAnsi="Times New Roman" w:cs="Times New Roman"/>
                <w:sz w:val="18"/>
                <w:szCs w:val="18"/>
              </w:rPr>
              <w:t xml:space="preserve">9  </w:t>
            </w:r>
          </w:p>
          <w:p w:rsidR="00E33F34" w:rsidRDefault="00811615">
            <w:pPr>
              <w:spacing w:after="48" w:line="360" w:lineRule="auto"/>
              <w:ind w:left="1"/>
              <w:jc w:val="center"/>
              <w:rPr>
                <w:rFonts w:ascii="Times New Roman" w:hAnsi="Times New Roman" w:cs="Times New Roman"/>
                <w:sz w:val="18"/>
                <w:szCs w:val="18"/>
              </w:rPr>
            </w:pPr>
            <w:r>
              <w:rPr>
                <w:rFonts w:ascii="Times New Roman" w:hAnsi="Times New Roman" w:cs="Times New Roman"/>
                <w:sz w:val="18"/>
                <w:szCs w:val="18"/>
              </w:rPr>
              <w:t xml:space="preserve">6  </w:t>
            </w:r>
          </w:p>
          <w:p w:rsidR="00E33F34" w:rsidRDefault="00811615">
            <w:pPr>
              <w:spacing w:line="360" w:lineRule="auto"/>
              <w:ind w:left="1"/>
              <w:jc w:val="center"/>
              <w:rPr>
                <w:rFonts w:ascii="Times New Roman" w:hAnsi="Times New Roman" w:cs="Times New Roman"/>
                <w:sz w:val="18"/>
                <w:szCs w:val="18"/>
              </w:rPr>
            </w:pPr>
            <w:r>
              <w:rPr>
                <w:rFonts w:ascii="Times New Roman" w:hAnsi="Times New Roman" w:cs="Times New Roman"/>
                <w:sz w:val="18"/>
                <w:szCs w:val="18"/>
              </w:rPr>
              <w:t xml:space="preserve"> 12  </w:t>
            </w:r>
          </w:p>
        </w:tc>
        <w:tc>
          <w:tcPr>
            <w:tcW w:w="1213" w:type="dxa"/>
            <w:tcBorders>
              <w:top w:val="single" w:sz="4" w:space="0" w:color="000000"/>
              <w:left w:val="single" w:sz="4" w:space="0" w:color="000000"/>
              <w:bottom w:val="single" w:sz="4" w:space="0" w:color="000000"/>
              <w:right w:val="single" w:sz="4" w:space="0" w:color="000000"/>
            </w:tcBorders>
          </w:tcPr>
          <w:p w:rsidR="00E33F34" w:rsidRDefault="00811615">
            <w:pPr>
              <w:spacing w:after="34" w:line="259" w:lineRule="auto"/>
              <w:ind w:left="152"/>
              <w:jc w:val="center"/>
              <w:rPr>
                <w:rFonts w:ascii="Times New Roman" w:hAnsi="Times New Roman" w:cs="Times New Roman"/>
                <w:sz w:val="18"/>
                <w:szCs w:val="18"/>
              </w:rPr>
            </w:pPr>
            <w:r>
              <w:rPr>
                <w:rFonts w:ascii="Times New Roman" w:hAnsi="Times New Roman" w:cs="Times New Roman"/>
                <w:sz w:val="18"/>
                <w:szCs w:val="18"/>
              </w:rPr>
              <w:t xml:space="preserve">  </w:t>
            </w:r>
          </w:p>
          <w:p w:rsidR="00E33F34" w:rsidRDefault="00811615">
            <w:pPr>
              <w:spacing w:after="49" w:line="360" w:lineRule="auto"/>
              <w:ind w:right="7"/>
              <w:jc w:val="center"/>
              <w:rPr>
                <w:rFonts w:ascii="Times New Roman" w:hAnsi="Times New Roman" w:cs="Times New Roman"/>
                <w:sz w:val="18"/>
                <w:szCs w:val="18"/>
              </w:rPr>
            </w:pPr>
            <w:r>
              <w:rPr>
                <w:rFonts w:ascii="Times New Roman" w:hAnsi="Times New Roman" w:cs="Times New Roman"/>
                <w:sz w:val="18"/>
                <w:szCs w:val="18"/>
              </w:rPr>
              <w:t xml:space="preserve">8  </w:t>
            </w:r>
          </w:p>
          <w:p w:rsidR="00E33F34" w:rsidRDefault="00811615">
            <w:pPr>
              <w:spacing w:after="45" w:line="360" w:lineRule="auto"/>
              <w:ind w:right="7"/>
              <w:jc w:val="center"/>
              <w:rPr>
                <w:rFonts w:ascii="Times New Roman" w:hAnsi="Times New Roman" w:cs="Times New Roman"/>
                <w:sz w:val="18"/>
                <w:szCs w:val="18"/>
              </w:rPr>
            </w:pPr>
            <w:r>
              <w:rPr>
                <w:rFonts w:ascii="Times New Roman" w:hAnsi="Times New Roman" w:cs="Times New Roman"/>
                <w:sz w:val="18"/>
                <w:szCs w:val="18"/>
              </w:rPr>
              <w:t xml:space="preserve">9  </w:t>
            </w:r>
          </w:p>
          <w:p w:rsidR="00E33F34" w:rsidRDefault="00811615">
            <w:pPr>
              <w:spacing w:after="48" w:line="360" w:lineRule="auto"/>
              <w:ind w:right="7"/>
              <w:jc w:val="center"/>
              <w:rPr>
                <w:rFonts w:ascii="Times New Roman" w:hAnsi="Times New Roman" w:cs="Times New Roman"/>
                <w:sz w:val="18"/>
                <w:szCs w:val="18"/>
              </w:rPr>
            </w:pPr>
            <w:r>
              <w:rPr>
                <w:rFonts w:ascii="Times New Roman" w:hAnsi="Times New Roman" w:cs="Times New Roman"/>
                <w:sz w:val="18"/>
                <w:szCs w:val="18"/>
              </w:rPr>
              <w:t xml:space="preserve">6  </w:t>
            </w:r>
          </w:p>
          <w:p w:rsidR="00E33F34" w:rsidRDefault="00811615">
            <w:pPr>
              <w:spacing w:line="360" w:lineRule="auto"/>
              <w:ind w:right="7"/>
              <w:jc w:val="center"/>
              <w:rPr>
                <w:rFonts w:ascii="Times New Roman" w:hAnsi="Times New Roman" w:cs="Times New Roman"/>
                <w:sz w:val="18"/>
                <w:szCs w:val="18"/>
              </w:rPr>
            </w:pPr>
            <w:r>
              <w:rPr>
                <w:rFonts w:ascii="Times New Roman" w:hAnsi="Times New Roman" w:cs="Times New Roman"/>
                <w:sz w:val="18"/>
                <w:szCs w:val="18"/>
              </w:rPr>
              <w:t xml:space="preserve"> 12  </w:t>
            </w:r>
          </w:p>
        </w:tc>
        <w:tc>
          <w:tcPr>
            <w:tcW w:w="1630" w:type="dxa"/>
            <w:tcBorders>
              <w:top w:val="single" w:sz="4" w:space="0" w:color="000000"/>
              <w:left w:val="single" w:sz="4" w:space="0" w:color="000000"/>
              <w:bottom w:val="single" w:sz="4" w:space="0" w:color="000000"/>
              <w:right w:val="single" w:sz="4" w:space="0" w:color="000000"/>
            </w:tcBorders>
          </w:tcPr>
          <w:p w:rsidR="00E33F34" w:rsidRDefault="00811615">
            <w:pPr>
              <w:spacing w:after="16" w:line="295" w:lineRule="auto"/>
              <w:ind w:left="108" w:right="752"/>
              <w:rPr>
                <w:rFonts w:ascii="Times New Roman" w:hAnsi="Times New Roman" w:cs="Times New Roman"/>
                <w:sz w:val="18"/>
                <w:szCs w:val="18"/>
              </w:rPr>
            </w:pPr>
            <w:r>
              <w:rPr>
                <w:rFonts w:ascii="Times New Roman" w:hAnsi="Times New Roman" w:cs="Times New Roman"/>
                <w:sz w:val="18"/>
                <w:szCs w:val="18"/>
              </w:rPr>
              <w:t xml:space="preserve">    </w:t>
            </w:r>
          </w:p>
          <w:p w:rsidR="00E33F34" w:rsidRDefault="00811615">
            <w:pPr>
              <w:spacing w:after="55" w:line="360" w:lineRule="auto"/>
              <w:ind w:right="2"/>
              <w:jc w:val="center"/>
              <w:rPr>
                <w:rFonts w:ascii="Times New Roman" w:hAnsi="Times New Roman" w:cs="Times New Roman"/>
                <w:sz w:val="18"/>
                <w:szCs w:val="18"/>
              </w:rPr>
            </w:pPr>
            <w:r>
              <w:rPr>
                <w:rFonts w:ascii="Times New Roman" w:hAnsi="Times New Roman" w:cs="Times New Roman"/>
                <w:sz w:val="18"/>
                <w:szCs w:val="18"/>
              </w:rPr>
              <w:t xml:space="preserve">100%  </w:t>
            </w:r>
          </w:p>
          <w:p w:rsidR="00E33F34" w:rsidRDefault="00811615">
            <w:pPr>
              <w:spacing w:after="51" w:line="360" w:lineRule="auto"/>
              <w:ind w:right="2"/>
              <w:jc w:val="center"/>
              <w:rPr>
                <w:rFonts w:ascii="Times New Roman" w:hAnsi="Times New Roman" w:cs="Times New Roman"/>
                <w:sz w:val="18"/>
                <w:szCs w:val="18"/>
              </w:rPr>
            </w:pPr>
            <w:r>
              <w:rPr>
                <w:rFonts w:ascii="Times New Roman" w:hAnsi="Times New Roman" w:cs="Times New Roman"/>
                <w:sz w:val="18"/>
                <w:szCs w:val="18"/>
              </w:rPr>
              <w:t xml:space="preserve">100%  </w:t>
            </w:r>
          </w:p>
          <w:p w:rsidR="00E33F34" w:rsidRDefault="00811615">
            <w:pPr>
              <w:spacing w:after="51" w:line="360" w:lineRule="auto"/>
              <w:ind w:right="2"/>
              <w:jc w:val="center"/>
              <w:rPr>
                <w:rFonts w:ascii="Times New Roman" w:hAnsi="Times New Roman" w:cs="Times New Roman"/>
                <w:sz w:val="18"/>
                <w:szCs w:val="18"/>
              </w:rPr>
            </w:pPr>
            <w:r>
              <w:rPr>
                <w:rFonts w:ascii="Times New Roman" w:hAnsi="Times New Roman" w:cs="Times New Roman"/>
                <w:sz w:val="18"/>
                <w:szCs w:val="18"/>
              </w:rPr>
              <w:t xml:space="preserve">100%  </w:t>
            </w:r>
          </w:p>
          <w:p w:rsidR="00E33F34" w:rsidRDefault="00811615">
            <w:pPr>
              <w:spacing w:line="360" w:lineRule="auto"/>
              <w:ind w:right="2"/>
              <w:jc w:val="center"/>
              <w:rPr>
                <w:rFonts w:ascii="Times New Roman" w:hAnsi="Times New Roman" w:cs="Times New Roman"/>
                <w:sz w:val="18"/>
                <w:szCs w:val="18"/>
              </w:rPr>
            </w:pPr>
            <w:r>
              <w:rPr>
                <w:rFonts w:ascii="Times New Roman" w:hAnsi="Times New Roman" w:cs="Times New Roman"/>
                <w:sz w:val="18"/>
                <w:szCs w:val="18"/>
              </w:rPr>
              <w:t xml:space="preserve">100%  </w:t>
            </w:r>
          </w:p>
        </w:tc>
      </w:tr>
      <w:tr w:rsidR="00E33F34">
        <w:trPr>
          <w:trHeight w:val="401"/>
        </w:trPr>
        <w:tc>
          <w:tcPr>
            <w:tcW w:w="521" w:type="dxa"/>
            <w:vMerge/>
            <w:tcBorders>
              <w:top w:val="nil"/>
              <w:left w:val="single" w:sz="4" w:space="0" w:color="000000"/>
              <w:bottom w:val="single" w:sz="4" w:space="0" w:color="000000"/>
              <w:right w:val="single" w:sz="4" w:space="0" w:color="000000"/>
            </w:tcBorders>
          </w:tcPr>
          <w:p w:rsidR="00E33F34" w:rsidRDefault="00E33F34">
            <w:pPr>
              <w:spacing w:after="160" w:line="259" w:lineRule="auto"/>
              <w:rPr>
                <w:rFonts w:ascii="Times New Roman" w:hAnsi="Times New Roman" w:cs="Times New Roman"/>
                <w:sz w:val="18"/>
                <w:szCs w:val="18"/>
              </w:rPr>
            </w:pPr>
          </w:p>
        </w:tc>
        <w:tc>
          <w:tcPr>
            <w:tcW w:w="3302" w:type="dxa"/>
            <w:gridSpan w:val="2"/>
            <w:tcBorders>
              <w:top w:val="single" w:sz="4" w:space="0" w:color="000000"/>
              <w:left w:val="single" w:sz="4" w:space="0" w:color="000000"/>
              <w:bottom w:val="single" w:sz="4" w:space="0" w:color="000000"/>
              <w:right w:val="single" w:sz="4" w:space="0" w:color="000000"/>
            </w:tcBorders>
            <w:vAlign w:val="center"/>
          </w:tcPr>
          <w:p w:rsidR="00E33F34" w:rsidRDefault="00811615">
            <w:pPr>
              <w:spacing w:line="259" w:lineRule="auto"/>
              <w:ind w:left="110"/>
              <w:rPr>
                <w:rFonts w:ascii="Times New Roman" w:hAnsi="Times New Roman" w:cs="Times New Roman"/>
                <w:sz w:val="18"/>
                <w:szCs w:val="18"/>
              </w:rPr>
            </w:pPr>
            <w:r>
              <w:rPr>
                <w:rFonts w:ascii="Times New Roman" w:hAnsi="Times New Roman" w:cs="Times New Roman"/>
                <w:sz w:val="18"/>
                <w:szCs w:val="18"/>
              </w:rPr>
              <w:t xml:space="preserve">Jumlah  </w:t>
            </w:r>
          </w:p>
        </w:tc>
        <w:tc>
          <w:tcPr>
            <w:tcW w:w="1275" w:type="dxa"/>
            <w:tcBorders>
              <w:top w:val="single" w:sz="4" w:space="0" w:color="000000"/>
              <w:left w:val="single" w:sz="4" w:space="0" w:color="000000"/>
              <w:bottom w:val="single" w:sz="4" w:space="0" w:color="000000"/>
              <w:right w:val="single" w:sz="4" w:space="0" w:color="000000"/>
            </w:tcBorders>
            <w:vAlign w:val="center"/>
          </w:tcPr>
          <w:p w:rsidR="00E33F34" w:rsidRDefault="00811615">
            <w:pPr>
              <w:spacing w:line="259" w:lineRule="auto"/>
              <w:ind w:left="1"/>
              <w:jc w:val="center"/>
              <w:rPr>
                <w:rFonts w:ascii="Times New Roman" w:hAnsi="Times New Roman" w:cs="Times New Roman"/>
                <w:sz w:val="18"/>
                <w:szCs w:val="18"/>
              </w:rPr>
            </w:pPr>
            <w:r>
              <w:rPr>
                <w:rFonts w:ascii="Times New Roman" w:hAnsi="Times New Roman" w:cs="Times New Roman"/>
                <w:sz w:val="18"/>
                <w:szCs w:val="18"/>
              </w:rPr>
              <w:t xml:space="preserve">35 </w:t>
            </w:r>
          </w:p>
        </w:tc>
        <w:tc>
          <w:tcPr>
            <w:tcW w:w="1213" w:type="dxa"/>
            <w:tcBorders>
              <w:top w:val="single" w:sz="4" w:space="0" w:color="000000"/>
              <w:left w:val="single" w:sz="4" w:space="0" w:color="000000"/>
              <w:bottom w:val="single" w:sz="4" w:space="0" w:color="000000"/>
              <w:right w:val="single" w:sz="4" w:space="0" w:color="000000"/>
            </w:tcBorders>
            <w:vAlign w:val="center"/>
          </w:tcPr>
          <w:p w:rsidR="00E33F34" w:rsidRDefault="00811615">
            <w:pPr>
              <w:spacing w:line="259" w:lineRule="auto"/>
              <w:ind w:right="7"/>
              <w:jc w:val="center"/>
              <w:rPr>
                <w:rFonts w:ascii="Times New Roman" w:hAnsi="Times New Roman" w:cs="Times New Roman"/>
                <w:sz w:val="18"/>
                <w:szCs w:val="18"/>
              </w:rPr>
            </w:pPr>
            <w:r>
              <w:rPr>
                <w:rFonts w:ascii="Times New Roman" w:hAnsi="Times New Roman" w:cs="Times New Roman"/>
                <w:sz w:val="18"/>
                <w:szCs w:val="18"/>
              </w:rPr>
              <w:t>35</w:t>
            </w:r>
          </w:p>
        </w:tc>
        <w:tc>
          <w:tcPr>
            <w:tcW w:w="1630" w:type="dxa"/>
            <w:tcBorders>
              <w:top w:val="single" w:sz="4" w:space="0" w:color="000000"/>
              <w:left w:val="single" w:sz="4" w:space="0" w:color="000000"/>
              <w:bottom w:val="single" w:sz="4" w:space="0" w:color="000000"/>
              <w:right w:val="single" w:sz="4" w:space="0" w:color="000000"/>
            </w:tcBorders>
            <w:vAlign w:val="center"/>
          </w:tcPr>
          <w:p w:rsidR="00E33F34" w:rsidRDefault="00811615">
            <w:pPr>
              <w:spacing w:line="259" w:lineRule="auto"/>
              <w:ind w:right="2"/>
              <w:jc w:val="center"/>
              <w:rPr>
                <w:rFonts w:ascii="Times New Roman" w:hAnsi="Times New Roman" w:cs="Times New Roman"/>
                <w:sz w:val="18"/>
                <w:szCs w:val="18"/>
              </w:rPr>
            </w:pPr>
            <w:r>
              <w:rPr>
                <w:rFonts w:ascii="Times New Roman" w:hAnsi="Times New Roman" w:cs="Times New Roman"/>
                <w:sz w:val="18"/>
                <w:szCs w:val="18"/>
              </w:rPr>
              <w:t xml:space="preserve">100%  </w:t>
            </w:r>
          </w:p>
        </w:tc>
      </w:tr>
      <w:tr w:rsidR="00E33F34">
        <w:trPr>
          <w:trHeight w:val="1891"/>
        </w:trPr>
        <w:tc>
          <w:tcPr>
            <w:tcW w:w="521" w:type="dxa"/>
            <w:vMerge w:val="restart"/>
            <w:tcBorders>
              <w:top w:val="single" w:sz="4" w:space="0" w:color="000000"/>
              <w:left w:val="single" w:sz="4" w:space="0" w:color="000000"/>
              <w:bottom w:val="single" w:sz="4" w:space="0" w:color="000000"/>
              <w:right w:val="single" w:sz="4" w:space="0" w:color="000000"/>
            </w:tcBorders>
          </w:tcPr>
          <w:p w:rsidR="00E33F34" w:rsidRDefault="00811615">
            <w:pPr>
              <w:spacing w:line="259" w:lineRule="auto"/>
              <w:ind w:right="1"/>
              <w:jc w:val="center"/>
              <w:rPr>
                <w:rFonts w:ascii="Times New Roman" w:hAnsi="Times New Roman" w:cs="Times New Roman"/>
                <w:sz w:val="18"/>
                <w:szCs w:val="18"/>
              </w:rPr>
            </w:pPr>
            <w:r>
              <w:rPr>
                <w:rFonts w:ascii="Times New Roman" w:hAnsi="Times New Roman" w:cs="Times New Roman"/>
                <w:sz w:val="18"/>
                <w:szCs w:val="18"/>
              </w:rPr>
              <w:t xml:space="preserve">3  </w:t>
            </w:r>
          </w:p>
        </w:tc>
        <w:tc>
          <w:tcPr>
            <w:tcW w:w="3302" w:type="dxa"/>
            <w:gridSpan w:val="2"/>
            <w:tcBorders>
              <w:top w:val="single" w:sz="4" w:space="0" w:color="000000"/>
              <w:left w:val="single" w:sz="4" w:space="0" w:color="000000"/>
              <w:bottom w:val="single" w:sz="4" w:space="0" w:color="000000"/>
              <w:right w:val="single" w:sz="4" w:space="0" w:color="000000"/>
            </w:tcBorders>
          </w:tcPr>
          <w:p w:rsidR="00E33F34" w:rsidRDefault="00811615">
            <w:pPr>
              <w:spacing w:after="69" w:line="311" w:lineRule="auto"/>
              <w:ind w:left="110"/>
              <w:rPr>
                <w:rFonts w:ascii="Times New Roman" w:hAnsi="Times New Roman" w:cs="Times New Roman"/>
                <w:sz w:val="18"/>
                <w:szCs w:val="18"/>
              </w:rPr>
            </w:pPr>
            <w:r>
              <w:rPr>
                <w:rFonts w:ascii="Times New Roman" w:hAnsi="Times New Roman" w:cs="Times New Roman"/>
                <w:sz w:val="18"/>
                <w:szCs w:val="18"/>
              </w:rPr>
              <w:t xml:space="preserve">Masyarakat Berdasarkan Kepala Keluarga (KK)  </w:t>
            </w:r>
          </w:p>
          <w:p w:rsidR="00E33F34" w:rsidRDefault="00811615">
            <w:pPr>
              <w:numPr>
                <w:ilvl w:val="0"/>
                <w:numId w:val="8"/>
              </w:numPr>
              <w:spacing w:after="83"/>
              <w:ind w:hanging="361"/>
              <w:rPr>
                <w:rFonts w:ascii="Times New Roman" w:hAnsi="Times New Roman" w:cs="Times New Roman"/>
                <w:sz w:val="18"/>
                <w:szCs w:val="18"/>
              </w:rPr>
            </w:pPr>
            <w:r>
              <w:rPr>
                <w:rFonts w:ascii="Times New Roman" w:hAnsi="Times New Roman" w:cs="Times New Roman"/>
                <w:sz w:val="18"/>
                <w:szCs w:val="18"/>
              </w:rPr>
              <w:t xml:space="preserve">Dusun l/KK  </w:t>
            </w:r>
          </w:p>
          <w:p w:rsidR="00E33F34" w:rsidRDefault="00811615">
            <w:pPr>
              <w:numPr>
                <w:ilvl w:val="0"/>
                <w:numId w:val="8"/>
              </w:numPr>
              <w:spacing w:after="83"/>
              <w:ind w:hanging="361"/>
              <w:rPr>
                <w:rFonts w:ascii="Times New Roman" w:hAnsi="Times New Roman" w:cs="Times New Roman"/>
                <w:sz w:val="18"/>
                <w:szCs w:val="18"/>
              </w:rPr>
            </w:pPr>
            <w:r>
              <w:rPr>
                <w:rFonts w:ascii="Times New Roman" w:hAnsi="Times New Roman" w:cs="Times New Roman"/>
                <w:sz w:val="18"/>
                <w:szCs w:val="18"/>
              </w:rPr>
              <w:t xml:space="preserve">Dusun ll/KK  </w:t>
            </w:r>
          </w:p>
          <w:p w:rsidR="00E33F34" w:rsidRDefault="00811615">
            <w:pPr>
              <w:numPr>
                <w:ilvl w:val="0"/>
                <w:numId w:val="8"/>
              </w:numPr>
              <w:spacing w:after="79"/>
              <w:ind w:hanging="361"/>
              <w:rPr>
                <w:rFonts w:ascii="Times New Roman" w:hAnsi="Times New Roman" w:cs="Times New Roman"/>
                <w:sz w:val="18"/>
                <w:szCs w:val="18"/>
              </w:rPr>
            </w:pPr>
            <w:r>
              <w:rPr>
                <w:rFonts w:ascii="Times New Roman" w:hAnsi="Times New Roman" w:cs="Times New Roman"/>
                <w:sz w:val="18"/>
                <w:szCs w:val="18"/>
              </w:rPr>
              <w:t xml:space="preserve">Dusun lll/KK  </w:t>
            </w:r>
          </w:p>
          <w:p w:rsidR="00E33F34" w:rsidRDefault="00811615">
            <w:pPr>
              <w:numPr>
                <w:ilvl w:val="0"/>
                <w:numId w:val="8"/>
              </w:numPr>
              <w:ind w:hanging="361"/>
              <w:rPr>
                <w:rFonts w:ascii="Times New Roman" w:hAnsi="Times New Roman" w:cs="Times New Roman"/>
                <w:sz w:val="18"/>
                <w:szCs w:val="18"/>
              </w:rPr>
            </w:pPr>
            <w:r>
              <w:rPr>
                <w:rFonts w:ascii="Times New Roman" w:hAnsi="Times New Roman" w:cs="Times New Roman"/>
                <w:sz w:val="18"/>
                <w:szCs w:val="18"/>
              </w:rPr>
              <w:t xml:space="preserve">Dusun IV/KK  </w:t>
            </w:r>
          </w:p>
        </w:tc>
        <w:tc>
          <w:tcPr>
            <w:tcW w:w="1275" w:type="dxa"/>
            <w:tcBorders>
              <w:top w:val="single" w:sz="4" w:space="0" w:color="000000"/>
              <w:left w:val="single" w:sz="4" w:space="0" w:color="000000"/>
              <w:bottom w:val="single" w:sz="4" w:space="0" w:color="000000"/>
              <w:right w:val="single" w:sz="4" w:space="0" w:color="000000"/>
            </w:tcBorders>
          </w:tcPr>
          <w:p w:rsidR="00E33F34" w:rsidRDefault="00811615">
            <w:pPr>
              <w:spacing w:after="41" w:line="259" w:lineRule="auto"/>
              <w:ind w:left="151"/>
              <w:jc w:val="center"/>
              <w:rPr>
                <w:rFonts w:ascii="Times New Roman" w:hAnsi="Times New Roman" w:cs="Times New Roman"/>
                <w:sz w:val="18"/>
                <w:szCs w:val="18"/>
              </w:rPr>
            </w:pPr>
            <w:r>
              <w:rPr>
                <w:rFonts w:ascii="Times New Roman" w:hAnsi="Times New Roman" w:cs="Times New Roman"/>
                <w:sz w:val="18"/>
                <w:szCs w:val="18"/>
              </w:rPr>
              <w:t xml:space="preserve">  </w:t>
            </w:r>
          </w:p>
          <w:p w:rsidR="00E33F34" w:rsidRDefault="00811615">
            <w:pPr>
              <w:spacing w:after="52" w:line="259" w:lineRule="auto"/>
              <w:rPr>
                <w:rFonts w:ascii="Times New Roman" w:hAnsi="Times New Roman" w:cs="Times New Roman"/>
                <w:sz w:val="18"/>
                <w:szCs w:val="18"/>
              </w:rPr>
            </w:pPr>
            <w:r>
              <w:rPr>
                <w:rFonts w:ascii="Times New Roman" w:hAnsi="Times New Roman" w:cs="Times New Roman"/>
                <w:sz w:val="18"/>
                <w:szCs w:val="18"/>
              </w:rPr>
              <w:t xml:space="preserve">   </w:t>
            </w:r>
          </w:p>
          <w:p w:rsidR="00E33F34" w:rsidRDefault="00811615">
            <w:pPr>
              <w:spacing w:after="47" w:line="360" w:lineRule="auto"/>
              <w:ind w:left="59"/>
              <w:jc w:val="center"/>
              <w:rPr>
                <w:rFonts w:ascii="Times New Roman" w:hAnsi="Times New Roman" w:cs="Times New Roman"/>
                <w:sz w:val="18"/>
                <w:szCs w:val="18"/>
              </w:rPr>
            </w:pPr>
            <w:r>
              <w:rPr>
                <w:rFonts w:ascii="Times New Roman" w:hAnsi="Times New Roman" w:cs="Times New Roman"/>
                <w:sz w:val="18"/>
                <w:szCs w:val="18"/>
              </w:rPr>
              <w:t xml:space="preserve">138  </w:t>
            </w:r>
          </w:p>
          <w:p w:rsidR="00E33F34" w:rsidRDefault="00811615">
            <w:pPr>
              <w:spacing w:after="47" w:line="360" w:lineRule="auto"/>
              <w:ind w:left="61"/>
              <w:jc w:val="center"/>
              <w:rPr>
                <w:rFonts w:ascii="Times New Roman" w:hAnsi="Times New Roman" w:cs="Times New Roman"/>
                <w:sz w:val="18"/>
                <w:szCs w:val="18"/>
              </w:rPr>
            </w:pPr>
            <w:r>
              <w:rPr>
                <w:rFonts w:ascii="Times New Roman" w:hAnsi="Times New Roman" w:cs="Times New Roman"/>
                <w:sz w:val="18"/>
                <w:szCs w:val="18"/>
              </w:rPr>
              <w:t xml:space="preserve">116  </w:t>
            </w:r>
          </w:p>
          <w:p w:rsidR="00E33F34" w:rsidRDefault="00811615">
            <w:pPr>
              <w:spacing w:after="49" w:line="360" w:lineRule="auto"/>
              <w:ind w:left="1"/>
              <w:jc w:val="center"/>
              <w:rPr>
                <w:rFonts w:ascii="Times New Roman" w:hAnsi="Times New Roman" w:cs="Times New Roman"/>
                <w:sz w:val="18"/>
                <w:szCs w:val="18"/>
              </w:rPr>
            </w:pPr>
            <w:r>
              <w:rPr>
                <w:rFonts w:ascii="Times New Roman" w:hAnsi="Times New Roman" w:cs="Times New Roman"/>
                <w:sz w:val="18"/>
                <w:szCs w:val="18"/>
              </w:rPr>
              <w:t xml:space="preserve"> 125  </w:t>
            </w:r>
          </w:p>
          <w:p w:rsidR="00E33F34" w:rsidRDefault="00811615">
            <w:pPr>
              <w:spacing w:line="360" w:lineRule="auto"/>
              <w:ind w:left="1"/>
              <w:jc w:val="center"/>
              <w:rPr>
                <w:rFonts w:ascii="Times New Roman" w:hAnsi="Times New Roman" w:cs="Times New Roman"/>
                <w:sz w:val="18"/>
                <w:szCs w:val="18"/>
              </w:rPr>
            </w:pPr>
            <w:r>
              <w:rPr>
                <w:rFonts w:ascii="Times New Roman" w:hAnsi="Times New Roman" w:cs="Times New Roman"/>
                <w:sz w:val="18"/>
                <w:szCs w:val="18"/>
              </w:rPr>
              <w:t xml:space="preserve"> 140  </w:t>
            </w:r>
          </w:p>
        </w:tc>
        <w:tc>
          <w:tcPr>
            <w:tcW w:w="1213" w:type="dxa"/>
            <w:tcBorders>
              <w:top w:val="single" w:sz="4" w:space="0" w:color="000000"/>
              <w:left w:val="single" w:sz="4" w:space="0" w:color="000000"/>
              <w:bottom w:val="single" w:sz="4" w:space="0" w:color="000000"/>
              <w:right w:val="single" w:sz="4" w:space="0" w:color="000000"/>
            </w:tcBorders>
          </w:tcPr>
          <w:p w:rsidR="00E33F34" w:rsidRDefault="00811615">
            <w:pPr>
              <w:spacing w:after="41" w:line="259" w:lineRule="auto"/>
              <w:ind w:left="152"/>
              <w:jc w:val="center"/>
              <w:rPr>
                <w:rFonts w:ascii="Times New Roman" w:hAnsi="Times New Roman" w:cs="Times New Roman"/>
                <w:sz w:val="18"/>
                <w:szCs w:val="18"/>
              </w:rPr>
            </w:pPr>
            <w:r>
              <w:rPr>
                <w:rFonts w:ascii="Times New Roman" w:hAnsi="Times New Roman" w:cs="Times New Roman"/>
                <w:sz w:val="18"/>
                <w:szCs w:val="18"/>
              </w:rPr>
              <w:t xml:space="preserve">  </w:t>
            </w:r>
          </w:p>
          <w:p w:rsidR="00E33F34" w:rsidRDefault="00811615">
            <w:pPr>
              <w:spacing w:after="44" w:line="259" w:lineRule="auto"/>
              <w:ind w:left="203"/>
              <w:jc w:val="center"/>
              <w:rPr>
                <w:rFonts w:ascii="Times New Roman" w:hAnsi="Times New Roman" w:cs="Times New Roman"/>
                <w:sz w:val="18"/>
                <w:szCs w:val="18"/>
              </w:rPr>
            </w:pPr>
            <w:r>
              <w:rPr>
                <w:rFonts w:ascii="Times New Roman" w:hAnsi="Times New Roman" w:cs="Times New Roman"/>
                <w:sz w:val="18"/>
                <w:szCs w:val="18"/>
              </w:rPr>
              <w:t xml:space="preserve">   </w:t>
            </w:r>
          </w:p>
          <w:p w:rsidR="00E33F34" w:rsidRDefault="00811615">
            <w:pPr>
              <w:spacing w:after="44" w:line="360" w:lineRule="auto"/>
              <w:ind w:right="7"/>
              <w:jc w:val="center"/>
              <w:rPr>
                <w:rFonts w:ascii="Times New Roman" w:hAnsi="Times New Roman" w:cs="Times New Roman"/>
                <w:sz w:val="18"/>
                <w:szCs w:val="18"/>
              </w:rPr>
            </w:pPr>
            <w:r>
              <w:rPr>
                <w:rFonts w:ascii="Times New Roman" w:hAnsi="Times New Roman" w:cs="Times New Roman"/>
                <w:sz w:val="18"/>
                <w:szCs w:val="18"/>
              </w:rPr>
              <w:t xml:space="preserve">15  </w:t>
            </w:r>
          </w:p>
          <w:p w:rsidR="00E33F34" w:rsidRDefault="00811615">
            <w:pPr>
              <w:spacing w:after="44" w:line="360" w:lineRule="auto"/>
              <w:ind w:right="7"/>
              <w:jc w:val="center"/>
              <w:rPr>
                <w:rFonts w:ascii="Times New Roman" w:hAnsi="Times New Roman" w:cs="Times New Roman"/>
                <w:sz w:val="18"/>
                <w:szCs w:val="18"/>
              </w:rPr>
            </w:pPr>
            <w:r>
              <w:rPr>
                <w:rFonts w:ascii="Times New Roman" w:hAnsi="Times New Roman" w:cs="Times New Roman"/>
                <w:sz w:val="18"/>
                <w:szCs w:val="18"/>
              </w:rPr>
              <w:t xml:space="preserve">12  </w:t>
            </w:r>
          </w:p>
          <w:p w:rsidR="00E33F34" w:rsidRDefault="00811615">
            <w:pPr>
              <w:spacing w:after="44" w:line="360" w:lineRule="auto"/>
              <w:ind w:right="7"/>
              <w:jc w:val="center"/>
              <w:rPr>
                <w:rFonts w:ascii="Times New Roman" w:hAnsi="Times New Roman" w:cs="Times New Roman"/>
                <w:sz w:val="18"/>
                <w:szCs w:val="18"/>
              </w:rPr>
            </w:pPr>
            <w:r>
              <w:rPr>
                <w:rFonts w:ascii="Times New Roman" w:hAnsi="Times New Roman" w:cs="Times New Roman"/>
                <w:sz w:val="18"/>
                <w:szCs w:val="18"/>
              </w:rPr>
              <w:t xml:space="preserve">13  </w:t>
            </w:r>
          </w:p>
          <w:p w:rsidR="00E33F34" w:rsidRDefault="00811615">
            <w:pPr>
              <w:spacing w:line="360" w:lineRule="auto"/>
              <w:ind w:right="7"/>
              <w:jc w:val="center"/>
              <w:rPr>
                <w:rFonts w:ascii="Times New Roman" w:hAnsi="Times New Roman" w:cs="Times New Roman"/>
                <w:sz w:val="18"/>
                <w:szCs w:val="18"/>
              </w:rPr>
            </w:pPr>
            <w:r>
              <w:rPr>
                <w:rFonts w:ascii="Times New Roman" w:hAnsi="Times New Roman" w:cs="Times New Roman"/>
                <w:sz w:val="18"/>
                <w:szCs w:val="18"/>
              </w:rPr>
              <w:t xml:space="preserve">15  </w:t>
            </w:r>
          </w:p>
        </w:tc>
        <w:tc>
          <w:tcPr>
            <w:tcW w:w="1630" w:type="dxa"/>
            <w:tcBorders>
              <w:top w:val="single" w:sz="4" w:space="0" w:color="000000"/>
              <w:left w:val="single" w:sz="4" w:space="0" w:color="000000"/>
              <w:bottom w:val="single" w:sz="4" w:space="0" w:color="000000"/>
              <w:right w:val="single" w:sz="4" w:space="0" w:color="000000"/>
            </w:tcBorders>
          </w:tcPr>
          <w:p w:rsidR="00E33F34" w:rsidRDefault="00811615">
            <w:pPr>
              <w:spacing w:after="41" w:line="259" w:lineRule="auto"/>
              <w:ind w:left="153"/>
              <w:jc w:val="center"/>
              <w:rPr>
                <w:rFonts w:ascii="Times New Roman" w:hAnsi="Times New Roman" w:cs="Times New Roman"/>
                <w:sz w:val="18"/>
                <w:szCs w:val="18"/>
              </w:rPr>
            </w:pPr>
            <w:r>
              <w:rPr>
                <w:rFonts w:ascii="Times New Roman" w:hAnsi="Times New Roman" w:cs="Times New Roman"/>
                <w:sz w:val="18"/>
                <w:szCs w:val="18"/>
              </w:rPr>
              <w:t xml:space="preserve">  </w:t>
            </w:r>
          </w:p>
          <w:p w:rsidR="00E33F34" w:rsidRDefault="00811615">
            <w:pPr>
              <w:spacing w:after="49" w:line="259" w:lineRule="auto"/>
              <w:ind w:left="203"/>
              <w:jc w:val="center"/>
              <w:rPr>
                <w:rFonts w:ascii="Times New Roman" w:hAnsi="Times New Roman" w:cs="Times New Roman"/>
                <w:sz w:val="18"/>
                <w:szCs w:val="18"/>
              </w:rPr>
            </w:pPr>
            <w:r>
              <w:rPr>
                <w:rFonts w:ascii="Times New Roman" w:hAnsi="Times New Roman" w:cs="Times New Roman"/>
                <w:sz w:val="18"/>
                <w:szCs w:val="18"/>
              </w:rPr>
              <w:t xml:space="preserve">   </w:t>
            </w:r>
          </w:p>
          <w:p w:rsidR="00E33F34" w:rsidRDefault="00811615">
            <w:pPr>
              <w:spacing w:after="48" w:line="360" w:lineRule="auto"/>
              <w:ind w:right="2"/>
              <w:jc w:val="center"/>
              <w:rPr>
                <w:rFonts w:ascii="Times New Roman" w:hAnsi="Times New Roman" w:cs="Times New Roman"/>
                <w:sz w:val="18"/>
                <w:szCs w:val="18"/>
              </w:rPr>
            </w:pPr>
            <w:r>
              <w:rPr>
                <w:rFonts w:ascii="Times New Roman" w:hAnsi="Times New Roman" w:cs="Times New Roman"/>
                <w:sz w:val="18"/>
                <w:szCs w:val="18"/>
              </w:rPr>
              <w:t xml:space="preserve">10%  </w:t>
            </w:r>
          </w:p>
          <w:p w:rsidR="00E33F34" w:rsidRDefault="00811615">
            <w:pPr>
              <w:spacing w:after="48" w:line="360" w:lineRule="auto"/>
              <w:ind w:right="2"/>
              <w:jc w:val="center"/>
              <w:rPr>
                <w:rFonts w:ascii="Times New Roman" w:hAnsi="Times New Roman" w:cs="Times New Roman"/>
                <w:sz w:val="18"/>
                <w:szCs w:val="18"/>
              </w:rPr>
            </w:pPr>
            <w:r>
              <w:rPr>
                <w:rFonts w:ascii="Times New Roman" w:hAnsi="Times New Roman" w:cs="Times New Roman"/>
                <w:sz w:val="18"/>
                <w:szCs w:val="18"/>
              </w:rPr>
              <w:t xml:space="preserve">10% </w:t>
            </w:r>
          </w:p>
          <w:p w:rsidR="00E33F34" w:rsidRDefault="00811615">
            <w:pPr>
              <w:spacing w:after="48" w:line="360" w:lineRule="auto"/>
              <w:ind w:right="2"/>
              <w:jc w:val="center"/>
              <w:rPr>
                <w:rFonts w:ascii="Times New Roman" w:hAnsi="Times New Roman" w:cs="Times New Roman"/>
                <w:sz w:val="18"/>
                <w:szCs w:val="18"/>
              </w:rPr>
            </w:pPr>
            <w:r>
              <w:rPr>
                <w:rFonts w:ascii="Times New Roman" w:hAnsi="Times New Roman" w:cs="Times New Roman"/>
                <w:sz w:val="18"/>
                <w:szCs w:val="18"/>
              </w:rPr>
              <w:t xml:space="preserve">10% </w:t>
            </w:r>
          </w:p>
          <w:p w:rsidR="00E33F34" w:rsidRDefault="00811615">
            <w:pPr>
              <w:spacing w:line="360" w:lineRule="auto"/>
              <w:ind w:right="2"/>
              <w:jc w:val="center"/>
              <w:rPr>
                <w:rFonts w:ascii="Times New Roman" w:hAnsi="Times New Roman" w:cs="Times New Roman"/>
                <w:sz w:val="18"/>
                <w:szCs w:val="18"/>
              </w:rPr>
            </w:pPr>
            <w:r>
              <w:rPr>
                <w:rFonts w:ascii="Times New Roman" w:hAnsi="Times New Roman" w:cs="Times New Roman"/>
                <w:sz w:val="18"/>
                <w:szCs w:val="18"/>
              </w:rPr>
              <w:t xml:space="preserve">10% </w:t>
            </w:r>
          </w:p>
        </w:tc>
      </w:tr>
      <w:tr w:rsidR="00E33F34">
        <w:trPr>
          <w:trHeight w:val="399"/>
        </w:trPr>
        <w:tc>
          <w:tcPr>
            <w:tcW w:w="521" w:type="dxa"/>
            <w:vMerge/>
            <w:tcBorders>
              <w:top w:val="nil"/>
              <w:left w:val="single" w:sz="4" w:space="0" w:color="000000"/>
              <w:bottom w:val="single" w:sz="4" w:space="0" w:color="000000"/>
              <w:right w:val="single" w:sz="4" w:space="0" w:color="000000"/>
            </w:tcBorders>
          </w:tcPr>
          <w:p w:rsidR="00E33F34" w:rsidRDefault="00E33F34">
            <w:pPr>
              <w:spacing w:after="160" w:line="259" w:lineRule="auto"/>
              <w:rPr>
                <w:rFonts w:ascii="Times New Roman" w:hAnsi="Times New Roman" w:cs="Times New Roman"/>
                <w:sz w:val="18"/>
                <w:szCs w:val="18"/>
              </w:rPr>
            </w:pPr>
          </w:p>
        </w:tc>
        <w:tc>
          <w:tcPr>
            <w:tcW w:w="3302" w:type="dxa"/>
            <w:gridSpan w:val="2"/>
            <w:tcBorders>
              <w:top w:val="single" w:sz="4" w:space="0" w:color="000000"/>
              <w:left w:val="single" w:sz="4" w:space="0" w:color="000000"/>
              <w:bottom w:val="single" w:sz="4" w:space="0" w:color="000000"/>
              <w:right w:val="single" w:sz="4" w:space="0" w:color="000000"/>
            </w:tcBorders>
            <w:vAlign w:val="center"/>
          </w:tcPr>
          <w:p w:rsidR="00E33F34" w:rsidRDefault="00811615">
            <w:pPr>
              <w:spacing w:line="259" w:lineRule="auto"/>
              <w:ind w:left="110"/>
              <w:rPr>
                <w:rFonts w:ascii="Times New Roman" w:hAnsi="Times New Roman" w:cs="Times New Roman"/>
                <w:sz w:val="18"/>
                <w:szCs w:val="18"/>
              </w:rPr>
            </w:pPr>
            <w:r>
              <w:rPr>
                <w:rFonts w:ascii="Times New Roman" w:hAnsi="Times New Roman" w:cs="Times New Roman"/>
                <w:sz w:val="18"/>
                <w:szCs w:val="18"/>
              </w:rPr>
              <w:t xml:space="preserve">Jumlah  </w:t>
            </w:r>
          </w:p>
        </w:tc>
        <w:tc>
          <w:tcPr>
            <w:tcW w:w="1275" w:type="dxa"/>
            <w:tcBorders>
              <w:top w:val="single" w:sz="4" w:space="0" w:color="000000"/>
              <w:left w:val="single" w:sz="4" w:space="0" w:color="000000"/>
              <w:bottom w:val="single" w:sz="4" w:space="0" w:color="000000"/>
              <w:right w:val="single" w:sz="4" w:space="0" w:color="000000"/>
            </w:tcBorders>
            <w:vAlign w:val="center"/>
          </w:tcPr>
          <w:p w:rsidR="00E33F34" w:rsidRDefault="00811615">
            <w:pPr>
              <w:spacing w:line="259" w:lineRule="auto"/>
              <w:ind w:left="1"/>
              <w:jc w:val="center"/>
              <w:rPr>
                <w:rFonts w:ascii="Times New Roman" w:hAnsi="Times New Roman" w:cs="Times New Roman"/>
                <w:sz w:val="18"/>
                <w:szCs w:val="18"/>
              </w:rPr>
            </w:pPr>
            <w:r>
              <w:rPr>
                <w:rFonts w:ascii="Times New Roman" w:hAnsi="Times New Roman" w:cs="Times New Roman"/>
                <w:sz w:val="18"/>
                <w:szCs w:val="18"/>
              </w:rPr>
              <w:t xml:space="preserve">519 </w:t>
            </w:r>
          </w:p>
        </w:tc>
        <w:tc>
          <w:tcPr>
            <w:tcW w:w="1213" w:type="dxa"/>
            <w:tcBorders>
              <w:top w:val="single" w:sz="4" w:space="0" w:color="000000"/>
              <w:left w:val="single" w:sz="4" w:space="0" w:color="000000"/>
              <w:bottom w:val="single" w:sz="4" w:space="0" w:color="000000"/>
              <w:right w:val="single" w:sz="4" w:space="0" w:color="000000"/>
            </w:tcBorders>
            <w:vAlign w:val="center"/>
          </w:tcPr>
          <w:p w:rsidR="00E33F34" w:rsidRDefault="00811615">
            <w:pPr>
              <w:spacing w:line="259" w:lineRule="auto"/>
              <w:ind w:right="7"/>
              <w:jc w:val="center"/>
              <w:rPr>
                <w:rFonts w:ascii="Times New Roman" w:hAnsi="Times New Roman" w:cs="Times New Roman"/>
                <w:sz w:val="18"/>
                <w:szCs w:val="18"/>
              </w:rPr>
            </w:pPr>
            <w:r>
              <w:rPr>
                <w:rFonts w:ascii="Times New Roman" w:hAnsi="Times New Roman" w:cs="Times New Roman"/>
                <w:sz w:val="18"/>
                <w:szCs w:val="18"/>
              </w:rPr>
              <w:t>55</w:t>
            </w:r>
          </w:p>
        </w:tc>
        <w:tc>
          <w:tcPr>
            <w:tcW w:w="1630" w:type="dxa"/>
            <w:tcBorders>
              <w:top w:val="single" w:sz="4" w:space="0" w:color="000000"/>
              <w:left w:val="single" w:sz="4" w:space="0" w:color="000000"/>
              <w:bottom w:val="single" w:sz="4" w:space="0" w:color="000000"/>
              <w:right w:val="single" w:sz="4" w:space="0" w:color="000000"/>
            </w:tcBorders>
            <w:vAlign w:val="center"/>
          </w:tcPr>
          <w:p w:rsidR="00E33F34" w:rsidRDefault="00811615">
            <w:pPr>
              <w:spacing w:line="259" w:lineRule="auto"/>
              <w:jc w:val="center"/>
              <w:rPr>
                <w:rFonts w:ascii="Times New Roman" w:hAnsi="Times New Roman" w:cs="Times New Roman"/>
                <w:sz w:val="18"/>
                <w:szCs w:val="18"/>
              </w:rPr>
            </w:pPr>
            <w:r>
              <w:rPr>
                <w:rFonts w:ascii="Times New Roman" w:hAnsi="Times New Roman" w:cs="Times New Roman"/>
                <w:sz w:val="18"/>
                <w:szCs w:val="18"/>
              </w:rPr>
              <w:t xml:space="preserve">-  </w:t>
            </w:r>
          </w:p>
        </w:tc>
      </w:tr>
      <w:tr w:rsidR="00E33F34">
        <w:trPr>
          <w:trHeight w:val="398"/>
        </w:trPr>
        <w:tc>
          <w:tcPr>
            <w:tcW w:w="3823" w:type="dxa"/>
            <w:gridSpan w:val="3"/>
            <w:tcBorders>
              <w:top w:val="single" w:sz="4" w:space="0" w:color="000000"/>
              <w:left w:val="single" w:sz="4" w:space="0" w:color="000000"/>
              <w:bottom w:val="single" w:sz="4" w:space="0" w:color="000000"/>
              <w:right w:val="single" w:sz="4" w:space="0" w:color="000000"/>
            </w:tcBorders>
            <w:vAlign w:val="center"/>
          </w:tcPr>
          <w:p w:rsidR="00E33F34" w:rsidRDefault="00811615">
            <w:pPr>
              <w:spacing w:line="259" w:lineRule="auto"/>
              <w:ind w:left="108"/>
              <w:rPr>
                <w:rFonts w:ascii="Times New Roman" w:hAnsi="Times New Roman" w:cs="Times New Roman"/>
                <w:sz w:val="18"/>
                <w:szCs w:val="18"/>
              </w:rPr>
            </w:pPr>
            <w:r>
              <w:rPr>
                <w:rFonts w:ascii="Times New Roman" w:hAnsi="Times New Roman" w:cs="Times New Roman"/>
                <w:sz w:val="18"/>
                <w:szCs w:val="18"/>
              </w:rPr>
              <w:t xml:space="preserve">        Total  </w:t>
            </w:r>
          </w:p>
        </w:tc>
        <w:tc>
          <w:tcPr>
            <w:tcW w:w="1275" w:type="dxa"/>
            <w:tcBorders>
              <w:top w:val="single" w:sz="4" w:space="0" w:color="000000"/>
              <w:left w:val="single" w:sz="4" w:space="0" w:color="000000"/>
              <w:bottom w:val="single" w:sz="4" w:space="0" w:color="000000"/>
              <w:right w:val="single" w:sz="4" w:space="0" w:color="000000"/>
            </w:tcBorders>
            <w:vAlign w:val="center"/>
          </w:tcPr>
          <w:p w:rsidR="00E33F34" w:rsidRDefault="00811615">
            <w:pPr>
              <w:spacing w:line="259" w:lineRule="auto"/>
              <w:ind w:left="1"/>
              <w:jc w:val="center"/>
              <w:rPr>
                <w:rFonts w:ascii="Times New Roman" w:hAnsi="Times New Roman" w:cs="Times New Roman"/>
                <w:sz w:val="18"/>
                <w:szCs w:val="18"/>
              </w:rPr>
            </w:pPr>
            <w:r>
              <w:rPr>
                <w:rFonts w:ascii="Times New Roman" w:hAnsi="Times New Roman" w:cs="Times New Roman"/>
                <w:sz w:val="18"/>
                <w:szCs w:val="18"/>
              </w:rPr>
              <w:t xml:space="preserve">574 </w:t>
            </w:r>
          </w:p>
        </w:tc>
        <w:tc>
          <w:tcPr>
            <w:tcW w:w="1213" w:type="dxa"/>
            <w:tcBorders>
              <w:top w:val="single" w:sz="4" w:space="0" w:color="000000"/>
              <w:left w:val="single" w:sz="4" w:space="0" w:color="000000"/>
              <w:bottom w:val="single" w:sz="4" w:space="0" w:color="000000"/>
              <w:right w:val="single" w:sz="4" w:space="0" w:color="000000"/>
            </w:tcBorders>
            <w:vAlign w:val="center"/>
          </w:tcPr>
          <w:p w:rsidR="00E33F34" w:rsidRDefault="00811615">
            <w:pPr>
              <w:spacing w:line="259" w:lineRule="auto"/>
              <w:ind w:right="7"/>
              <w:jc w:val="center"/>
              <w:rPr>
                <w:rFonts w:ascii="Times New Roman" w:hAnsi="Times New Roman" w:cs="Times New Roman"/>
                <w:sz w:val="18"/>
                <w:szCs w:val="18"/>
              </w:rPr>
            </w:pPr>
            <w:r>
              <w:rPr>
                <w:rFonts w:ascii="Times New Roman" w:hAnsi="Times New Roman" w:cs="Times New Roman"/>
                <w:sz w:val="18"/>
                <w:szCs w:val="18"/>
              </w:rPr>
              <w:t xml:space="preserve">108  </w:t>
            </w:r>
          </w:p>
        </w:tc>
        <w:tc>
          <w:tcPr>
            <w:tcW w:w="1630" w:type="dxa"/>
            <w:tcBorders>
              <w:top w:val="single" w:sz="4" w:space="0" w:color="000000"/>
              <w:left w:val="single" w:sz="4" w:space="0" w:color="000000"/>
              <w:bottom w:val="single" w:sz="4" w:space="0" w:color="000000"/>
              <w:right w:val="single" w:sz="4" w:space="0" w:color="000000"/>
            </w:tcBorders>
            <w:vAlign w:val="center"/>
          </w:tcPr>
          <w:p w:rsidR="00E33F34" w:rsidRDefault="00811615">
            <w:pPr>
              <w:spacing w:line="259" w:lineRule="auto"/>
              <w:ind w:right="2"/>
              <w:jc w:val="center"/>
              <w:rPr>
                <w:rFonts w:ascii="Times New Roman" w:hAnsi="Times New Roman" w:cs="Times New Roman"/>
                <w:sz w:val="18"/>
                <w:szCs w:val="18"/>
              </w:rPr>
            </w:pPr>
            <w:r>
              <w:rPr>
                <w:rFonts w:ascii="Times New Roman" w:hAnsi="Times New Roman" w:cs="Times New Roman"/>
                <w:sz w:val="18"/>
                <w:szCs w:val="18"/>
              </w:rPr>
              <w:t xml:space="preserve">- </w:t>
            </w:r>
          </w:p>
        </w:tc>
      </w:tr>
    </w:tbl>
    <w:p w:rsidR="00E33F34" w:rsidRDefault="00811615">
      <w:pPr>
        <w:spacing w:after="0"/>
        <w:rPr>
          <w:rFonts w:ascii="Times New Roman" w:hAnsi="Times New Roman" w:cs="Times New Roman"/>
          <w:i/>
          <w:iCs/>
          <w:sz w:val="24"/>
          <w:szCs w:val="24"/>
        </w:rPr>
      </w:pPr>
      <w:r>
        <w:rPr>
          <w:rFonts w:ascii="Times New Roman" w:hAnsi="Times New Roman" w:cs="Times New Roman"/>
          <w:i/>
          <w:iCs/>
          <w:sz w:val="24"/>
          <w:szCs w:val="24"/>
        </w:rPr>
        <w:t xml:space="preserve">Sumber Data: Kantor Desa Sukarjo Mesim Kecamatan Rupat, Tahun 2025 </w:t>
      </w:r>
    </w:p>
    <w:p w:rsidR="00DB3198" w:rsidRDefault="00DB3198">
      <w:pPr>
        <w:spacing w:after="0"/>
        <w:rPr>
          <w:rFonts w:ascii="Times New Roman" w:hAnsi="Times New Roman" w:cs="Times New Roman"/>
          <w:i/>
          <w:iCs/>
          <w:sz w:val="24"/>
          <w:szCs w:val="24"/>
        </w:rPr>
      </w:pPr>
    </w:p>
    <w:p w:rsidR="00E33F34" w:rsidRDefault="00811615">
      <w:pPr>
        <w:pStyle w:val="Heading1"/>
        <w:numPr>
          <w:ilvl w:val="0"/>
          <w:numId w:val="32"/>
        </w:numPr>
        <w:spacing w:after="0" w:line="480" w:lineRule="auto"/>
        <w:jc w:val="both"/>
        <w:rPr>
          <w:rFonts w:ascii="Times New Roman" w:hAnsi="Times New Roman" w:cs="Times New Roman"/>
        </w:rPr>
      </w:pPr>
      <w:r>
        <w:rPr>
          <w:rFonts w:ascii="Times New Roman" w:hAnsi="Times New Roman" w:cs="Times New Roman"/>
        </w:rPr>
        <w:t xml:space="preserve">Jenis dan Sumber Data </w:t>
      </w:r>
    </w:p>
    <w:p w:rsidR="00E33F34" w:rsidRDefault="00811615" w:rsidP="007272A4">
      <w:pPr>
        <w:pStyle w:val="ListParagraph"/>
        <w:numPr>
          <w:ilvl w:val="0"/>
          <w:numId w:val="6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Data Primer </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Menurut </w:t>
      </w:r>
      <w:r w:rsidR="00DB3198">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{"citationItems":[{"id":"ITEM-1","itemData":{"author":[{"dropping-particle":"","family":"Hardani dkk","given":"","non-dropping-particle":"","parse-names":false,"suffix":""}],"id":"ITEM-1","issued":{"date-parts":[["2020"]]},"publisher":"CV Pustaka Ilmu","publisher-place":"Yogyakarta","title":"Metode Penelitian Kualitatif &amp; Kuantitatif","type":"book"},"uris":["http://www.mendeley.com/documents/?uuid=ffe559d2-8551-4bac-8e9f-23a79a8d68f5","http://www.mendeley.com/documents/?uuid=b804271d-41f0-4c5e-82f6-f2871e6cebb8"]}],"mendeley":{"formattedCitation":"(Hardani dkk, 2020)","manualFormatting":"Hardani dkk, 2020)","plainTextFormattedCitation":"(Hardani dkk, 2020)","previouslyFormattedCitation":"(Hardani dkk, 2020)"},"properties":{"noteIndex":0},"schema":"https://github.com/citation-style-language/schema/raw/master/csl-citation.json"}</w:instrText>
      </w:r>
      <w:r>
        <w:rPr>
          <w:rFonts w:ascii="Times New Roman" w:hAnsi="Times New Roman" w:cs="Times New Roman"/>
          <w:sz w:val="24"/>
          <w:szCs w:val="24"/>
        </w:rPr>
        <w:fldChar w:fldCharType="separate"/>
      </w:r>
      <w:r w:rsidR="00DB3198">
        <w:rPr>
          <w:rFonts w:ascii="Times New Roman" w:hAnsi="Times New Roman" w:cs="Times New Roman"/>
          <w:noProof/>
          <w:sz w:val="24"/>
          <w:szCs w:val="24"/>
        </w:rPr>
        <w:t xml:space="preserve">Hardani dkk, </w:t>
      </w:r>
      <w:r>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data primer merupakan suatu data penelitian yang diperoleh langsung dari sumbernya dengan melakukan pengukuran, penghitungan sendiri dalam bentuk angket, observasi, wawancara dan lain-lain. Jadi dalam penelitian, data primer adalah data yang dikumpulkan dan diolah sendiri oleh organisasi yang menerbitkan atau menggunakannya. Dari pengertian di atas, maka penulis mengambil berupa data yang berkaitan dengan partisipasi masyarakat dalam pembangunan di Desa Sukarjo Mesim Kecamatan Rupat </w:t>
      </w:r>
    </w:p>
    <w:p w:rsidR="00E33F34" w:rsidRDefault="0081161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Kabupaten Bengkalis. </w:t>
      </w:r>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Adapun data yang di maksud berhubungan dengan: </w:t>
      </w:r>
    </w:p>
    <w:p w:rsidR="00E33F34" w:rsidRDefault="00811615" w:rsidP="007272A4">
      <w:pPr>
        <w:pStyle w:val="ListParagraph"/>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Merencanakan dan memutuskan sendiri </w:t>
      </w:r>
    </w:p>
    <w:p w:rsidR="00E33F34" w:rsidRDefault="00811615" w:rsidP="007272A4">
      <w:pPr>
        <w:pStyle w:val="ListParagraph"/>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Menerima dan memberi informasi pembangunan </w:t>
      </w:r>
    </w:p>
    <w:p w:rsidR="00E33F34" w:rsidRDefault="00811615" w:rsidP="007272A4">
      <w:pPr>
        <w:pStyle w:val="ListParagraph"/>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Menyumbang material </w:t>
      </w:r>
    </w:p>
    <w:p w:rsidR="00E33F34" w:rsidRDefault="00811615" w:rsidP="007272A4">
      <w:pPr>
        <w:pStyle w:val="ListParagraph"/>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Menyumbangkan tenaga </w:t>
      </w:r>
    </w:p>
    <w:p w:rsidR="00E33F34" w:rsidRDefault="00811615" w:rsidP="007272A4">
      <w:pPr>
        <w:pStyle w:val="ListParagraph"/>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Memanfaatkan fasilitas yang telah dibangun </w:t>
      </w:r>
    </w:p>
    <w:p w:rsidR="00E33F34" w:rsidRDefault="00811615" w:rsidP="007272A4">
      <w:pPr>
        <w:pStyle w:val="ListParagraph"/>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Memelihara dan merawat hasil pembangunan </w:t>
      </w:r>
    </w:p>
    <w:p w:rsidR="00E33F34" w:rsidRDefault="00811615" w:rsidP="007272A4">
      <w:pPr>
        <w:pStyle w:val="ListParagraph"/>
        <w:numPr>
          <w:ilvl w:val="0"/>
          <w:numId w:val="6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Data Sekunder </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Menurut </w:t>
      </w:r>
      <w:r w:rsidR="00511735">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{"citationItems":[{"id":"ITEM-1","itemData":{"author":[{"dropping-particle":"","family":"Hardani dkk","given":"","non-dropping-particle":"","parse-names":false,"suffix":""}],"id":"ITEM-1","issued":{"date-parts":[["2020"]]},"publisher":"CV Pustaka Ilmu","publisher-place":"Yogyakarta","title":"Metode Penelitian Kualitatif &amp; Kuantitatif","type":"book"},"uris":["http://www.mendeley.com/documents/?uuid=b804271d-41f0-4c5e-82f6-f2871e6cebb8","http://www.mendeley.com/documents/?uuid=ffe559d2-8551-4bac-8e9f-23a79a8d68f5"]}],"mendeley":{"formattedCitation":"(Hardani dkk, 2020)","manualFormatting":"Hardani dkk, 2020)","plainTextFormattedCitation":"(Hardani dkk, 2020)","previouslyFormattedCitation":"(Hardani dkk,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Hard</w:t>
      </w:r>
      <w:r w:rsidR="00511735">
        <w:rPr>
          <w:rFonts w:ascii="Times New Roman" w:hAnsi="Times New Roman" w:cs="Times New Roman"/>
          <w:noProof/>
          <w:sz w:val="24"/>
          <w:szCs w:val="24"/>
        </w:rPr>
        <w:t xml:space="preserve">ani dkk, </w:t>
      </w:r>
      <w:r>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data sekunder merupakan data penelitian yang diperoleh secara tidak langsung dari orang lain, kantor yang berupa laporan, profil, buku pedoman, atau pustaka. Data tersebut diantaranya: </w:t>
      </w:r>
    </w:p>
    <w:p w:rsidR="00E33F34" w:rsidRDefault="00811615" w:rsidP="007272A4">
      <w:pPr>
        <w:pStyle w:val="ListParagraph"/>
        <w:numPr>
          <w:ilvl w:val="1"/>
          <w:numId w:val="6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Sejarah Kantor Desa Sukarjo Mesim Kecamatan Rupat Kabupaten Bengkalis.</w:t>
      </w:r>
    </w:p>
    <w:p w:rsidR="00E33F34" w:rsidRDefault="00811615" w:rsidP="007272A4">
      <w:pPr>
        <w:pStyle w:val="ListParagraph"/>
        <w:numPr>
          <w:ilvl w:val="1"/>
          <w:numId w:val="6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Struktur organisasi dan tugas pokok dan fungsi (Tupoksi) Kantor Desa Sukarjo Mesim Kecamatan Rupat Kabupaten Bengkalis.</w:t>
      </w:r>
    </w:p>
    <w:p w:rsidR="00E33F34" w:rsidRDefault="00811615" w:rsidP="007272A4">
      <w:pPr>
        <w:pStyle w:val="ListParagraph"/>
        <w:numPr>
          <w:ilvl w:val="1"/>
          <w:numId w:val="6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Keadaan dan komposisi perangkat desa di Kantor Desa Sukarjo Mesim Kecamatan Rupat Kabupaten Bengkalis.</w:t>
      </w:r>
    </w:p>
    <w:p w:rsidR="00E33F34" w:rsidRDefault="00811615" w:rsidP="007272A4">
      <w:pPr>
        <w:pStyle w:val="ListParagraph"/>
        <w:numPr>
          <w:ilvl w:val="1"/>
          <w:numId w:val="6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Sarana dan prasarana kerja di Kantor Desa Sukarjo Mesim Kecamatan Rupat Kabupaten Bengkalis </w:t>
      </w:r>
    </w:p>
    <w:p w:rsidR="00E33F34" w:rsidRDefault="00811615">
      <w:pPr>
        <w:pStyle w:val="Heading1"/>
        <w:numPr>
          <w:ilvl w:val="0"/>
          <w:numId w:val="32"/>
        </w:numPr>
        <w:spacing w:after="0" w:line="480" w:lineRule="auto"/>
        <w:jc w:val="both"/>
        <w:rPr>
          <w:rFonts w:ascii="Times New Roman" w:hAnsi="Times New Roman" w:cs="Times New Roman"/>
        </w:rPr>
      </w:pPr>
      <w:r>
        <w:rPr>
          <w:rFonts w:ascii="Times New Roman" w:hAnsi="Times New Roman" w:cs="Times New Roman"/>
        </w:rPr>
        <w:t>Teknik Pengumpulan Data</w:t>
      </w:r>
      <w:r>
        <w:rPr>
          <w:rFonts w:ascii="Times New Roman" w:hAnsi="Times New Roman" w:cs="Times New Roman"/>
          <w:b w:val="0"/>
        </w:rPr>
        <w:t xml:space="preserve"> </w:t>
      </w:r>
    </w:p>
    <w:p w:rsidR="00E33F34" w:rsidRDefault="00811615">
      <w:pPr>
        <w:spacing w:after="0" w:line="480" w:lineRule="auto"/>
        <w:ind w:firstLine="427"/>
        <w:jc w:val="both"/>
        <w:rPr>
          <w:rFonts w:ascii="Times New Roman" w:hAnsi="Times New Roman" w:cs="Times New Roman"/>
          <w:sz w:val="24"/>
          <w:szCs w:val="24"/>
        </w:rPr>
      </w:pPr>
      <w:r>
        <w:rPr>
          <w:rFonts w:ascii="Times New Roman" w:hAnsi="Times New Roman" w:cs="Times New Roman"/>
          <w:sz w:val="24"/>
          <w:szCs w:val="24"/>
        </w:rPr>
        <w:t xml:space="preserve">Adapun teknik pengumpulan data yang dipergunakan dalam penelitian ini sebagai berikut: </w:t>
      </w:r>
    </w:p>
    <w:p w:rsidR="00E33F34" w:rsidRDefault="00811615" w:rsidP="007272A4">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Observasi (</w:t>
      </w:r>
      <w:r>
        <w:rPr>
          <w:rFonts w:ascii="Times New Roman" w:hAnsi="Times New Roman" w:cs="Times New Roman"/>
          <w:i/>
          <w:sz w:val="24"/>
          <w:szCs w:val="24"/>
        </w:rPr>
        <w:t>Observation</w:t>
      </w:r>
      <w:r>
        <w:rPr>
          <w:rFonts w:ascii="Times New Roman" w:hAnsi="Times New Roman" w:cs="Times New Roman"/>
          <w:sz w:val="24"/>
          <w:szCs w:val="24"/>
        </w:rPr>
        <w:t xml:space="preserve">) </w:t>
      </w:r>
    </w:p>
    <w:p w:rsidR="00E33F34" w:rsidRDefault="00811615" w:rsidP="00511735">
      <w:pPr>
        <w:spacing w:after="0" w:line="480" w:lineRule="auto"/>
        <w:ind w:firstLine="427"/>
        <w:jc w:val="both"/>
        <w:rPr>
          <w:rFonts w:ascii="Times New Roman" w:hAnsi="Times New Roman" w:cs="Times New Roman"/>
          <w:sz w:val="24"/>
          <w:szCs w:val="24"/>
        </w:rPr>
      </w:pPr>
      <w:r>
        <w:rPr>
          <w:rFonts w:ascii="Times New Roman" w:hAnsi="Times New Roman" w:cs="Times New Roman"/>
          <w:sz w:val="24"/>
          <w:szCs w:val="24"/>
        </w:rPr>
        <w:t xml:space="preserve">Menurut </w:t>
      </w:r>
      <w:r w:rsidR="00511735">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{"citationItems":[{"id":"ITEM-1","itemData":{"author":[{"dropping-particle":"","family":"Abubakar","given":"Rifa'l","non-dropping-particle":"","parse-names":false,"suffix":""}],"id":"ITEM-1","issued":{"date-parts":[["2021"]]},"publisher":"SUKA-Press UIN Sunan Kalijaga","publisher-place":"Yogyakarta","title":"Pengantar Metodologi Penelitian","type":"thesis"},"uris":["http://www.mendeley.com/documents/?uuid=920588c3-ae7b-4b00-b8fc-16f8bd955e70","http://www.mendeley.com/documents/?uuid=0791e0de-19a7-4154-bc82-e8d76f060896"]}],"mendeley":{"formattedCitation":"(Abubakar, 2021)","manualFormatting":"Abubakar, 2021)","plainTextFormattedCitation":"(Abubakar, 2021)","previouslyFormattedCitation":"(Abubakar, 2021)"},"properties":{"noteIndex":0},"schema":"https://github.com/citation-style-language/schema/raw/master/csl-citation.json"}</w:instrText>
      </w:r>
      <w:r>
        <w:rPr>
          <w:rFonts w:ascii="Times New Roman" w:hAnsi="Times New Roman" w:cs="Times New Roman"/>
          <w:sz w:val="24"/>
          <w:szCs w:val="24"/>
        </w:rPr>
        <w:fldChar w:fldCharType="separate"/>
      </w:r>
      <w:r w:rsidR="00511735">
        <w:rPr>
          <w:rFonts w:ascii="Times New Roman" w:hAnsi="Times New Roman" w:cs="Times New Roman"/>
          <w:noProof/>
          <w:sz w:val="24"/>
          <w:szCs w:val="24"/>
        </w:rPr>
        <w:t xml:space="preserve">Abubakar, </w:t>
      </w:r>
      <w:r>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observasi merupakan suatu proses pengamatan dan pencatatan yang dilakukan oleh peneliti untuk mencari fakta-fakta yang dibutuhkan. </w:t>
      </w:r>
      <w:r w:rsidR="00AE12C8">
        <w:rPr>
          <w:rFonts w:ascii="Times New Roman" w:hAnsi="Times New Roman" w:cs="Times New Roman"/>
          <w:sz w:val="24"/>
          <w:szCs w:val="24"/>
        </w:rPr>
        <w:t xml:space="preserve">Menurut </w:t>
      </w:r>
      <w:r>
        <w:rPr>
          <w:rFonts w:ascii="Times New Roman" w:hAnsi="Times New Roman" w:cs="Times New Roman"/>
          <w:sz w:val="24"/>
          <w:szCs w:val="24"/>
        </w:rPr>
        <w:t xml:space="preserve">Marshall </w:t>
      </w:r>
      <w:r w:rsidR="00511735">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{"citationItems":[{"id":"ITEM-1","itemData":{"author":[{"dropping-particle":"","family":"Hikmawati","given":"","non-dropping-particle":"","parse-names":false,"suffix":""}],"id":"ITEM-1","issued":{"date-parts":[["2020"]]},"publisher-place":"Depok, Rajawali Pers","title":"Metodologi Penelitian","type":"book"},"uris":["http://www.mendeley.com/documents/?uuid=a92358dd-6449-4634-864f-11074e0fa37e","http://www.mendeley.com/documents/?uuid=0c902088-da8c-4674-8c8f-1007bc243912"]}],"mendeley":{"formattedCitation":"(Hikmawati, 2020)","manualFormatting":"Hikmawati, 2020)","plainTextFormattedCitation":"(Hikmawati, 2020)","previouslyFormattedCitation":"(Hikmawati, 2020)"},"properties":{"noteIndex":0},"schema":"https://github.com/citation-style-language/schema/raw/master/csl-citation.json"}</w:instrText>
      </w:r>
      <w:r>
        <w:rPr>
          <w:rFonts w:ascii="Times New Roman" w:hAnsi="Times New Roman" w:cs="Times New Roman"/>
          <w:sz w:val="24"/>
          <w:szCs w:val="24"/>
        </w:rPr>
        <w:fldChar w:fldCharType="separate"/>
      </w:r>
      <w:r w:rsidR="00511735">
        <w:rPr>
          <w:rFonts w:ascii="Times New Roman" w:hAnsi="Times New Roman" w:cs="Times New Roman"/>
          <w:noProof/>
          <w:sz w:val="24"/>
          <w:szCs w:val="24"/>
        </w:rPr>
        <w:t xml:space="preserve">Hikmawati, </w:t>
      </w:r>
      <w:r>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bahwa melalui observasi, peneliti akan memperoleh data dengan cara mempelajari dan memahami perilaku secara langsung. </w:t>
      </w:r>
    </w:p>
    <w:p w:rsidR="00E33F34" w:rsidRDefault="00E33F34">
      <w:pPr>
        <w:spacing w:after="0" w:line="480" w:lineRule="auto"/>
        <w:ind w:firstLine="427"/>
        <w:jc w:val="both"/>
        <w:rPr>
          <w:rFonts w:ascii="Times New Roman" w:hAnsi="Times New Roman" w:cs="Times New Roman"/>
          <w:sz w:val="24"/>
          <w:szCs w:val="24"/>
        </w:rPr>
      </w:pPr>
    </w:p>
    <w:p w:rsidR="00E33F34" w:rsidRDefault="00E33F34">
      <w:pPr>
        <w:spacing w:after="0" w:line="480" w:lineRule="auto"/>
        <w:jc w:val="both"/>
        <w:rPr>
          <w:rFonts w:ascii="Times New Roman" w:hAnsi="Times New Roman" w:cs="Times New Roman"/>
          <w:sz w:val="24"/>
          <w:szCs w:val="24"/>
        </w:rPr>
      </w:pPr>
    </w:p>
    <w:p w:rsidR="00E33F34" w:rsidRDefault="00811615" w:rsidP="007272A4">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Wawancara (</w:t>
      </w:r>
      <w:r>
        <w:rPr>
          <w:rFonts w:ascii="Times New Roman" w:hAnsi="Times New Roman" w:cs="Times New Roman"/>
          <w:i/>
          <w:sz w:val="24"/>
          <w:szCs w:val="24"/>
        </w:rPr>
        <w:t>Interview</w:t>
      </w:r>
      <w:r>
        <w:rPr>
          <w:rFonts w:ascii="Times New Roman" w:hAnsi="Times New Roman" w:cs="Times New Roman"/>
          <w:sz w:val="24"/>
          <w:szCs w:val="24"/>
        </w:rPr>
        <w:t xml:space="preserve">)  </w:t>
      </w:r>
    </w:p>
    <w:p w:rsidR="00E33F34" w:rsidRDefault="00811615">
      <w:pPr>
        <w:spacing w:after="0" w:line="480" w:lineRule="auto"/>
        <w:ind w:firstLine="427"/>
        <w:jc w:val="both"/>
        <w:rPr>
          <w:rFonts w:ascii="Times New Roman" w:hAnsi="Times New Roman" w:cs="Times New Roman"/>
          <w:sz w:val="24"/>
          <w:szCs w:val="24"/>
        </w:rPr>
      </w:pPr>
      <w:r>
        <w:rPr>
          <w:rFonts w:ascii="Times New Roman" w:hAnsi="Times New Roman" w:cs="Times New Roman"/>
          <w:sz w:val="24"/>
          <w:szCs w:val="24"/>
        </w:rPr>
        <w:t xml:space="preserve">Menurut </w:t>
      </w:r>
      <w:r w:rsidR="00511735">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{"citationItems":[{"id":"ITEM-1","itemData":{"author":[{"dropping-particle":"","family":"Abubakar","given":"Rifa'l","non-dropping-particle":"","parse-names":false,"suffix":""}],"id":"ITEM-1","issued":{"date-parts":[["2021"]]},"publisher":"SUKA-Press UIN Sunan Kalijaga","publisher-place":"Yogyakarta","title":"Pengantar Metodologi Penelitian","type":"thesis"},"uris":["http://www.mendeley.com/documents/?uuid=0791e0de-19a7-4154-bc82-e8d76f060896","http://www.mendeley.com/documents/?uuid=920588c3-ae7b-4b00-b8fc-16f8bd955e70"]}],"mendeley":{"formattedCitation":"(Abubakar, 2021)","manualFormatting":"Abubakar, 2021)","plainTextFormattedCitation":"(Abubakar, 2021)","previouslyFormattedCitation":"(Abubakar, 2021)"},"properties":{"noteIndex":0},"schema":"https://github.com/citation-style-language/schema/raw/master/csl-citation.json"}</w:instrText>
      </w:r>
      <w:r>
        <w:rPr>
          <w:rFonts w:ascii="Times New Roman" w:hAnsi="Times New Roman" w:cs="Times New Roman"/>
          <w:sz w:val="24"/>
          <w:szCs w:val="24"/>
        </w:rPr>
        <w:fldChar w:fldCharType="separate"/>
      </w:r>
      <w:r w:rsidR="00511735">
        <w:rPr>
          <w:rFonts w:ascii="Times New Roman" w:hAnsi="Times New Roman" w:cs="Times New Roman"/>
          <w:noProof/>
          <w:sz w:val="24"/>
          <w:szCs w:val="24"/>
        </w:rPr>
        <w:t xml:space="preserve">Abubakar, </w:t>
      </w:r>
      <w:r>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wawancara adalah proses pengumpulan data penelitian dengan cara melakukan tanya jawab secara langsung antara pewawancara dengan terwawancara dengan tujuan untuk mendapatkan informasi yang dibutuhkan dalam penelitian.  </w:t>
      </w:r>
    </w:p>
    <w:p w:rsidR="00E33F34" w:rsidRDefault="00811615" w:rsidP="007272A4">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Angket/Kuesioner (</w:t>
      </w:r>
      <w:r>
        <w:rPr>
          <w:rFonts w:ascii="Times New Roman" w:hAnsi="Times New Roman" w:cs="Times New Roman"/>
          <w:i/>
          <w:sz w:val="24"/>
          <w:szCs w:val="24"/>
        </w:rPr>
        <w:t>Questionnaire</w:t>
      </w:r>
      <w:r>
        <w:rPr>
          <w:rFonts w:ascii="Times New Roman" w:hAnsi="Times New Roman" w:cs="Times New Roman"/>
          <w:sz w:val="24"/>
          <w:szCs w:val="24"/>
        </w:rPr>
        <w:t xml:space="preserve">)  </w:t>
      </w:r>
    </w:p>
    <w:p w:rsidR="00E33F34" w:rsidRDefault="00811615">
      <w:pPr>
        <w:spacing w:after="0" w:line="480" w:lineRule="auto"/>
        <w:ind w:firstLine="427"/>
        <w:jc w:val="both"/>
        <w:rPr>
          <w:rFonts w:ascii="Times New Roman" w:hAnsi="Times New Roman" w:cs="Times New Roman"/>
          <w:sz w:val="24"/>
          <w:szCs w:val="24"/>
        </w:rPr>
      </w:pPr>
      <w:r>
        <w:rPr>
          <w:rFonts w:ascii="Times New Roman" w:hAnsi="Times New Roman" w:cs="Times New Roman"/>
          <w:sz w:val="24"/>
          <w:szCs w:val="24"/>
        </w:rPr>
        <w:t xml:space="preserve">Angket adalah teknik pengumpulan data yang dilakukan dengan cara memberi seperangkat pertanyaan atau pernyataan tertulis yang diberikan kepada responden untuk diminta dijawab sesuai dengan daftar pertanyaan. </w:t>
      </w:r>
      <w:r w:rsidR="00AE12C8">
        <w:rPr>
          <w:rFonts w:ascii="Times New Roman" w:hAnsi="Times New Roman" w:cs="Times New Roman"/>
          <w:sz w:val="24"/>
          <w:szCs w:val="24"/>
        </w:rPr>
        <w:t>Menurut (</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Saat","given":"","non-dropping-particle":"","parse-names":false,"suffix":""},{"dropping-particle":"","family":"Mania","given":"","non-dropping-particle":"","parse-names":false,"suffix":""}],"id":"ITEM-1","issued":{"date-parts":[["2020"]]},"publisher-place":"Gowa, Pusaka Almaida","title":"Pengantar Metodologi Penelitian","type":"book"},"uris":["http://www.mendeley.com/documents/?uuid=cb84d89a-46ae-46ac-b36b-a66518d10545","http://www.mendeley.com/documents/?uuid=d6337526-75ff-49e2-90d3-fadf204de7ce"]}],"mendeley":{"formattedCitation":"(Saat &amp; Mania, 2020)","manualFormatting":"Saat &amp; Mania, 2020)","plainTextFormattedCitation":"(Saat &amp; Mania, 2020)","previouslyFormattedCitation":"(Saat &amp; Mania, 2020)"},"properties":{"noteIndex":0},"schema":"https://github.com/citation-style-language/schema/raw/master/csl-citation.json"}</w:instrText>
      </w:r>
      <w:r>
        <w:rPr>
          <w:rFonts w:ascii="Times New Roman" w:hAnsi="Times New Roman" w:cs="Times New Roman"/>
          <w:sz w:val="24"/>
          <w:szCs w:val="24"/>
        </w:rPr>
        <w:fldChar w:fldCharType="separate"/>
      </w:r>
      <w:r w:rsidR="00AE12C8">
        <w:rPr>
          <w:rFonts w:ascii="Times New Roman" w:hAnsi="Times New Roman" w:cs="Times New Roman"/>
          <w:noProof/>
          <w:sz w:val="24"/>
          <w:szCs w:val="24"/>
        </w:rPr>
        <w:t xml:space="preserve">Saat &amp; Mania, </w:t>
      </w:r>
      <w:r>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mengatakan bahwa kuesioner cocok digunakan sebagai cara untuk mengumpulkan data dalam sebuah penelitian jika jumlah responden cukup besar dan tersebar di wilayah yang luas. </w:t>
      </w:r>
    </w:p>
    <w:p w:rsidR="00E33F34" w:rsidRDefault="00811615">
      <w:pPr>
        <w:pStyle w:val="Heading1"/>
        <w:numPr>
          <w:ilvl w:val="0"/>
          <w:numId w:val="32"/>
        </w:numPr>
        <w:spacing w:after="0" w:line="480" w:lineRule="auto"/>
        <w:jc w:val="both"/>
        <w:rPr>
          <w:rFonts w:ascii="Times New Roman" w:hAnsi="Times New Roman" w:cs="Times New Roman"/>
        </w:rPr>
      </w:pPr>
      <w:r>
        <w:rPr>
          <w:rFonts w:ascii="Times New Roman" w:hAnsi="Times New Roman" w:cs="Times New Roman"/>
        </w:rPr>
        <w:t xml:space="preserve">Analisis Data </w:t>
      </w:r>
    </w:p>
    <w:p w:rsidR="00E33F34" w:rsidRDefault="00811615">
      <w:pPr>
        <w:spacing w:after="0" w:line="480" w:lineRule="auto"/>
        <w:ind w:firstLine="427"/>
        <w:jc w:val="both"/>
        <w:rPr>
          <w:rFonts w:ascii="Times New Roman" w:hAnsi="Times New Roman" w:cs="Times New Roman"/>
          <w:sz w:val="24"/>
          <w:szCs w:val="24"/>
        </w:rPr>
      </w:pPr>
      <w:r>
        <w:rPr>
          <w:rFonts w:ascii="Times New Roman" w:hAnsi="Times New Roman" w:cs="Times New Roman"/>
          <w:sz w:val="24"/>
          <w:szCs w:val="24"/>
        </w:rPr>
        <w:t xml:space="preserve">Menurut </w:t>
      </w:r>
      <w:r w:rsidR="00511735">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{"citationItems":[{"id":"ITEM-1","itemData":{"author":[{"dropping-particle":"","family":"Abubakar","given":"Rifa'l","non-dropping-particle":"","parse-names":false,"suffix":""}],"id":"ITEM-1","issued":{"date-parts":[["2021"]]},"publisher":"SUKA-Press UIN Sunan Kalijaga","publisher-place":"Yogyakarta","title":"Pengantar Metodologi Penelitian","type":"thesis"},"uris":["http://www.mendeley.com/documents/?uuid=0791e0de-19a7-4154-bc82-e8d76f060896","http://www.mendeley.com/documents/?uuid=920588c3-ae7b-4b00-b8fc-16f8bd955e70"]}],"mendeley":{"formattedCitation":"(Abubakar, 2021)","manualFormatting":"Abubakar, 2021)","plainTextFormattedCitation":"(Abubakar, 2021)","previouslyFormattedCitation":"(Abubakar, 2021)"},"properties":{"noteIndex":0},"schema":"https://github.com/citation-style-language/schema/raw/master/csl-citation.json"}</w:instrText>
      </w:r>
      <w:r>
        <w:rPr>
          <w:rFonts w:ascii="Times New Roman" w:hAnsi="Times New Roman" w:cs="Times New Roman"/>
          <w:sz w:val="24"/>
          <w:szCs w:val="24"/>
        </w:rPr>
        <w:fldChar w:fldCharType="separate"/>
      </w:r>
      <w:r w:rsidR="00511735">
        <w:rPr>
          <w:rFonts w:ascii="Times New Roman" w:hAnsi="Times New Roman" w:cs="Times New Roman"/>
          <w:noProof/>
          <w:sz w:val="24"/>
          <w:szCs w:val="24"/>
        </w:rPr>
        <w:t xml:space="preserve">Abubakar, </w:t>
      </w:r>
      <w:r>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analisis data merupakan kegiatan yang dilakukan peneliti setelah data yang diperlukan terkumpul, lalu diolah sedemikian rupa hingga sampai pada masyarakat.</w:t>
      </w:r>
      <w:r w:rsidR="00AE12C8">
        <w:rPr>
          <w:rFonts w:ascii="Times New Roman" w:hAnsi="Times New Roman" w:cs="Times New Roman"/>
          <w:sz w:val="24"/>
          <w:szCs w:val="24"/>
        </w:rPr>
        <w:t xml:space="preserve"> Menurut</w:t>
      </w:r>
      <w:r>
        <w:rPr>
          <w:rFonts w:ascii="Times New Roman" w:hAnsi="Times New Roman" w:cs="Times New Roman"/>
          <w:sz w:val="24"/>
          <w:szCs w:val="24"/>
        </w:rPr>
        <w:t xml:space="preserve"> </w:t>
      </w:r>
      <w:r w:rsidR="00AE12C8">
        <w:rPr>
          <w:rFonts w:ascii="Times New Roman" w:hAnsi="Times New Roman" w:cs="Times New Roman"/>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{"citationItems":[{"id":"ITEM-1","itemData":{"author":[{"dropping-particle":"","family":"Hafni","given":"sahir syafrida","non-dropping-particle":"","parse-names":false,"suffix":""}],"id":"ITEM-1","issued":{"date-parts":[["2021"]]},"publisher-place":"Yogyakarta, KBM Indonesia","title":"Metodologi Penelitian","type":"article"},"uris":["http://www.mendeley.com/documents/?uuid=4e509e5f-f377-4ccc-b10d-3d159c8e017b","http://www.mendeley.com/documents/?uuid=5182f2fd-8c57-456b-bd7b-eb700557afa9"]}],"mendeley":{"formattedCitation":"(Hafni, 2021)","manualFormatting":"Hafni, 2021)","plainTextFormattedCitation":"(Hafni, 2021)","previouslyFormattedCitation":"(Hafni, 2021)"},"properties":{"noteIndex":0},"schema":"https://github.com/citation-style-language/schema/raw/master/csl-citation.json"}</w:instrText>
      </w:r>
      <w:r>
        <w:rPr>
          <w:rFonts w:ascii="Times New Roman" w:hAnsi="Times New Roman" w:cs="Times New Roman"/>
          <w:sz w:val="24"/>
          <w:szCs w:val="24"/>
        </w:rPr>
        <w:fldChar w:fldCharType="separate"/>
      </w:r>
      <w:r w:rsidR="00AE12C8">
        <w:rPr>
          <w:rFonts w:ascii="Times New Roman" w:hAnsi="Times New Roman" w:cs="Times New Roman"/>
          <w:noProof/>
          <w:sz w:val="24"/>
          <w:szCs w:val="24"/>
        </w:rPr>
        <w:t xml:space="preserve">Hafni, </w:t>
      </w:r>
      <w:r>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mengatakan bahwa analisis data adalah data yang sudah diolah oleh peneliti sehingga hasil yang diperoleh lebih mudah untuk dipahami oleh peneliti dan juga pembaca. </w:t>
      </w:r>
    </w:p>
    <w:p w:rsidR="00E33F34" w:rsidRDefault="00811615">
      <w:pPr>
        <w:spacing w:after="0" w:line="480" w:lineRule="auto"/>
        <w:ind w:firstLine="427"/>
        <w:jc w:val="both"/>
        <w:rPr>
          <w:rFonts w:ascii="Times New Roman" w:hAnsi="Times New Roman" w:cs="Times New Roman"/>
          <w:sz w:val="24"/>
          <w:szCs w:val="24"/>
        </w:rPr>
      </w:pPr>
      <w:r>
        <w:rPr>
          <w:rFonts w:ascii="Times New Roman" w:hAnsi="Times New Roman" w:cs="Times New Roman"/>
          <w:sz w:val="24"/>
          <w:szCs w:val="24"/>
        </w:rPr>
        <w:t xml:space="preserve">Setelah data yang diperlukan terkumpul, maka selanjutnya akan dilakukan pengelompokkan data yang sesuai dengan jenis data yang dibutuhkan. Selanjutnya data tersebut akan disajikan dalam bentuk tabel yang dilengkapi dengan uraian dan penjelasan. Kegiatan dalam analisis data pada penelitian ini adalah pengelompokkan data berdasarkan variabel dan jenis responden.  </w:t>
      </w:r>
    </w:p>
    <w:p w:rsidR="00E33F34" w:rsidRDefault="00811615">
      <w:pPr>
        <w:spacing w:after="0" w:line="480" w:lineRule="auto"/>
        <w:ind w:firstLine="427"/>
        <w:jc w:val="both"/>
        <w:rPr>
          <w:rFonts w:ascii="Times New Roman" w:hAnsi="Times New Roman" w:cs="Times New Roman"/>
          <w:sz w:val="24"/>
          <w:szCs w:val="24"/>
        </w:rPr>
      </w:pPr>
      <w:r>
        <w:rPr>
          <w:rFonts w:ascii="Times New Roman" w:hAnsi="Times New Roman" w:cs="Times New Roman"/>
          <w:sz w:val="24"/>
          <w:szCs w:val="24"/>
        </w:rPr>
        <w:t xml:space="preserve">Menyajikan data dari tiap variabel yang diteliti dan melakukan perhitungan untuk menjawab rumusan masalah. Sedangkan untuk setiap kategori penulis menggunakan teknik pencarian kategori nilai dengan menggunakan </w:t>
      </w:r>
      <w:bookmarkStart w:id="9" w:name="_Hlk210704167"/>
      <w:r>
        <w:rPr>
          <w:rFonts w:ascii="Times New Roman" w:hAnsi="Times New Roman" w:cs="Times New Roman"/>
          <w:i/>
          <w:sz w:val="24"/>
          <w:szCs w:val="24"/>
        </w:rPr>
        <w:t>Rating Scale</w:t>
      </w:r>
      <w:r>
        <w:rPr>
          <w:rFonts w:ascii="Times New Roman" w:hAnsi="Times New Roman" w:cs="Times New Roman"/>
          <w:sz w:val="24"/>
          <w:szCs w:val="24"/>
        </w:rPr>
        <w:t xml:space="preserve"> </w:t>
      </w:r>
      <w:bookmarkEnd w:id="9"/>
      <w:r>
        <w:rPr>
          <w:rFonts w:ascii="Times New Roman" w:hAnsi="Times New Roman" w:cs="Times New Roman"/>
          <w:sz w:val="24"/>
          <w:szCs w:val="24"/>
        </w:rPr>
        <w:t>menurut</w:t>
      </w:r>
      <w:r>
        <w:rPr>
          <w:rFonts w:ascii="Times New Roman" w:hAnsi="Times New Roman" w:cs="Times New Roman"/>
          <w:i/>
          <w:sz w:val="24"/>
          <w:szCs w:val="24"/>
        </w:rPr>
        <w:t xml:space="preserve"> </w:t>
      </w:r>
      <w:r w:rsidR="00511735">
        <w:rPr>
          <w:rFonts w:ascii="Times New Roman" w:hAnsi="Times New Roman" w:cs="Times New Roman"/>
          <w:i/>
          <w:sz w:val="24"/>
          <w:szCs w:val="24"/>
        </w:rPr>
        <w:t>(</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Sugiyono","given":"","non-dropping-particle":"","parse-names":false,"suffix":""}],"id":"ITEM-1","issued":{"date-parts":[["2019"]]},"publisher":"Alphabet","publisher-place":"Bandung","title":"Metode Penelitian Kuantitatif, Kualitatif, dan R&amp;D","type":"book"},"uris":["http://www.mendeley.com/documents/?uuid=c5e323d0-3525-4711-a8dc-e286bf1fa349","http://www.mendeley.com/documents/?uuid=63574f7b-49a4-4194-8a21-7cc13caf78e9"]}],"mendeley":{"formattedCitation":"(Sugiyono, 2019)","manualFormatting":"Sugiyono, 2019)","plainTextFormattedCitation":"(Sugiyono,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rPr>
        <w:fldChar w:fldCharType="separate"/>
      </w:r>
      <w:r w:rsidR="00511735">
        <w:rPr>
          <w:rFonts w:ascii="Times New Roman" w:hAnsi="Times New Roman" w:cs="Times New Roman"/>
          <w:noProof/>
          <w:sz w:val="24"/>
          <w:szCs w:val="24"/>
        </w:rPr>
        <w:t xml:space="preserve">Sugiyono, </w:t>
      </w:r>
      <w:r>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yaitu data mentah yang didapat berupa angka kemudian ditafsirkan atau dijelaskan ke dalam pengertian kuantitatif. Adapun skor yang diberikan pada setiap pertanyaan yaitu Baik (B) = 3, Cukup Baik (CB) = 2, Kurang Baik (TB) = 1. </w:t>
      </w:r>
    </w:p>
    <w:p w:rsidR="00E33F34" w:rsidRDefault="00811615">
      <w:pPr>
        <w:spacing w:after="0" w:line="480" w:lineRule="auto"/>
        <w:ind w:firstLine="427"/>
        <w:jc w:val="both"/>
        <w:rPr>
          <w:rFonts w:ascii="Times New Roman" w:hAnsi="Times New Roman" w:cs="Times New Roman"/>
          <w:sz w:val="24"/>
          <w:szCs w:val="24"/>
        </w:rPr>
      </w:pPr>
      <w:r>
        <w:rPr>
          <w:rFonts w:ascii="Times New Roman" w:hAnsi="Times New Roman" w:cs="Times New Roman"/>
          <w:sz w:val="24"/>
          <w:szCs w:val="24"/>
        </w:rPr>
        <w:t xml:space="preserve">Jumlah sampel penulis sebanyak 108 orang, rencana pertanyaan yang akan diajukan 3 (tiga) pertanyaan dalam satu indikator. Selanjutnya interval untuk setiap interval ditentukan sebagai berikut: </w:t>
      </w:r>
    </w:p>
    <w:p w:rsidR="00E33F34" w:rsidRDefault="00811615" w:rsidP="007272A4">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Pengukuran untuk setiap indikator penelitian ini adalah: </w:t>
      </w:r>
    </w:p>
    <w:p w:rsidR="00E33F34" w:rsidRDefault="0081161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Untuk menentukan kategori terhadap setiap indikator penelitian ditentukan dengan rumusan yang dikemukakan oleh </w:t>
      </w:r>
      <w:r w:rsidR="00511735">
        <w:rPr>
          <w:rFonts w:ascii="Times New Roman" w:hAnsi="Times New Roman" w:cs="Times New Roman"/>
          <w:sz w:val="24"/>
          <w:szCs w:val="24"/>
        </w:rPr>
        <w:t>(</w:t>
      </w:r>
      <w:r>
        <w:rPr>
          <w:rFonts w:ascii="Times New Roman" w:hAnsi="Times New Roman" w:cs="Times New Roman"/>
          <w:sz w:val="24"/>
          <w:szCs w:val="24"/>
        </w:rPr>
        <w:t xml:space="preserve">Lind et al </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{"citationItems":[{"id":"ITEM-1","itemData":{"author":[{"dropping-particle":"","family":"Jumiati","given":"S","non-dropping-particle":"","parse-names":false,"suffix":""}],"id":"ITEM-1","issued":{"date-parts":[["2024"]]},"publisher":"Sekolah Tinggi Lancang Kuning Dumai","title":"Analisis Kualitas Pelayanan Publik Pada Kepolisian Sektor (Polsek) Dumai Barat Kota Dumai","type":"thesis"},"uris":["http://www.mendeley.com/documents/?uuid=757f3409-8efa-404e-8883-d9c6dc7ef5de","http://www.mendeley.com/documents/?uuid=e5935b5b-fdc9-4db1-a9f6-ff6edfea56e5"]}],"mendeley":{"formattedCitation":"(Jumiati, 2024)","manualFormatting":"Jumiati, 2024)","plainTextFormattedCitation":"(Jumiati, 2024)","previouslyFormattedCitation":"(Jumiati, 2024)"},"properties":{"noteIndex":0},"schema":"https://github.com/citation-style-language/schema/raw/master/csl-citation.json"}</w:instrText>
      </w:r>
      <w:r>
        <w:rPr>
          <w:rFonts w:ascii="Times New Roman" w:hAnsi="Times New Roman" w:cs="Times New Roman"/>
          <w:sz w:val="24"/>
          <w:szCs w:val="24"/>
        </w:rPr>
        <w:fldChar w:fldCharType="separate"/>
      </w:r>
      <w:r w:rsidR="00511735">
        <w:rPr>
          <w:rFonts w:ascii="Times New Roman" w:hAnsi="Times New Roman" w:cs="Times New Roman"/>
          <w:noProof/>
          <w:sz w:val="24"/>
          <w:szCs w:val="24"/>
        </w:rPr>
        <w:t xml:space="preserve">Jumiati, </w:t>
      </w:r>
      <w:r>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maka langkah awal yang dilakukan adalah dengan menghitung skor tertinggi dan terendah sebagai berikut: </w:t>
      </w:r>
    </w:p>
    <w:p w:rsidR="00E33F34" w:rsidRDefault="00811615" w:rsidP="007272A4">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Skor Tertinggi </w:t>
      </w:r>
      <w:r>
        <w:rPr>
          <w:rFonts w:ascii="Times New Roman" w:hAnsi="Times New Roman" w:cs="Times New Roman"/>
          <w:sz w:val="24"/>
          <w:szCs w:val="24"/>
        </w:rPr>
        <w:tab/>
        <w:t>: 3 x 3 x 108 = 972</w:t>
      </w:r>
    </w:p>
    <w:p w:rsidR="00E33F34" w:rsidRDefault="00811615" w:rsidP="007272A4">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Skor Terendah </w:t>
      </w:r>
      <w:r>
        <w:rPr>
          <w:rFonts w:ascii="Times New Roman" w:hAnsi="Times New Roman" w:cs="Times New Roman"/>
          <w:sz w:val="24"/>
          <w:szCs w:val="24"/>
        </w:rPr>
        <w:tab/>
        <w:t>: 1 x 3 x 108 = 324</w:t>
      </w:r>
    </w:p>
    <w:p w:rsidR="00E33F34" w:rsidRDefault="00811615">
      <w:pPr>
        <w:spacing w:after="0" w:line="480" w:lineRule="auto"/>
        <w:ind w:firstLine="431"/>
        <w:jc w:val="both"/>
        <w:rPr>
          <w:rFonts w:ascii="Times New Roman" w:hAnsi="Times New Roman" w:cs="Times New Roman"/>
          <w:sz w:val="24"/>
          <w:szCs w:val="24"/>
        </w:rPr>
      </w:pPr>
      <w:r>
        <w:rPr>
          <w:rFonts w:ascii="Times New Roman" w:hAnsi="Times New Roman" w:cs="Times New Roman"/>
          <w:sz w:val="24"/>
          <w:szCs w:val="24"/>
        </w:rPr>
        <w:t xml:space="preserve">Selanjutnya untuk menentukan interval kelas (i) atau lebar kelas menggunakan rumus yang dikemukakan oleh </w:t>
      </w:r>
      <w:r w:rsidR="00511735">
        <w:rPr>
          <w:rFonts w:ascii="Times New Roman" w:hAnsi="Times New Roman" w:cs="Times New Roman"/>
          <w:sz w:val="24"/>
          <w:szCs w:val="24"/>
        </w:rPr>
        <w:t>(</w:t>
      </w:r>
      <w:r>
        <w:rPr>
          <w:rFonts w:ascii="Times New Roman" w:hAnsi="Times New Roman" w:cs="Times New Roman"/>
          <w:sz w:val="24"/>
          <w:szCs w:val="24"/>
        </w:rPr>
        <w:t xml:space="preserve">Lind et al </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{"citationItems":[{"id":"ITEM-1","itemData":{"author":[{"dropping-particle":"","family":"Jumiati","given":"S","non-dropping-particle":"","parse-names":false,"suffix":""}],"id":"ITEM-1","issued":{"date-parts":[["2024"]]},"publisher":"Sekolah Tinggi Lancang Kuning Dumai","title":"Analisis Kualitas Pelayanan Publik Pada Kepolisian Sektor (Polsek) Dumai Barat Kota Dumai","type":"thesis"},"uris":["http://www.mendeley.com/documents/?uuid=e5935b5b-fdc9-4db1-a9f6-ff6edfea56e5","http://www.mendeley.com/documents/?uuid=757f3409-8efa-404e-8883-d9c6dc7ef5de"]}],"mendeley":{"formattedCitation":"(Jumiati, 2024)","manualFormatting":"Jumiati, 2024)","plainTextFormattedCitation":"(Jumiati, 2024)","previouslyFormattedCitation":"(Jumiati, 2024)"},"properties":{"noteIndex":0},"schema":"https://github.com/citation-style-language/schema/raw/master/csl-citation.json"}</w:instrText>
      </w:r>
      <w:r>
        <w:rPr>
          <w:rFonts w:ascii="Times New Roman" w:hAnsi="Times New Roman" w:cs="Times New Roman"/>
          <w:sz w:val="24"/>
          <w:szCs w:val="24"/>
        </w:rPr>
        <w:fldChar w:fldCharType="separate"/>
      </w:r>
      <w:r w:rsidR="00511735">
        <w:rPr>
          <w:rFonts w:ascii="Times New Roman" w:hAnsi="Times New Roman" w:cs="Times New Roman"/>
          <w:noProof/>
          <w:sz w:val="24"/>
          <w:szCs w:val="24"/>
        </w:rPr>
        <w:t xml:space="preserve">Jumiati, </w:t>
      </w:r>
      <w:r>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yaitu: </w:t>
      </w:r>
    </w:p>
    <w:p w:rsidR="00E33F34" w:rsidRDefault="0081161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 = </w:t>
      </w:r>
      <w:r>
        <w:rPr>
          <w:rFonts w:ascii="Times New Roman" w:hAnsi="Times New Roman" w:cs="Times New Roman"/>
          <w:noProof/>
          <w:sz w:val="24"/>
          <w:szCs w:val="24"/>
          <w:lang w:val="en-US"/>
        </w:rPr>
        <w:drawing>
          <wp:inline distT="0" distB="0" distL="0" distR="0" wp14:anchorId="08BA70B0" wp14:editId="7381C835">
            <wp:extent cx="231648" cy="240791"/>
            <wp:effectExtent l="0" t="0" r="0" b="0"/>
            <wp:docPr id="1053" name="Picture 1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2009"/>
                    <pic:cNvPicPr/>
                  </pic:nvPicPr>
                  <pic:blipFill>
                    <a:blip r:embed="rId24" cstate="print"/>
                    <a:srcRect/>
                    <a:stretch/>
                  </pic:blipFill>
                  <pic:spPr>
                    <a:xfrm>
                      <a:off x="0" y="0"/>
                      <a:ext cx="231648" cy="240791"/>
                    </a:xfrm>
                    <a:prstGeom prst="rect">
                      <a:avLst/>
                    </a:prstGeom>
                  </pic:spPr>
                </pic:pic>
              </a:graphicData>
            </a:graphic>
          </wp:inline>
        </w:drawing>
      </w:r>
      <w:r>
        <w:rPr>
          <w:rFonts w:ascii="Times New Roman" w:hAnsi="Times New Roman" w:cs="Times New Roman"/>
          <w:sz w:val="24"/>
          <w:szCs w:val="24"/>
        </w:rPr>
        <w:t xml:space="preserve"> </w:t>
      </w:r>
    </w:p>
    <w:p w:rsidR="00E33F34" w:rsidRDefault="00811615">
      <w:pPr>
        <w:tabs>
          <w:tab w:val="center" w:pos="8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Dimana: </w:t>
      </w:r>
    </w:p>
    <w:p w:rsidR="00E33F34" w:rsidRDefault="00811615">
      <w:pPr>
        <w:tabs>
          <w:tab w:val="center" w:pos="15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H = Nilai data tertinggi </w:t>
      </w:r>
    </w:p>
    <w:p w:rsidR="00E33F34" w:rsidRDefault="00811615">
      <w:pPr>
        <w:tabs>
          <w:tab w:val="center" w:pos="158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L = Nilai data terendah </w:t>
      </w:r>
    </w:p>
    <w:p w:rsidR="00E33F34" w:rsidRDefault="00811615">
      <w:pPr>
        <w:tabs>
          <w:tab w:val="center" w:pos="129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K = Jumlah kelas </w:t>
      </w:r>
    </w:p>
    <w:p w:rsidR="00E33F34" w:rsidRDefault="00811615">
      <w:pPr>
        <w:tabs>
          <w:tab w:val="center" w:pos="37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Berdasarkan hal tersebut aka ditentukan interval skor sebagai berikut: </w:t>
      </w:r>
    </w:p>
    <w:p w:rsidR="00E33F34" w:rsidRDefault="00811615">
      <w:pPr>
        <w:tabs>
          <w:tab w:val="center" w:pos="427"/>
          <w:tab w:val="center" w:pos="2574"/>
        </w:tabs>
        <w:ind w:left="-15"/>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m:oMath>
        <m:r>
          <m:rPr>
            <m:nor/>
          </m:rPr>
          <w:rPr>
            <w:rFonts w:ascii="Times New Roman" w:eastAsia="SimSun" w:hAnsi="Times New Roman" w:cs="Times New Roman"/>
            <w:sz w:val="24"/>
            <w:szCs w:val="24"/>
          </w:rPr>
          <m:t xml:space="preserve">interval = </m:t>
        </m:r>
        <m:f>
          <m:fPr>
            <m:ctrlPr>
              <w:rPr>
                <w:rFonts w:ascii="Cambria Math" w:eastAsia="SimSun" w:hAnsi="Cambria Math" w:cs="Times New Roman"/>
                <w:i/>
                <w:sz w:val="24"/>
                <w:szCs w:val="24"/>
              </w:rPr>
            </m:ctrlPr>
          </m:fPr>
          <m:num>
            <m:r>
              <w:rPr>
                <w:rFonts w:ascii="Cambria Math" w:eastAsia="SimSun" w:hAnsi="Cambria Math" w:cs="Times New Roman"/>
                <w:sz w:val="24"/>
                <w:szCs w:val="24"/>
              </w:rPr>
              <m:t>Skor Tertinggi-Skor Terendah</m:t>
            </m:r>
          </m:num>
          <m:den>
            <m:r>
              <w:rPr>
                <w:rFonts w:ascii="Cambria Math" w:eastAsia="SimSun" w:hAnsi="Cambria Math" w:cs="Times New Roman"/>
                <w:sz w:val="24"/>
                <w:szCs w:val="24"/>
              </w:rPr>
              <m:t>Jumlah Kelas</m:t>
            </m:r>
          </m:den>
        </m:f>
      </m:oMath>
    </w:p>
    <w:p w:rsidR="00E33F34" w:rsidRDefault="00811615">
      <w:pPr>
        <w:spacing w:after="0"/>
        <w:ind w:left="-5" w:right="3718"/>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      </m:t>
        </m:r>
        <m:r>
          <m:rPr>
            <m:nor/>
          </m:rPr>
          <w:rPr>
            <w:rFonts w:ascii="Times New Roman" w:eastAsia="SimSun" w:hAnsi="Times New Roman" w:cs="Times New Roman"/>
            <w:sz w:val="24"/>
            <w:szCs w:val="24"/>
          </w:rPr>
          <m:t xml:space="preserve">interval = </m:t>
        </m:r>
        <m:f>
          <m:fPr>
            <m:ctrlPr>
              <w:rPr>
                <w:rFonts w:ascii="Cambria Math" w:eastAsia="SimSun" w:hAnsi="Cambria Math" w:cs="Times New Roman"/>
                <w:i/>
                <w:sz w:val="24"/>
                <w:szCs w:val="24"/>
              </w:rPr>
            </m:ctrlPr>
          </m:fPr>
          <m:num>
            <m:r>
              <w:rPr>
                <w:rFonts w:ascii="Cambria Math" w:eastAsia="SimSun" w:hAnsi="Cambria Math" w:cs="Times New Roman"/>
                <w:sz w:val="24"/>
                <w:szCs w:val="24"/>
              </w:rPr>
              <m:t>972-324</m:t>
            </m:r>
          </m:num>
          <m:den>
            <m:r>
              <w:rPr>
                <w:rFonts w:ascii="Cambria Math" w:eastAsia="SimSun" w:hAnsi="Cambria Math" w:cs="Times New Roman"/>
                <w:sz w:val="24"/>
                <w:szCs w:val="24"/>
              </w:rPr>
              <m:t>3</m:t>
            </m:r>
          </m:den>
        </m:f>
      </m:oMath>
    </w:p>
    <w:p w:rsidR="00E33F34" w:rsidRDefault="00811615">
      <w:pPr>
        <w:spacing w:after="0"/>
        <w:ind w:right="3718"/>
        <w:rPr>
          <w:rFonts w:ascii="Times New Roman" w:hAnsi="Times New Roman" w:cs="Times New Roman"/>
          <w:sz w:val="24"/>
          <w:szCs w:val="24"/>
        </w:rPr>
      </w:pPr>
      <m:oMathPara>
        <m:oMath>
          <m:r>
            <m:rPr>
              <m:nor/>
            </m:rPr>
            <w:rPr>
              <w:rFonts w:ascii="Times New Roman" w:eastAsia="SimSun" w:hAnsi="Times New Roman" w:cs="Times New Roman"/>
              <w:sz w:val="24"/>
              <w:szCs w:val="24"/>
            </w:rPr>
            <m:t xml:space="preserve">interval = </m:t>
          </m:r>
          <m:f>
            <m:fPr>
              <m:ctrlPr>
                <w:rPr>
                  <w:rFonts w:ascii="Cambria Math" w:eastAsia="SimSun" w:hAnsi="Cambria Math" w:cs="Times New Roman"/>
                  <w:i/>
                  <w:sz w:val="24"/>
                  <w:szCs w:val="24"/>
                </w:rPr>
              </m:ctrlPr>
            </m:fPr>
            <m:num>
              <m:r>
                <w:rPr>
                  <w:rFonts w:ascii="Cambria Math" w:eastAsia="SimSun" w:hAnsi="Cambria Math" w:cs="Times New Roman"/>
                  <w:sz w:val="24"/>
                  <w:szCs w:val="24"/>
                </w:rPr>
                <m:t>648</m:t>
              </m:r>
            </m:num>
            <m:den>
              <m:r>
                <w:rPr>
                  <w:rFonts w:ascii="Cambria Math" w:eastAsia="SimSun" w:hAnsi="Cambria Math" w:cs="Times New Roman"/>
                  <w:sz w:val="24"/>
                  <w:szCs w:val="24"/>
                </w:rPr>
                <m:t>3</m:t>
              </m:r>
            </m:den>
          </m:f>
        </m:oMath>
      </m:oMathPara>
    </w:p>
    <w:p w:rsidR="00E33F34" w:rsidRDefault="00811615">
      <w:pPr>
        <w:spacing w:after="0"/>
        <w:ind w:left="1435" w:right="3718" w:firstLine="5"/>
        <w:rPr>
          <w:rFonts w:ascii="Times New Roman" w:hAnsi="Times New Roman" w:cs="Times New Roman"/>
          <w:sz w:val="24"/>
          <w:szCs w:val="24"/>
        </w:rPr>
      </w:pPr>
      <w:r>
        <w:rPr>
          <w:rFonts w:ascii="Times New Roman" w:hAnsi="Times New Roman" w:cs="Times New Roman"/>
          <w:sz w:val="24"/>
          <w:szCs w:val="24"/>
        </w:rPr>
        <w:t xml:space="preserve">          interval = 216</w:t>
      </w:r>
    </w:p>
    <w:tbl>
      <w:tblPr>
        <w:tblStyle w:val="TableGrid0"/>
        <w:tblW w:w="4820" w:type="dxa"/>
        <w:tblInd w:w="1561" w:type="dxa"/>
        <w:tblCellMar>
          <w:top w:w="60" w:type="dxa"/>
          <w:left w:w="115" w:type="dxa"/>
          <w:right w:w="115" w:type="dxa"/>
        </w:tblCellMar>
        <w:tblLook w:val="04A0" w:firstRow="1" w:lastRow="0" w:firstColumn="1" w:lastColumn="0" w:noHBand="0" w:noVBand="1"/>
      </w:tblPr>
      <w:tblGrid>
        <w:gridCol w:w="2554"/>
        <w:gridCol w:w="2266"/>
      </w:tblGrid>
      <w:tr w:rsidR="00E33F34">
        <w:trPr>
          <w:trHeight w:val="310"/>
        </w:trPr>
        <w:tc>
          <w:tcPr>
            <w:tcW w:w="2554" w:type="dxa"/>
            <w:tcBorders>
              <w:top w:val="single" w:sz="4" w:space="0" w:color="000000"/>
              <w:left w:val="single" w:sz="4" w:space="0" w:color="000000"/>
              <w:bottom w:val="single" w:sz="4" w:space="0" w:color="000000"/>
              <w:right w:val="single" w:sz="4" w:space="0" w:color="000000"/>
            </w:tcBorders>
          </w:tcPr>
          <w:p w:rsidR="00E33F34" w:rsidRDefault="00811615">
            <w:pPr>
              <w:spacing w:line="259" w:lineRule="auto"/>
              <w:jc w:val="center"/>
              <w:rPr>
                <w:rFonts w:ascii="Times New Roman" w:hAnsi="Times New Roman" w:cs="Times New Roman"/>
              </w:rPr>
            </w:pPr>
            <w:r>
              <w:rPr>
                <w:rFonts w:ascii="Times New Roman" w:hAnsi="Times New Roman" w:cs="Times New Roman"/>
                <w:b/>
              </w:rPr>
              <w:t xml:space="preserve">Kategori Interval </w:t>
            </w:r>
          </w:p>
        </w:tc>
        <w:tc>
          <w:tcPr>
            <w:tcW w:w="2266" w:type="dxa"/>
            <w:tcBorders>
              <w:top w:val="single" w:sz="4" w:space="0" w:color="000000"/>
              <w:left w:val="single" w:sz="4" w:space="0" w:color="000000"/>
              <w:bottom w:val="single" w:sz="4" w:space="0" w:color="000000"/>
              <w:right w:val="single" w:sz="4" w:space="0" w:color="000000"/>
            </w:tcBorders>
          </w:tcPr>
          <w:p w:rsidR="00E33F34" w:rsidRDefault="00811615">
            <w:pPr>
              <w:spacing w:line="259" w:lineRule="auto"/>
              <w:jc w:val="center"/>
              <w:rPr>
                <w:rFonts w:ascii="Times New Roman" w:hAnsi="Times New Roman" w:cs="Times New Roman"/>
              </w:rPr>
            </w:pPr>
            <w:r>
              <w:rPr>
                <w:rFonts w:ascii="Times New Roman" w:hAnsi="Times New Roman" w:cs="Times New Roman"/>
                <w:b/>
              </w:rPr>
              <w:t xml:space="preserve">Skor </w:t>
            </w:r>
          </w:p>
        </w:tc>
      </w:tr>
      <w:tr w:rsidR="00E33F34">
        <w:trPr>
          <w:trHeight w:val="310"/>
        </w:trPr>
        <w:tc>
          <w:tcPr>
            <w:tcW w:w="2554" w:type="dxa"/>
            <w:tcBorders>
              <w:top w:val="single" w:sz="4" w:space="0" w:color="000000"/>
              <w:left w:val="single" w:sz="4" w:space="0" w:color="000000"/>
              <w:bottom w:val="single" w:sz="4" w:space="0" w:color="000000"/>
              <w:right w:val="single" w:sz="4" w:space="0" w:color="000000"/>
            </w:tcBorders>
          </w:tcPr>
          <w:p w:rsidR="00E33F34" w:rsidRDefault="00811615">
            <w:pPr>
              <w:spacing w:line="259" w:lineRule="auto"/>
              <w:jc w:val="center"/>
              <w:rPr>
                <w:rFonts w:ascii="Times New Roman" w:hAnsi="Times New Roman" w:cs="Times New Roman"/>
              </w:rPr>
            </w:pPr>
            <w:r>
              <w:rPr>
                <w:rFonts w:ascii="Times New Roman" w:hAnsi="Times New Roman" w:cs="Times New Roman"/>
              </w:rPr>
              <w:t xml:space="preserve">Baik </w:t>
            </w:r>
          </w:p>
        </w:tc>
        <w:tc>
          <w:tcPr>
            <w:tcW w:w="2266" w:type="dxa"/>
            <w:tcBorders>
              <w:top w:val="single" w:sz="4" w:space="0" w:color="000000"/>
              <w:left w:val="single" w:sz="4" w:space="0" w:color="000000"/>
              <w:bottom w:val="single" w:sz="4" w:space="0" w:color="000000"/>
              <w:right w:val="single" w:sz="4" w:space="0" w:color="000000"/>
            </w:tcBorders>
          </w:tcPr>
          <w:p w:rsidR="00E33F34" w:rsidRDefault="00811615">
            <w:pPr>
              <w:spacing w:line="259" w:lineRule="auto"/>
              <w:ind w:left="2"/>
              <w:jc w:val="center"/>
              <w:rPr>
                <w:rFonts w:ascii="Times New Roman" w:hAnsi="Times New Roman" w:cs="Times New Roman"/>
              </w:rPr>
            </w:pPr>
            <w:r>
              <w:rPr>
                <w:rFonts w:ascii="Times New Roman" w:hAnsi="Times New Roman" w:cs="Times New Roman"/>
              </w:rPr>
              <w:t>757 – 972</w:t>
            </w:r>
          </w:p>
        </w:tc>
      </w:tr>
      <w:tr w:rsidR="00E33F34">
        <w:trPr>
          <w:trHeight w:val="310"/>
        </w:trPr>
        <w:tc>
          <w:tcPr>
            <w:tcW w:w="2554" w:type="dxa"/>
            <w:tcBorders>
              <w:top w:val="single" w:sz="4" w:space="0" w:color="000000"/>
              <w:left w:val="single" w:sz="4" w:space="0" w:color="000000"/>
              <w:bottom w:val="single" w:sz="4" w:space="0" w:color="000000"/>
              <w:right w:val="single" w:sz="4" w:space="0" w:color="000000"/>
            </w:tcBorders>
          </w:tcPr>
          <w:p w:rsidR="00E33F34" w:rsidRDefault="00811615">
            <w:pPr>
              <w:spacing w:line="259" w:lineRule="auto"/>
              <w:jc w:val="center"/>
              <w:rPr>
                <w:rFonts w:ascii="Times New Roman" w:hAnsi="Times New Roman" w:cs="Times New Roman"/>
              </w:rPr>
            </w:pPr>
            <w:r>
              <w:rPr>
                <w:rFonts w:ascii="Times New Roman" w:hAnsi="Times New Roman" w:cs="Times New Roman"/>
              </w:rPr>
              <w:t xml:space="preserve">Cukup Baik </w:t>
            </w:r>
          </w:p>
        </w:tc>
        <w:tc>
          <w:tcPr>
            <w:tcW w:w="2266" w:type="dxa"/>
            <w:tcBorders>
              <w:top w:val="single" w:sz="4" w:space="0" w:color="000000"/>
              <w:left w:val="single" w:sz="4" w:space="0" w:color="000000"/>
              <w:bottom w:val="single" w:sz="4" w:space="0" w:color="000000"/>
              <w:right w:val="single" w:sz="4" w:space="0" w:color="000000"/>
            </w:tcBorders>
          </w:tcPr>
          <w:p w:rsidR="00E33F34" w:rsidRDefault="00811615">
            <w:pPr>
              <w:spacing w:line="259" w:lineRule="auto"/>
              <w:ind w:right="1"/>
              <w:jc w:val="center"/>
              <w:rPr>
                <w:rFonts w:ascii="Times New Roman" w:hAnsi="Times New Roman" w:cs="Times New Roman"/>
              </w:rPr>
            </w:pPr>
            <w:r>
              <w:rPr>
                <w:rFonts w:ascii="Times New Roman" w:hAnsi="Times New Roman" w:cs="Times New Roman"/>
              </w:rPr>
              <w:t>541 – 756</w:t>
            </w:r>
          </w:p>
        </w:tc>
      </w:tr>
      <w:tr w:rsidR="00E33F34">
        <w:trPr>
          <w:trHeight w:val="312"/>
        </w:trPr>
        <w:tc>
          <w:tcPr>
            <w:tcW w:w="2554" w:type="dxa"/>
            <w:tcBorders>
              <w:top w:val="single" w:sz="4" w:space="0" w:color="000000"/>
              <w:left w:val="single" w:sz="4" w:space="0" w:color="000000"/>
              <w:bottom w:val="single" w:sz="4" w:space="0" w:color="000000"/>
              <w:right w:val="single" w:sz="4" w:space="0" w:color="000000"/>
            </w:tcBorders>
          </w:tcPr>
          <w:p w:rsidR="00E33F34" w:rsidRDefault="00811615">
            <w:pPr>
              <w:spacing w:line="259" w:lineRule="auto"/>
              <w:jc w:val="center"/>
              <w:rPr>
                <w:rFonts w:ascii="Times New Roman" w:hAnsi="Times New Roman" w:cs="Times New Roman"/>
              </w:rPr>
            </w:pPr>
            <w:r>
              <w:rPr>
                <w:rFonts w:ascii="Times New Roman" w:hAnsi="Times New Roman" w:cs="Times New Roman"/>
              </w:rPr>
              <w:t xml:space="preserve">Kurang Baik </w:t>
            </w:r>
          </w:p>
        </w:tc>
        <w:tc>
          <w:tcPr>
            <w:tcW w:w="2266" w:type="dxa"/>
            <w:tcBorders>
              <w:top w:val="single" w:sz="4" w:space="0" w:color="000000"/>
              <w:left w:val="single" w:sz="4" w:space="0" w:color="000000"/>
              <w:bottom w:val="single" w:sz="4" w:space="0" w:color="000000"/>
              <w:right w:val="single" w:sz="4" w:space="0" w:color="000000"/>
            </w:tcBorders>
          </w:tcPr>
          <w:p w:rsidR="00E33F34" w:rsidRDefault="00811615">
            <w:pPr>
              <w:spacing w:line="259" w:lineRule="auto"/>
              <w:ind w:left="2"/>
              <w:jc w:val="center"/>
              <w:rPr>
                <w:rFonts w:ascii="Times New Roman" w:hAnsi="Times New Roman" w:cs="Times New Roman"/>
              </w:rPr>
            </w:pPr>
            <w:r>
              <w:rPr>
                <w:rFonts w:ascii="Times New Roman" w:hAnsi="Times New Roman" w:cs="Times New Roman"/>
              </w:rPr>
              <w:t>324 – 540</w:t>
            </w:r>
          </w:p>
        </w:tc>
      </w:tr>
    </w:tbl>
    <w:p w:rsidR="00E33F34" w:rsidRDefault="00811615">
      <w:pPr>
        <w:spacing w:after="298"/>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Penetapan kategori per asyaraka berdasarkan Grafik</w:t>
      </w:r>
      <w:r>
        <w:rPr>
          <w:rFonts w:ascii="Times New Roman" w:hAnsi="Times New Roman" w:cs="Times New Roman"/>
          <w:i/>
          <w:sz w:val="24"/>
          <w:szCs w:val="24"/>
        </w:rPr>
        <w:t xml:space="preserve"> Bubble</w:t>
      </w:r>
      <w:r>
        <w:rPr>
          <w:rFonts w:ascii="Times New Roman" w:hAnsi="Times New Roman" w:cs="Times New Roman"/>
          <w:sz w:val="24"/>
          <w:szCs w:val="24"/>
        </w:rPr>
        <w:t xml:space="preserve"> berikut ini: </w:t>
      </w:r>
    </w:p>
    <w:p w:rsidR="00E33F34" w:rsidRDefault="00811615">
      <w:pPr>
        <w:spacing w:after="213"/>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inline distT="0" distB="0" distL="0" distR="0" wp14:anchorId="54EA82E7" wp14:editId="43ACB61A">
                <wp:extent cx="4988052" cy="857250"/>
                <wp:effectExtent l="0" t="0" r="3175" b="19050"/>
                <wp:docPr id="1054" name="Group 10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8052" cy="857250"/>
                          <a:chOff x="22606" y="0"/>
                          <a:chExt cx="4988052" cy="857250"/>
                        </a:xfrm>
                      </wpg:grpSpPr>
                      <wps:wsp>
                        <wps:cNvPr id="1" name="Rectangle 1"/>
                        <wps:cNvSpPr/>
                        <wps:spPr>
                          <a:xfrm>
                            <a:off x="114301" y="650306"/>
                            <a:ext cx="304038" cy="184382"/>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324</w:t>
                              </w:r>
                            </w:p>
                          </w:txbxContent>
                        </wps:txbx>
                        <wps:bodyPr vert="horz" lIns="0" tIns="0" rIns="0" bIns="0">
                          <a:prstTxWarp prst="textNoShape">
                            <a:avLst/>
                          </a:prstTxWarp>
                          <a:noAutofit/>
                        </wps:bodyPr>
                      </wps:wsp>
                      <wps:wsp>
                        <wps:cNvPr id="2" name="Rectangle 2"/>
                        <wps:cNvSpPr/>
                        <wps:spPr>
                          <a:xfrm>
                            <a:off x="1631558" y="641689"/>
                            <a:ext cx="381392" cy="171467"/>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540</w:t>
                              </w:r>
                            </w:p>
                          </w:txbxContent>
                        </wps:txbx>
                        <wps:bodyPr vert="horz" lIns="0" tIns="0" rIns="0" bIns="0">
                          <a:prstTxWarp prst="textNoShape">
                            <a:avLst/>
                          </a:prstTxWarp>
                          <a:noAutofit/>
                        </wps:bodyPr>
                      </wps:wsp>
                      <wps:wsp>
                        <wps:cNvPr id="3" name="Rectangle 3"/>
                        <wps:cNvSpPr/>
                        <wps:spPr>
                          <a:xfrm>
                            <a:off x="3206620" y="649476"/>
                            <a:ext cx="367924" cy="169499"/>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756</w:t>
                              </w:r>
                            </w:p>
                          </w:txbxContent>
                        </wps:txbx>
                        <wps:bodyPr vert="horz" lIns="0" tIns="0" rIns="0" bIns="0">
                          <a:prstTxWarp prst="textNoShape">
                            <a:avLst/>
                          </a:prstTxWarp>
                          <a:noAutofit/>
                        </wps:bodyPr>
                      </wps:wsp>
                      <wps:wsp>
                        <wps:cNvPr id="4" name="Rectangle 4"/>
                        <wps:cNvSpPr/>
                        <wps:spPr>
                          <a:xfrm>
                            <a:off x="4584964" y="634998"/>
                            <a:ext cx="355336" cy="175553"/>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972</w:t>
                              </w:r>
                            </w:p>
                          </w:txbxContent>
                        </wps:txbx>
                        <wps:bodyPr vert="horz" lIns="0" tIns="0" rIns="0" bIns="0">
                          <a:prstTxWarp prst="textNoShape">
                            <a:avLst/>
                          </a:prstTxWarp>
                          <a:noAutofit/>
                        </wps:bodyPr>
                      </wps:wsp>
                      <pic:pic xmlns:pic="http://schemas.openxmlformats.org/drawingml/2006/picture">
                        <pic:nvPicPr>
                          <pic:cNvPr id="12" name="Image"/>
                          <pic:cNvPicPr/>
                        </pic:nvPicPr>
                        <pic:blipFill>
                          <a:blip r:embed="rId25" cstate="print"/>
                          <a:srcRect/>
                          <a:stretch/>
                        </pic:blipFill>
                        <pic:spPr>
                          <a:xfrm>
                            <a:off x="22606" y="43688"/>
                            <a:ext cx="4988052" cy="256032"/>
                          </a:xfrm>
                          <a:prstGeom prst="rect">
                            <a:avLst/>
                          </a:prstGeom>
                        </pic:spPr>
                      </pic:pic>
                      <wps:wsp>
                        <wps:cNvPr id="5" name="Rectangle 5"/>
                        <wps:cNvSpPr/>
                        <wps:spPr>
                          <a:xfrm>
                            <a:off x="507930" y="43688"/>
                            <a:ext cx="797375" cy="206761"/>
                          </a:xfrm>
                          <a:prstGeom prst="rect">
                            <a:avLst/>
                          </a:prstGeom>
                          <a:ln>
                            <a:noFill/>
                          </a:ln>
                        </wps:spPr>
                        <wps:txbx>
                          <w:txbxContent>
                            <w:p w:rsidR="006F6D75" w:rsidRDefault="006F6D75">
                              <w:pPr>
                                <w:rPr>
                                  <w:rFonts w:ascii="Times New Roman" w:hAnsi="Times New Roman" w:cs="Times New Roman"/>
                                  <w:sz w:val="24"/>
                                  <w:szCs w:val="24"/>
                                </w:rPr>
                              </w:pPr>
                              <w:r>
                                <w:rPr>
                                  <w:rFonts w:ascii="Times New Roman" w:hAnsi="Times New Roman" w:cs="Times New Roman"/>
                                  <w:sz w:val="24"/>
                                  <w:szCs w:val="24"/>
                                </w:rPr>
                                <w:t>Jumlah Skor</w:t>
                              </w:r>
                            </w:p>
                          </w:txbxContent>
                        </wps:txbx>
                        <wps:bodyPr vert="horz" lIns="0" tIns="0" rIns="0" bIns="0">
                          <a:prstTxWarp prst="textNoShape">
                            <a:avLst/>
                          </a:prstTxWarp>
                          <a:noAutofit/>
                        </wps:bodyPr>
                      </wps:wsp>
                      <wps:wsp>
                        <wps:cNvPr id="6" name="Freeform 6"/>
                        <wps:cNvSpPr/>
                        <wps:spPr>
                          <a:xfrm>
                            <a:off x="190881" y="0"/>
                            <a:ext cx="293370" cy="282575"/>
                          </a:xfrm>
                          <a:custGeom>
                            <a:avLst/>
                            <a:gdLst/>
                            <a:ahLst/>
                            <a:cxnLst/>
                            <a:rect l="l" t="t" r="r" b="b"/>
                            <a:pathLst>
                              <a:path w="293370" h="282575">
                                <a:moveTo>
                                  <a:pt x="146685" y="0"/>
                                </a:moveTo>
                                <a:cubicBezTo>
                                  <a:pt x="227711" y="0"/>
                                  <a:pt x="293370" y="63246"/>
                                  <a:pt x="293370" y="141224"/>
                                </a:cubicBezTo>
                                <a:cubicBezTo>
                                  <a:pt x="293370" y="219329"/>
                                  <a:pt x="227711" y="282575"/>
                                  <a:pt x="146685" y="282575"/>
                                </a:cubicBezTo>
                                <a:cubicBezTo>
                                  <a:pt x="65659" y="282575"/>
                                  <a:pt x="0" y="219329"/>
                                  <a:pt x="0" y="141224"/>
                                </a:cubicBezTo>
                                <a:cubicBezTo>
                                  <a:pt x="0" y="63246"/>
                                  <a:pt x="65659" y="0"/>
                                  <a:pt x="146685" y="0"/>
                                </a:cubicBezTo>
                                <a:close/>
                              </a:path>
                            </a:pathLst>
                          </a:custGeom>
                          <a:solidFill>
                            <a:srgbClr val="F8CBAD"/>
                          </a:solidFill>
                          <a:ln w="0" cap="flat" cmpd="sng">
                            <a:solidFill>
                              <a:srgbClr val="000000"/>
                            </a:solidFill>
                            <a:prstDash val="solid"/>
                            <a:round/>
                            <a:headEnd/>
                            <a:tailEnd/>
                          </a:ln>
                        </wps:spPr>
                        <wps:bodyPr>
                          <a:prstTxWarp prst="textNoShape">
                            <a:avLst/>
                          </a:prstTxWarp>
                        </wps:bodyPr>
                      </wps:wsp>
                      <wps:wsp>
                        <wps:cNvPr id="7" name="Freeform 7"/>
                        <wps:cNvSpPr/>
                        <wps:spPr>
                          <a:xfrm>
                            <a:off x="190881" y="0"/>
                            <a:ext cx="293370" cy="282575"/>
                          </a:xfrm>
                          <a:custGeom>
                            <a:avLst/>
                            <a:gdLst/>
                            <a:ahLst/>
                            <a:cxnLst/>
                            <a:rect l="l" t="t" r="r" b="b"/>
                            <a:pathLst>
                              <a:path w="293370" h="282575">
                                <a:moveTo>
                                  <a:pt x="0" y="141224"/>
                                </a:moveTo>
                                <a:cubicBezTo>
                                  <a:pt x="0" y="63246"/>
                                  <a:pt x="65659" y="0"/>
                                  <a:pt x="146685" y="0"/>
                                </a:cubicBezTo>
                                <a:cubicBezTo>
                                  <a:pt x="227711" y="0"/>
                                  <a:pt x="293370" y="63246"/>
                                  <a:pt x="293370" y="141224"/>
                                </a:cubicBezTo>
                                <a:cubicBezTo>
                                  <a:pt x="293370" y="219329"/>
                                  <a:pt x="227711" y="282575"/>
                                  <a:pt x="146685" y="282575"/>
                                </a:cubicBezTo>
                                <a:cubicBezTo>
                                  <a:pt x="65659" y="282575"/>
                                  <a:pt x="0" y="219329"/>
                                  <a:pt x="0" y="141224"/>
                                </a:cubicBezTo>
                                <a:close/>
                              </a:path>
                            </a:pathLst>
                          </a:custGeom>
                          <a:ln w="12700" cap="flat" cmpd="sng">
                            <a:solidFill>
                              <a:srgbClr val="F3C5A7"/>
                            </a:solidFill>
                            <a:prstDash val="solid"/>
                            <a:miter/>
                            <a:headEnd/>
                            <a:tailEnd/>
                          </a:ln>
                        </wps:spPr>
                        <wps:bodyPr>
                          <a:prstTxWarp prst="textNoShape">
                            <a:avLst/>
                          </a:prstTxWarp>
                        </wps:bodyPr>
                      </wps:wsp>
                      <wps:wsp>
                        <wps:cNvPr id="8" name="Freeform 8"/>
                        <wps:cNvSpPr/>
                        <wps:spPr>
                          <a:xfrm>
                            <a:off x="105156" y="501650"/>
                            <a:ext cx="4844925" cy="88899"/>
                          </a:xfrm>
                          <a:custGeom>
                            <a:avLst/>
                            <a:gdLst/>
                            <a:ahLst/>
                            <a:cxnLst/>
                            <a:rect l="l" t="t" r="r" b="b"/>
                            <a:pathLst>
                              <a:path w="4688840" h="88899">
                                <a:moveTo>
                                  <a:pt x="0" y="0"/>
                                </a:moveTo>
                                <a:lnTo>
                                  <a:pt x="4688840" y="0"/>
                                </a:lnTo>
                              </a:path>
                            </a:pathLst>
                          </a:custGeom>
                          <a:ln w="6350" cap="flat" cmpd="sng">
                            <a:solidFill>
                              <a:srgbClr val="000000"/>
                            </a:solidFill>
                            <a:prstDash val="solid"/>
                            <a:miter/>
                            <a:headEnd/>
                            <a:tailEnd/>
                          </a:ln>
                        </wps:spPr>
                        <wps:bodyPr>
                          <a:prstTxWarp prst="textNoShape">
                            <a:avLst/>
                          </a:prstTxWarp>
                        </wps:bodyPr>
                      </wps:wsp>
                      <wps:wsp>
                        <wps:cNvPr id="9" name="Freeform 9"/>
                        <wps:cNvSpPr/>
                        <wps:spPr>
                          <a:xfrm>
                            <a:off x="746453" y="545715"/>
                            <a:ext cx="552467" cy="311535"/>
                          </a:xfrm>
                          <a:custGeom>
                            <a:avLst/>
                            <a:gdLst/>
                            <a:ahLst/>
                            <a:cxnLst/>
                            <a:rect l="l" t="t" r="r" b="b"/>
                            <a:pathLst>
                              <a:path w="446405" h="273685">
                                <a:moveTo>
                                  <a:pt x="0" y="273685"/>
                                </a:moveTo>
                                <a:lnTo>
                                  <a:pt x="446405" y="273685"/>
                                </a:lnTo>
                                <a:lnTo>
                                  <a:pt x="44640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10" name="Rectangle 10"/>
                        <wps:cNvSpPr/>
                        <wps:spPr>
                          <a:xfrm>
                            <a:off x="854965" y="603247"/>
                            <a:ext cx="328440" cy="215728"/>
                          </a:xfrm>
                          <a:prstGeom prst="rect">
                            <a:avLst/>
                          </a:prstGeom>
                          <a:ln>
                            <a:noFill/>
                          </a:ln>
                        </wps:spPr>
                        <wps:txbx>
                          <w:txbxContent>
                            <w:p w:rsidR="006F6D75" w:rsidRDefault="006F6D75">
                              <w:pPr>
                                <w:jc w:val="center"/>
                                <w:rPr>
                                  <w:rFonts w:ascii="Times New Roman" w:hAnsi="Times New Roman" w:cs="Times New Roman"/>
                                </w:rPr>
                              </w:pPr>
                              <w:r>
                                <w:rPr>
                                  <w:rFonts w:ascii="Times New Roman" w:hAnsi="Times New Roman" w:cs="Times New Roman"/>
                                  <w:sz w:val="24"/>
                                  <w:szCs w:val="24"/>
                                </w:rPr>
                                <w:t>KB</w:t>
                              </w:r>
                            </w:p>
                          </w:txbxContent>
                        </wps:txbx>
                        <wps:bodyPr vert="horz" lIns="0" tIns="0" rIns="0" bIns="0">
                          <a:prstTxWarp prst="textNoShape">
                            <a:avLst/>
                          </a:prstTxWarp>
                          <a:noAutofit/>
                        </wps:bodyPr>
                      </wps:wsp>
                      <wps:wsp>
                        <wps:cNvPr id="11" name="Freeform 11"/>
                        <wps:cNvSpPr/>
                        <wps:spPr>
                          <a:xfrm>
                            <a:off x="2359288" y="550913"/>
                            <a:ext cx="514277" cy="277040"/>
                          </a:xfrm>
                          <a:custGeom>
                            <a:avLst/>
                            <a:gdLst/>
                            <a:ahLst/>
                            <a:cxnLst/>
                            <a:rect l="l" t="t" r="r" b="b"/>
                            <a:pathLst>
                              <a:path w="403225" h="273685">
                                <a:moveTo>
                                  <a:pt x="0" y="273685"/>
                                </a:moveTo>
                                <a:lnTo>
                                  <a:pt x="403225" y="273685"/>
                                </a:lnTo>
                                <a:lnTo>
                                  <a:pt x="40322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13" name="Rectangle 13"/>
                        <wps:cNvSpPr/>
                        <wps:spPr>
                          <a:xfrm>
                            <a:off x="2466482" y="603247"/>
                            <a:ext cx="270999" cy="180666"/>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CB</w:t>
                              </w:r>
                            </w:p>
                          </w:txbxContent>
                        </wps:txbx>
                        <wps:bodyPr vert="horz" lIns="0" tIns="0" rIns="0" bIns="0">
                          <a:prstTxWarp prst="textNoShape">
                            <a:avLst/>
                          </a:prstTxWarp>
                          <a:noAutofit/>
                        </wps:bodyPr>
                      </wps:wsp>
                      <wps:wsp>
                        <wps:cNvPr id="14" name="Freeform 14"/>
                        <wps:cNvSpPr/>
                        <wps:spPr>
                          <a:xfrm>
                            <a:off x="3850967" y="545330"/>
                            <a:ext cx="426139" cy="273050"/>
                          </a:xfrm>
                          <a:custGeom>
                            <a:avLst/>
                            <a:gdLst/>
                            <a:ahLst/>
                            <a:cxnLst/>
                            <a:rect l="l" t="t" r="r" b="b"/>
                            <a:pathLst>
                              <a:path w="327025" h="273685">
                                <a:moveTo>
                                  <a:pt x="0" y="273685"/>
                                </a:moveTo>
                                <a:lnTo>
                                  <a:pt x="327025" y="273685"/>
                                </a:lnTo>
                                <a:lnTo>
                                  <a:pt x="327025" y="0"/>
                                </a:lnTo>
                                <a:lnTo>
                                  <a:pt x="0" y="0"/>
                                </a:lnTo>
                                <a:close/>
                              </a:path>
                            </a:pathLst>
                          </a:custGeom>
                          <a:ln w="6350" cap="flat" cmpd="sng">
                            <a:solidFill>
                              <a:srgbClr val="000000"/>
                            </a:solidFill>
                            <a:prstDash val="solid"/>
                            <a:round/>
                            <a:headEnd/>
                            <a:tailEnd/>
                          </a:ln>
                        </wps:spPr>
                        <wps:bodyPr>
                          <a:prstTxWarp prst="textNoShape">
                            <a:avLst/>
                          </a:prstTxWarp>
                        </wps:bodyPr>
                      </wps:wsp>
                      <pic:pic xmlns:pic="http://schemas.openxmlformats.org/drawingml/2006/picture">
                        <pic:nvPicPr>
                          <pic:cNvPr id="15" name="Image"/>
                          <pic:cNvPicPr/>
                        </pic:nvPicPr>
                        <pic:blipFill>
                          <a:blip r:embed="rId26" cstate="print"/>
                          <a:srcRect/>
                          <a:stretch/>
                        </pic:blipFill>
                        <pic:spPr>
                          <a:xfrm>
                            <a:off x="3369056" y="634999"/>
                            <a:ext cx="224552" cy="107951"/>
                          </a:xfrm>
                          <a:prstGeom prst="rect">
                            <a:avLst/>
                          </a:prstGeom>
                        </pic:spPr>
                      </pic:pic>
                      <wps:wsp>
                        <wps:cNvPr id="16" name="Rectangle 16"/>
                        <wps:cNvSpPr/>
                        <wps:spPr>
                          <a:xfrm>
                            <a:off x="3953157" y="605678"/>
                            <a:ext cx="235049" cy="178235"/>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B</w:t>
                              </w:r>
                            </w:p>
                          </w:txbxContent>
                        </wps:txbx>
                        <wps:bodyPr vert="horz" lIns="0" tIns="0" rIns="0" bIns="0">
                          <a:prstTxWarp prst="textNoShape">
                            <a:avLst/>
                          </a:prstTxWarp>
                          <a:noAutofit/>
                        </wps:bodyPr>
                      </wps:wsp>
                      <wps:wsp>
                        <wps:cNvPr id="17" name="Freeform 17"/>
                        <wps:cNvSpPr/>
                        <wps:spPr>
                          <a:xfrm>
                            <a:off x="262604" y="400050"/>
                            <a:ext cx="45719" cy="190499"/>
                          </a:xfrm>
                          <a:custGeom>
                            <a:avLst/>
                            <a:gdLst/>
                            <a:ahLst/>
                            <a:cxnLst/>
                            <a:rect l="l" t="t" r="r" b="b"/>
                            <a:pathLst>
                              <a:path w="45719" h="167640">
                                <a:moveTo>
                                  <a:pt x="0" y="0"/>
                                </a:moveTo>
                                <a:lnTo>
                                  <a:pt x="0" y="167640"/>
                                </a:lnTo>
                              </a:path>
                            </a:pathLst>
                          </a:custGeom>
                          <a:ln w="6350" cap="flat" cmpd="sng">
                            <a:solidFill>
                              <a:srgbClr val="000000"/>
                            </a:solidFill>
                            <a:prstDash val="solid"/>
                            <a:miter/>
                            <a:headEnd/>
                            <a:tailEnd/>
                          </a:ln>
                        </wps:spPr>
                        <wps:bodyPr>
                          <a:prstTxWarp prst="textNoShape">
                            <a:avLst/>
                          </a:prstTxWarp>
                        </wps:bodyPr>
                      </wps:wsp>
                      <wps:wsp>
                        <wps:cNvPr id="18" name="Freeform 18"/>
                        <wps:cNvSpPr/>
                        <wps:spPr>
                          <a:xfrm>
                            <a:off x="1819656" y="406401"/>
                            <a:ext cx="66535" cy="184148"/>
                          </a:xfrm>
                          <a:custGeom>
                            <a:avLst/>
                            <a:gdLst/>
                            <a:ahLst/>
                            <a:cxnLst/>
                            <a:rect l="l" t="t" r="r" b="b"/>
                            <a:pathLst>
                              <a:path w="66535" h="171450">
                                <a:moveTo>
                                  <a:pt x="0" y="0"/>
                                </a:moveTo>
                                <a:lnTo>
                                  <a:pt x="0" y="171450"/>
                                </a:lnTo>
                              </a:path>
                            </a:pathLst>
                          </a:custGeom>
                          <a:ln w="6350" cap="flat" cmpd="sng">
                            <a:solidFill>
                              <a:srgbClr val="000000"/>
                            </a:solidFill>
                            <a:prstDash val="solid"/>
                            <a:miter/>
                            <a:headEnd/>
                            <a:tailEnd/>
                          </a:ln>
                        </wps:spPr>
                        <wps:bodyPr>
                          <a:prstTxWarp prst="textNoShape">
                            <a:avLst/>
                          </a:prstTxWarp>
                        </wps:bodyPr>
                      </wps:wsp>
                      <wps:wsp>
                        <wps:cNvPr id="19" name="Freeform 19"/>
                        <wps:cNvSpPr/>
                        <wps:spPr>
                          <a:xfrm>
                            <a:off x="3387636" y="406401"/>
                            <a:ext cx="45719" cy="190498"/>
                          </a:xfrm>
                          <a:custGeom>
                            <a:avLst/>
                            <a:gdLst/>
                            <a:ahLst/>
                            <a:cxnLst/>
                            <a:rect l="l" t="t" r="r" b="b"/>
                            <a:pathLst>
                              <a:path w="45719" h="189865">
                                <a:moveTo>
                                  <a:pt x="0" y="0"/>
                                </a:moveTo>
                                <a:lnTo>
                                  <a:pt x="0" y="189865"/>
                                </a:lnTo>
                              </a:path>
                            </a:pathLst>
                          </a:custGeom>
                          <a:ln w="6350" cap="flat" cmpd="sng">
                            <a:solidFill>
                              <a:srgbClr val="000000"/>
                            </a:solidFill>
                            <a:prstDash val="solid"/>
                            <a:miter/>
                            <a:headEnd/>
                            <a:tailEnd/>
                          </a:ln>
                        </wps:spPr>
                        <wps:bodyPr>
                          <a:prstTxWarp prst="textNoShape">
                            <a:avLst/>
                          </a:prstTxWarp>
                        </wps:bodyPr>
                      </wps:wsp>
                      <wps:wsp>
                        <wps:cNvPr id="20" name="Freeform 20"/>
                        <wps:cNvSpPr/>
                        <wps:spPr>
                          <a:xfrm>
                            <a:off x="4759706" y="400050"/>
                            <a:ext cx="90457" cy="196849"/>
                          </a:xfrm>
                          <a:custGeom>
                            <a:avLst/>
                            <a:gdLst/>
                            <a:ahLst/>
                            <a:cxnLst/>
                            <a:rect l="l" t="t" r="r" b="b"/>
                            <a:pathLst>
                              <a:path w="90457" h="179705">
                                <a:moveTo>
                                  <a:pt x="0" y="0"/>
                                </a:moveTo>
                                <a:lnTo>
                                  <a:pt x="0" y="179705"/>
                                </a:lnTo>
                              </a:path>
                            </a:pathLst>
                          </a:custGeom>
                          <a:ln w="6350" cap="flat" cmpd="sng">
                            <a:solidFill>
                              <a:srgbClr val="000000"/>
                            </a:solidFill>
                            <a:prstDash val="solid"/>
                            <a:miter/>
                            <a:headEnd/>
                            <a:tailEnd/>
                          </a:ln>
                        </wps:spPr>
                        <wps:bodyPr>
                          <a:prstTxWarp prst="textNoShape">
                            <a:avLst/>
                          </a:prstTxWarp>
                        </wps:bodyPr>
                      </wps:wsp>
                    </wpg:wgp>
                  </a:graphicData>
                </a:graphic>
              </wp:inline>
            </w:drawing>
          </mc:Choice>
          <mc:Fallback xmlns:wpsCustomData="http://www.wps.cn/officeDocument/2013/wpsCustomData">
            <w:pict>
              <v:group id="1054" filled="f" stroked="f" style="margin-left:0.0pt;margin-top:0.0pt;width:392.76pt;height:67.5pt;mso-wrap-distance-left:0.0pt;mso-wrap-distance-right:0.0pt;visibility:visible;" coordsize="4988052,857250" coordorigin="22606,0">
                <v:rect id="1055" filled="f" stroked="f" style="position:absolute;left:114301;top:650306;width:304038;height:184382;z-index:2;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324</w:t>
                        </w:r>
                      </w:p>
                    </w:txbxContent>
                  </v:textbox>
                </v:rect>
                <v:rect id="1056" filled="f" stroked="f" style="position:absolute;left:1631558;top:641689;width:381392;height:171467;z-index:3;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540</w:t>
                        </w:r>
                      </w:p>
                    </w:txbxContent>
                  </v:textbox>
                </v:rect>
                <v:rect id="1057" filled="f" stroked="f" style="position:absolute;left:3206620;top:649476;width:367924;height:169499;z-index:4;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756</w:t>
                        </w:r>
                      </w:p>
                    </w:txbxContent>
                  </v:textbox>
                </v:rect>
                <v:rect id="1058" filled="f" stroked="f" style="position:absolute;left:4584964;top:634998;width:355336;height:175553;z-index:5;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972</w:t>
                        </w:r>
                      </w:p>
                    </w:txbxContent>
                  </v:textbox>
                </v:rect>
                <v:shape id="1059" type="#_x0000_t75" filled="f" stroked="f" style="position:absolute;left:22606;top:43688;width:4988052;height:256032;z-index:6;mso-position-horizontal-relative:page;mso-position-vertical-relative:page;mso-width-relative:page;mso-height-relative:page;visibility:visible;">
                  <v:imagedata r:id="rId27" embosscolor="white" o:title=""/>
                  <v:fill/>
                </v:shape>
                <v:rect id="1060" filled="f" stroked="f" style="position:absolute;left:507930;top:43688;width:797375;height:206761;z-index:7;mso-position-horizontal-relative:page;mso-position-vertical-relative:page;mso-width-relative:page;mso-height-relative:page;visibility:visible;">
                  <v:stroke on="f"/>
                  <v:fill/>
                  <v:textbox inset="0.0pt,0.0pt,0.0pt,0.0pt">
                    <w:txbxContent>
                      <w:p>
                        <w:pPr>
                          <w:pStyle w:val="style0"/>
                          <w:rPr>
                            <w:rFonts w:ascii="Times New Roman" w:cs="Times New Roman" w:hAnsi="Times New Roman"/>
                            <w:sz w:val="24"/>
                            <w:szCs w:val="24"/>
                          </w:rPr>
                        </w:pPr>
                        <w:r>
                          <w:rPr>
                            <w:rFonts w:ascii="Times New Roman" w:cs="Times New Roman" w:hAnsi="Times New Roman"/>
                            <w:sz w:val="24"/>
                            <w:szCs w:val="24"/>
                          </w:rPr>
                          <w:t>Jumlah</w:t>
                        </w:r>
                        <w:r>
                          <w:rPr>
                            <w:rFonts w:ascii="Times New Roman" w:cs="Times New Roman" w:hAnsi="Times New Roman"/>
                            <w:sz w:val="24"/>
                            <w:szCs w:val="24"/>
                          </w:rPr>
                          <w:t xml:space="preserve"> Skor</w:t>
                        </w:r>
                      </w:p>
                    </w:txbxContent>
                  </v:textbox>
                </v:rect>
                <v:shape id="1061" coordsize="293370,282575" path="m146685,0c227711,0,293370,63246,293370,141224c293370,219329,227711,282575,146685,282575c65659,282575,0,219329,0,141224c0,63246,65659,0,146685,0xe" fillcolor="#f8cbad" stroked="t" style="position:absolute;left:190881;top:0;width:293370;height:282575;z-index:8;mso-position-horizontal-relative:page;mso-position-vertical-relative:page;mso-width-relative:page;mso-height-relative:page;visibility:visible;">
                  <v:stroke weight="0.0pt"/>
                  <v:fill/>
                  <v:path textboxrect="0,0,293370,282575" o:connectlocs=""/>
                </v:shape>
                <v:shape id="1062" coordsize="293370,282575" path="m0,141224c0,63246,65659,0,146685,0c227711,0,293370,63246,293370,141224c293370,219329,227711,282575,146685,282575c65659,282575,0,219329,0,141224xe" filled="f" stroked="t" style="position:absolute;left:190881;top:0;width:293370;height:282575;z-index:9;mso-position-horizontal-relative:page;mso-position-vertical-relative:page;mso-width-relative:page;mso-height-relative:page;visibility:visible;">
                  <v:stroke joinstyle="miter" color="#f3c5a7" weight="1.0pt"/>
                  <v:fill/>
                  <v:path textboxrect="0,0,293370,282575" o:connectlocs=""/>
                </v:shape>
                <v:shape id="1063" coordsize="4688840,88899" path="m0,0l4688840,0e" filled="f" stroked="t" style="position:absolute;left:105156;top:501650;width:4844925;height:88899;z-index:10;mso-position-horizontal-relative:page;mso-position-vertical-relative:page;mso-width-relative:page;mso-height-relative:page;visibility:visible;">
                  <v:stroke joinstyle="miter" weight="0.5pt"/>
                  <v:fill/>
                  <v:path textboxrect="0,0,4688840,88899" o:connectlocs=""/>
                </v:shape>
                <v:shape id="1064" coordsize="446405,273685" path="m0,273685l446405,273685l446405,0l0,0xe" filled="f" stroked="t" style="position:absolute;left:746453;top:545715;width:552467;height:311535;z-index:11;mso-position-horizontal-relative:page;mso-position-vertical-relative:page;mso-width-relative:page;mso-height-relative:page;visibility:visible;">
                  <v:stroke weight="0.5pt"/>
                  <v:fill/>
                  <v:path textboxrect="0,0,446405,273685" o:connectlocs=""/>
                </v:shape>
                <v:rect id="1065" filled="f" stroked="f" style="position:absolute;left:854965;top:603247;width:328440;height:215728;z-index:12;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rPr>
                        </w:pPr>
                        <w:r>
                          <w:rPr>
                            <w:rFonts w:ascii="Times New Roman" w:cs="Times New Roman" w:hAnsi="Times New Roman"/>
                            <w:sz w:val="24"/>
                            <w:szCs w:val="24"/>
                          </w:rPr>
                          <w:t>KB</w:t>
                        </w:r>
                      </w:p>
                    </w:txbxContent>
                  </v:textbox>
                </v:rect>
                <v:shape id="1066" coordsize="403225,273685" path="m0,273685l403225,273685l403225,0l0,0xe" filled="f" stroked="t" style="position:absolute;left:2359288;top:550913;width:514277;height:277040;z-index:13;mso-position-horizontal-relative:page;mso-position-vertical-relative:page;mso-width-relative:page;mso-height-relative:page;visibility:visible;">
                  <v:stroke weight="0.5pt"/>
                  <v:fill/>
                  <v:path textboxrect="0,0,403225,273685" o:connectlocs=""/>
                </v:shape>
                <v:rect id="1067" filled="f" stroked="f" style="position:absolute;left:2466482;top:603247;width:270999;height:180666;z-index:14;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CB</w:t>
                        </w:r>
                      </w:p>
                    </w:txbxContent>
                  </v:textbox>
                </v:rect>
                <v:shape id="1068" coordsize="327025,273685" path="m0,273685l327025,273685l327025,0l0,0xe" filled="f" stroked="t" style="position:absolute;left:3850967;top:545330;width:426139;height:273050;z-index:15;mso-position-horizontal-relative:page;mso-position-vertical-relative:page;mso-width-relative:page;mso-height-relative:page;visibility:visible;">
                  <v:stroke weight="0.5pt"/>
                  <v:fill/>
                  <v:path textboxrect="0,0,327025,273685" o:connectlocs=""/>
                </v:shape>
                <v:shape id="1069" type="#_x0000_t75" filled="f" stroked="f" style="position:absolute;left:3369056;top:634999;width:224552;height:107951;z-index:16;mso-position-horizontal-relative:page;mso-position-vertical-relative:page;mso-width-relative:page;mso-height-relative:page;visibility:visible;">
                  <v:imagedata r:id="rId28" embosscolor="white" o:title=""/>
                  <v:fill/>
                </v:shape>
                <v:rect id="1070" filled="f" stroked="f" style="position:absolute;left:3953157;top:605678;width:235049;height:178235;z-index:17;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B</w:t>
                        </w:r>
                      </w:p>
                    </w:txbxContent>
                  </v:textbox>
                </v:rect>
                <v:shape id="1071" coordsize="45719,167640" path="m0,0l0,167640e" filled="f" stroked="t" style="position:absolute;left:262604;top:400050;width:45719;height:190499;z-index:18;mso-position-horizontal-relative:page;mso-position-vertical-relative:page;mso-width-relative:page;mso-height-relative:page;visibility:visible;">
                  <v:stroke joinstyle="miter" weight="0.5pt"/>
                  <v:fill/>
                  <v:path textboxrect="0,0,45719,167640" o:connectlocs=""/>
                </v:shape>
                <v:shape id="1072" coordsize="66535,171450" path="m0,0l0,171450e" filled="f" stroked="t" style="position:absolute;left:1819656;top:406401;width:66535;height:184148;z-index:19;mso-position-horizontal-relative:page;mso-position-vertical-relative:page;mso-width-relative:page;mso-height-relative:page;visibility:visible;">
                  <v:stroke joinstyle="miter" weight="0.5pt"/>
                  <v:fill/>
                  <v:path textboxrect="0,0,66535,171450" o:connectlocs=""/>
                </v:shape>
                <v:shape id="1073" coordsize="45719,189865" path="m0,0l0,189865e" filled="f" stroked="t" style="position:absolute;left:3387636;top:406401;width:45719;height:190498;z-index:20;mso-position-horizontal-relative:page;mso-position-vertical-relative:page;mso-width-relative:page;mso-height-relative:page;visibility:visible;">
                  <v:stroke joinstyle="miter" weight="0.5pt"/>
                  <v:fill/>
                  <v:path textboxrect="0,0,45719,189865" o:connectlocs=""/>
                </v:shape>
                <v:shape id="1074" coordsize="90457,179705" path="m0,0l0,179705e" filled="f" stroked="t" style="position:absolute;left:4759706;top:400050;width:90457;height:196849;z-index:21;mso-position-horizontal-relative:page;mso-position-vertical-relative:page;mso-width-relative:page;mso-height-relative:page;visibility:visible;">
                  <v:stroke joinstyle="miter" weight="0.5pt"/>
                  <v:fill/>
                  <v:path textboxrect="0,0,90457,179705" o:connectlocs=""/>
                </v:shape>
                <w10:anchorlock/>
                <v:fill rotate="true"/>
              </v:group>
            </w:pict>
          </mc:Fallback>
        </mc:AlternateContent>
      </w:r>
    </w:p>
    <w:p w:rsidR="00E33F34" w:rsidRDefault="00811615" w:rsidP="007272A4">
      <w:pPr>
        <w:pStyle w:val="ListParagraph"/>
        <w:numPr>
          <w:ilvl w:val="0"/>
          <w:numId w:val="35"/>
        </w:numPr>
        <w:spacing w:after="298"/>
        <w:rPr>
          <w:rFonts w:ascii="Times New Roman" w:hAnsi="Times New Roman" w:cs="Times New Roman"/>
          <w:sz w:val="24"/>
          <w:szCs w:val="24"/>
        </w:rPr>
      </w:pPr>
      <w:r>
        <w:rPr>
          <w:rFonts w:ascii="Times New Roman" w:hAnsi="Times New Roman" w:cs="Times New Roman"/>
          <w:sz w:val="24"/>
          <w:szCs w:val="24"/>
        </w:rPr>
        <w:t xml:space="preserve">Pengukuran untuk variabel penelitian </w:t>
      </w:r>
    </w:p>
    <w:p w:rsidR="00E33F34" w:rsidRDefault="00811615">
      <w:pPr>
        <w:spacing w:after="0" w:line="480" w:lineRule="auto"/>
        <w:ind w:firstLine="431"/>
        <w:jc w:val="both"/>
        <w:rPr>
          <w:rFonts w:ascii="Times New Roman" w:hAnsi="Times New Roman" w:cs="Times New Roman"/>
          <w:sz w:val="24"/>
          <w:szCs w:val="24"/>
        </w:rPr>
      </w:pPr>
      <w:r>
        <w:rPr>
          <w:rFonts w:ascii="Times New Roman" w:hAnsi="Times New Roman" w:cs="Times New Roman"/>
          <w:sz w:val="24"/>
          <w:szCs w:val="24"/>
        </w:rPr>
        <w:t xml:space="preserve">Adapunn jumlah sampel penulis sebanyak 108 orang, total pertanyaan yang akan diajukan untuk mengetahui variable penelitian adalah sebanyak 18 pertanyaan yang diperoleh dari 3 sub indikator untuk 6 indikator penelitian yang diteliti. Sehingga berdasarkan hal ini dapat diketahui skor tertinggi dan skor terendah untuk asyarak penelitian sebagai berikut: </w:t>
      </w:r>
    </w:p>
    <w:p w:rsidR="00E33F34" w:rsidRDefault="00811615" w:rsidP="007272A4">
      <w:pPr>
        <w:pStyle w:val="ListParagraph"/>
        <w:numPr>
          <w:ilvl w:val="0"/>
          <w:numId w:val="3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Skor Tertinggi </w:t>
      </w:r>
      <w:r>
        <w:rPr>
          <w:rFonts w:ascii="Times New Roman" w:hAnsi="Times New Roman" w:cs="Times New Roman"/>
          <w:sz w:val="24"/>
          <w:szCs w:val="24"/>
        </w:rPr>
        <w:tab/>
        <w:t xml:space="preserve">: 3 x 18 x 108 = 5.832 </w:t>
      </w:r>
    </w:p>
    <w:p w:rsidR="00E33F34" w:rsidRDefault="00811615" w:rsidP="007272A4">
      <w:pPr>
        <w:pStyle w:val="ListParagraph"/>
        <w:numPr>
          <w:ilvl w:val="0"/>
          <w:numId w:val="3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Skor Terendah </w:t>
      </w:r>
      <w:r>
        <w:rPr>
          <w:rFonts w:ascii="Times New Roman" w:hAnsi="Times New Roman" w:cs="Times New Roman"/>
          <w:sz w:val="24"/>
          <w:szCs w:val="24"/>
        </w:rPr>
        <w:tab/>
        <w:t xml:space="preserve">: 1 x 18 x 108 = 1.944 </w:t>
      </w:r>
    </w:p>
    <w:p w:rsidR="00E33F34" w:rsidRDefault="00811615">
      <w:pPr>
        <w:spacing w:after="0" w:line="480" w:lineRule="auto"/>
        <w:ind w:firstLine="431"/>
        <w:jc w:val="both"/>
        <w:rPr>
          <w:rFonts w:ascii="Times New Roman" w:hAnsi="Times New Roman" w:cs="Times New Roman"/>
          <w:sz w:val="24"/>
          <w:szCs w:val="24"/>
        </w:rPr>
      </w:pPr>
      <w:r>
        <w:rPr>
          <w:rFonts w:ascii="Times New Roman" w:hAnsi="Times New Roman" w:cs="Times New Roman"/>
          <w:sz w:val="24"/>
          <w:szCs w:val="24"/>
        </w:rPr>
        <w:t xml:space="preserve">Selanjutnya untuk menentukan interval kelas (i) atau lebar kelas menggunakan rumus yang dikemukakan oleh Lind et al (Jumiati, 2024), yaitu: </w:t>
      </w:r>
    </w:p>
    <w:p w:rsidR="00E33F34" w:rsidRDefault="00811615">
      <w:pPr>
        <w:ind w:left="-5"/>
        <w:rPr>
          <w:rFonts w:ascii="Times New Roman" w:hAnsi="Times New Roman" w:cs="Times New Roman"/>
          <w:sz w:val="24"/>
          <w:szCs w:val="24"/>
        </w:rPr>
      </w:pPr>
      <w:r>
        <w:rPr>
          <w:rFonts w:ascii="Times New Roman" w:hAnsi="Times New Roman" w:cs="Times New Roman"/>
          <w:sz w:val="24"/>
          <w:szCs w:val="24"/>
        </w:rPr>
        <w:t xml:space="preserve">i = </w:t>
      </w:r>
      <w:r>
        <w:rPr>
          <w:rFonts w:ascii="Times New Roman" w:hAnsi="Times New Roman" w:cs="Times New Roman"/>
          <w:noProof/>
          <w:sz w:val="24"/>
          <w:szCs w:val="24"/>
          <w:lang w:val="en-US"/>
        </w:rPr>
        <w:drawing>
          <wp:inline distT="0" distB="0" distL="0" distR="0" wp14:anchorId="53D2E9A6" wp14:editId="5D5A55DA">
            <wp:extent cx="231648" cy="240791"/>
            <wp:effectExtent l="0" t="0" r="0" b="0"/>
            <wp:docPr id="1076" name="Picture 12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2013"/>
                    <pic:cNvPicPr/>
                  </pic:nvPicPr>
                  <pic:blipFill>
                    <a:blip r:embed="rId29" cstate="print"/>
                    <a:srcRect/>
                    <a:stretch/>
                  </pic:blipFill>
                  <pic:spPr>
                    <a:xfrm>
                      <a:off x="0" y="0"/>
                      <a:ext cx="231648" cy="240791"/>
                    </a:xfrm>
                    <a:prstGeom prst="rect">
                      <a:avLst/>
                    </a:prstGeom>
                  </pic:spPr>
                </pic:pic>
              </a:graphicData>
            </a:graphic>
          </wp:inline>
        </w:drawing>
      </w:r>
      <w:r>
        <w:rPr>
          <w:rFonts w:ascii="Times New Roman" w:hAnsi="Times New Roman" w:cs="Times New Roman"/>
          <w:sz w:val="24"/>
          <w:szCs w:val="24"/>
        </w:rPr>
        <w:t xml:space="preserve"> </w:t>
      </w:r>
    </w:p>
    <w:p w:rsidR="00E33F34" w:rsidRDefault="00811615">
      <w:pPr>
        <w:tabs>
          <w:tab w:val="center" w:pos="840"/>
        </w:tabs>
        <w:ind w:left="-15"/>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Dimana: </w:t>
      </w:r>
    </w:p>
    <w:p w:rsidR="00E33F34" w:rsidRDefault="00811615">
      <w:pPr>
        <w:tabs>
          <w:tab w:val="center" w:pos="514"/>
          <w:tab w:val="center" w:pos="1627"/>
        </w:tabs>
        <w:ind w:left="-15"/>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H </w:t>
      </w:r>
      <w:r>
        <w:rPr>
          <w:rFonts w:ascii="Times New Roman" w:hAnsi="Times New Roman" w:cs="Times New Roman"/>
          <w:sz w:val="24"/>
          <w:szCs w:val="24"/>
        </w:rPr>
        <w:tab/>
        <w:t xml:space="preserve">: Nilai Terendah </w:t>
      </w:r>
    </w:p>
    <w:p w:rsidR="00E33F34" w:rsidRDefault="00811615">
      <w:pPr>
        <w:tabs>
          <w:tab w:val="center" w:pos="501"/>
          <w:tab w:val="center" w:pos="1620"/>
        </w:tabs>
        <w:ind w:left="-15"/>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L </w:t>
      </w:r>
      <w:r>
        <w:rPr>
          <w:rFonts w:ascii="Times New Roman" w:hAnsi="Times New Roman" w:cs="Times New Roman"/>
          <w:sz w:val="24"/>
          <w:szCs w:val="24"/>
        </w:rPr>
        <w:tab/>
        <w:t xml:space="preserve">: Nilai Tertinggi </w:t>
      </w:r>
    </w:p>
    <w:p w:rsidR="00E33F34" w:rsidRDefault="00811615">
      <w:pPr>
        <w:tabs>
          <w:tab w:val="center" w:pos="514"/>
          <w:tab w:val="center" w:pos="1565"/>
        </w:tabs>
        <w:ind w:left="-15"/>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K </w:t>
      </w:r>
      <w:r>
        <w:rPr>
          <w:rFonts w:ascii="Times New Roman" w:hAnsi="Times New Roman" w:cs="Times New Roman"/>
          <w:sz w:val="24"/>
          <w:szCs w:val="24"/>
        </w:rPr>
        <w:tab/>
        <w:t xml:space="preserve">: Jumlah Kelas </w:t>
      </w:r>
    </w:p>
    <w:p w:rsidR="00E33F34" w:rsidRDefault="00811615">
      <w:pPr>
        <w:tabs>
          <w:tab w:val="center" w:pos="3865"/>
        </w:tabs>
        <w:spacing w:after="221"/>
        <w:ind w:left="-15"/>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Berdasarkan hal tersebut maka ditentukan interval skor sebagai berikut: </w:t>
      </w:r>
    </w:p>
    <w:p w:rsidR="00E33F34" w:rsidRDefault="00811615">
      <w:pPr>
        <w:tabs>
          <w:tab w:val="center" w:pos="2278"/>
        </w:tabs>
        <w:spacing w:after="246"/>
        <w:ind w:left="-15"/>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m:oMath>
        <m:r>
          <m:rPr>
            <m:nor/>
          </m:rPr>
          <w:rPr>
            <w:rFonts w:ascii="Times New Roman" w:eastAsia="SimSun" w:hAnsi="Times New Roman" w:cs="Times New Roman"/>
            <w:sz w:val="24"/>
            <w:szCs w:val="24"/>
          </w:rPr>
          <m:t xml:space="preserve">interval = </m:t>
        </m:r>
        <m:f>
          <m:fPr>
            <m:ctrlPr>
              <w:rPr>
                <w:rFonts w:ascii="Cambria Math" w:eastAsia="SimSun" w:hAnsi="Cambria Math" w:cs="Times New Roman"/>
                <w:i/>
                <w:sz w:val="24"/>
                <w:szCs w:val="24"/>
              </w:rPr>
            </m:ctrlPr>
          </m:fPr>
          <m:num>
            <m:r>
              <w:rPr>
                <w:rFonts w:ascii="Cambria Math" w:eastAsia="SimSun" w:hAnsi="Cambria Math" w:cs="Times New Roman"/>
                <w:sz w:val="24"/>
                <w:szCs w:val="24"/>
              </w:rPr>
              <m:t>Skor Tertinggi-Skor Terendah</m:t>
            </m:r>
          </m:num>
          <m:den>
            <m:r>
              <w:rPr>
                <w:rFonts w:ascii="Cambria Math" w:eastAsia="SimSun" w:hAnsi="Cambria Math" w:cs="Times New Roman"/>
                <w:sz w:val="24"/>
                <w:szCs w:val="24"/>
              </w:rPr>
              <m:t>Jumlah Kelas</m:t>
            </m:r>
          </m:den>
        </m:f>
      </m:oMath>
    </w:p>
    <w:p w:rsidR="00E33F34" w:rsidRDefault="00811615">
      <w:pPr>
        <w:tabs>
          <w:tab w:val="left" w:pos="426"/>
          <w:tab w:val="left" w:pos="851"/>
        </w:tabs>
        <w:spacing w:after="0" w:line="480" w:lineRule="auto"/>
        <w:rPr>
          <w:rFonts w:ascii="Times New Roman" w:eastAsia="SimSu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m:oMath>
        <m:r>
          <m:rPr>
            <m:nor/>
          </m:rPr>
          <w:rPr>
            <w:rFonts w:ascii="Times New Roman" w:eastAsia="SimSun" w:hAnsi="Times New Roman" w:cs="Times New Roman"/>
            <w:sz w:val="24"/>
            <w:szCs w:val="24"/>
          </w:rPr>
          <m:t xml:space="preserve">interval = </m:t>
        </m:r>
        <m:f>
          <m:fPr>
            <m:ctrlPr>
              <w:rPr>
                <w:rFonts w:ascii="Cambria Math" w:eastAsia="SimSun" w:hAnsi="Cambria Math" w:cs="Times New Roman"/>
                <w:i/>
                <w:sz w:val="24"/>
                <w:szCs w:val="24"/>
              </w:rPr>
            </m:ctrlPr>
          </m:fPr>
          <m:num>
            <m:r>
              <m:rPr>
                <m:sty m:val="p"/>
              </m:rPr>
              <w:rPr>
                <w:rFonts w:ascii="Cambria Math" w:hAnsi="Cambria Math" w:cs="Times New Roman"/>
                <w:sz w:val="24"/>
                <w:szCs w:val="24"/>
              </w:rPr>
              <m:t>5.832</m:t>
            </m:r>
            <m:r>
              <w:rPr>
                <w:rFonts w:ascii="Cambria Math" w:eastAsia="SimSun" w:hAnsi="Cambria Math" w:cs="Times New Roman"/>
                <w:sz w:val="24"/>
                <w:szCs w:val="24"/>
              </w:rPr>
              <m:t>-1.944</m:t>
            </m:r>
          </m:num>
          <m:den>
            <m:r>
              <w:rPr>
                <w:rFonts w:ascii="Cambria Math" w:eastAsia="SimSun" w:hAnsi="Cambria Math" w:cs="Times New Roman"/>
                <w:sz w:val="24"/>
                <w:szCs w:val="24"/>
              </w:rPr>
              <m:t>3</m:t>
            </m:r>
          </m:den>
        </m:f>
      </m:oMath>
    </w:p>
    <w:p w:rsidR="00E33F34" w:rsidRDefault="00811615">
      <w:pPr>
        <w:tabs>
          <w:tab w:val="center" w:pos="427"/>
          <w:tab w:val="center" w:pos="1967"/>
        </w:tabs>
        <w:spacing w:after="226"/>
        <w:ind w:left="-15"/>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                    </m:t>
        </m:r>
        <m:r>
          <m:rPr>
            <m:nor/>
          </m:rPr>
          <w:rPr>
            <w:rFonts w:ascii="Times New Roman" w:eastAsia="SimSun" w:hAnsi="Times New Roman" w:cs="Times New Roman"/>
            <w:sz w:val="24"/>
            <w:szCs w:val="24"/>
          </w:rPr>
          <m:t xml:space="preserve">interval = </m:t>
        </m:r>
        <m:f>
          <m:fPr>
            <m:ctrlPr>
              <w:rPr>
                <w:rFonts w:ascii="Cambria Math" w:eastAsia="SimSun" w:hAnsi="Cambria Math" w:cs="Times New Roman"/>
                <w:i/>
                <w:sz w:val="24"/>
                <w:szCs w:val="24"/>
              </w:rPr>
            </m:ctrlPr>
          </m:fPr>
          <m:num>
            <m:r>
              <w:rPr>
                <w:rFonts w:ascii="Cambria Math" w:eastAsia="SimSun" w:hAnsi="Cambria Math" w:cs="Times New Roman"/>
                <w:sz w:val="24"/>
                <w:szCs w:val="24"/>
              </w:rPr>
              <m:t>3.888</m:t>
            </m:r>
          </m:num>
          <m:den>
            <m:r>
              <w:rPr>
                <w:rFonts w:ascii="Cambria Math" w:eastAsia="SimSun" w:hAnsi="Cambria Math" w:cs="Times New Roman"/>
                <w:sz w:val="24"/>
                <w:szCs w:val="24"/>
              </w:rPr>
              <m:t>3</m:t>
            </m:r>
          </m:den>
        </m:f>
      </m:oMath>
    </w:p>
    <w:p w:rsidR="00E33F34" w:rsidRDefault="00811615">
      <w:pPr>
        <w:tabs>
          <w:tab w:val="center" w:pos="427"/>
          <w:tab w:val="center" w:pos="1967"/>
        </w:tabs>
        <w:spacing w:after="226"/>
        <w:ind w:left="-1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interval = 1.296 </w:t>
      </w:r>
    </w:p>
    <w:p w:rsidR="00E33F34" w:rsidRDefault="00811615">
      <w:pPr>
        <w:spacing w:after="0" w:line="480" w:lineRule="auto"/>
        <w:ind w:left="-5" w:firstLine="431"/>
        <w:rPr>
          <w:rFonts w:ascii="Times New Roman" w:hAnsi="Times New Roman" w:cs="Times New Roman"/>
          <w:sz w:val="24"/>
          <w:szCs w:val="24"/>
        </w:rPr>
      </w:pPr>
      <w:r>
        <w:rPr>
          <w:rFonts w:ascii="Times New Roman" w:hAnsi="Times New Roman" w:cs="Times New Roman"/>
          <w:sz w:val="24"/>
          <w:szCs w:val="24"/>
        </w:rPr>
        <w:t xml:space="preserve">Dalam penentuan kategori penilaian seluruh indikator, maka skala intervalnya dapat dirumuskan sebagai berikut: </w:t>
      </w:r>
    </w:p>
    <w:tbl>
      <w:tblPr>
        <w:tblStyle w:val="TableGrid0"/>
        <w:tblW w:w="4683" w:type="dxa"/>
        <w:tblInd w:w="1630" w:type="dxa"/>
        <w:tblCellMar>
          <w:top w:w="61" w:type="dxa"/>
          <w:left w:w="204" w:type="dxa"/>
          <w:right w:w="115" w:type="dxa"/>
        </w:tblCellMar>
        <w:tblLook w:val="04A0" w:firstRow="1" w:lastRow="0" w:firstColumn="1" w:lastColumn="0" w:noHBand="0" w:noVBand="1"/>
      </w:tblPr>
      <w:tblGrid>
        <w:gridCol w:w="2201"/>
        <w:gridCol w:w="2482"/>
      </w:tblGrid>
      <w:tr w:rsidR="00E33F34">
        <w:trPr>
          <w:trHeight w:val="310"/>
        </w:trPr>
        <w:tc>
          <w:tcPr>
            <w:tcW w:w="2201" w:type="dxa"/>
            <w:tcBorders>
              <w:top w:val="single" w:sz="4" w:space="0" w:color="000000"/>
              <w:left w:val="single" w:sz="4" w:space="0" w:color="000000"/>
              <w:bottom w:val="single" w:sz="4" w:space="0" w:color="000000"/>
              <w:right w:val="single" w:sz="4" w:space="0" w:color="000000"/>
            </w:tcBorders>
          </w:tcPr>
          <w:p w:rsidR="00E33F34" w:rsidRDefault="00811615">
            <w:pPr>
              <w:spacing w:line="259" w:lineRule="auto"/>
              <w:rPr>
                <w:rFonts w:ascii="Times New Roman" w:hAnsi="Times New Roman" w:cs="Times New Roman"/>
              </w:rPr>
            </w:pPr>
            <w:r>
              <w:rPr>
                <w:rFonts w:ascii="Times New Roman" w:hAnsi="Times New Roman" w:cs="Times New Roman"/>
                <w:b/>
              </w:rPr>
              <w:t xml:space="preserve">Kategori Interval </w:t>
            </w:r>
          </w:p>
        </w:tc>
        <w:tc>
          <w:tcPr>
            <w:tcW w:w="2482" w:type="dxa"/>
            <w:tcBorders>
              <w:top w:val="single" w:sz="4" w:space="0" w:color="000000"/>
              <w:left w:val="single" w:sz="4" w:space="0" w:color="000000"/>
              <w:bottom w:val="single" w:sz="4" w:space="0" w:color="000000"/>
              <w:right w:val="single" w:sz="4" w:space="0" w:color="000000"/>
            </w:tcBorders>
          </w:tcPr>
          <w:p w:rsidR="00E33F34" w:rsidRDefault="00811615">
            <w:pPr>
              <w:spacing w:line="259" w:lineRule="auto"/>
              <w:ind w:right="89"/>
              <w:jc w:val="center"/>
              <w:rPr>
                <w:rFonts w:ascii="Times New Roman" w:hAnsi="Times New Roman" w:cs="Times New Roman"/>
              </w:rPr>
            </w:pPr>
            <w:r>
              <w:rPr>
                <w:rFonts w:ascii="Times New Roman" w:hAnsi="Times New Roman" w:cs="Times New Roman"/>
                <w:b/>
              </w:rPr>
              <w:t xml:space="preserve">Skor </w:t>
            </w:r>
          </w:p>
        </w:tc>
      </w:tr>
      <w:tr w:rsidR="00E33F34">
        <w:trPr>
          <w:trHeight w:val="310"/>
        </w:trPr>
        <w:tc>
          <w:tcPr>
            <w:tcW w:w="2201" w:type="dxa"/>
            <w:tcBorders>
              <w:top w:val="single" w:sz="4" w:space="0" w:color="000000"/>
              <w:left w:val="single" w:sz="4" w:space="0" w:color="000000"/>
              <w:bottom w:val="single" w:sz="4" w:space="0" w:color="000000"/>
              <w:right w:val="single" w:sz="4" w:space="0" w:color="000000"/>
            </w:tcBorders>
          </w:tcPr>
          <w:p w:rsidR="00E33F34" w:rsidRDefault="00811615">
            <w:pPr>
              <w:spacing w:line="259" w:lineRule="auto"/>
              <w:ind w:right="92"/>
              <w:jc w:val="center"/>
              <w:rPr>
                <w:rFonts w:ascii="Times New Roman" w:hAnsi="Times New Roman" w:cs="Times New Roman"/>
              </w:rPr>
            </w:pPr>
            <w:r>
              <w:rPr>
                <w:rFonts w:ascii="Times New Roman" w:hAnsi="Times New Roman" w:cs="Times New Roman"/>
              </w:rPr>
              <w:t xml:space="preserve">Baik </w:t>
            </w:r>
          </w:p>
        </w:tc>
        <w:tc>
          <w:tcPr>
            <w:tcW w:w="2482" w:type="dxa"/>
            <w:tcBorders>
              <w:top w:val="single" w:sz="4" w:space="0" w:color="000000"/>
              <w:left w:val="single" w:sz="4" w:space="0" w:color="000000"/>
              <w:bottom w:val="single" w:sz="4" w:space="0" w:color="000000"/>
              <w:right w:val="single" w:sz="4" w:space="0" w:color="000000"/>
            </w:tcBorders>
          </w:tcPr>
          <w:p w:rsidR="00E33F34" w:rsidRDefault="00811615">
            <w:pPr>
              <w:spacing w:line="259" w:lineRule="auto"/>
              <w:ind w:right="89"/>
              <w:jc w:val="center"/>
              <w:rPr>
                <w:rFonts w:ascii="Times New Roman" w:hAnsi="Times New Roman" w:cs="Times New Roman"/>
              </w:rPr>
            </w:pPr>
            <w:r>
              <w:rPr>
                <w:rFonts w:ascii="Times New Roman" w:hAnsi="Times New Roman" w:cs="Times New Roman"/>
              </w:rPr>
              <w:t xml:space="preserve">4.537 – 5.832 </w:t>
            </w:r>
          </w:p>
        </w:tc>
      </w:tr>
      <w:tr w:rsidR="00E33F34">
        <w:trPr>
          <w:trHeight w:val="312"/>
        </w:trPr>
        <w:tc>
          <w:tcPr>
            <w:tcW w:w="2201" w:type="dxa"/>
            <w:tcBorders>
              <w:top w:val="single" w:sz="4" w:space="0" w:color="000000"/>
              <w:left w:val="single" w:sz="4" w:space="0" w:color="000000"/>
              <w:bottom w:val="single" w:sz="4" w:space="0" w:color="000000"/>
              <w:right w:val="single" w:sz="4" w:space="0" w:color="000000"/>
            </w:tcBorders>
          </w:tcPr>
          <w:p w:rsidR="00E33F34" w:rsidRDefault="00811615">
            <w:pPr>
              <w:spacing w:line="259" w:lineRule="auto"/>
              <w:ind w:right="92"/>
              <w:jc w:val="center"/>
              <w:rPr>
                <w:rFonts w:ascii="Times New Roman" w:hAnsi="Times New Roman" w:cs="Times New Roman"/>
              </w:rPr>
            </w:pPr>
            <w:r>
              <w:rPr>
                <w:rFonts w:ascii="Times New Roman" w:hAnsi="Times New Roman" w:cs="Times New Roman"/>
              </w:rPr>
              <w:t xml:space="preserve">Cukup Baik </w:t>
            </w:r>
          </w:p>
        </w:tc>
        <w:tc>
          <w:tcPr>
            <w:tcW w:w="2482" w:type="dxa"/>
            <w:tcBorders>
              <w:top w:val="single" w:sz="4" w:space="0" w:color="000000"/>
              <w:left w:val="single" w:sz="4" w:space="0" w:color="000000"/>
              <w:bottom w:val="single" w:sz="4" w:space="0" w:color="000000"/>
              <w:right w:val="single" w:sz="4" w:space="0" w:color="000000"/>
            </w:tcBorders>
          </w:tcPr>
          <w:p w:rsidR="00E33F34" w:rsidRDefault="00811615">
            <w:pPr>
              <w:spacing w:line="259" w:lineRule="auto"/>
              <w:ind w:right="89"/>
              <w:jc w:val="center"/>
              <w:rPr>
                <w:rFonts w:ascii="Times New Roman" w:hAnsi="Times New Roman" w:cs="Times New Roman"/>
              </w:rPr>
            </w:pPr>
            <w:r>
              <w:rPr>
                <w:rFonts w:ascii="Times New Roman" w:hAnsi="Times New Roman" w:cs="Times New Roman"/>
              </w:rPr>
              <w:t xml:space="preserve">3.241 – 4.536 </w:t>
            </w:r>
          </w:p>
        </w:tc>
      </w:tr>
      <w:tr w:rsidR="00E33F34">
        <w:trPr>
          <w:trHeight w:val="310"/>
        </w:trPr>
        <w:tc>
          <w:tcPr>
            <w:tcW w:w="2201" w:type="dxa"/>
            <w:tcBorders>
              <w:top w:val="single" w:sz="4" w:space="0" w:color="000000"/>
              <w:left w:val="single" w:sz="4" w:space="0" w:color="000000"/>
              <w:bottom w:val="single" w:sz="4" w:space="0" w:color="000000"/>
              <w:right w:val="single" w:sz="4" w:space="0" w:color="000000"/>
            </w:tcBorders>
          </w:tcPr>
          <w:p w:rsidR="00E33F34" w:rsidRDefault="00811615">
            <w:pPr>
              <w:spacing w:line="259" w:lineRule="auto"/>
              <w:ind w:right="95"/>
              <w:jc w:val="center"/>
              <w:rPr>
                <w:rFonts w:ascii="Times New Roman" w:hAnsi="Times New Roman" w:cs="Times New Roman"/>
              </w:rPr>
            </w:pPr>
            <w:r>
              <w:rPr>
                <w:rFonts w:ascii="Times New Roman" w:hAnsi="Times New Roman" w:cs="Times New Roman"/>
              </w:rPr>
              <w:t xml:space="preserve">Kurang Baik </w:t>
            </w:r>
          </w:p>
        </w:tc>
        <w:tc>
          <w:tcPr>
            <w:tcW w:w="2482" w:type="dxa"/>
            <w:tcBorders>
              <w:top w:val="single" w:sz="4" w:space="0" w:color="000000"/>
              <w:left w:val="single" w:sz="4" w:space="0" w:color="000000"/>
              <w:bottom w:val="single" w:sz="4" w:space="0" w:color="000000"/>
              <w:right w:val="single" w:sz="4" w:space="0" w:color="000000"/>
            </w:tcBorders>
          </w:tcPr>
          <w:p w:rsidR="00E33F34" w:rsidRDefault="00811615">
            <w:pPr>
              <w:spacing w:line="259" w:lineRule="auto"/>
              <w:ind w:right="89"/>
              <w:jc w:val="center"/>
              <w:rPr>
                <w:rFonts w:ascii="Times New Roman" w:hAnsi="Times New Roman" w:cs="Times New Roman"/>
              </w:rPr>
            </w:pPr>
            <w:r>
              <w:rPr>
                <w:rFonts w:ascii="Times New Roman" w:hAnsi="Times New Roman" w:cs="Times New Roman"/>
              </w:rPr>
              <w:t xml:space="preserve">1.944 – 3.240 </w:t>
            </w:r>
          </w:p>
        </w:tc>
      </w:tr>
    </w:tbl>
    <w:p w:rsidR="00E33F34" w:rsidRDefault="00811615">
      <w:pPr>
        <w:tabs>
          <w:tab w:val="right" w:pos="7946"/>
        </w:tabs>
        <w:spacing w:after="252"/>
        <w:rPr>
          <w:rFonts w:ascii="Times New Roman" w:hAnsi="Times New Roman" w:cs="Times New Roman"/>
          <w:sz w:val="24"/>
          <w:szCs w:val="24"/>
        </w:rPr>
      </w:pPr>
      <w:r>
        <w:rPr>
          <w:rFonts w:ascii="Times New Roman" w:hAnsi="Times New Roman" w:cs="Times New Roman"/>
          <w:sz w:val="24"/>
          <w:szCs w:val="24"/>
        </w:rPr>
        <w:tab/>
        <w:t xml:space="preserve">Penetapan untuk variabel penelitian berdasarkan Grafik </w:t>
      </w:r>
      <w:r>
        <w:rPr>
          <w:rFonts w:ascii="Times New Roman" w:hAnsi="Times New Roman" w:cs="Times New Roman"/>
          <w:i/>
          <w:sz w:val="24"/>
          <w:szCs w:val="24"/>
        </w:rPr>
        <w:t xml:space="preserve">Bubble </w:t>
      </w:r>
      <w:r>
        <w:rPr>
          <w:rFonts w:ascii="Times New Roman" w:hAnsi="Times New Roman" w:cs="Times New Roman"/>
          <w:sz w:val="24"/>
          <w:szCs w:val="24"/>
        </w:rPr>
        <w:t xml:space="preserve">di bawah ini: </w:t>
      </w:r>
    </w:p>
    <w:p w:rsidR="00E33F34" w:rsidRDefault="00811615">
      <w:pPr>
        <w:tabs>
          <w:tab w:val="right" w:pos="7946"/>
        </w:tabs>
        <w:spacing w:after="252"/>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inline distT="0" distB="0" distL="0" distR="0" wp14:anchorId="6D9C7026" wp14:editId="2587477C">
                <wp:extent cx="4988052" cy="857250"/>
                <wp:effectExtent l="0" t="0" r="3175" b="19050"/>
                <wp:docPr id="1077" name="Group 518023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8052" cy="857250"/>
                          <a:chOff x="22606" y="0"/>
                          <a:chExt cx="4988052" cy="857250"/>
                        </a:xfrm>
                      </wpg:grpSpPr>
                      <wps:wsp>
                        <wps:cNvPr id="21" name="Rectangle 21"/>
                        <wps:cNvSpPr/>
                        <wps:spPr>
                          <a:xfrm>
                            <a:off x="114298" y="650306"/>
                            <a:ext cx="359157" cy="194244"/>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1.944</w:t>
                              </w:r>
                            </w:p>
                          </w:txbxContent>
                        </wps:txbx>
                        <wps:bodyPr vert="horz" lIns="0" tIns="0" rIns="0" bIns="0">
                          <a:prstTxWarp prst="textNoShape">
                            <a:avLst/>
                          </a:prstTxWarp>
                          <a:noAutofit/>
                        </wps:bodyPr>
                      </wps:wsp>
                      <wps:wsp>
                        <wps:cNvPr id="22" name="Rectangle 22"/>
                        <wps:cNvSpPr/>
                        <wps:spPr>
                          <a:xfrm>
                            <a:off x="1631558" y="641689"/>
                            <a:ext cx="381392" cy="171467"/>
                          </a:xfrm>
                          <a:prstGeom prst="rect">
                            <a:avLst/>
                          </a:prstGeom>
                          <a:ln>
                            <a:noFill/>
                          </a:ln>
                        </wps:spPr>
                        <wps:txbx>
                          <w:txbxContent>
                            <w:p w:rsidR="006F6D75" w:rsidRDefault="006F6D75">
                              <w:pPr>
                                <w:rPr>
                                  <w:rFonts w:ascii="Times New Roman" w:hAnsi="Times New Roman" w:cs="Times New Roman"/>
                                  <w:sz w:val="24"/>
                                  <w:szCs w:val="24"/>
                                </w:rPr>
                              </w:pPr>
                              <w:r>
                                <w:rPr>
                                  <w:rFonts w:ascii="Times New Roman" w:hAnsi="Times New Roman" w:cs="Times New Roman"/>
                                  <w:sz w:val="24"/>
                                  <w:szCs w:val="24"/>
                                </w:rPr>
                                <w:t>3.240</w:t>
                              </w:r>
                            </w:p>
                            <w:p w:rsidR="006F6D75" w:rsidRDefault="006F6D75">
                              <w:pPr>
                                <w:jc w:val="center"/>
                                <w:rPr>
                                  <w:rFonts w:ascii="Times New Roman" w:hAnsi="Times New Roman" w:cs="Times New Roman"/>
                                  <w:sz w:val="24"/>
                                  <w:szCs w:val="24"/>
                                </w:rPr>
                              </w:pPr>
                            </w:p>
                          </w:txbxContent>
                        </wps:txbx>
                        <wps:bodyPr vert="horz" lIns="0" tIns="0" rIns="0" bIns="0">
                          <a:prstTxWarp prst="textNoShape">
                            <a:avLst/>
                          </a:prstTxWarp>
                          <a:noAutofit/>
                        </wps:bodyPr>
                      </wps:wsp>
                      <wps:wsp>
                        <wps:cNvPr id="23" name="Rectangle 23"/>
                        <wps:cNvSpPr/>
                        <wps:spPr>
                          <a:xfrm>
                            <a:off x="3206620" y="649476"/>
                            <a:ext cx="367924" cy="169499"/>
                          </a:xfrm>
                          <a:prstGeom prst="rect">
                            <a:avLst/>
                          </a:prstGeom>
                          <a:ln>
                            <a:noFill/>
                          </a:ln>
                        </wps:spPr>
                        <wps:txbx>
                          <w:txbxContent>
                            <w:p w:rsidR="006F6D75" w:rsidRDefault="006F6D75">
                              <w:pPr>
                                <w:rPr>
                                  <w:rFonts w:ascii="Times New Roman" w:hAnsi="Times New Roman" w:cs="Times New Roman"/>
                                  <w:sz w:val="24"/>
                                  <w:szCs w:val="24"/>
                                </w:rPr>
                              </w:pPr>
                              <w:r>
                                <w:rPr>
                                  <w:rFonts w:ascii="Times New Roman" w:hAnsi="Times New Roman" w:cs="Times New Roman"/>
                                  <w:sz w:val="24"/>
                                  <w:szCs w:val="24"/>
                                </w:rPr>
                                <w:t>4.536</w:t>
                              </w:r>
                            </w:p>
                            <w:p w:rsidR="006F6D75" w:rsidRDefault="006F6D75">
                              <w:pPr>
                                <w:jc w:val="center"/>
                                <w:rPr>
                                  <w:rFonts w:ascii="Times New Roman" w:hAnsi="Times New Roman" w:cs="Times New Roman"/>
                                  <w:sz w:val="24"/>
                                  <w:szCs w:val="24"/>
                                </w:rPr>
                              </w:pPr>
                            </w:p>
                          </w:txbxContent>
                        </wps:txbx>
                        <wps:bodyPr vert="horz" lIns="0" tIns="0" rIns="0" bIns="0">
                          <a:prstTxWarp prst="textNoShape">
                            <a:avLst/>
                          </a:prstTxWarp>
                          <a:noAutofit/>
                        </wps:bodyPr>
                      </wps:wsp>
                      <wps:wsp>
                        <wps:cNvPr id="24" name="Rectangle 24"/>
                        <wps:cNvSpPr/>
                        <wps:spPr>
                          <a:xfrm>
                            <a:off x="4584964" y="634998"/>
                            <a:ext cx="355336" cy="175553"/>
                          </a:xfrm>
                          <a:prstGeom prst="rect">
                            <a:avLst/>
                          </a:prstGeom>
                          <a:ln>
                            <a:noFill/>
                          </a:ln>
                        </wps:spPr>
                        <wps:txbx>
                          <w:txbxContent>
                            <w:p w:rsidR="006F6D75" w:rsidRDefault="006F6D75">
                              <w:pPr>
                                <w:rPr>
                                  <w:rFonts w:ascii="Times New Roman" w:hAnsi="Times New Roman" w:cs="Times New Roman"/>
                                  <w:sz w:val="24"/>
                                  <w:szCs w:val="24"/>
                                </w:rPr>
                              </w:pPr>
                              <w:r>
                                <w:rPr>
                                  <w:rFonts w:ascii="Times New Roman" w:hAnsi="Times New Roman" w:cs="Times New Roman"/>
                                  <w:sz w:val="24"/>
                                  <w:szCs w:val="24"/>
                                </w:rPr>
                                <w:t>5.832</w:t>
                              </w:r>
                            </w:p>
                            <w:p w:rsidR="006F6D75" w:rsidRDefault="006F6D75">
                              <w:pPr>
                                <w:jc w:val="center"/>
                                <w:rPr>
                                  <w:rFonts w:ascii="Times New Roman" w:hAnsi="Times New Roman" w:cs="Times New Roman"/>
                                  <w:sz w:val="24"/>
                                  <w:szCs w:val="24"/>
                                </w:rPr>
                              </w:pPr>
                            </w:p>
                          </w:txbxContent>
                        </wps:txbx>
                        <wps:bodyPr vert="horz" lIns="0" tIns="0" rIns="0" bIns="0">
                          <a:prstTxWarp prst="textNoShape">
                            <a:avLst/>
                          </a:prstTxWarp>
                          <a:noAutofit/>
                        </wps:bodyPr>
                      </wps:wsp>
                      <pic:pic xmlns:pic="http://schemas.openxmlformats.org/drawingml/2006/picture">
                        <pic:nvPicPr>
                          <pic:cNvPr id="25" name="Image"/>
                          <pic:cNvPicPr/>
                        </pic:nvPicPr>
                        <pic:blipFill>
                          <a:blip r:embed="rId25" cstate="print"/>
                          <a:srcRect/>
                          <a:stretch/>
                        </pic:blipFill>
                        <pic:spPr>
                          <a:xfrm>
                            <a:off x="22606" y="43688"/>
                            <a:ext cx="4988052" cy="256032"/>
                          </a:xfrm>
                          <a:prstGeom prst="rect">
                            <a:avLst/>
                          </a:prstGeom>
                        </pic:spPr>
                      </pic:pic>
                      <wps:wsp>
                        <wps:cNvPr id="26" name="Rectangle 26"/>
                        <wps:cNvSpPr/>
                        <wps:spPr>
                          <a:xfrm>
                            <a:off x="507930" y="43688"/>
                            <a:ext cx="797375" cy="206761"/>
                          </a:xfrm>
                          <a:prstGeom prst="rect">
                            <a:avLst/>
                          </a:prstGeom>
                          <a:ln>
                            <a:noFill/>
                          </a:ln>
                        </wps:spPr>
                        <wps:txbx>
                          <w:txbxContent>
                            <w:p w:rsidR="006F6D75" w:rsidRDefault="006F6D75">
                              <w:pPr>
                                <w:rPr>
                                  <w:rFonts w:ascii="Times New Roman" w:hAnsi="Times New Roman" w:cs="Times New Roman"/>
                                  <w:sz w:val="24"/>
                                  <w:szCs w:val="24"/>
                                </w:rPr>
                              </w:pPr>
                              <w:r>
                                <w:rPr>
                                  <w:rFonts w:ascii="Times New Roman" w:hAnsi="Times New Roman" w:cs="Times New Roman"/>
                                  <w:sz w:val="24"/>
                                  <w:szCs w:val="24"/>
                                </w:rPr>
                                <w:t>Jumlah Skor</w:t>
                              </w:r>
                            </w:p>
                          </w:txbxContent>
                        </wps:txbx>
                        <wps:bodyPr vert="horz" lIns="0" tIns="0" rIns="0" bIns="0">
                          <a:prstTxWarp prst="textNoShape">
                            <a:avLst/>
                          </a:prstTxWarp>
                          <a:noAutofit/>
                        </wps:bodyPr>
                      </wps:wsp>
                      <wps:wsp>
                        <wps:cNvPr id="27" name="Freeform 27"/>
                        <wps:cNvSpPr/>
                        <wps:spPr>
                          <a:xfrm>
                            <a:off x="190881" y="0"/>
                            <a:ext cx="293370" cy="282575"/>
                          </a:xfrm>
                          <a:custGeom>
                            <a:avLst/>
                            <a:gdLst/>
                            <a:ahLst/>
                            <a:cxnLst/>
                            <a:rect l="l" t="t" r="r" b="b"/>
                            <a:pathLst>
                              <a:path w="293370" h="282575">
                                <a:moveTo>
                                  <a:pt x="146685" y="0"/>
                                </a:moveTo>
                                <a:cubicBezTo>
                                  <a:pt x="227711" y="0"/>
                                  <a:pt x="293370" y="63246"/>
                                  <a:pt x="293370" y="141224"/>
                                </a:cubicBezTo>
                                <a:cubicBezTo>
                                  <a:pt x="293370" y="219329"/>
                                  <a:pt x="227711" y="282575"/>
                                  <a:pt x="146685" y="282575"/>
                                </a:cubicBezTo>
                                <a:cubicBezTo>
                                  <a:pt x="65659" y="282575"/>
                                  <a:pt x="0" y="219329"/>
                                  <a:pt x="0" y="141224"/>
                                </a:cubicBezTo>
                                <a:cubicBezTo>
                                  <a:pt x="0" y="63246"/>
                                  <a:pt x="65659" y="0"/>
                                  <a:pt x="146685" y="0"/>
                                </a:cubicBezTo>
                                <a:close/>
                              </a:path>
                            </a:pathLst>
                          </a:custGeom>
                          <a:solidFill>
                            <a:srgbClr val="F8CBAD"/>
                          </a:solidFill>
                          <a:ln w="0" cap="flat" cmpd="sng">
                            <a:solidFill>
                              <a:srgbClr val="000000"/>
                            </a:solidFill>
                            <a:prstDash val="solid"/>
                            <a:round/>
                            <a:headEnd/>
                            <a:tailEnd/>
                          </a:ln>
                        </wps:spPr>
                        <wps:bodyPr>
                          <a:prstTxWarp prst="textNoShape">
                            <a:avLst/>
                          </a:prstTxWarp>
                        </wps:bodyPr>
                      </wps:wsp>
                      <wps:wsp>
                        <wps:cNvPr id="28" name="Freeform 28"/>
                        <wps:cNvSpPr/>
                        <wps:spPr>
                          <a:xfrm>
                            <a:off x="190881" y="0"/>
                            <a:ext cx="293370" cy="282575"/>
                          </a:xfrm>
                          <a:custGeom>
                            <a:avLst/>
                            <a:gdLst/>
                            <a:ahLst/>
                            <a:cxnLst/>
                            <a:rect l="l" t="t" r="r" b="b"/>
                            <a:pathLst>
                              <a:path w="293370" h="282575">
                                <a:moveTo>
                                  <a:pt x="0" y="141224"/>
                                </a:moveTo>
                                <a:cubicBezTo>
                                  <a:pt x="0" y="63246"/>
                                  <a:pt x="65659" y="0"/>
                                  <a:pt x="146685" y="0"/>
                                </a:cubicBezTo>
                                <a:cubicBezTo>
                                  <a:pt x="227711" y="0"/>
                                  <a:pt x="293370" y="63246"/>
                                  <a:pt x="293370" y="141224"/>
                                </a:cubicBezTo>
                                <a:cubicBezTo>
                                  <a:pt x="293370" y="219329"/>
                                  <a:pt x="227711" y="282575"/>
                                  <a:pt x="146685" y="282575"/>
                                </a:cubicBezTo>
                                <a:cubicBezTo>
                                  <a:pt x="65659" y="282575"/>
                                  <a:pt x="0" y="219329"/>
                                  <a:pt x="0" y="141224"/>
                                </a:cubicBezTo>
                                <a:close/>
                              </a:path>
                            </a:pathLst>
                          </a:custGeom>
                          <a:ln w="12700" cap="flat" cmpd="sng">
                            <a:solidFill>
                              <a:srgbClr val="F3C5A7"/>
                            </a:solidFill>
                            <a:prstDash val="solid"/>
                            <a:miter/>
                            <a:headEnd/>
                            <a:tailEnd/>
                          </a:ln>
                        </wps:spPr>
                        <wps:bodyPr>
                          <a:prstTxWarp prst="textNoShape">
                            <a:avLst/>
                          </a:prstTxWarp>
                        </wps:bodyPr>
                      </wps:wsp>
                      <wps:wsp>
                        <wps:cNvPr id="29" name="Freeform 29"/>
                        <wps:cNvSpPr/>
                        <wps:spPr>
                          <a:xfrm>
                            <a:off x="105156" y="501650"/>
                            <a:ext cx="4844925" cy="88899"/>
                          </a:xfrm>
                          <a:custGeom>
                            <a:avLst/>
                            <a:gdLst/>
                            <a:ahLst/>
                            <a:cxnLst/>
                            <a:rect l="l" t="t" r="r" b="b"/>
                            <a:pathLst>
                              <a:path w="4688840" h="88899">
                                <a:moveTo>
                                  <a:pt x="0" y="0"/>
                                </a:moveTo>
                                <a:lnTo>
                                  <a:pt x="4688840" y="0"/>
                                </a:lnTo>
                              </a:path>
                            </a:pathLst>
                          </a:custGeom>
                          <a:ln w="6350" cap="flat" cmpd="sng">
                            <a:solidFill>
                              <a:srgbClr val="000000"/>
                            </a:solidFill>
                            <a:prstDash val="solid"/>
                            <a:miter/>
                            <a:headEnd/>
                            <a:tailEnd/>
                          </a:ln>
                        </wps:spPr>
                        <wps:bodyPr>
                          <a:prstTxWarp prst="textNoShape">
                            <a:avLst/>
                          </a:prstTxWarp>
                        </wps:bodyPr>
                      </wps:wsp>
                      <wps:wsp>
                        <wps:cNvPr id="30" name="Freeform 30"/>
                        <wps:cNvSpPr/>
                        <wps:spPr>
                          <a:xfrm>
                            <a:off x="746453" y="545715"/>
                            <a:ext cx="552467" cy="311535"/>
                          </a:xfrm>
                          <a:custGeom>
                            <a:avLst/>
                            <a:gdLst/>
                            <a:ahLst/>
                            <a:cxnLst/>
                            <a:rect l="l" t="t" r="r" b="b"/>
                            <a:pathLst>
                              <a:path w="446405" h="273685">
                                <a:moveTo>
                                  <a:pt x="0" y="273685"/>
                                </a:moveTo>
                                <a:lnTo>
                                  <a:pt x="446405" y="273685"/>
                                </a:lnTo>
                                <a:lnTo>
                                  <a:pt x="44640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31" name="Rectangle 31"/>
                        <wps:cNvSpPr/>
                        <wps:spPr>
                          <a:xfrm>
                            <a:off x="854965" y="603247"/>
                            <a:ext cx="328440" cy="215728"/>
                          </a:xfrm>
                          <a:prstGeom prst="rect">
                            <a:avLst/>
                          </a:prstGeom>
                          <a:ln>
                            <a:noFill/>
                          </a:ln>
                        </wps:spPr>
                        <wps:txbx>
                          <w:txbxContent>
                            <w:p w:rsidR="006F6D75" w:rsidRDefault="006F6D75">
                              <w:pPr>
                                <w:jc w:val="center"/>
                                <w:rPr>
                                  <w:rFonts w:ascii="Times New Roman" w:hAnsi="Times New Roman" w:cs="Times New Roman"/>
                                </w:rPr>
                              </w:pPr>
                              <w:r>
                                <w:rPr>
                                  <w:rFonts w:ascii="Times New Roman" w:hAnsi="Times New Roman" w:cs="Times New Roman"/>
                                  <w:sz w:val="24"/>
                                  <w:szCs w:val="24"/>
                                </w:rPr>
                                <w:t>KB</w:t>
                              </w:r>
                            </w:p>
                          </w:txbxContent>
                        </wps:txbx>
                        <wps:bodyPr vert="horz" lIns="0" tIns="0" rIns="0" bIns="0">
                          <a:prstTxWarp prst="textNoShape">
                            <a:avLst/>
                          </a:prstTxWarp>
                          <a:noAutofit/>
                        </wps:bodyPr>
                      </wps:wsp>
                      <wps:wsp>
                        <wps:cNvPr id="1024" name="Freeform 1024"/>
                        <wps:cNvSpPr/>
                        <wps:spPr>
                          <a:xfrm>
                            <a:off x="2359288" y="550913"/>
                            <a:ext cx="514277" cy="277040"/>
                          </a:xfrm>
                          <a:custGeom>
                            <a:avLst/>
                            <a:gdLst/>
                            <a:ahLst/>
                            <a:cxnLst/>
                            <a:rect l="l" t="t" r="r" b="b"/>
                            <a:pathLst>
                              <a:path w="403225" h="273685">
                                <a:moveTo>
                                  <a:pt x="0" y="273685"/>
                                </a:moveTo>
                                <a:lnTo>
                                  <a:pt x="403225" y="273685"/>
                                </a:lnTo>
                                <a:lnTo>
                                  <a:pt x="40322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1025" name="Rectangle 1025"/>
                        <wps:cNvSpPr/>
                        <wps:spPr>
                          <a:xfrm>
                            <a:off x="2466482" y="603247"/>
                            <a:ext cx="270999" cy="180666"/>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CB</w:t>
                              </w:r>
                            </w:p>
                          </w:txbxContent>
                        </wps:txbx>
                        <wps:bodyPr vert="horz" lIns="0" tIns="0" rIns="0" bIns="0">
                          <a:prstTxWarp prst="textNoShape">
                            <a:avLst/>
                          </a:prstTxWarp>
                          <a:noAutofit/>
                        </wps:bodyPr>
                      </wps:wsp>
                      <wps:wsp>
                        <wps:cNvPr id="1055" name="Freeform 1055"/>
                        <wps:cNvSpPr/>
                        <wps:spPr>
                          <a:xfrm>
                            <a:off x="3850967" y="545330"/>
                            <a:ext cx="426139" cy="273050"/>
                          </a:xfrm>
                          <a:custGeom>
                            <a:avLst/>
                            <a:gdLst/>
                            <a:ahLst/>
                            <a:cxnLst/>
                            <a:rect l="l" t="t" r="r" b="b"/>
                            <a:pathLst>
                              <a:path w="327025" h="273685">
                                <a:moveTo>
                                  <a:pt x="0" y="273685"/>
                                </a:moveTo>
                                <a:lnTo>
                                  <a:pt x="327025" y="273685"/>
                                </a:lnTo>
                                <a:lnTo>
                                  <a:pt x="327025" y="0"/>
                                </a:lnTo>
                                <a:lnTo>
                                  <a:pt x="0" y="0"/>
                                </a:lnTo>
                                <a:close/>
                              </a:path>
                            </a:pathLst>
                          </a:custGeom>
                          <a:ln w="6350" cap="flat" cmpd="sng">
                            <a:solidFill>
                              <a:srgbClr val="000000"/>
                            </a:solidFill>
                            <a:prstDash val="solid"/>
                            <a:round/>
                            <a:headEnd/>
                            <a:tailEnd/>
                          </a:ln>
                        </wps:spPr>
                        <wps:bodyPr>
                          <a:prstTxWarp prst="textNoShape">
                            <a:avLst/>
                          </a:prstTxWarp>
                        </wps:bodyPr>
                      </wps:wsp>
                      <pic:pic xmlns:pic="http://schemas.openxmlformats.org/drawingml/2006/picture">
                        <pic:nvPicPr>
                          <pic:cNvPr id="1056" name="Image"/>
                          <pic:cNvPicPr/>
                        </pic:nvPicPr>
                        <pic:blipFill>
                          <a:blip r:embed="rId26" cstate="print"/>
                          <a:srcRect/>
                          <a:stretch/>
                        </pic:blipFill>
                        <pic:spPr>
                          <a:xfrm>
                            <a:off x="3369056" y="634999"/>
                            <a:ext cx="224552" cy="107951"/>
                          </a:xfrm>
                          <a:prstGeom prst="rect">
                            <a:avLst/>
                          </a:prstGeom>
                        </pic:spPr>
                      </pic:pic>
                      <wps:wsp>
                        <wps:cNvPr id="1057" name="Rectangle 1057"/>
                        <wps:cNvSpPr/>
                        <wps:spPr>
                          <a:xfrm>
                            <a:off x="3953157" y="605678"/>
                            <a:ext cx="235049" cy="178235"/>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B</w:t>
                              </w:r>
                            </w:p>
                          </w:txbxContent>
                        </wps:txbx>
                        <wps:bodyPr vert="horz" lIns="0" tIns="0" rIns="0" bIns="0">
                          <a:prstTxWarp prst="textNoShape">
                            <a:avLst/>
                          </a:prstTxWarp>
                          <a:noAutofit/>
                        </wps:bodyPr>
                      </wps:wsp>
                      <wps:wsp>
                        <wps:cNvPr id="1058" name="Freeform 1058"/>
                        <wps:cNvSpPr/>
                        <wps:spPr>
                          <a:xfrm>
                            <a:off x="262604" y="400050"/>
                            <a:ext cx="45719" cy="190499"/>
                          </a:xfrm>
                          <a:custGeom>
                            <a:avLst/>
                            <a:gdLst/>
                            <a:ahLst/>
                            <a:cxnLst/>
                            <a:rect l="l" t="t" r="r" b="b"/>
                            <a:pathLst>
                              <a:path w="45719" h="167640">
                                <a:moveTo>
                                  <a:pt x="0" y="0"/>
                                </a:moveTo>
                                <a:lnTo>
                                  <a:pt x="0" y="167640"/>
                                </a:lnTo>
                              </a:path>
                            </a:pathLst>
                          </a:custGeom>
                          <a:ln w="6350" cap="flat" cmpd="sng">
                            <a:solidFill>
                              <a:srgbClr val="000000"/>
                            </a:solidFill>
                            <a:prstDash val="solid"/>
                            <a:miter/>
                            <a:headEnd/>
                            <a:tailEnd/>
                          </a:ln>
                        </wps:spPr>
                        <wps:bodyPr>
                          <a:prstTxWarp prst="textNoShape">
                            <a:avLst/>
                          </a:prstTxWarp>
                        </wps:bodyPr>
                      </wps:wsp>
                      <wps:wsp>
                        <wps:cNvPr id="1059" name="Freeform 1059"/>
                        <wps:cNvSpPr/>
                        <wps:spPr>
                          <a:xfrm>
                            <a:off x="1819656" y="406401"/>
                            <a:ext cx="66535" cy="184148"/>
                          </a:xfrm>
                          <a:custGeom>
                            <a:avLst/>
                            <a:gdLst/>
                            <a:ahLst/>
                            <a:cxnLst/>
                            <a:rect l="l" t="t" r="r" b="b"/>
                            <a:pathLst>
                              <a:path w="66535" h="171450">
                                <a:moveTo>
                                  <a:pt x="0" y="0"/>
                                </a:moveTo>
                                <a:lnTo>
                                  <a:pt x="0" y="171450"/>
                                </a:lnTo>
                              </a:path>
                            </a:pathLst>
                          </a:custGeom>
                          <a:ln w="6350" cap="flat" cmpd="sng">
                            <a:solidFill>
                              <a:srgbClr val="000000"/>
                            </a:solidFill>
                            <a:prstDash val="solid"/>
                            <a:miter/>
                            <a:headEnd/>
                            <a:tailEnd/>
                          </a:ln>
                        </wps:spPr>
                        <wps:bodyPr>
                          <a:prstTxWarp prst="textNoShape">
                            <a:avLst/>
                          </a:prstTxWarp>
                        </wps:bodyPr>
                      </wps:wsp>
                      <wps:wsp>
                        <wps:cNvPr id="1060" name="Freeform 1060"/>
                        <wps:cNvSpPr/>
                        <wps:spPr>
                          <a:xfrm>
                            <a:off x="3387636" y="406401"/>
                            <a:ext cx="45719" cy="190498"/>
                          </a:xfrm>
                          <a:custGeom>
                            <a:avLst/>
                            <a:gdLst/>
                            <a:ahLst/>
                            <a:cxnLst/>
                            <a:rect l="l" t="t" r="r" b="b"/>
                            <a:pathLst>
                              <a:path w="45719" h="189865">
                                <a:moveTo>
                                  <a:pt x="0" y="0"/>
                                </a:moveTo>
                                <a:lnTo>
                                  <a:pt x="0" y="189865"/>
                                </a:lnTo>
                              </a:path>
                            </a:pathLst>
                          </a:custGeom>
                          <a:ln w="6350" cap="flat" cmpd="sng">
                            <a:solidFill>
                              <a:srgbClr val="000000"/>
                            </a:solidFill>
                            <a:prstDash val="solid"/>
                            <a:miter/>
                            <a:headEnd/>
                            <a:tailEnd/>
                          </a:ln>
                        </wps:spPr>
                        <wps:bodyPr>
                          <a:prstTxWarp prst="textNoShape">
                            <a:avLst/>
                          </a:prstTxWarp>
                        </wps:bodyPr>
                      </wps:wsp>
                      <wps:wsp>
                        <wps:cNvPr id="1061" name="Freeform 1061"/>
                        <wps:cNvSpPr/>
                        <wps:spPr>
                          <a:xfrm>
                            <a:off x="4759706" y="400050"/>
                            <a:ext cx="90457" cy="196849"/>
                          </a:xfrm>
                          <a:custGeom>
                            <a:avLst/>
                            <a:gdLst/>
                            <a:ahLst/>
                            <a:cxnLst/>
                            <a:rect l="l" t="t" r="r" b="b"/>
                            <a:pathLst>
                              <a:path w="90457" h="179705">
                                <a:moveTo>
                                  <a:pt x="0" y="0"/>
                                </a:moveTo>
                                <a:lnTo>
                                  <a:pt x="0" y="179705"/>
                                </a:lnTo>
                              </a:path>
                            </a:pathLst>
                          </a:custGeom>
                          <a:ln w="6350" cap="flat" cmpd="sng">
                            <a:solidFill>
                              <a:srgbClr val="000000"/>
                            </a:solidFill>
                            <a:prstDash val="solid"/>
                            <a:miter/>
                            <a:headEnd/>
                            <a:tailEnd/>
                          </a:ln>
                        </wps:spPr>
                        <wps:bodyPr>
                          <a:prstTxWarp prst="textNoShape">
                            <a:avLst/>
                          </a:prstTxWarp>
                        </wps:bodyPr>
                      </wps:wsp>
                    </wpg:wgp>
                  </a:graphicData>
                </a:graphic>
              </wp:inline>
            </w:drawing>
          </mc:Choice>
          <mc:Fallback xmlns:wpsCustomData="http://www.wps.cn/officeDocument/2013/wpsCustomData">
            <w:pict>
              <v:group id="1077" filled="f" stroked="f" style="margin-left:0.0pt;margin-top:0.0pt;width:392.76pt;height:67.5pt;mso-wrap-distance-left:0.0pt;mso-wrap-distance-right:0.0pt;visibility:visible;" coordsize="4988052,857250" coordorigin="22606,0">
                <v:rect id="1078" filled="f" stroked="f" style="position:absolute;left:114298;top:650306;width:359157;height:194244;z-index:2;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1.944</w:t>
                        </w:r>
                      </w:p>
                    </w:txbxContent>
                  </v:textbox>
                </v:rect>
                <v:rect id="1079" filled="f" stroked="f" style="position:absolute;left:1631558;top:641689;width:381392;height:171467;z-index:3;mso-position-horizontal-relative:page;mso-position-vertical-relative:page;mso-width-relative:page;mso-height-relative:page;visibility:visible;">
                  <v:stroke on="f"/>
                  <v:fill/>
                  <v:textbox inset="0.0pt,0.0pt,0.0pt,0.0pt">
                    <w:txbxContent>
                      <w:p>
                        <w:pPr>
                          <w:pStyle w:val="style0"/>
                          <w:rPr>
                            <w:rFonts w:ascii="Times New Roman" w:cs="Times New Roman" w:hAnsi="Times New Roman"/>
                            <w:sz w:val="24"/>
                            <w:szCs w:val="24"/>
                          </w:rPr>
                        </w:pPr>
                        <w:r>
                          <w:rPr>
                            <w:rFonts w:ascii="Times New Roman" w:cs="Times New Roman" w:hAnsi="Times New Roman"/>
                            <w:sz w:val="24"/>
                            <w:szCs w:val="24"/>
                          </w:rPr>
                          <w:t>3.240</w:t>
                        </w:r>
                      </w:p>
                      <w:p>
                        <w:pPr>
                          <w:pStyle w:val="style0"/>
                          <w:jc w:val="center"/>
                          <w:rPr>
                            <w:rFonts w:ascii="Times New Roman" w:cs="Times New Roman" w:hAnsi="Times New Roman"/>
                            <w:sz w:val="24"/>
                            <w:szCs w:val="24"/>
                          </w:rPr>
                        </w:pPr>
                      </w:p>
                    </w:txbxContent>
                  </v:textbox>
                </v:rect>
                <v:rect id="1080" filled="f" stroked="f" style="position:absolute;left:3206620;top:649476;width:367924;height:169499;z-index:4;mso-position-horizontal-relative:page;mso-position-vertical-relative:page;mso-width-relative:page;mso-height-relative:page;visibility:visible;">
                  <v:stroke on="f"/>
                  <v:fill/>
                  <v:textbox inset="0.0pt,0.0pt,0.0pt,0.0pt">
                    <w:txbxContent>
                      <w:p>
                        <w:pPr>
                          <w:pStyle w:val="style0"/>
                          <w:rPr>
                            <w:rFonts w:ascii="Times New Roman" w:cs="Times New Roman" w:hAnsi="Times New Roman"/>
                            <w:sz w:val="24"/>
                            <w:szCs w:val="24"/>
                          </w:rPr>
                        </w:pPr>
                        <w:r>
                          <w:rPr>
                            <w:rFonts w:ascii="Times New Roman" w:cs="Times New Roman" w:hAnsi="Times New Roman"/>
                            <w:sz w:val="24"/>
                            <w:szCs w:val="24"/>
                          </w:rPr>
                          <w:t>4.536</w:t>
                        </w:r>
                      </w:p>
                      <w:p>
                        <w:pPr>
                          <w:pStyle w:val="style0"/>
                          <w:jc w:val="center"/>
                          <w:rPr>
                            <w:rFonts w:ascii="Times New Roman" w:cs="Times New Roman" w:hAnsi="Times New Roman"/>
                            <w:sz w:val="24"/>
                            <w:szCs w:val="24"/>
                          </w:rPr>
                        </w:pPr>
                      </w:p>
                    </w:txbxContent>
                  </v:textbox>
                </v:rect>
                <v:rect id="1081" filled="f" stroked="f" style="position:absolute;left:4584964;top:634998;width:355336;height:175553;z-index:5;mso-position-horizontal-relative:page;mso-position-vertical-relative:page;mso-width-relative:page;mso-height-relative:page;visibility:visible;">
                  <v:stroke on="f"/>
                  <v:fill/>
                  <v:textbox inset="0.0pt,0.0pt,0.0pt,0.0pt">
                    <w:txbxContent>
                      <w:p>
                        <w:pPr>
                          <w:pStyle w:val="style0"/>
                          <w:rPr>
                            <w:rFonts w:ascii="Times New Roman" w:cs="Times New Roman" w:hAnsi="Times New Roman"/>
                            <w:sz w:val="24"/>
                            <w:szCs w:val="24"/>
                          </w:rPr>
                        </w:pPr>
                        <w:r>
                          <w:rPr>
                            <w:rFonts w:ascii="Times New Roman" w:cs="Times New Roman" w:hAnsi="Times New Roman"/>
                            <w:sz w:val="24"/>
                            <w:szCs w:val="24"/>
                          </w:rPr>
                          <w:t>5.832</w:t>
                        </w:r>
                      </w:p>
                      <w:p>
                        <w:pPr>
                          <w:pStyle w:val="style0"/>
                          <w:jc w:val="center"/>
                          <w:rPr>
                            <w:rFonts w:ascii="Times New Roman" w:cs="Times New Roman" w:hAnsi="Times New Roman"/>
                            <w:sz w:val="24"/>
                            <w:szCs w:val="24"/>
                          </w:rPr>
                        </w:pPr>
                      </w:p>
                    </w:txbxContent>
                  </v:textbox>
                </v:rect>
                <v:shape id="1082" type="#_x0000_t75" filled="f" stroked="f" style="position:absolute;left:22606;top:43688;width:4988052;height:256032;z-index:6;mso-position-horizontal-relative:page;mso-position-vertical-relative:page;mso-width-relative:page;mso-height-relative:page;visibility:visible;">
                  <v:imagedata r:id="rId27" embosscolor="white" o:title=""/>
                  <v:fill/>
                </v:shape>
                <v:rect id="1083" filled="f" stroked="f" style="position:absolute;left:507930;top:43688;width:797375;height:206761;z-index:7;mso-position-horizontal-relative:page;mso-position-vertical-relative:page;mso-width-relative:page;mso-height-relative:page;visibility:visible;">
                  <v:stroke on="f"/>
                  <v:fill/>
                  <v:textbox inset="0.0pt,0.0pt,0.0pt,0.0pt">
                    <w:txbxContent>
                      <w:p>
                        <w:pPr>
                          <w:pStyle w:val="style0"/>
                          <w:rPr>
                            <w:rFonts w:ascii="Times New Roman" w:cs="Times New Roman" w:hAnsi="Times New Roman"/>
                            <w:sz w:val="24"/>
                            <w:szCs w:val="24"/>
                          </w:rPr>
                        </w:pPr>
                        <w:r>
                          <w:rPr>
                            <w:rFonts w:ascii="Times New Roman" w:cs="Times New Roman" w:hAnsi="Times New Roman"/>
                            <w:sz w:val="24"/>
                            <w:szCs w:val="24"/>
                          </w:rPr>
                          <w:t>Jumlah</w:t>
                        </w:r>
                        <w:r>
                          <w:rPr>
                            <w:rFonts w:ascii="Times New Roman" w:cs="Times New Roman" w:hAnsi="Times New Roman"/>
                            <w:sz w:val="24"/>
                            <w:szCs w:val="24"/>
                          </w:rPr>
                          <w:t xml:space="preserve"> Skor</w:t>
                        </w:r>
                      </w:p>
                    </w:txbxContent>
                  </v:textbox>
                </v:rect>
                <v:shape id="1084" coordsize="293370,282575" path="m146685,0c227711,0,293370,63246,293370,141224c293370,219329,227711,282575,146685,282575c65659,282575,0,219329,0,141224c0,63246,65659,0,146685,0xe" fillcolor="#f8cbad" stroked="t" style="position:absolute;left:190881;top:0;width:293370;height:282575;z-index:8;mso-position-horizontal-relative:page;mso-position-vertical-relative:page;mso-width-relative:page;mso-height-relative:page;visibility:visible;">
                  <v:stroke weight="0.0pt"/>
                  <v:fill/>
                  <v:path textboxrect="0,0,293370,282575" o:connectlocs=""/>
                </v:shape>
                <v:shape id="1085" coordsize="293370,282575" path="m0,141224c0,63246,65659,0,146685,0c227711,0,293370,63246,293370,141224c293370,219329,227711,282575,146685,282575c65659,282575,0,219329,0,141224xe" filled="f" stroked="t" style="position:absolute;left:190881;top:0;width:293370;height:282575;z-index:9;mso-position-horizontal-relative:page;mso-position-vertical-relative:page;mso-width-relative:page;mso-height-relative:page;visibility:visible;">
                  <v:stroke joinstyle="miter" color="#f3c5a7" weight="1.0pt"/>
                  <v:fill/>
                  <v:path textboxrect="0,0,293370,282575" o:connectlocs=""/>
                </v:shape>
                <v:shape id="1086" coordsize="4688840,88899" path="m0,0l4688840,0e" filled="f" stroked="t" style="position:absolute;left:105156;top:501650;width:4844925;height:88899;z-index:10;mso-position-horizontal-relative:page;mso-position-vertical-relative:page;mso-width-relative:page;mso-height-relative:page;visibility:visible;">
                  <v:stroke joinstyle="miter" weight="0.5pt"/>
                  <v:fill/>
                  <v:path textboxrect="0,0,4688840,88899" o:connectlocs=""/>
                </v:shape>
                <v:shape id="1087" coordsize="446405,273685" path="m0,273685l446405,273685l446405,0l0,0xe" filled="f" stroked="t" style="position:absolute;left:746453;top:545715;width:552467;height:311535;z-index:11;mso-position-horizontal-relative:page;mso-position-vertical-relative:page;mso-width-relative:page;mso-height-relative:page;visibility:visible;">
                  <v:stroke weight="0.5pt"/>
                  <v:fill/>
                  <v:path textboxrect="0,0,446405,273685" o:connectlocs=""/>
                </v:shape>
                <v:rect id="1088" filled="f" stroked="f" style="position:absolute;left:854965;top:603247;width:328440;height:215728;z-index:12;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rPr>
                        </w:pPr>
                        <w:r>
                          <w:rPr>
                            <w:rFonts w:ascii="Times New Roman" w:cs="Times New Roman" w:hAnsi="Times New Roman"/>
                            <w:sz w:val="24"/>
                            <w:szCs w:val="24"/>
                          </w:rPr>
                          <w:t>KB</w:t>
                        </w:r>
                      </w:p>
                    </w:txbxContent>
                  </v:textbox>
                </v:rect>
                <v:shape id="1089" coordsize="403225,273685" path="m0,273685l403225,273685l403225,0l0,0xe" filled="f" stroked="t" style="position:absolute;left:2359288;top:550913;width:514277;height:277040;z-index:13;mso-position-horizontal-relative:page;mso-position-vertical-relative:page;mso-width-relative:page;mso-height-relative:page;visibility:visible;">
                  <v:stroke weight="0.5pt"/>
                  <v:fill/>
                  <v:path textboxrect="0,0,403225,273685" o:connectlocs=""/>
                </v:shape>
                <v:rect id="1090" filled="f" stroked="f" style="position:absolute;left:2466482;top:603247;width:270999;height:180666;z-index:14;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CB</w:t>
                        </w:r>
                      </w:p>
                    </w:txbxContent>
                  </v:textbox>
                </v:rect>
                <v:shape id="1091" coordsize="327025,273685" path="m0,273685l327025,273685l327025,0l0,0xe" filled="f" stroked="t" style="position:absolute;left:3850967;top:545330;width:426139;height:273050;z-index:15;mso-position-horizontal-relative:page;mso-position-vertical-relative:page;mso-width-relative:page;mso-height-relative:page;visibility:visible;">
                  <v:stroke weight="0.5pt"/>
                  <v:fill/>
                  <v:path textboxrect="0,0,327025,273685" o:connectlocs=""/>
                </v:shape>
                <v:shape id="1092" type="#_x0000_t75" filled="f" stroked="f" style="position:absolute;left:3369056;top:634999;width:224552;height:107951;z-index:16;mso-position-horizontal-relative:page;mso-position-vertical-relative:page;mso-width-relative:page;mso-height-relative:page;visibility:visible;">
                  <v:imagedata r:id="rId28" embosscolor="white" o:title=""/>
                  <v:fill/>
                </v:shape>
                <v:rect id="1093" filled="f" stroked="f" style="position:absolute;left:3953157;top:605678;width:235049;height:178235;z-index:17;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B</w:t>
                        </w:r>
                      </w:p>
                    </w:txbxContent>
                  </v:textbox>
                </v:rect>
                <v:shape id="1094" coordsize="45719,167640" path="m0,0l0,167640e" filled="f" stroked="t" style="position:absolute;left:262604;top:400050;width:45719;height:190499;z-index:18;mso-position-horizontal-relative:page;mso-position-vertical-relative:page;mso-width-relative:page;mso-height-relative:page;visibility:visible;">
                  <v:stroke joinstyle="miter" weight="0.5pt"/>
                  <v:fill/>
                  <v:path textboxrect="0,0,45719,167640" o:connectlocs=""/>
                </v:shape>
                <v:shape id="1095" coordsize="66535,171450" path="m0,0l0,171450e" filled="f" stroked="t" style="position:absolute;left:1819656;top:406401;width:66535;height:184148;z-index:19;mso-position-horizontal-relative:page;mso-position-vertical-relative:page;mso-width-relative:page;mso-height-relative:page;visibility:visible;">
                  <v:stroke joinstyle="miter" weight="0.5pt"/>
                  <v:fill/>
                  <v:path textboxrect="0,0,66535,171450" o:connectlocs=""/>
                </v:shape>
                <v:shape id="1096" coordsize="45719,189865" path="m0,0l0,189865e" filled="f" stroked="t" style="position:absolute;left:3387636;top:406401;width:45719;height:190498;z-index:20;mso-position-horizontal-relative:page;mso-position-vertical-relative:page;mso-width-relative:page;mso-height-relative:page;visibility:visible;">
                  <v:stroke joinstyle="miter" weight="0.5pt"/>
                  <v:fill/>
                  <v:path textboxrect="0,0,45719,189865" o:connectlocs=""/>
                </v:shape>
                <v:shape id="1097" coordsize="90457,179705" path="m0,0l0,179705e" filled="f" stroked="t" style="position:absolute;left:4759706;top:400050;width:90457;height:196849;z-index:21;mso-position-horizontal-relative:page;mso-position-vertical-relative:page;mso-width-relative:page;mso-height-relative:page;visibility:visible;">
                  <v:stroke joinstyle="miter" weight="0.5pt"/>
                  <v:fill/>
                  <v:path textboxrect="0,0,90457,179705" o:connectlocs=""/>
                </v:shape>
                <w10:anchorlock/>
                <v:fill rotate="true"/>
              </v:group>
            </w:pict>
          </mc:Fallback>
        </mc:AlternateContent>
      </w:r>
    </w:p>
    <w:p w:rsidR="00E33F34" w:rsidRDefault="00E33F34">
      <w:pPr>
        <w:pStyle w:val="Heading2"/>
        <w:spacing w:before="0" w:line="480" w:lineRule="auto"/>
        <w:ind w:left="0" w:firstLine="0"/>
        <w:rPr>
          <w:rFonts w:ascii="Times New Roman" w:hAnsi="Times New Roman"/>
          <w:b/>
          <w:bCs/>
          <w:color w:val="auto"/>
          <w:sz w:val="24"/>
          <w:szCs w:val="24"/>
        </w:rPr>
      </w:pPr>
    </w:p>
    <w:p w:rsidR="00E33F34" w:rsidRDefault="00E33F34">
      <w:pPr>
        <w:rPr>
          <w:lang w:eastAsia="en-ID"/>
        </w:rPr>
      </w:pPr>
    </w:p>
    <w:p w:rsidR="00E33F34" w:rsidRDefault="00E33F34">
      <w:pPr>
        <w:rPr>
          <w:lang w:eastAsia="en-ID"/>
        </w:rPr>
      </w:pPr>
    </w:p>
    <w:p w:rsidR="00E33F34" w:rsidRDefault="00E33F34">
      <w:pPr>
        <w:rPr>
          <w:lang w:eastAsia="en-ID"/>
        </w:rPr>
      </w:pPr>
    </w:p>
    <w:p w:rsidR="00E33F34" w:rsidRDefault="00E33F34">
      <w:pPr>
        <w:rPr>
          <w:lang w:eastAsia="en-ID"/>
        </w:rPr>
      </w:pPr>
    </w:p>
    <w:p w:rsidR="00E33F34" w:rsidRDefault="00E33F34">
      <w:pPr>
        <w:rPr>
          <w:lang w:eastAsia="en-ID"/>
        </w:rPr>
      </w:pPr>
    </w:p>
    <w:p w:rsidR="00E33F34" w:rsidRDefault="00E33F34">
      <w:pPr>
        <w:rPr>
          <w:lang w:eastAsia="en-ID"/>
        </w:rPr>
      </w:pPr>
    </w:p>
    <w:p w:rsidR="00E33F34" w:rsidRDefault="00811615">
      <w:pPr>
        <w:pStyle w:val="Heading1"/>
        <w:spacing w:line="360" w:lineRule="auto"/>
        <w:ind w:left="0" w:firstLine="0"/>
        <w:jc w:val="center"/>
        <w:rPr>
          <w:rFonts w:ascii="Times New Roman" w:hAnsi="Times New Roman" w:cs="Times New Roman"/>
        </w:rPr>
      </w:pPr>
      <w:r>
        <w:rPr>
          <w:rFonts w:ascii="Times New Roman" w:hAnsi="Times New Roman" w:cs="Times New Roman"/>
          <w:noProof/>
          <w:lang w:val="en-US" w:eastAsia="en-US"/>
        </w:rPr>
        <mc:AlternateContent>
          <mc:Choice Requires="wps">
            <w:drawing>
              <wp:anchor distT="0" distB="0" distL="0" distR="0" simplePos="0" relativeHeight="51" behindDoc="0" locked="0" layoutInCell="1" allowOverlap="1" wp14:anchorId="51CE2641" wp14:editId="6C9E6D05">
                <wp:simplePos x="0" y="0"/>
                <wp:positionH relativeFrom="rightMargin">
                  <wp:posOffset>-217284</wp:posOffset>
                </wp:positionH>
                <wp:positionV relativeFrom="paragraph">
                  <wp:posOffset>-999326</wp:posOffset>
                </wp:positionV>
                <wp:extent cx="241300" cy="209550"/>
                <wp:effectExtent l="0" t="0" r="25400" b="19050"/>
                <wp:wrapNone/>
                <wp:docPr id="109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209550"/>
                        </a:xfrm>
                        <a:prstGeom prst="ellipse">
                          <a:avLst/>
                        </a:prstGeom>
                        <a:solidFill>
                          <a:srgbClr val="FFFFFF"/>
                        </a:solidFill>
                        <a:ln w="25400" cap="flat" cmpd="sng">
                          <a:solidFill>
                            <a:srgbClr val="FFFFFF"/>
                          </a:solidFill>
                          <a:prstDash val="solid"/>
                          <a:round/>
                          <a:headEnd/>
                          <a:tailEnd/>
                        </a:ln>
                      </wps:spPr>
                      <wps:bodyPr>
                        <a:prstTxWarp prst="textNoShape">
                          <a:avLst/>
                        </a:prstTxWarp>
                      </wps:bodyPr>
                    </wps:wsp>
                  </a:graphicData>
                </a:graphic>
              </wp:anchor>
            </w:drawing>
          </mc:Choice>
          <mc:Fallback xmlns:wpsCustomData="http://www.wps.cn/officeDocument/2013/wpsCustomData">
            <w:pict>
              <v:oval id="1099" fillcolor="white" stroked="t" style="position:absolute;margin-left:-17.11pt;margin-top:-78.69pt;width:19.0pt;height:16.5pt;z-index:51;mso-position-horizontal-relative:right-margin-area;mso-position-vertical-relative:text;mso-width-relative:page;mso-height-relative:page;mso-wrap-distance-left:0.0pt;mso-wrap-distance-right:0.0pt;visibility:visible;">
                <v:stroke color="white" weight="2.0pt"/>
                <v:fill/>
              </v:oval>
            </w:pict>
          </mc:Fallback>
        </mc:AlternateContent>
      </w:r>
      <w:r>
        <w:rPr>
          <w:rFonts w:ascii="Times New Roman" w:hAnsi="Times New Roman" w:cs="Times New Roman"/>
        </w:rPr>
        <w:t xml:space="preserve">BAB IV </w:t>
      </w:r>
      <w:r>
        <w:rPr>
          <w:rFonts w:ascii="Times New Roman" w:hAnsi="Times New Roman" w:cs="Times New Roman"/>
        </w:rPr>
        <w:br w:type="textWrapping" w:clear="all"/>
        <w:t>GAMBARAN UMUM DESA SUKARJO MESIM KECAMATAN RUPAT KABUPATEN BENGKALIS</w:t>
      </w:r>
    </w:p>
    <w:p w:rsidR="00E33F34" w:rsidRDefault="00811615" w:rsidP="007272A4">
      <w:pPr>
        <w:pStyle w:val="ListParagraph"/>
        <w:numPr>
          <w:ilvl w:val="1"/>
          <w:numId w:val="38"/>
        </w:numPr>
        <w:spacing w:after="24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Sejarah Desa Sukarjo Mesim Kecamatan Rupat Kabupaten Bengkalis.</w:t>
      </w:r>
    </w:p>
    <w:p w:rsidR="00E33F34" w:rsidRDefault="00811615">
      <w:pPr>
        <w:pStyle w:val="ListParagraph"/>
        <w:spacing w:after="0" w:line="480" w:lineRule="auto"/>
        <w:ind w:left="0" w:firstLine="426"/>
        <w:jc w:val="both"/>
        <w:rPr>
          <w:rFonts w:ascii="Times New Roman" w:eastAsia="Arial Unicode MS" w:hAnsi="Times New Roman" w:cs="Times New Roman"/>
          <w:sz w:val="24"/>
          <w:szCs w:val="24"/>
        </w:rPr>
      </w:pPr>
      <w:r>
        <w:rPr>
          <w:rFonts w:ascii="Times New Roman" w:hAnsi="Times New Roman" w:cs="Times New Roman"/>
          <w:sz w:val="24"/>
          <w:szCs w:val="24"/>
        </w:rPr>
        <w:t>Desa Sukarjo Mesim berdiri pada tahun 200</w:t>
      </w:r>
      <w:r>
        <w:rPr>
          <w:rFonts w:ascii="Times New Roman" w:hAnsi="Times New Roman" w:cs="Times New Roman"/>
          <w:sz w:val="24"/>
          <w:szCs w:val="24"/>
          <w:lang w:val="id-ID"/>
        </w:rPr>
        <w:t>2</w:t>
      </w:r>
      <w:r>
        <w:rPr>
          <w:rFonts w:ascii="Times New Roman" w:hAnsi="Times New Roman" w:cs="Times New Roman"/>
          <w:sz w:val="24"/>
          <w:szCs w:val="24"/>
        </w:rPr>
        <w:t xml:space="preserve"> dan merupakan salah satu Desa yang ada di Kecamatan Rupat, Desa Sukarjo Mesim merupakan wilayah pemekaran dari </w:t>
      </w:r>
      <w:r>
        <w:rPr>
          <w:rFonts w:ascii="Times New Roman" w:hAnsi="Times New Roman" w:cs="Times New Roman"/>
          <w:sz w:val="24"/>
          <w:szCs w:val="24"/>
          <w:lang w:val="id-ID"/>
        </w:rPr>
        <w:t>Kelurahan Pergam</w:t>
      </w:r>
      <w:r>
        <w:rPr>
          <w:rFonts w:ascii="Times New Roman" w:hAnsi="Times New Roman" w:cs="Times New Roman"/>
          <w:sz w:val="24"/>
          <w:szCs w:val="24"/>
        </w:rPr>
        <w:t xml:space="preserve"> dibawah Pemerintahan Kecamatan Rupat (Sebelum Tahun 200</w:t>
      </w:r>
      <w:r>
        <w:rPr>
          <w:rFonts w:ascii="Times New Roman" w:hAnsi="Times New Roman" w:cs="Times New Roman"/>
          <w:sz w:val="24"/>
          <w:szCs w:val="24"/>
          <w:lang w:val="id-ID"/>
        </w:rPr>
        <w:t>2</w:t>
      </w:r>
      <w:r>
        <w:rPr>
          <w:rFonts w:ascii="Times New Roman" w:hAnsi="Times New Roman" w:cs="Times New Roman"/>
          <w:sz w:val="24"/>
          <w:szCs w:val="24"/>
        </w:rPr>
        <w:t xml:space="preserve">) </w:t>
      </w:r>
      <w:r>
        <w:rPr>
          <w:rFonts w:ascii="Times New Roman" w:eastAsia="Arial Unicode MS" w:hAnsi="Times New Roman" w:cs="Times New Roman"/>
          <w:sz w:val="24"/>
          <w:szCs w:val="24"/>
        </w:rPr>
        <w:t xml:space="preserve">dan melakukan </w:t>
      </w:r>
      <w:r>
        <w:rPr>
          <w:rFonts w:ascii="Times New Roman" w:eastAsia="Arial Unicode MS" w:hAnsi="Times New Roman" w:cs="Times New Roman"/>
          <w:sz w:val="24"/>
          <w:szCs w:val="24"/>
          <w:lang w:val="id-ID"/>
        </w:rPr>
        <w:t>Tiga</w:t>
      </w:r>
      <w:r>
        <w:rPr>
          <w:rFonts w:ascii="Times New Roman" w:eastAsia="Arial Unicode MS" w:hAnsi="Times New Roman" w:cs="Times New Roman"/>
          <w:sz w:val="24"/>
          <w:szCs w:val="24"/>
        </w:rPr>
        <w:t xml:space="preserve"> kali pemilihan Kepala Desa. Sesuai dengan Undang-Undang Nomor </w:t>
      </w:r>
      <w:r>
        <w:rPr>
          <w:rFonts w:ascii="Times New Roman" w:eastAsia="Arial Unicode MS" w:hAnsi="Times New Roman" w:cs="Times New Roman"/>
          <w:sz w:val="24"/>
          <w:szCs w:val="24"/>
          <w:lang w:val="id-ID"/>
        </w:rPr>
        <w:t>23</w:t>
      </w:r>
      <w:r>
        <w:rPr>
          <w:rFonts w:ascii="Times New Roman" w:eastAsia="Arial Unicode MS" w:hAnsi="Times New Roman" w:cs="Times New Roman"/>
          <w:sz w:val="24"/>
          <w:szCs w:val="24"/>
        </w:rPr>
        <w:t xml:space="preserve"> Tahun 20</w:t>
      </w:r>
      <w:r>
        <w:rPr>
          <w:rFonts w:ascii="Times New Roman" w:eastAsia="Arial Unicode MS" w:hAnsi="Times New Roman" w:cs="Times New Roman"/>
          <w:sz w:val="24"/>
          <w:szCs w:val="24"/>
          <w:lang w:val="id-ID"/>
        </w:rPr>
        <w:t>14</w:t>
      </w:r>
      <w:r>
        <w:rPr>
          <w:rFonts w:ascii="Times New Roman" w:eastAsia="Arial Unicode MS" w:hAnsi="Times New Roman" w:cs="Times New Roman"/>
          <w:sz w:val="24"/>
          <w:szCs w:val="24"/>
        </w:rPr>
        <w:t xml:space="preserve"> tentang pemerintah daerah. Desa dituntut untuk bisa menjalankan roda pemerintahan di Desa dikarenakan Desa merupakan kesatuan Masyarakat hukum yang berwenang untuk mengatur dan mengurus kepentingan masyarakat setempat, yang mana merupakan sistem Pemerintahan Negara Kesatuan Republik Indonesia.</w:t>
      </w:r>
    </w:p>
    <w:p w:rsidR="00E33F34" w:rsidRDefault="00811615">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Pada awal berdirinya Kantor Desa Sukarjo Mesim beralamat dijalan </w:t>
      </w:r>
      <w:r>
        <w:rPr>
          <w:rFonts w:ascii="Times New Roman" w:hAnsi="Times New Roman" w:cs="Times New Roman"/>
          <w:sz w:val="24"/>
          <w:szCs w:val="24"/>
          <w:lang w:val="id-ID"/>
        </w:rPr>
        <w:t xml:space="preserve">Mastari Dusun Teluk Kumbang </w:t>
      </w:r>
      <w:r>
        <w:rPr>
          <w:rFonts w:ascii="Times New Roman" w:hAnsi="Times New Roman" w:cs="Times New Roman"/>
          <w:sz w:val="24"/>
          <w:szCs w:val="24"/>
        </w:rPr>
        <w:t>dan pada Tahun 20</w:t>
      </w:r>
      <w:r>
        <w:rPr>
          <w:rFonts w:ascii="Times New Roman" w:hAnsi="Times New Roman" w:cs="Times New Roman"/>
          <w:sz w:val="24"/>
          <w:szCs w:val="24"/>
          <w:lang w:val="id-ID"/>
        </w:rPr>
        <w:t>09</w:t>
      </w:r>
      <w:r>
        <w:rPr>
          <w:rFonts w:ascii="Times New Roman" w:hAnsi="Times New Roman" w:cs="Times New Roman"/>
          <w:sz w:val="24"/>
          <w:szCs w:val="24"/>
        </w:rPr>
        <w:t xml:space="preserve"> Kantor Desa Sukarjo Mesim dibangun kembali beralamatkan di jalan </w:t>
      </w:r>
      <w:r>
        <w:rPr>
          <w:rFonts w:ascii="Times New Roman" w:hAnsi="Times New Roman" w:cs="Times New Roman"/>
          <w:sz w:val="24"/>
          <w:szCs w:val="24"/>
          <w:lang w:val="id-ID"/>
        </w:rPr>
        <w:t xml:space="preserve">Mastari Dusun Parit Gelam </w:t>
      </w:r>
      <w:r>
        <w:rPr>
          <w:rFonts w:ascii="Times New Roman" w:hAnsi="Times New Roman" w:cs="Times New Roman"/>
          <w:sz w:val="24"/>
          <w:szCs w:val="24"/>
        </w:rPr>
        <w:t>sampai sekarang.</w:t>
      </w:r>
    </w:p>
    <w:p w:rsidR="00E33F34" w:rsidRDefault="00811615">
      <w:pPr>
        <w:pStyle w:val="ListParagraph"/>
        <w:spacing w:line="480" w:lineRule="auto"/>
        <w:ind w:left="0" w:firstLine="491"/>
        <w:jc w:val="both"/>
        <w:rPr>
          <w:rFonts w:ascii="Times New Roman" w:eastAsia="Arial Unicode MS" w:hAnsi="Times New Roman" w:cs="Times New Roman"/>
          <w:sz w:val="24"/>
          <w:szCs w:val="24"/>
        </w:rPr>
      </w:pPr>
      <w:r>
        <w:rPr>
          <w:rFonts w:ascii="Times New Roman" w:hAnsi="Times New Roman" w:cs="Times New Roman"/>
          <w:sz w:val="24"/>
          <w:szCs w:val="24"/>
        </w:rPr>
        <w:t>Secara umum Desa Sukarjo Mesim memiliki luas wilayah 60.000 M2 dan keadaan alam Desa Sukarjo Mesim adalah hamparan datar. Desa Sukarjo Mesim memiliki batas-batas wilayah sebagai berikut:</w:t>
      </w:r>
    </w:p>
    <w:p w:rsidR="00E33F34" w:rsidRDefault="00811615" w:rsidP="007272A4">
      <w:pPr>
        <w:pStyle w:val="ListParagraph"/>
        <w:numPr>
          <w:ilvl w:val="0"/>
          <w:numId w:val="39"/>
        </w:numPr>
        <w:spacing w:before="240" w:after="20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Sebelah Utara berbatasan dengan </w:t>
      </w:r>
      <w:r>
        <w:rPr>
          <w:rFonts w:ascii="Times New Roman" w:hAnsi="Times New Roman" w:cs="Times New Roman"/>
          <w:sz w:val="24"/>
          <w:szCs w:val="24"/>
          <w:lang w:val="id-ID"/>
        </w:rPr>
        <w:t>Hutan Panjang</w:t>
      </w:r>
    </w:p>
    <w:p w:rsidR="00E33F34" w:rsidRDefault="00811615" w:rsidP="007272A4">
      <w:pPr>
        <w:pStyle w:val="ListParagraph"/>
        <w:numPr>
          <w:ilvl w:val="0"/>
          <w:numId w:val="39"/>
        </w:numPr>
        <w:spacing w:before="240" w:after="20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Sebelah Selatan berbatasan dengan </w:t>
      </w:r>
      <w:r>
        <w:rPr>
          <w:rFonts w:ascii="Times New Roman" w:hAnsi="Times New Roman" w:cs="Times New Roman"/>
          <w:sz w:val="24"/>
          <w:szCs w:val="24"/>
          <w:lang w:val="id-ID"/>
        </w:rPr>
        <w:t>Selat Rupat</w:t>
      </w:r>
    </w:p>
    <w:p w:rsidR="00E33F34" w:rsidRDefault="00811615" w:rsidP="007272A4">
      <w:pPr>
        <w:pStyle w:val="ListParagraph"/>
        <w:numPr>
          <w:ilvl w:val="0"/>
          <w:numId w:val="39"/>
        </w:numPr>
        <w:spacing w:before="240" w:after="20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Sebelah Barat berbatasan dengan </w:t>
      </w:r>
      <w:r>
        <w:rPr>
          <w:rFonts w:ascii="Times New Roman" w:hAnsi="Times New Roman" w:cs="Times New Roman"/>
          <w:sz w:val="24"/>
          <w:szCs w:val="24"/>
          <w:lang w:val="id-ID"/>
        </w:rPr>
        <w:t>Kelurahan Pergam</w:t>
      </w:r>
    </w:p>
    <w:p w:rsidR="00E33F34" w:rsidRDefault="00811615" w:rsidP="007272A4">
      <w:pPr>
        <w:pStyle w:val="ListParagraph"/>
        <w:numPr>
          <w:ilvl w:val="0"/>
          <w:numId w:val="39"/>
        </w:numPr>
        <w:spacing w:before="240" w:after="200" w:line="480" w:lineRule="auto"/>
        <w:ind w:left="851"/>
        <w:jc w:val="both"/>
        <w:rPr>
          <w:rFonts w:ascii="Times New Roman" w:hAnsi="Times New Roman" w:cs="Times New Roman"/>
          <w:szCs w:val="24"/>
        </w:rPr>
      </w:pPr>
      <w:r>
        <w:rPr>
          <w:rFonts w:ascii="Times New Roman" w:hAnsi="Times New Roman" w:cs="Times New Roman"/>
          <w:sz w:val="24"/>
          <w:szCs w:val="24"/>
        </w:rPr>
        <w:t xml:space="preserve">Sebelah Timur berbatasan dengan </w:t>
      </w:r>
      <w:r>
        <w:rPr>
          <w:rFonts w:ascii="Times New Roman" w:hAnsi="Times New Roman" w:cs="Times New Roman"/>
          <w:sz w:val="24"/>
          <w:szCs w:val="24"/>
          <w:lang w:val="id-ID"/>
        </w:rPr>
        <w:t>Sri Tanjung</w:t>
      </w:r>
    </w:p>
    <w:p w:rsidR="00E33F34" w:rsidRDefault="00811615">
      <w:pPr>
        <w:pStyle w:val="ListParagraph"/>
        <w:spacing w:before="24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Desa Sukarjo Mesim memiliki jumlah penduduk terhitung pada 2024 sebanyak 2.210 jiwa atau 644 Kepala Keluarga (KK). Jarak Desa Sukarjo Mesim dari Pusat Pemerintahan Kecamatan yaitu berjarak 4</w:t>
      </w:r>
      <w:r>
        <w:rPr>
          <w:rFonts w:ascii="Times New Roman" w:hAnsi="Times New Roman" w:cs="Times New Roman"/>
          <w:sz w:val="24"/>
          <w:szCs w:val="24"/>
          <w:lang w:val="id-ID"/>
        </w:rPr>
        <w:t>8</w:t>
      </w:r>
      <w:r>
        <w:rPr>
          <w:rFonts w:ascii="Times New Roman" w:hAnsi="Times New Roman" w:cs="Times New Roman"/>
          <w:sz w:val="24"/>
          <w:szCs w:val="24"/>
        </w:rPr>
        <w:t xml:space="preserve"> Kilometer, dan jarak dari Pusat Pemerintah Kabupaten berjarak yaitu: 1</w:t>
      </w:r>
      <w:r>
        <w:rPr>
          <w:rFonts w:ascii="Times New Roman" w:hAnsi="Times New Roman" w:cs="Times New Roman"/>
          <w:sz w:val="24"/>
          <w:szCs w:val="24"/>
          <w:lang w:val="id-ID"/>
        </w:rPr>
        <w:t>12</w:t>
      </w:r>
      <w:r>
        <w:rPr>
          <w:rFonts w:ascii="Times New Roman" w:hAnsi="Times New Roman" w:cs="Times New Roman"/>
          <w:sz w:val="24"/>
          <w:szCs w:val="24"/>
        </w:rPr>
        <w:t xml:space="preserve"> Kilometer, dan dari Pusat Pemerintahan Provinsi jarak ke Desa Sukarjo Mesim berjarak yaitu 33</w:t>
      </w:r>
      <w:r>
        <w:rPr>
          <w:rFonts w:ascii="Times New Roman" w:hAnsi="Times New Roman" w:cs="Times New Roman"/>
          <w:sz w:val="24"/>
          <w:szCs w:val="24"/>
          <w:lang w:val="id-ID"/>
        </w:rPr>
        <w:t>8</w:t>
      </w:r>
      <w:r>
        <w:rPr>
          <w:rFonts w:ascii="Times New Roman" w:hAnsi="Times New Roman" w:cs="Times New Roman"/>
          <w:sz w:val="24"/>
          <w:szCs w:val="24"/>
        </w:rPr>
        <w:t xml:space="preserve"> Kilometer.</w:t>
      </w:r>
    </w:p>
    <w:p w:rsidR="00E33F34" w:rsidRDefault="00811615">
      <w:pPr>
        <w:pStyle w:val="ListParagraph"/>
        <w:spacing w:before="24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Potensi luas wilayah pada Desa Sukarjo Mesim masih terdapat berbagai wilayah yang masih belum diolah, terutama untuk lahan pertanian dan perkebunan, yang masih dapat dikembangkan oleh masyarakat Desa Sukarjo Mesim ataupun investor dibidang masyarakat, dimana pada Desa Sukarjo Mesim dilihat dari tanahnya sangat cocok untuk dikembangkan menjadi perkebunan kelapa sawit dan perkebunan karet.</w:t>
      </w:r>
    </w:p>
    <w:p w:rsidR="00E33F34" w:rsidRDefault="00811615">
      <w:pPr>
        <w:pStyle w:val="ListParagraph"/>
        <w:spacing w:before="24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Sedangkan dilihat dari iklim pada Desa Sukarjo Mesim adalah beriklim tropis, dimana pada bulan-bulan tertentu pada Desa Sukarjo Mesim terdapat musim kemarau dan musim hujan pada bulan September sampai dengan bulan Maret, sedangkan musim kemarau umumnya terjadi pada bulan Maret dengan bulan Agustus dalam setiap tahunnya.</w:t>
      </w:r>
    </w:p>
    <w:p w:rsidR="00E33F34" w:rsidRDefault="00811615" w:rsidP="007272A4">
      <w:pPr>
        <w:pStyle w:val="ListParagraph"/>
        <w:numPr>
          <w:ilvl w:val="1"/>
          <w:numId w:val="38"/>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Keadaan Penduduk Desa Sukarjo Mesim Kecamatan Rupat Kabupaten Bengkalis.</w:t>
      </w:r>
    </w:p>
    <w:p w:rsidR="00E33F34" w:rsidRDefault="00811615">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Penduduk pada Desa Sukarjo Mesim Kecamatan Rupat Kabupeten Bengkalis dilihat dari jenis kelamin, menunjukan bahwa penduduk laki-laki lebih banyak dari penduduk laki-laki. Untuk lebih jelasnya dapat dilihat pada dilihat dibawah ini:  </w:t>
      </w:r>
    </w:p>
    <w:p w:rsidR="00E33F34" w:rsidRDefault="00811615">
      <w:pPr>
        <w:jc w:val="center"/>
        <w:rPr>
          <w:rFonts w:ascii="Times New Roman" w:hAnsi="Times New Roman" w:cs="Times New Roman"/>
          <w:szCs w:val="24"/>
        </w:rPr>
      </w:pPr>
      <w:r>
        <w:rPr>
          <w:rFonts w:ascii="Times New Roman" w:hAnsi="Times New Roman" w:cs="Times New Roman"/>
          <w:b/>
          <w:szCs w:val="24"/>
        </w:rPr>
        <w:t>Tabel IV.1</w:t>
      </w:r>
      <w:r>
        <w:rPr>
          <w:rFonts w:ascii="Times New Roman" w:hAnsi="Times New Roman" w:cs="Times New Roman"/>
          <w:b/>
          <w:szCs w:val="24"/>
        </w:rPr>
        <w:br w:type="textWrapping" w:clear="all"/>
        <w:t xml:space="preserve"> Jumlah penduduk Desa Sukarjo Mesim Dilihat Berdasarkan Jenis Kelamin</w:t>
      </w:r>
    </w:p>
    <w:tbl>
      <w:tblPr>
        <w:tblStyle w:val="TableGrid"/>
        <w:tblW w:w="0" w:type="auto"/>
        <w:tblInd w:w="108" w:type="dxa"/>
        <w:tblLook w:val="04A0" w:firstRow="1" w:lastRow="0" w:firstColumn="1" w:lastColumn="0" w:noHBand="0" w:noVBand="1"/>
      </w:tblPr>
      <w:tblGrid>
        <w:gridCol w:w="939"/>
        <w:gridCol w:w="1783"/>
        <w:gridCol w:w="2552"/>
        <w:gridCol w:w="2664"/>
      </w:tblGrid>
      <w:tr w:rsidR="00E33F34">
        <w:trPr>
          <w:trHeight w:val="406"/>
        </w:trPr>
        <w:tc>
          <w:tcPr>
            <w:tcW w:w="939"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spacing w:line="480" w:lineRule="auto"/>
              <w:ind w:left="0"/>
              <w:jc w:val="center"/>
              <w:rPr>
                <w:rFonts w:ascii="Times New Roman" w:hAnsi="Times New Roman" w:cs="Times New Roman"/>
                <w:b/>
                <w:sz w:val="24"/>
                <w:szCs w:val="24"/>
              </w:rPr>
            </w:pPr>
            <w:bookmarkStart w:id="10" w:name="_Hlk210624858"/>
            <w:r>
              <w:rPr>
                <w:rFonts w:ascii="Times New Roman" w:hAnsi="Times New Roman" w:cs="Times New Roman"/>
                <w:b/>
                <w:sz w:val="24"/>
                <w:szCs w:val="24"/>
              </w:rPr>
              <w:t>No</w:t>
            </w:r>
          </w:p>
        </w:tc>
        <w:tc>
          <w:tcPr>
            <w:tcW w:w="1783"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Jenis Kelamin</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Jumlah (Orang)</w:t>
            </w:r>
          </w:p>
        </w:tc>
        <w:tc>
          <w:tcPr>
            <w:tcW w:w="2664"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Persentase (%)</w:t>
            </w:r>
          </w:p>
        </w:tc>
      </w:tr>
      <w:tr w:rsidR="00E33F34">
        <w:tc>
          <w:tcPr>
            <w:tcW w:w="939"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783"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Laki-Laki</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1.113</w:t>
            </w:r>
          </w:p>
        </w:tc>
        <w:tc>
          <w:tcPr>
            <w:tcW w:w="2664"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51,60</w:t>
            </w:r>
          </w:p>
        </w:tc>
      </w:tr>
      <w:tr w:rsidR="00E33F34">
        <w:tc>
          <w:tcPr>
            <w:tcW w:w="939"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783"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Perempuan</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1.044</w:t>
            </w:r>
          </w:p>
        </w:tc>
        <w:tc>
          <w:tcPr>
            <w:tcW w:w="2664"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48,40</w:t>
            </w:r>
          </w:p>
        </w:tc>
      </w:tr>
      <w:tr w:rsidR="00E33F34">
        <w:trPr>
          <w:trHeight w:val="323"/>
        </w:trPr>
        <w:tc>
          <w:tcPr>
            <w:tcW w:w="939" w:type="dxa"/>
            <w:tcBorders>
              <w:top w:val="single" w:sz="4" w:space="0" w:color="000000"/>
              <w:left w:val="single" w:sz="4" w:space="0" w:color="000000"/>
              <w:bottom w:val="single" w:sz="4" w:space="0" w:color="000000"/>
              <w:right w:val="nil"/>
            </w:tcBorders>
            <w:vAlign w:val="center"/>
          </w:tcPr>
          <w:p w:rsidR="00E33F34" w:rsidRDefault="00E33F34">
            <w:pPr>
              <w:pStyle w:val="ListParagraph"/>
              <w:spacing w:line="360" w:lineRule="auto"/>
              <w:ind w:left="0"/>
              <w:jc w:val="center"/>
              <w:rPr>
                <w:rFonts w:ascii="Times New Roman" w:hAnsi="Times New Roman" w:cs="Times New Roman"/>
                <w:sz w:val="24"/>
                <w:szCs w:val="24"/>
              </w:rPr>
            </w:pPr>
          </w:p>
        </w:tc>
        <w:tc>
          <w:tcPr>
            <w:tcW w:w="1783" w:type="dxa"/>
            <w:tcBorders>
              <w:top w:val="single" w:sz="4" w:space="0" w:color="000000"/>
              <w:left w:val="nil"/>
              <w:bottom w:val="single" w:sz="4" w:space="0" w:color="000000"/>
              <w:right w:val="single" w:sz="4" w:space="0" w:color="000000"/>
            </w:tcBorders>
            <w:vAlign w:val="center"/>
            <w:hideMark/>
          </w:tcPr>
          <w:p w:rsidR="00E33F34" w:rsidRDefault="0081161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2.157</w:t>
            </w:r>
          </w:p>
        </w:tc>
        <w:tc>
          <w:tcPr>
            <w:tcW w:w="2664"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100,00</w:t>
            </w:r>
          </w:p>
        </w:tc>
      </w:tr>
    </w:tbl>
    <w:bookmarkEnd w:id="10"/>
    <w:p w:rsidR="00E33F34" w:rsidRDefault="00811615">
      <w:pPr>
        <w:spacing w:line="480" w:lineRule="auto"/>
        <w:rPr>
          <w:rFonts w:ascii="Times New Roman" w:hAnsi="Times New Roman" w:cs="Times New Roman"/>
          <w:i/>
          <w:iCs/>
          <w:szCs w:val="24"/>
        </w:rPr>
      </w:pPr>
      <w:r>
        <w:rPr>
          <w:rFonts w:ascii="Times New Roman" w:hAnsi="Times New Roman" w:cs="Times New Roman"/>
          <w:i/>
          <w:iCs/>
          <w:szCs w:val="24"/>
        </w:rPr>
        <w:t>Sumber Data: Kantor Kepala Desa Sukarjo Mesim Tahun 2025</w:t>
      </w:r>
    </w:p>
    <w:p w:rsidR="00E33F34" w:rsidRDefault="00811615">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Berdasarkan Tabel IV.1 dapat dilihat bahwa jumlah keseluruhan penduduk pada Desa Sukarjo Mesim Kecamatan Rupat Kabupaten Bengkalis adalah </w:t>
      </w:r>
      <w:r>
        <w:rPr>
          <w:rFonts w:ascii="Times New Roman" w:hAnsi="Times New Roman" w:cs="Times New Roman"/>
          <w:sz w:val="24"/>
          <w:szCs w:val="24"/>
          <w:lang w:val="id-ID"/>
        </w:rPr>
        <w:t>2</w:t>
      </w:r>
      <w:r>
        <w:rPr>
          <w:rFonts w:ascii="Times New Roman" w:hAnsi="Times New Roman" w:cs="Times New Roman"/>
          <w:sz w:val="24"/>
          <w:szCs w:val="24"/>
        </w:rPr>
        <w:t xml:space="preserve">.157 jiwa.  Dimana antara jumlah penduduk laki-laki dengan jumlah penduduk perempuan adalah </w:t>
      </w:r>
      <w:r>
        <w:rPr>
          <w:rFonts w:ascii="Times New Roman" w:hAnsi="Times New Roman" w:cs="Times New Roman"/>
          <w:sz w:val="24"/>
          <w:szCs w:val="24"/>
          <w:lang w:val="id-ID"/>
        </w:rPr>
        <w:t>penduduk laki-laki lebih banyak</w:t>
      </w:r>
      <w:r>
        <w:rPr>
          <w:rFonts w:ascii="Times New Roman" w:hAnsi="Times New Roman" w:cs="Times New Roman"/>
          <w:sz w:val="24"/>
          <w:szCs w:val="24"/>
        </w:rPr>
        <w:t xml:space="preserve">. Jumlah penduduk laki-laki sebanyak </w:t>
      </w:r>
      <w:r>
        <w:rPr>
          <w:rFonts w:ascii="Times New Roman" w:hAnsi="Times New Roman" w:cs="Times New Roman"/>
          <w:sz w:val="24"/>
          <w:szCs w:val="24"/>
          <w:lang w:val="id-ID"/>
        </w:rPr>
        <w:t>1</w:t>
      </w:r>
      <w:r>
        <w:rPr>
          <w:rFonts w:ascii="Times New Roman" w:hAnsi="Times New Roman" w:cs="Times New Roman"/>
          <w:sz w:val="24"/>
          <w:szCs w:val="24"/>
        </w:rPr>
        <w:t>.113 jiwa atau 51,60% dan jumlah penduduk perempuan 1.044 jiwa atau 48,40%. Selanjutnya untuk melihat tingkat umur usia penduduk pada Desa Sukarjo Mesim Kecamatan Rupat Kabupaten Bengkalis dapat dilihat pada tabel berikut:</w:t>
      </w:r>
    </w:p>
    <w:p w:rsidR="00E33F34" w:rsidRDefault="00811615">
      <w:pPr>
        <w:pStyle w:val="ListParagraph"/>
        <w:ind w:left="0"/>
        <w:jc w:val="center"/>
        <w:rPr>
          <w:rFonts w:ascii="Times New Roman" w:hAnsi="Times New Roman" w:cs="Times New Roman"/>
          <w:b/>
          <w:szCs w:val="24"/>
        </w:rPr>
      </w:pPr>
      <w:r>
        <w:rPr>
          <w:rFonts w:ascii="Times New Roman" w:hAnsi="Times New Roman" w:cs="Times New Roman"/>
          <w:b/>
          <w:szCs w:val="24"/>
        </w:rPr>
        <w:t>Tabel IV.2</w:t>
      </w:r>
      <w:r>
        <w:rPr>
          <w:rFonts w:ascii="Times New Roman" w:hAnsi="Times New Roman" w:cs="Times New Roman"/>
          <w:b/>
          <w:szCs w:val="24"/>
        </w:rPr>
        <w:tab/>
      </w:r>
      <w:r>
        <w:rPr>
          <w:rFonts w:ascii="Times New Roman" w:hAnsi="Times New Roman" w:cs="Times New Roman"/>
          <w:b/>
          <w:szCs w:val="24"/>
        </w:rPr>
        <w:br w:type="textWrapping" w:clear="all"/>
        <w:t>Jumlah Penduduk Desa Sukarjo Mesim Berdasarkan Kelompok Umur</w:t>
      </w:r>
    </w:p>
    <w:tbl>
      <w:tblPr>
        <w:tblStyle w:val="TableGrid"/>
        <w:tblW w:w="0" w:type="auto"/>
        <w:tblInd w:w="108" w:type="dxa"/>
        <w:tblLook w:val="04A0" w:firstRow="1" w:lastRow="0" w:firstColumn="1" w:lastColumn="0" w:noHBand="0" w:noVBand="1"/>
      </w:tblPr>
      <w:tblGrid>
        <w:gridCol w:w="690"/>
        <w:gridCol w:w="3068"/>
        <w:gridCol w:w="1938"/>
        <w:gridCol w:w="2242"/>
      </w:tblGrid>
      <w:tr w:rsidR="00E33F34">
        <w:trPr>
          <w:trHeight w:val="289"/>
        </w:trPr>
        <w:tc>
          <w:tcPr>
            <w:tcW w:w="690"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3068"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Kelompok Umur</w:t>
            </w:r>
          </w:p>
        </w:tc>
        <w:tc>
          <w:tcPr>
            <w:tcW w:w="1938"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Jumlah (Orang)</w:t>
            </w:r>
          </w:p>
        </w:tc>
        <w:tc>
          <w:tcPr>
            <w:tcW w:w="2242"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Persentase (%)</w:t>
            </w:r>
          </w:p>
        </w:tc>
      </w:tr>
      <w:tr w:rsidR="00E33F34">
        <w:tc>
          <w:tcPr>
            <w:tcW w:w="690"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068" w:type="dxa"/>
            <w:tcBorders>
              <w:top w:val="single" w:sz="4" w:space="0" w:color="000000"/>
              <w:left w:val="single" w:sz="4" w:space="0" w:color="000000"/>
              <w:bottom w:val="single" w:sz="4" w:space="0" w:color="000000"/>
              <w:right w:val="single" w:sz="4" w:space="0" w:color="000000"/>
            </w:tcBorders>
            <w:hideMark/>
          </w:tcPr>
          <w:p w:rsidR="00E33F34" w:rsidRDefault="00811615">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0 s/d 5 </w:t>
            </w:r>
          </w:p>
        </w:tc>
        <w:tc>
          <w:tcPr>
            <w:tcW w:w="1938"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250 </w:t>
            </w:r>
          </w:p>
        </w:tc>
        <w:tc>
          <w:tcPr>
            <w:tcW w:w="2242"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11,59</w:t>
            </w:r>
          </w:p>
        </w:tc>
      </w:tr>
      <w:tr w:rsidR="00E33F34">
        <w:tc>
          <w:tcPr>
            <w:tcW w:w="690"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068" w:type="dxa"/>
            <w:tcBorders>
              <w:top w:val="single" w:sz="4" w:space="0" w:color="000000"/>
              <w:left w:val="single" w:sz="4" w:space="0" w:color="000000"/>
              <w:bottom w:val="single" w:sz="4" w:space="0" w:color="000000"/>
              <w:right w:val="single" w:sz="4" w:space="0" w:color="000000"/>
            </w:tcBorders>
            <w:hideMark/>
          </w:tcPr>
          <w:p w:rsidR="00E33F34" w:rsidRDefault="00811615">
            <w:pPr>
              <w:pStyle w:val="ListParagraph"/>
              <w:ind w:left="0"/>
              <w:rPr>
                <w:rFonts w:ascii="Times New Roman" w:hAnsi="Times New Roman" w:cs="Times New Roman"/>
                <w:sz w:val="24"/>
                <w:szCs w:val="24"/>
              </w:rPr>
            </w:pPr>
            <w:r>
              <w:rPr>
                <w:rFonts w:ascii="Times New Roman" w:hAnsi="Times New Roman" w:cs="Times New Roman"/>
                <w:sz w:val="24"/>
                <w:szCs w:val="24"/>
              </w:rPr>
              <w:t>6 s/d 1</w:t>
            </w:r>
            <w:r>
              <w:rPr>
                <w:rFonts w:ascii="Times New Roman" w:hAnsi="Times New Roman" w:cs="Times New Roman"/>
                <w:sz w:val="24"/>
                <w:szCs w:val="24"/>
                <w:lang w:val="id-ID"/>
              </w:rPr>
              <w:t>6</w:t>
            </w:r>
            <w:r>
              <w:rPr>
                <w:rFonts w:ascii="Times New Roman" w:hAnsi="Times New Roman" w:cs="Times New Roman"/>
                <w:sz w:val="24"/>
                <w:szCs w:val="24"/>
              </w:rPr>
              <w:t xml:space="preserve"> </w:t>
            </w:r>
          </w:p>
        </w:tc>
        <w:tc>
          <w:tcPr>
            <w:tcW w:w="1938"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400 </w:t>
            </w:r>
          </w:p>
        </w:tc>
        <w:tc>
          <w:tcPr>
            <w:tcW w:w="2242"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18,54</w:t>
            </w:r>
          </w:p>
        </w:tc>
      </w:tr>
      <w:tr w:rsidR="00E33F34">
        <w:tc>
          <w:tcPr>
            <w:tcW w:w="690"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068" w:type="dxa"/>
            <w:tcBorders>
              <w:top w:val="single" w:sz="4" w:space="0" w:color="000000"/>
              <w:left w:val="single" w:sz="4" w:space="0" w:color="000000"/>
              <w:bottom w:val="single" w:sz="4" w:space="0" w:color="000000"/>
              <w:right w:val="single" w:sz="4" w:space="0" w:color="000000"/>
            </w:tcBorders>
            <w:hideMark/>
          </w:tcPr>
          <w:p w:rsidR="00E33F34" w:rsidRDefault="00811615">
            <w:pPr>
              <w:pStyle w:val="ListParagraph"/>
              <w:ind w:left="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id-ID"/>
              </w:rPr>
              <w:t>7</w:t>
            </w:r>
            <w:r>
              <w:rPr>
                <w:rFonts w:ascii="Times New Roman" w:hAnsi="Times New Roman" w:cs="Times New Roman"/>
                <w:sz w:val="24"/>
                <w:szCs w:val="24"/>
              </w:rPr>
              <w:t xml:space="preserve"> s/d 2</w:t>
            </w:r>
            <w:r>
              <w:rPr>
                <w:rFonts w:ascii="Times New Roman" w:hAnsi="Times New Roman" w:cs="Times New Roman"/>
                <w:sz w:val="24"/>
                <w:szCs w:val="24"/>
                <w:lang w:val="id-ID"/>
              </w:rPr>
              <w:t>5</w:t>
            </w:r>
            <w:r>
              <w:rPr>
                <w:rFonts w:ascii="Times New Roman" w:hAnsi="Times New Roman" w:cs="Times New Roman"/>
                <w:sz w:val="24"/>
                <w:szCs w:val="24"/>
              </w:rPr>
              <w:t xml:space="preserve"> </w:t>
            </w:r>
          </w:p>
        </w:tc>
        <w:tc>
          <w:tcPr>
            <w:tcW w:w="1938"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406 </w:t>
            </w:r>
          </w:p>
        </w:tc>
        <w:tc>
          <w:tcPr>
            <w:tcW w:w="2242"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18,82</w:t>
            </w:r>
          </w:p>
        </w:tc>
      </w:tr>
      <w:tr w:rsidR="00E33F34">
        <w:tc>
          <w:tcPr>
            <w:tcW w:w="690"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068" w:type="dxa"/>
            <w:tcBorders>
              <w:top w:val="single" w:sz="4" w:space="0" w:color="000000"/>
              <w:left w:val="single" w:sz="4" w:space="0" w:color="000000"/>
              <w:bottom w:val="single" w:sz="4" w:space="0" w:color="000000"/>
              <w:right w:val="single" w:sz="4" w:space="0" w:color="000000"/>
            </w:tcBorders>
            <w:hideMark/>
          </w:tcPr>
          <w:p w:rsidR="00E33F34" w:rsidRDefault="00811615">
            <w:pPr>
              <w:pStyle w:val="ListParagraph"/>
              <w:ind w:left="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id-ID"/>
              </w:rPr>
              <w:t>6</w:t>
            </w:r>
            <w:r>
              <w:rPr>
                <w:rFonts w:ascii="Times New Roman" w:hAnsi="Times New Roman" w:cs="Times New Roman"/>
                <w:sz w:val="24"/>
                <w:szCs w:val="24"/>
              </w:rPr>
              <w:t xml:space="preserve"> s/d 5</w:t>
            </w:r>
            <w:r>
              <w:rPr>
                <w:rFonts w:ascii="Times New Roman" w:hAnsi="Times New Roman" w:cs="Times New Roman"/>
                <w:sz w:val="24"/>
                <w:szCs w:val="24"/>
                <w:lang w:val="id-ID"/>
              </w:rPr>
              <w:t>6</w:t>
            </w:r>
            <w:r>
              <w:rPr>
                <w:rFonts w:ascii="Times New Roman" w:hAnsi="Times New Roman" w:cs="Times New Roman"/>
                <w:sz w:val="24"/>
                <w:szCs w:val="24"/>
              </w:rPr>
              <w:t xml:space="preserve"> </w:t>
            </w:r>
          </w:p>
        </w:tc>
        <w:tc>
          <w:tcPr>
            <w:tcW w:w="1938"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695 </w:t>
            </w:r>
          </w:p>
        </w:tc>
        <w:tc>
          <w:tcPr>
            <w:tcW w:w="2242"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32,22</w:t>
            </w:r>
          </w:p>
        </w:tc>
      </w:tr>
      <w:tr w:rsidR="00E33F34">
        <w:tc>
          <w:tcPr>
            <w:tcW w:w="690"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068" w:type="dxa"/>
            <w:tcBorders>
              <w:top w:val="single" w:sz="4" w:space="0" w:color="000000"/>
              <w:left w:val="single" w:sz="4" w:space="0" w:color="000000"/>
              <w:bottom w:val="single" w:sz="4" w:space="0" w:color="000000"/>
              <w:right w:val="single" w:sz="4" w:space="0" w:color="000000"/>
            </w:tcBorders>
            <w:hideMark/>
          </w:tcPr>
          <w:p w:rsidR="00E33F34" w:rsidRDefault="00811615">
            <w:pPr>
              <w:pStyle w:val="ListParagraph"/>
              <w:ind w:left="0"/>
              <w:rPr>
                <w:rFonts w:ascii="Times New Roman" w:hAnsi="Times New Roman" w:cs="Times New Roman"/>
                <w:sz w:val="24"/>
                <w:szCs w:val="24"/>
                <w:lang w:val="id-ID"/>
              </w:rPr>
            </w:pPr>
            <w:r>
              <w:rPr>
                <w:rFonts w:ascii="Times New Roman" w:hAnsi="Times New Roman" w:cs="Times New Roman"/>
                <w:sz w:val="24"/>
                <w:szCs w:val="24"/>
              </w:rPr>
              <w:t>5</w:t>
            </w:r>
            <w:r>
              <w:rPr>
                <w:rFonts w:ascii="Times New Roman" w:hAnsi="Times New Roman" w:cs="Times New Roman"/>
                <w:sz w:val="24"/>
                <w:szCs w:val="24"/>
                <w:lang w:val="id-ID"/>
              </w:rPr>
              <w:t>7</w:t>
            </w:r>
            <w:r>
              <w:rPr>
                <w:rFonts w:ascii="Times New Roman" w:hAnsi="Times New Roman" w:cs="Times New Roman"/>
                <w:sz w:val="24"/>
                <w:szCs w:val="24"/>
              </w:rPr>
              <w:t xml:space="preserve"> s/d </w:t>
            </w:r>
            <w:r>
              <w:rPr>
                <w:rFonts w:ascii="Times New Roman" w:hAnsi="Times New Roman" w:cs="Times New Roman"/>
                <w:sz w:val="24"/>
                <w:szCs w:val="24"/>
                <w:lang w:val="id-ID"/>
              </w:rPr>
              <w:t>60</w:t>
            </w:r>
          </w:p>
        </w:tc>
        <w:tc>
          <w:tcPr>
            <w:tcW w:w="1938"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300 </w:t>
            </w:r>
          </w:p>
        </w:tc>
        <w:tc>
          <w:tcPr>
            <w:tcW w:w="2242"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13,91</w:t>
            </w:r>
          </w:p>
        </w:tc>
      </w:tr>
      <w:tr w:rsidR="00E33F34">
        <w:tc>
          <w:tcPr>
            <w:tcW w:w="690"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068" w:type="dxa"/>
            <w:tcBorders>
              <w:top w:val="single" w:sz="4" w:space="0" w:color="000000"/>
              <w:left w:val="single" w:sz="4" w:space="0" w:color="000000"/>
              <w:bottom w:val="single" w:sz="4" w:space="0" w:color="000000"/>
              <w:right w:val="single" w:sz="4" w:space="0" w:color="000000"/>
            </w:tcBorders>
            <w:hideMark/>
          </w:tcPr>
          <w:p w:rsidR="00E33F34" w:rsidRDefault="00811615">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61 Keatas</w:t>
            </w:r>
          </w:p>
        </w:tc>
        <w:tc>
          <w:tcPr>
            <w:tcW w:w="1938"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105 </w:t>
            </w:r>
          </w:p>
        </w:tc>
        <w:tc>
          <w:tcPr>
            <w:tcW w:w="2242"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4,87</w:t>
            </w:r>
          </w:p>
        </w:tc>
      </w:tr>
      <w:tr w:rsidR="00E33F34">
        <w:tc>
          <w:tcPr>
            <w:tcW w:w="3758" w:type="dxa"/>
            <w:gridSpan w:val="2"/>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1938"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2.157</w:t>
            </w:r>
          </w:p>
        </w:tc>
        <w:tc>
          <w:tcPr>
            <w:tcW w:w="2242"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100,00</w:t>
            </w:r>
          </w:p>
        </w:tc>
      </w:tr>
    </w:tbl>
    <w:p w:rsidR="00E33F34" w:rsidRDefault="00811615">
      <w:pPr>
        <w:pStyle w:val="ListParagraph"/>
        <w:spacing w:line="480" w:lineRule="auto"/>
        <w:ind w:left="0"/>
        <w:rPr>
          <w:rFonts w:ascii="Times New Roman" w:hAnsi="Times New Roman" w:cs="Times New Roman"/>
          <w:i/>
          <w:iCs/>
          <w:sz w:val="24"/>
          <w:szCs w:val="24"/>
        </w:rPr>
      </w:pPr>
      <w:r>
        <w:rPr>
          <w:rFonts w:ascii="Times New Roman" w:hAnsi="Times New Roman" w:cs="Times New Roman"/>
          <w:i/>
          <w:iCs/>
          <w:sz w:val="24"/>
          <w:szCs w:val="24"/>
        </w:rPr>
        <w:t>Sumber Data: Kantor Kepala Desa Sukarjo Mesim tahun 2025</w:t>
      </w:r>
    </w:p>
    <w:p w:rsidR="00E33F34" w:rsidRDefault="00811615">
      <w:pPr>
        <w:spacing w:line="480" w:lineRule="auto"/>
        <w:ind w:firstLine="426"/>
        <w:jc w:val="both"/>
        <w:rPr>
          <w:rFonts w:ascii="Times New Roman" w:hAnsi="Times New Roman" w:cs="Times New Roman"/>
          <w:color w:val="FF0000"/>
          <w:sz w:val="24"/>
          <w:szCs w:val="24"/>
        </w:rPr>
      </w:pPr>
      <w:r>
        <w:rPr>
          <w:rFonts w:ascii="Times New Roman" w:hAnsi="Times New Roman" w:cs="Times New Roman"/>
          <w:sz w:val="24"/>
          <w:szCs w:val="24"/>
        </w:rPr>
        <w:t>Dari Tabel IV. 2 dapat diketahui bahwa penduduk pada Desa Sukarjo Mesim dilihat dari kelompok umur atau usia, pada umumnya yang terbanyak penduduk berada pada usia peroduktif dalam arti kata penduduk berada pada usia kerja, yakni yang berusi</w:t>
      </w:r>
      <w:r>
        <w:rPr>
          <w:rFonts w:ascii="Times New Roman" w:hAnsi="Times New Roman" w:cs="Times New Roman"/>
          <w:sz w:val="24"/>
          <w:szCs w:val="24"/>
          <w:lang w:val="id-ID"/>
        </w:rPr>
        <w:t>a</w:t>
      </w:r>
      <w:r>
        <w:rPr>
          <w:rFonts w:ascii="Times New Roman" w:hAnsi="Times New Roman" w:cs="Times New Roman"/>
          <w:sz w:val="24"/>
          <w:szCs w:val="24"/>
        </w:rPr>
        <w:t xml:space="preserve"> antara 26 sampai dengan 5</w:t>
      </w:r>
      <w:r>
        <w:rPr>
          <w:rFonts w:ascii="Times New Roman" w:hAnsi="Times New Roman" w:cs="Times New Roman"/>
          <w:sz w:val="24"/>
          <w:szCs w:val="24"/>
          <w:lang w:val="id-ID"/>
        </w:rPr>
        <w:t>6</w:t>
      </w:r>
      <w:r>
        <w:rPr>
          <w:rFonts w:ascii="Times New Roman" w:hAnsi="Times New Roman" w:cs="Times New Roman"/>
          <w:sz w:val="24"/>
          <w:szCs w:val="24"/>
        </w:rPr>
        <w:t xml:space="preserve"> tahun yang terbanyak dengan jumlah 695 atau sebesar 32,22% dan disusul pada usia 1</w:t>
      </w:r>
      <w:r>
        <w:rPr>
          <w:rFonts w:ascii="Times New Roman" w:hAnsi="Times New Roman" w:cs="Times New Roman"/>
          <w:sz w:val="24"/>
          <w:szCs w:val="24"/>
          <w:lang w:val="id-ID"/>
        </w:rPr>
        <w:t>7</w:t>
      </w:r>
      <w:r>
        <w:rPr>
          <w:rFonts w:ascii="Times New Roman" w:hAnsi="Times New Roman" w:cs="Times New Roman"/>
          <w:sz w:val="24"/>
          <w:szCs w:val="24"/>
        </w:rPr>
        <w:t xml:space="preserve"> sampai dengan 25 tahun dengan jumlah 406 atau sebesar 18,82% dan berusia pada usia sekolah 400 jiwa atau sebesar</w:t>
      </w:r>
      <w:r>
        <w:rPr>
          <w:rFonts w:ascii="Times New Roman" w:hAnsi="Times New Roman" w:cs="Times New Roman"/>
          <w:sz w:val="24"/>
          <w:szCs w:val="24"/>
          <w:lang w:val="id-ID"/>
        </w:rPr>
        <w:t xml:space="preserve"> </w:t>
      </w:r>
      <w:r>
        <w:rPr>
          <w:rFonts w:ascii="Times New Roman" w:hAnsi="Times New Roman" w:cs="Times New Roman"/>
          <w:sz w:val="24"/>
          <w:szCs w:val="24"/>
        </w:rPr>
        <w:t>18,54%</w:t>
      </w:r>
      <w:r>
        <w:rPr>
          <w:rFonts w:ascii="Times New Roman" w:hAnsi="Times New Roman" w:cs="Times New Roman"/>
          <w:sz w:val="24"/>
          <w:szCs w:val="24"/>
          <w:lang w:val="id-ID"/>
        </w:rPr>
        <w:t xml:space="preserve"> </w:t>
      </w:r>
      <w:r>
        <w:rPr>
          <w:rFonts w:ascii="Times New Roman" w:hAnsi="Times New Roman" w:cs="Times New Roman"/>
          <w:sz w:val="24"/>
          <w:szCs w:val="24"/>
        </w:rPr>
        <w:t>dan terdapat penduduk pada  usia belita 250  jiwa atau sebesar 11,59% dan pada usia 5</w:t>
      </w:r>
      <w:r>
        <w:rPr>
          <w:rFonts w:ascii="Times New Roman" w:hAnsi="Times New Roman" w:cs="Times New Roman"/>
          <w:sz w:val="24"/>
          <w:szCs w:val="24"/>
          <w:lang w:val="id-ID"/>
        </w:rPr>
        <w:t>7 sampai 60</w:t>
      </w:r>
      <w:r>
        <w:rPr>
          <w:rFonts w:ascii="Times New Roman" w:hAnsi="Times New Roman" w:cs="Times New Roman"/>
          <w:sz w:val="24"/>
          <w:szCs w:val="24"/>
        </w:rPr>
        <w:t xml:space="preserve"> berjumlah 300 atau sebesar 13,91%</w:t>
      </w:r>
      <w:r>
        <w:rPr>
          <w:rFonts w:ascii="Times New Roman" w:hAnsi="Times New Roman" w:cs="Times New Roman"/>
          <w:sz w:val="24"/>
          <w:szCs w:val="24"/>
          <w:lang w:val="id-ID"/>
        </w:rPr>
        <w:t xml:space="preserve"> dan pada usia 61 Keatas berjumlah</w:t>
      </w:r>
      <w:r>
        <w:rPr>
          <w:rFonts w:ascii="Times New Roman" w:hAnsi="Times New Roman" w:cs="Times New Roman"/>
          <w:sz w:val="24"/>
          <w:szCs w:val="24"/>
        </w:rPr>
        <w:t xml:space="preserve"> 105 </w:t>
      </w:r>
      <w:r>
        <w:rPr>
          <w:rFonts w:ascii="Times New Roman" w:hAnsi="Times New Roman" w:cs="Times New Roman"/>
          <w:sz w:val="24"/>
          <w:szCs w:val="24"/>
          <w:lang w:val="id-ID"/>
        </w:rPr>
        <w:t xml:space="preserve">atau sebesar </w:t>
      </w:r>
      <w:r>
        <w:rPr>
          <w:rFonts w:ascii="Times New Roman" w:hAnsi="Times New Roman" w:cs="Times New Roman"/>
          <w:sz w:val="24"/>
          <w:szCs w:val="24"/>
        </w:rPr>
        <w:t>4,87</w:t>
      </w:r>
      <w:r>
        <w:rPr>
          <w:rFonts w:ascii="Times New Roman" w:hAnsi="Times New Roman" w:cs="Times New Roman"/>
          <w:sz w:val="24"/>
          <w:szCs w:val="24"/>
          <w:lang w:val="id-ID"/>
        </w:rPr>
        <w:t>%.</w:t>
      </w:r>
    </w:p>
    <w:p w:rsidR="00E33F34" w:rsidRDefault="00811615">
      <w:pPr>
        <w:pStyle w:val="BodyText"/>
        <w:spacing w:line="480" w:lineRule="auto"/>
        <w:ind w:firstLine="426"/>
        <w:rPr>
          <w:rFonts w:ascii="Times New Roman" w:hAnsi="Times New Roman" w:cs="Times New Roman"/>
        </w:rPr>
      </w:pPr>
      <w:r>
        <w:rPr>
          <w:rFonts w:ascii="Times New Roman" w:hAnsi="Times New Roman" w:cs="Times New Roman"/>
          <w:lang w:val="id-ID"/>
        </w:rPr>
        <w:t xml:space="preserve">Selanjutnya pula pada </w:t>
      </w:r>
      <w:r>
        <w:rPr>
          <w:rFonts w:ascii="Times New Roman" w:hAnsi="Times New Roman" w:cs="Times New Roman"/>
        </w:rPr>
        <w:t>Dalam memenuhi kebutuhan sehari-hari penduduk Desa Sukarjo Mesim mata pencaharianya bervariasi, untuk lebih jelasnya dapat dilihat pada tabel dibawah ini :</w:t>
      </w:r>
    </w:p>
    <w:p w:rsidR="00E33F34" w:rsidRDefault="00811615">
      <w:pPr>
        <w:pStyle w:val="ListParagraph"/>
        <w:ind w:left="0"/>
        <w:jc w:val="center"/>
        <w:rPr>
          <w:rFonts w:ascii="Times New Roman" w:hAnsi="Times New Roman" w:cs="Times New Roman"/>
          <w:b/>
          <w:szCs w:val="24"/>
        </w:rPr>
      </w:pPr>
      <w:r>
        <w:rPr>
          <w:rFonts w:ascii="Times New Roman" w:hAnsi="Times New Roman" w:cs="Times New Roman"/>
          <w:b/>
          <w:szCs w:val="24"/>
        </w:rPr>
        <w:t>Tabel IV.3</w:t>
      </w:r>
    </w:p>
    <w:p w:rsidR="00E33F34" w:rsidRDefault="00811615">
      <w:pPr>
        <w:pStyle w:val="ListParagraph"/>
        <w:ind w:left="0"/>
        <w:jc w:val="center"/>
        <w:rPr>
          <w:rFonts w:ascii="Times New Roman" w:hAnsi="Times New Roman" w:cs="Times New Roman"/>
          <w:b/>
          <w:szCs w:val="24"/>
        </w:rPr>
      </w:pPr>
      <w:r>
        <w:rPr>
          <w:rFonts w:ascii="Times New Roman" w:hAnsi="Times New Roman" w:cs="Times New Roman"/>
          <w:b/>
          <w:szCs w:val="24"/>
        </w:rPr>
        <w:t>Jumlah Penduduk Desa Sukarjo Mesim Berdasarkani Mata Pencarian</w:t>
      </w:r>
    </w:p>
    <w:tbl>
      <w:tblPr>
        <w:tblStyle w:val="TableGrid"/>
        <w:tblW w:w="4866" w:type="pct"/>
        <w:tblInd w:w="108" w:type="dxa"/>
        <w:tblLook w:val="04A0" w:firstRow="1" w:lastRow="0" w:firstColumn="1" w:lastColumn="0" w:noHBand="0" w:noVBand="1"/>
      </w:tblPr>
      <w:tblGrid>
        <w:gridCol w:w="618"/>
        <w:gridCol w:w="3218"/>
        <w:gridCol w:w="2021"/>
        <w:gridCol w:w="2081"/>
      </w:tblGrid>
      <w:tr w:rsidR="00E33F34">
        <w:trPr>
          <w:trHeight w:val="440"/>
        </w:trPr>
        <w:tc>
          <w:tcPr>
            <w:tcW w:w="389" w:type="pct"/>
            <w:tcBorders>
              <w:top w:val="single" w:sz="4" w:space="0" w:color="000000"/>
              <w:left w:val="single" w:sz="4" w:space="0" w:color="000000"/>
              <w:bottom w:val="single" w:sz="4" w:space="0" w:color="000000"/>
              <w:right w:val="single" w:sz="4" w:space="0" w:color="000000"/>
            </w:tcBorders>
            <w:vAlign w:val="bottom"/>
            <w:hideMark/>
          </w:tcPr>
          <w:p w:rsidR="00E33F34" w:rsidRDefault="0081161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027" w:type="pct"/>
            <w:tcBorders>
              <w:top w:val="single" w:sz="4" w:space="0" w:color="000000"/>
              <w:left w:val="single" w:sz="4" w:space="0" w:color="000000"/>
              <w:bottom w:val="single" w:sz="4" w:space="0" w:color="000000"/>
              <w:right w:val="single" w:sz="4" w:space="0" w:color="000000"/>
            </w:tcBorders>
            <w:vAlign w:val="bottom"/>
            <w:hideMark/>
          </w:tcPr>
          <w:p w:rsidR="00E33F34" w:rsidRDefault="0081161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Mata Pencarian</w:t>
            </w:r>
          </w:p>
        </w:tc>
        <w:tc>
          <w:tcPr>
            <w:tcW w:w="1273" w:type="pct"/>
            <w:tcBorders>
              <w:top w:val="single" w:sz="4" w:space="0" w:color="000000"/>
              <w:left w:val="single" w:sz="4" w:space="0" w:color="000000"/>
              <w:bottom w:val="single" w:sz="4" w:space="0" w:color="000000"/>
              <w:right w:val="single" w:sz="4" w:space="0" w:color="000000"/>
            </w:tcBorders>
            <w:vAlign w:val="bottom"/>
            <w:hideMark/>
          </w:tcPr>
          <w:p w:rsidR="00E33F34" w:rsidRDefault="0081161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Jumlah (Orang)</w:t>
            </w:r>
          </w:p>
        </w:tc>
        <w:tc>
          <w:tcPr>
            <w:tcW w:w="1311" w:type="pct"/>
            <w:tcBorders>
              <w:top w:val="single" w:sz="4" w:space="0" w:color="000000"/>
              <w:left w:val="single" w:sz="4" w:space="0" w:color="000000"/>
              <w:bottom w:val="single" w:sz="4" w:space="0" w:color="000000"/>
              <w:right w:val="single" w:sz="4" w:space="0" w:color="000000"/>
            </w:tcBorders>
            <w:vAlign w:val="bottom"/>
            <w:hideMark/>
          </w:tcPr>
          <w:p w:rsidR="00E33F34" w:rsidRDefault="0081161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Persentase (%)</w:t>
            </w:r>
          </w:p>
        </w:tc>
      </w:tr>
      <w:tr w:rsidR="00E33F34">
        <w:tc>
          <w:tcPr>
            <w:tcW w:w="389" w:type="pct"/>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027" w:type="pct"/>
            <w:tcBorders>
              <w:top w:val="single" w:sz="4" w:space="0" w:color="000000"/>
              <w:left w:val="single" w:sz="4" w:space="0" w:color="000000"/>
              <w:bottom w:val="single" w:sz="4" w:space="0" w:color="000000"/>
              <w:right w:val="single" w:sz="4" w:space="0" w:color="000000"/>
            </w:tcBorders>
            <w:hideMark/>
          </w:tcPr>
          <w:p w:rsidR="00E33F34" w:rsidRDefault="00811615">
            <w:pPr>
              <w:pStyle w:val="BodyText"/>
              <w:jc w:val="left"/>
              <w:rPr>
                <w:rFonts w:ascii="Times New Roman" w:hAnsi="Times New Roman" w:cs="Times New Roman"/>
              </w:rPr>
            </w:pPr>
            <w:r>
              <w:rPr>
                <w:rFonts w:ascii="Times New Roman" w:hAnsi="Times New Roman" w:cs="Times New Roman"/>
                <w:lang w:val="id-ID"/>
              </w:rPr>
              <w:t xml:space="preserve">Pegawai Negeri Sipil </w:t>
            </w:r>
            <w:r>
              <w:rPr>
                <w:rFonts w:ascii="Times New Roman" w:hAnsi="Times New Roman" w:cs="Times New Roman"/>
              </w:rPr>
              <w:t>(PNS)</w:t>
            </w:r>
          </w:p>
        </w:tc>
        <w:tc>
          <w:tcPr>
            <w:tcW w:w="1273" w:type="pct"/>
            <w:tcBorders>
              <w:top w:val="single" w:sz="4" w:space="0" w:color="000000"/>
              <w:left w:val="single" w:sz="4" w:space="0" w:color="000000"/>
              <w:bottom w:val="single" w:sz="4" w:space="0" w:color="000000"/>
              <w:right w:val="single" w:sz="4" w:space="0" w:color="000000"/>
            </w:tcBorders>
            <w:hideMark/>
          </w:tcPr>
          <w:p w:rsidR="00E33F34" w:rsidRDefault="00811615">
            <w:pPr>
              <w:pStyle w:val="BodyText"/>
              <w:jc w:val="center"/>
              <w:rPr>
                <w:rFonts w:ascii="Times New Roman" w:hAnsi="Times New Roman" w:cs="Times New Roman"/>
              </w:rPr>
            </w:pPr>
            <w:r>
              <w:rPr>
                <w:rFonts w:ascii="Times New Roman" w:hAnsi="Times New Roman" w:cs="Times New Roman"/>
              </w:rPr>
              <w:t>25</w:t>
            </w:r>
          </w:p>
        </w:tc>
        <w:tc>
          <w:tcPr>
            <w:tcW w:w="1311" w:type="pct"/>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1,98</w:t>
            </w:r>
          </w:p>
        </w:tc>
      </w:tr>
      <w:tr w:rsidR="00E33F34">
        <w:tc>
          <w:tcPr>
            <w:tcW w:w="389" w:type="pct"/>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027" w:type="pct"/>
            <w:tcBorders>
              <w:top w:val="single" w:sz="4" w:space="0" w:color="000000"/>
              <w:left w:val="single" w:sz="4" w:space="0" w:color="000000"/>
              <w:bottom w:val="single" w:sz="4" w:space="0" w:color="000000"/>
              <w:right w:val="single" w:sz="4" w:space="0" w:color="000000"/>
            </w:tcBorders>
            <w:hideMark/>
          </w:tcPr>
          <w:p w:rsidR="00E33F34" w:rsidRDefault="00811615">
            <w:pPr>
              <w:pStyle w:val="BodyText"/>
              <w:jc w:val="left"/>
              <w:rPr>
                <w:rFonts w:ascii="Times New Roman" w:hAnsi="Times New Roman" w:cs="Times New Roman"/>
              </w:rPr>
            </w:pPr>
            <w:r>
              <w:rPr>
                <w:rFonts w:ascii="Times New Roman" w:hAnsi="Times New Roman" w:cs="Times New Roman"/>
              </w:rPr>
              <w:t>Nelayan</w:t>
            </w:r>
          </w:p>
        </w:tc>
        <w:tc>
          <w:tcPr>
            <w:tcW w:w="1273" w:type="pct"/>
            <w:tcBorders>
              <w:top w:val="single" w:sz="4" w:space="0" w:color="000000"/>
              <w:left w:val="single" w:sz="4" w:space="0" w:color="000000"/>
              <w:bottom w:val="single" w:sz="4" w:space="0" w:color="000000"/>
              <w:right w:val="single" w:sz="4" w:space="0" w:color="000000"/>
            </w:tcBorders>
            <w:hideMark/>
          </w:tcPr>
          <w:p w:rsidR="00E33F34" w:rsidRDefault="00811615">
            <w:pPr>
              <w:pStyle w:val="BodyText"/>
              <w:jc w:val="center"/>
              <w:rPr>
                <w:rFonts w:ascii="Times New Roman" w:hAnsi="Times New Roman" w:cs="Times New Roman"/>
              </w:rPr>
            </w:pPr>
            <w:r>
              <w:rPr>
                <w:rFonts w:ascii="Times New Roman" w:hAnsi="Times New Roman" w:cs="Times New Roman"/>
              </w:rPr>
              <w:t>65</w:t>
            </w:r>
          </w:p>
        </w:tc>
        <w:tc>
          <w:tcPr>
            <w:tcW w:w="1311" w:type="pct"/>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5,16</w:t>
            </w:r>
          </w:p>
        </w:tc>
      </w:tr>
      <w:tr w:rsidR="00E33F34">
        <w:tc>
          <w:tcPr>
            <w:tcW w:w="389" w:type="pct"/>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027" w:type="pct"/>
            <w:tcBorders>
              <w:top w:val="single" w:sz="4" w:space="0" w:color="000000"/>
              <w:left w:val="single" w:sz="4" w:space="0" w:color="000000"/>
              <w:bottom w:val="single" w:sz="4" w:space="0" w:color="000000"/>
              <w:right w:val="single" w:sz="4" w:space="0" w:color="000000"/>
            </w:tcBorders>
            <w:hideMark/>
          </w:tcPr>
          <w:p w:rsidR="00E33F34" w:rsidRDefault="00811615">
            <w:pPr>
              <w:pStyle w:val="BodyText"/>
              <w:jc w:val="left"/>
              <w:rPr>
                <w:rFonts w:ascii="Times New Roman" w:hAnsi="Times New Roman" w:cs="Times New Roman"/>
              </w:rPr>
            </w:pPr>
            <w:r>
              <w:rPr>
                <w:rFonts w:ascii="Times New Roman" w:hAnsi="Times New Roman" w:cs="Times New Roman"/>
              </w:rPr>
              <w:t>Pekebun</w:t>
            </w:r>
          </w:p>
        </w:tc>
        <w:tc>
          <w:tcPr>
            <w:tcW w:w="1273" w:type="pct"/>
            <w:tcBorders>
              <w:top w:val="single" w:sz="4" w:space="0" w:color="000000"/>
              <w:left w:val="single" w:sz="4" w:space="0" w:color="000000"/>
              <w:bottom w:val="single" w:sz="4" w:space="0" w:color="000000"/>
              <w:right w:val="single" w:sz="4" w:space="0" w:color="000000"/>
            </w:tcBorders>
            <w:hideMark/>
          </w:tcPr>
          <w:p w:rsidR="00E33F34" w:rsidRDefault="00811615">
            <w:pPr>
              <w:pStyle w:val="BodyText"/>
              <w:jc w:val="center"/>
              <w:rPr>
                <w:rFonts w:ascii="Times New Roman" w:hAnsi="Times New Roman" w:cs="Times New Roman"/>
              </w:rPr>
            </w:pPr>
            <w:r>
              <w:rPr>
                <w:rFonts w:ascii="Times New Roman" w:hAnsi="Times New Roman" w:cs="Times New Roman"/>
              </w:rPr>
              <w:t>560</w:t>
            </w:r>
          </w:p>
        </w:tc>
        <w:tc>
          <w:tcPr>
            <w:tcW w:w="1311" w:type="pct"/>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44,44</w:t>
            </w:r>
          </w:p>
        </w:tc>
      </w:tr>
      <w:tr w:rsidR="00E33F34">
        <w:tc>
          <w:tcPr>
            <w:tcW w:w="389" w:type="pct"/>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027" w:type="pct"/>
            <w:tcBorders>
              <w:top w:val="single" w:sz="4" w:space="0" w:color="000000"/>
              <w:left w:val="single" w:sz="4" w:space="0" w:color="000000"/>
              <w:bottom w:val="single" w:sz="4" w:space="0" w:color="000000"/>
              <w:right w:val="single" w:sz="4" w:space="0" w:color="000000"/>
            </w:tcBorders>
            <w:hideMark/>
          </w:tcPr>
          <w:p w:rsidR="00E33F34" w:rsidRDefault="00811615">
            <w:pPr>
              <w:pStyle w:val="BodyText"/>
              <w:jc w:val="left"/>
              <w:rPr>
                <w:rFonts w:ascii="Times New Roman" w:hAnsi="Times New Roman" w:cs="Times New Roman"/>
              </w:rPr>
            </w:pPr>
            <w:r>
              <w:rPr>
                <w:rFonts w:ascii="Times New Roman" w:hAnsi="Times New Roman" w:cs="Times New Roman"/>
              </w:rPr>
              <w:t>Guru/Honorer</w:t>
            </w:r>
          </w:p>
        </w:tc>
        <w:tc>
          <w:tcPr>
            <w:tcW w:w="1273" w:type="pct"/>
            <w:tcBorders>
              <w:top w:val="single" w:sz="4" w:space="0" w:color="000000"/>
              <w:left w:val="single" w:sz="4" w:space="0" w:color="000000"/>
              <w:bottom w:val="single" w:sz="4" w:space="0" w:color="000000"/>
              <w:right w:val="single" w:sz="4" w:space="0" w:color="000000"/>
            </w:tcBorders>
            <w:hideMark/>
          </w:tcPr>
          <w:p w:rsidR="00E33F34" w:rsidRDefault="00811615">
            <w:pPr>
              <w:pStyle w:val="BodyText"/>
              <w:jc w:val="center"/>
              <w:rPr>
                <w:rFonts w:ascii="Times New Roman" w:hAnsi="Times New Roman" w:cs="Times New Roman"/>
              </w:rPr>
            </w:pPr>
            <w:r>
              <w:rPr>
                <w:rFonts w:ascii="Times New Roman" w:hAnsi="Times New Roman" w:cs="Times New Roman"/>
              </w:rPr>
              <w:t>50</w:t>
            </w:r>
          </w:p>
        </w:tc>
        <w:tc>
          <w:tcPr>
            <w:tcW w:w="1311" w:type="pct"/>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3,97</w:t>
            </w:r>
          </w:p>
        </w:tc>
      </w:tr>
      <w:tr w:rsidR="00E33F34">
        <w:tc>
          <w:tcPr>
            <w:tcW w:w="389" w:type="pct"/>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027" w:type="pct"/>
            <w:tcBorders>
              <w:top w:val="single" w:sz="4" w:space="0" w:color="000000"/>
              <w:left w:val="single" w:sz="4" w:space="0" w:color="000000"/>
              <w:bottom w:val="single" w:sz="4" w:space="0" w:color="000000"/>
              <w:right w:val="single" w:sz="4" w:space="0" w:color="000000"/>
            </w:tcBorders>
            <w:hideMark/>
          </w:tcPr>
          <w:p w:rsidR="00E33F34" w:rsidRDefault="00811615">
            <w:pPr>
              <w:pStyle w:val="BodyText"/>
              <w:tabs>
                <w:tab w:val="center" w:pos="2514"/>
              </w:tabs>
              <w:jc w:val="left"/>
              <w:rPr>
                <w:rFonts w:ascii="Times New Roman" w:hAnsi="Times New Roman" w:cs="Times New Roman"/>
              </w:rPr>
            </w:pPr>
            <w:r>
              <w:rPr>
                <w:rFonts w:ascii="Times New Roman" w:hAnsi="Times New Roman" w:cs="Times New Roman"/>
              </w:rPr>
              <w:t>Pedagang</w:t>
            </w:r>
            <w:r>
              <w:rPr>
                <w:rFonts w:ascii="Times New Roman" w:hAnsi="Times New Roman" w:cs="Times New Roman"/>
              </w:rPr>
              <w:tab/>
            </w:r>
          </w:p>
        </w:tc>
        <w:tc>
          <w:tcPr>
            <w:tcW w:w="1273" w:type="pct"/>
            <w:tcBorders>
              <w:top w:val="single" w:sz="4" w:space="0" w:color="000000"/>
              <w:left w:val="single" w:sz="4" w:space="0" w:color="000000"/>
              <w:bottom w:val="single" w:sz="4" w:space="0" w:color="000000"/>
              <w:right w:val="single" w:sz="4" w:space="0" w:color="000000"/>
            </w:tcBorders>
            <w:hideMark/>
          </w:tcPr>
          <w:p w:rsidR="00E33F34" w:rsidRDefault="00811615">
            <w:pPr>
              <w:pStyle w:val="BodyText"/>
              <w:jc w:val="center"/>
              <w:rPr>
                <w:rFonts w:ascii="Times New Roman" w:hAnsi="Times New Roman" w:cs="Times New Roman"/>
              </w:rPr>
            </w:pPr>
            <w:r>
              <w:rPr>
                <w:rFonts w:ascii="Times New Roman" w:hAnsi="Times New Roman" w:cs="Times New Roman"/>
              </w:rPr>
              <w:t>60</w:t>
            </w:r>
          </w:p>
        </w:tc>
        <w:tc>
          <w:tcPr>
            <w:tcW w:w="1311" w:type="pct"/>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4,76</w:t>
            </w:r>
          </w:p>
        </w:tc>
      </w:tr>
      <w:tr w:rsidR="00E33F34">
        <w:tc>
          <w:tcPr>
            <w:tcW w:w="389" w:type="pct"/>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027" w:type="pct"/>
            <w:tcBorders>
              <w:top w:val="single" w:sz="4" w:space="0" w:color="000000"/>
              <w:left w:val="single" w:sz="4" w:space="0" w:color="000000"/>
              <w:bottom w:val="single" w:sz="4" w:space="0" w:color="000000"/>
              <w:right w:val="single" w:sz="4" w:space="0" w:color="000000"/>
            </w:tcBorders>
            <w:hideMark/>
          </w:tcPr>
          <w:p w:rsidR="00E33F34" w:rsidRDefault="00811615">
            <w:pPr>
              <w:pStyle w:val="BodyText"/>
              <w:jc w:val="left"/>
              <w:rPr>
                <w:rFonts w:ascii="Times New Roman" w:hAnsi="Times New Roman" w:cs="Times New Roman"/>
              </w:rPr>
            </w:pPr>
            <w:r>
              <w:rPr>
                <w:rFonts w:ascii="Times New Roman" w:hAnsi="Times New Roman" w:cs="Times New Roman"/>
              </w:rPr>
              <w:t>Wiraswasta</w:t>
            </w:r>
          </w:p>
        </w:tc>
        <w:tc>
          <w:tcPr>
            <w:tcW w:w="1273" w:type="pct"/>
            <w:tcBorders>
              <w:top w:val="single" w:sz="4" w:space="0" w:color="000000"/>
              <w:left w:val="single" w:sz="4" w:space="0" w:color="000000"/>
              <w:bottom w:val="single" w:sz="4" w:space="0" w:color="000000"/>
              <w:right w:val="single" w:sz="4" w:space="0" w:color="000000"/>
            </w:tcBorders>
            <w:hideMark/>
          </w:tcPr>
          <w:p w:rsidR="00E33F34" w:rsidRDefault="00811615">
            <w:pPr>
              <w:pStyle w:val="BodyText"/>
              <w:jc w:val="center"/>
              <w:rPr>
                <w:rFonts w:ascii="Times New Roman" w:hAnsi="Times New Roman" w:cs="Times New Roman"/>
              </w:rPr>
            </w:pPr>
            <w:r>
              <w:rPr>
                <w:rFonts w:ascii="Times New Roman" w:hAnsi="Times New Roman" w:cs="Times New Roman"/>
              </w:rPr>
              <w:t>500</w:t>
            </w:r>
          </w:p>
        </w:tc>
        <w:tc>
          <w:tcPr>
            <w:tcW w:w="1311" w:type="pct"/>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39,68</w:t>
            </w:r>
          </w:p>
        </w:tc>
      </w:tr>
      <w:tr w:rsidR="00E33F34">
        <w:tc>
          <w:tcPr>
            <w:tcW w:w="389" w:type="pct"/>
            <w:tcBorders>
              <w:top w:val="single" w:sz="4" w:space="0" w:color="000000"/>
              <w:left w:val="single" w:sz="4" w:space="0" w:color="000000"/>
              <w:bottom w:val="single" w:sz="4" w:space="0" w:color="000000"/>
              <w:right w:val="single" w:sz="4" w:space="0" w:color="000000"/>
            </w:tcBorders>
            <w:vAlign w:val="center"/>
          </w:tcPr>
          <w:p w:rsidR="00E33F34" w:rsidRDefault="00E33F34">
            <w:pPr>
              <w:pStyle w:val="ListParagraph"/>
              <w:ind w:left="0"/>
              <w:jc w:val="center"/>
              <w:rPr>
                <w:rFonts w:ascii="Times New Roman" w:hAnsi="Times New Roman" w:cs="Times New Roman"/>
                <w:sz w:val="24"/>
                <w:szCs w:val="24"/>
              </w:rPr>
            </w:pPr>
          </w:p>
        </w:tc>
        <w:tc>
          <w:tcPr>
            <w:tcW w:w="2027" w:type="pct"/>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1273" w:type="pct"/>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lang w:val="id-ID"/>
              </w:rPr>
            </w:pPr>
            <w:r>
              <w:rPr>
                <w:rFonts w:ascii="Times New Roman" w:hAnsi="Times New Roman" w:cs="Times New Roman"/>
                <w:b/>
                <w:sz w:val="24"/>
                <w:szCs w:val="24"/>
              </w:rPr>
              <w:t>1.260</w:t>
            </w:r>
          </w:p>
        </w:tc>
        <w:tc>
          <w:tcPr>
            <w:tcW w:w="1311" w:type="pct"/>
            <w:tcBorders>
              <w:top w:val="single" w:sz="4" w:space="0" w:color="000000"/>
              <w:left w:val="single" w:sz="4" w:space="0" w:color="000000"/>
              <w:bottom w:val="single" w:sz="4" w:space="0" w:color="000000"/>
              <w:right w:val="single" w:sz="4" w:space="0" w:color="000000"/>
            </w:tcBorders>
            <w:vAlign w:val="center"/>
            <w:hideMark/>
          </w:tcPr>
          <w:p w:rsidR="00E33F34" w:rsidRDefault="008116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100,00</w:t>
            </w:r>
          </w:p>
        </w:tc>
      </w:tr>
    </w:tbl>
    <w:p w:rsidR="00E33F34" w:rsidRDefault="00811615">
      <w:pPr>
        <w:pStyle w:val="ListParagraph"/>
        <w:spacing w:line="480" w:lineRule="auto"/>
        <w:ind w:left="0"/>
        <w:rPr>
          <w:rFonts w:ascii="Times New Roman" w:hAnsi="Times New Roman" w:cs="Times New Roman"/>
          <w:i/>
          <w:iCs/>
          <w:sz w:val="24"/>
          <w:szCs w:val="24"/>
        </w:rPr>
      </w:pPr>
      <w:r>
        <w:rPr>
          <w:rFonts w:ascii="Times New Roman" w:hAnsi="Times New Roman" w:cs="Times New Roman"/>
          <w:i/>
          <w:iCs/>
          <w:sz w:val="24"/>
          <w:szCs w:val="24"/>
        </w:rPr>
        <w:t>Sumber Data: Kantor Kepala Desa Sukarjo Mesim Tahun 2025</w:t>
      </w:r>
    </w:p>
    <w:p w:rsidR="00E33F34" w:rsidRDefault="00811615">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Berdasarkan Tabel IV.3, dapat diketahui bahwa masyarakat Desa Sukarjo Mesim Kecamatan Rupat, sebagian besar bekerja sebagai </w:t>
      </w:r>
      <w:r>
        <w:rPr>
          <w:rFonts w:ascii="Times New Roman" w:hAnsi="Times New Roman" w:cs="Times New Roman"/>
          <w:sz w:val="24"/>
          <w:szCs w:val="24"/>
          <w:lang w:val="id-ID"/>
        </w:rPr>
        <w:t>wiraswasta</w:t>
      </w:r>
      <w:r>
        <w:rPr>
          <w:rFonts w:ascii="Times New Roman" w:hAnsi="Times New Roman" w:cs="Times New Roman"/>
          <w:sz w:val="24"/>
          <w:szCs w:val="24"/>
        </w:rPr>
        <w:t xml:space="preserve">, yakni berjumlah 500 orang atau sebesar 39,68%, dan yang bekerja sebagai nelayan </w:t>
      </w:r>
      <w:r>
        <w:rPr>
          <w:rFonts w:ascii="Times New Roman" w:hAnsi="Times New Roman" w:cs="Times New Roman"/>
          <w:sz w:val="24"/>
          <w:szCs w:val="24"/>
          <w:lang w:val="id-ID"/>
        </w:rPr>
        <w:t>65 atau sebesar</w:t>
      </w:r>
      <w:r>
        <w:rPr>
          <w:rFonts w:ascii="Times New Roman" w:hAnsi="Times New Roman" w:cs="Times New Roman"/>
          <w:sz w:val="24"/>
          <w:szCs w:val="24"/>
        </w:rPr>
        <w:t xml:space="preserve"> 5,16</w:t>
      </w:r>
      <w:r>
        <w:rPr>
          <w:rFonts w:ascii="Times New Roman" w:hAnsi="Times New Roman" w:cs="Times New Roman"/>
          <w:sz w:val="24"/>
          <w:szCs w:val="24"/>
          <w:lang w:val="id-ID"/>
        </w:rPr>
        <w:t>%</w:t>
      </w:r>
      <w:r>
        <w:rPr>
          <w:rFonts w:ascii="Times New Roman" w:hAnsi="Times New Roman" w:cs="Times New Roman"/>
          <w:sz w:val="24"/>
          <w:szCs w:val="24"/>
        </w:rPr>
        <w:t>, dan bekerja sebagai pedagan</w:t>
      </w:r>
      <w:r>
        <w:rPr>
          <w:rFonts w:ascii="Times New Roman" w:hAnsi="Times New Roman" w:cs="Times New Roman"/>
          <w:sz w:val="24"/>
          <w:szCs w:val="24"/>
          <w:lang w:val="id-ID"/>
        </w:rPr>
        <w:t>g</w:t>
      </w:r>
      <w:r>
        <w:rPr>
          <w:rFonts w:ascii="Times New Roman" w:hAnsi="Times New Roman" w:cs="Times New Roman"/>
          <w:sz w:val="24"/>
          <w:szCs w:val="24"/>
        </w:rPr>
        <w:t xml:space="preserve"> berjumlah </w:t>
      </w:r>
      <w:r>
        <w:rPr>
          <w:rFonts w:ascii="Times New Roman" w:hAnsi="Times New Roman" w:cs="Times New Roman"/>
          <w:sz w:val="24"/>
          <w:szCs w:val="24"/>
          <w:lang w:val="id-ID"/>
        </w:rPr>
        <w:t>6</w:t>
      </w:r>
      <w:r>
        <w:rPr>
          <w:rFonts w:ascii="Times New Roman" w:hAnsi="Times New Roman" w:cs="Times New Roman"/>
          <w:sz w:val="24"/>
          <w:szCs w:val="24"/>
        </w:rPr>
        <w:t xml:space="preserve">0 orang atau sebesar 4,76% , dan bekerja sebagai Pegawai Negeri Sipil berjumlah 25 orang atau sebesar 1,98%, dan bekerja sebagai </w:t>
      </w:r>
      <w:r>
        <w:rPr>
          <w:rFonts w:ascii="Times New Roman" w:hAnsi="Times New Roman" w:cs="Times New Roman"/>
          <w:sz w:val="24"/>
          <w:szCs w:val="24"/>
          <w:lang w:val="id-ID"/>
        </w:rPr>
        <w:t>Pe</w:t>
      </w:r>
      <w:r>
        <w:rPr>
          <w:rFonts w:ascii="Times New Roman" w:hAnsi="Times New Roman" w:cs="Times New Roman"/>
          <w:sz w:val="24"/>
          <w:szCs w:val="24"/>
        </w:rPr>
        <w:t>kebun</w:t>
      </w:r>
      <w:r>
        <w:rPr>
          <w:rFonts w:ascii="Times New Roman" w:hAnsi="Times New Roman" w:cs="Times New Roman"/>
          <w:sz w:val="24"/>
          <w:szCs w:val="24"/>
          <w:lang w:val="id-ID"/>
        </w:rPr>
        <w:t xml:space="preserve"> </w:t>
      </w:r>
      <w:r>
        <w:rPr>
          <w:rFonts w:ascii="Times New Roman" w:hAnsi="Times New Roman" w:cs="Times New Roman"/>
          <w:sz w:val="24"/>
          <w:szCs w:val="24"/>
        </w:rPr>
        <w:t>560</w:t>
      </w:r>
      <w:r>
        <w:rPr>
          <w:rFonts w:ascii="Times New Roman" w:hAnsi="Times New Roman" w:cs="Times New Roman"/>
          <w:sz w:val="24"/>
          <w:szCs w:val="24"/>
          <w:lang w:val="id-ID"/>
        </w:rPr>
        <w:t xml:space="preserve"> atau sebesar </w:t>
      </w:r>
      <w:r>
        <w:rPr>
          <w:rFonts w:ascii="Times New Roman" w:hAnsi="Times New Roman" w:cs="Times New Roman"/>
          <w:sz w:val="24"/>
          <w:szCs w:val="24"/>
        </w:rPr>
        <w:t>44,44</w:t>
      </w:r>
      <w:r>
        <w:rPr>
          <w:rFonts w:ascii="Times New Roman" w:hAnsi="Times New Roman" w:cs="Times New Roman"/>
          <w:sz w:val="24"/>
          <w:szCs w:val="24"/>
          <w:lang w:val="id-ID"/>
        </w:rPr>
        <w:t xml:space="preserve">% </w:t>
      </w:r>
      <w:r>
        <w:rPr>
          <w:rFonts w:ascii="Times New Roman" w:hAnsi="Times New Roman" w:cs="Times New Roman"/>
          <w:sz w:val="24"/>
          <w:szCs w:val="24"/>
        </w:rPr>
        <w:t>yang bekerja sebagai Guru/Honorer berjumlah 50 orang atau sebesar 3,97%.</w:t>
      </w:r>
    </w:p>
    <w:p w:rsidR="00E33F34" w:rsidRDefault="00E33F34">
      <w:pPr>
        <w:pStyle w:val="ListParagraph"/>
        <w:spacing w:line="480" w:lineRule="auto"/>
        <w:ind w:left="0" w:firstLine="426"/>
        <w:jc w:val="both"/>
        <w:rPr>
          <w:rFonts w:ascii="Times New Roman" w:hAnsi="Times New Roman" w:cs="Times New Roman"/>
          <w:sz w:val="24"/>
          <w:szCs w:val="24"/>
        </w:rPr>
      </w:pPr>
    </w:p>
    <w:p w:rsidR="00E33F34" w:rsidRDefault="00811615" w:rsidP="007272A4">
      <w:pPr>
        <w:pStyle w:val="ListParagraph"/>
        <w:numPr>
          <w:ilvl w:val="1"/>
          <w:numId w:val="38"/>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Keadaan dan Komposisi Pegawai Desa Sukarjo Mesim Kecamatan Rupat Kabupaten Bengkalis.</w:t>
      </w:r>
    </w:p>
    <w:p w:rsidR="00E33F34" w:rsidRDefault="00811615">
      <w:pPr>
        <w:spacing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rPr>
        <w:t>Untuk dapat melaksanakan tugas-tugas yang menjadi kewenangan kepala Desa yang dilimpahkan dari Camat, dipersiapkan Aparatur Desa yang dapat menunjang kegiatan-kegiatan pekerjaan yang harus diselesaikan. Aparatur Desa membantu kegiatan perkantoran dan membantu proses kelancaran pelayanan yang ada di Desa. Keadaan dan Komposisi Pegawai pada Kantor Desa Kecamatan Rupat Kabupaten Bengkalis adalah sebagai berikut:</w:t>
      </w:r>
    </w:p>
    <w:p w:rsidR="00E33F34" w:rsidRDefault="00811615">
      <w:pPr>
        <w:jc w:val="center"/>
        <w:rPr>
          <w:rFonts w:ascii="Times New Roman" w:hAnsi="Times New Roman" w:cs="Times New Roman"/>
          <w:b/>
          <w:szCs w:val="24"/>
        </w:rPr>
      </w:pPr>
      <w:r>
        <w:rPr>
          <w:rFonts w:ascii="Times New Roman" w:hAnsi="Times New Roman" w:cs="Times New Roman"/>
          <w:b/>
          <w:szCs w:val="24"/>
        </w:rPr>
        <w:t xml:space="preserve">Tabel IV.4 </w:t>
      </w:r>
      <w:r>
        <w:rPr>
          <w:rFonts w:ascii="Times New Roman" w:hAnsi="Times New Roman" w:cs="Times New Roman"/>
          <w:b/>
          <w:szCs w:val="24"/>
        </w:rPr>
        <w:br w:type="textWrapping" w:clear="all"/>
        <w:t>Komposisi Pegawai Berdasarkan Jumlah Dan Jenis Kelamin Pada Kantor Desa Sukarjo Mesim Tahun 2025</w:t>
      </w:r>
    </w:p>
    <w:tbl>
      <w:tblPr>
        <w:tblW w:w="7933" w:type="dxa"/>
        <w:jc w:val="center"/>
        <w:tblLook w:val="04A0" w:firstRow="1" w:lastRow="0" w:firstColumn="1" w:lastColumn="0" w:noHBand="0" w:noVBand="1"/>
      </w:tblPr>
      <w:tblGrid>
        <w:gridCol w:w="485"/>
        <w:gridCol w:w="974"/>
        <w:gridCol w:w="962"/>
        <w:gridCol w:w="1118"/>
        <w:gridCol w:w="1719"/>
        <w:gridCol w:w="1258"/>
        <w:gridCol w:w="1417"/>
      </w:tblGrid>
      <w:tr w:rsidR="00E33F34">
        <w:trPr>
          <w:trHeight w:val="315"/>
          <w:jc w:val="center"/>
        </w:trPr>
        <w:tc>
          <w:tcPr>
            <w:tcW w:w="485" w:type="dxa"/>
            <w:vMerge w:val="restart"/>
            <w:tcBorders>
              <w:top w:val="single" w:sz="4" w:space="0" w:color="auto"/>
              <w:left w:val="single" w:sz="4" w:space="0" w:color="auto"/>
              <w:bottom w:val="single" w:sz="4" w:space="0" w:color="000000"/>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bookmarkStart w:id="11" w:name="_Hlk210629135"/>
            <w:r>
              <w:rPr>
                <w:rFonts w:ascii="Times New Roman" w:eastAsia="Times New Roman" w:hAnsi="Times New Roman" w:cs="Times New Roman"/>
                <w:color w:val="000000"/>
                <w:szCs w:val="24"/>
              </w:rPr>
              <w:t>No</w:t>
            </w:r>
          </w:p>
        </w:tc>
        <w:tc>
          <w:tcPr>
            <w:tcW w:w="974" w:type="dxa"/>
            <w:vMerge w:val="restart"/>
            <w:tcBorders>
              <w:top w:val="single" w:sz="4" w:space="0" w:color="auto"/>
              <w:left w:val="single" w:sz="4" w:space="0" w:color="auto"/>
              <w:bottom w:val="single" w:sz="4" w:space="0" w:color="000000"/>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Jenis</w:t>
            </w:r>
          </w:p>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Kelamin</w:t>
            </w:r>
          </w:p>
        </w:tc>
        <w:tc>
          <w:tcPr>
            <w:tcW w:w="3799" w:type="dxa"/>
            <w:gridSpan w:val="3"/>
            <w:tcBorders>
              <w:top w:val="single" w:sz="4" w:space="0" w:color="auto"/>
              <w:left w:val="nil"/>
              <w:bottom w:val="single" w:sz="4" w:space="0" w:color="auto"/>
              <w:right w:val="single" w:sz="4" w:space="0" w:color="000000"/>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Klasifikasi Pegawai</w:t>
            </w:r>
          </w:p>
        </w:tc>
        <w:tc>
          <w:tcPr>
            <w:tcW w:w="1258" w:type="dxa"/>
            <w:vMerge w:val="restart"/>
            <w:tcBorders>
              <w:top w:val="single" w:sz="4" w:space="0" w:color="auto"/>
              <w:left w:val="single" w:sz="4" w:space="0" w:color="auto"/>
              <w:bottom w:val="single" w:sz="4" w:space="0" w:color="000000"/>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Jumlah (Orang)</w:t>
            </w:r>
          </w:p>
        </w:tc>
        <w:tc>
          <w:tcPr>
            <w:tcW w:w="1417" w:type="dxa"/>
            <w:vMerge w:val="restart"/>
            <w:tcBorders>
              <w:top w:val="single" w:sz="4" w:space="0" w:color="auto"/>
              <w:left w:val="single" w:sz="4" w:space="0" w:color="auto"/>
              <w:bottom w:val="single" w:sz="4" w:space="0" w:color="000000"/>
              <w:right w:val="single" w:sz="4" w:space="0" w:color="auto"/>
            </w:tcBorders>
            <w:noWrap/>
            <w:vAlign w:val="center"/>
            <w:hideMark/>
          </w:tcPr>
          <w:p w:rsidR="00E33F34" w:rsidRDefault="00811615">
            <w:pPr>
              <w:spacing w:line="36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Persentase (%)</w:t>
            </w:r>
          </w:p>
        </w:tc>
      </w:tr>
      <w:tr w:rsidR="00E33F34">
        <w:trPr>
          <w:trHeight w:val="315"/>
          <w:jc w:val="center"/>
        </w:trPr>
        <w:tc>
          <w:tcPr>
            <w:tcW w:w="485"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rPr>
                <w:rFonts w:ascii="Times New Roman" w:eastAsia="Times New Roman" w:hAnsi="Times New Roman" w:cs="Times New Roman"/>
                <w:color w:val="000000"/>
                <w:szCs w:val="24"/>
              </w:rPr>
            </w:pPr>
          </w:p>
        </w:tc>
        <w:tc>
          <w:tcPr>
            <w:tcW w:w="974"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rPr>
                <w:rFonts w:ascii="Times New Roman" w:eastAsia="Times New Roman" w:hAnsi="Times New Roman" w:cs="Times New Roman"/>
                <w:color w:val="000000"/>
                <w:szCs w:val="24"/>
              </w:rPr>
            </w:pPr>
          </w:p>
        </w:tc>
        <w:tc>
          <w:tcPr>
            <w:tcW w:w="962" w:type="dxa"/>
            <w:tcBorders>
              <w:top w:val="nil"/>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Pegawai</w:t>
            </w:r>
          </w:p>
        </w:tc>
        <w:tc>
          <w:tcPr>
            <w:tcW w:w="1118" w:type="dxa"/>
            <w:tcBorders>
              <w:top w:val="nil"/>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Aparatur Desa</w:t>
            </w:r>
          </w:p>
        </w:tc>
        <w:tc>
          <w:tcPr>
            <w:tcW w:w="1719" w:type="dxa"/>
            <w:tcBorders>
              <w:top w:val="nil"/>
              <w:left w:val="nil"/>
              <w:bottom w:val="single" w:sz="4" w:space="0" w:color="auto"/>
              <w:right w:val="single" w:sz="4" w:space="0" w:color="auto"/>
            </w:tcBorders>
            <w:vAlign w:val="center"/>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Unsur Penyelenggaraan </w:t>
            </w: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rPr>
                <w:rFonts w:ascii="Times New Roman" w:eastAsia="Times New Roman" w:hAnsi="Times New Roman" w:cs="Times New Roman"/>
                <w:color w:val="000000"/>
                <w:szCs w:val="24"/>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rPr>
                <w:rFonts w:ascii="Times New Roman" w:eastAsia="Times New Roman" w:hAnsi="Times New Roman" w:cs="Times New Roman"/>
                <w:color w:val="000000"/>
                <w:szCs w:val="24"/>
              </w:rPr>
            </w:pPr>
          </w:p>
        </w:tc>
      </w:tr>
      <w:tr w:rsidR="00E33F34">
        <w:trPr>
          <w:trHeight w:val="323"/>
          <w:jc w:val="center"/>
        </w:trPr>
        <w:tc>
          <w:tcPr>
            <w:tcW w:w="485" w:type="dxa"/>
            <w:tcBorders>
              <w:top w:val="single" w:sz="4" w:space="0" w:color="000000"/>
              <w:left w:val="single" w:sz="4" w:space="0" w:color="auto"/>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p>
        </w:tc>
        <w:tc>
          <w:tcPr>
            <w:tcW w:w="974" w:type="dxa"/>
            <w:tcBorders>
              <w:top w:val="single" w:sz="4" w:space="0" w:color="000000"/>
              <w:left w:val="nil"/>
              <w:bottom w:val="single" w:sz="4" w:space="0" w:color="auto"/>
              <w:right w:val="single" w:sz="4" w:space="0" w:color="auto"/>
            </w:tcBorders>
            <w:noWrap/>
            <w:vAlign w:val="bottom"/>
            <w:hideMark/>
          </w:tcPr>
          <w:p w:rsidR="00E33F34" w:rsidRDefault="00811615">
            <w:pPr>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Pria</w:t>
            </w:r>
          </w:p>
        </w:tc>
        <w:tc>
          <w:tcPr>
            <w:tcW w:w="962" w:type="dxa"/>
            <w:tcBorders>
              <w:top w:val="single" w:sz="4" w:space="0" w:color="auto"/>
              <w:left w:val="nil"/>
              <w:bottom w:val="single" w:sz="4" w:space="0" w:color="auto"/>
              <w:right w:val="single" w:sz="4" w:space="0" w:color="auto"/>
            </w:tcBorders>
            <w:noWrap/>
            <w:vAlign w:val="bottom"/>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w:t>
            </w:r>
          </w:p>
        </w:tc>
        <w:tc>
          <w:tcPr>
            <w:tcW w:w="1118" w:type="dxa"/>
            <w:tcBorders>
              <w:top w:val="single" w:sz="4" w:space="0" w:color="auto"/>
              <w:left w:val="nil"/>
              <w:bottom w:val="single" w:sz="4" w:space="0" w:color="auto"/>
              <w:right w:val="single" w:sz="4" w:space="0" w:color="auto"/>
            </w:tcBorders>
            <w:noWrap/>
            <w:vAlign w:val="bottom"/>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13</w:t>
            </w:r>
          </w:p>
        </w:tc>
        <w:tc>
          <w:tcPr>
            <w:tcW w:w="1719" w:type="dxa"/>
            <w:tcBorders>
              <w:top w:val="single" w:sz="4" w:space="0" w:color="auto"/>
              <w:left w:val="nil"/>
              <w:bottom w:val="single" w:sz="4" w:space="0" w:color="auto"/>
              <w:right w:val="single" w:sz="4" w:space="0" w:color="auto"/>
            </w:tcBorders>
            <w:vAlign w:val="bottom"/>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36</w:t>
            </w:r>
          </w:p>
        </w:tc>
        <w:tc>
          <w:tcPr>
            <w:tcW w:w="1258" w:type="dxa"/>
            <w:tcBorders>
              <w:top w:val="single" w:sz="4" w:space="0" w:color="000000"/>
              <w:left w:val="nil"/>
              <w:bottom w:val="single" w:sz="4" w:space="0" w:color="auto"/>
              <w:right w:val="single" w:sz="4" w:space="0" w:color="auto"/>
            </w:tcBorders>
            <w:noWrap/>
            <w:vAlign w:val="bottom"/>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51</w:t>
            </w:r>
          </w:p>
        </w:tc>
        <w:tc>
          <w:tcPr>
            <w:tcW w:w="1417" w:type="dxa"/>
            <w:tcBorders>
              <w:top w:val="single" w:sz="4" w:space="0" w:color="000000"/>
              <w:left w:val="nil"/>
              <w:bottom w:val="single" w:sz="4" w:space="0" w:color="auto"/>
              <w:right w:val="single" w:sz="4" w:space="0" w:color="auto"/>
            </w:tcBorders>
            <w:noWrap/>
            <w:vAlign w:val="bottom"/>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94,44</w:t>
            </w:r>
          </w:p>
        </w:tc>
      </w:tr>
      <w:tr w:rsidR="00E33F34">
        <w:trPr>
          <w:trHeight w:val="323"/>
          <w:jc w:val="center"/>
        </w:trPr>
        <w:tc>
          <w:tcPr>
            <w:tcW w:w="485" w:type="dxa"/>
            <w:tcBorders>
              <w:top w:val="single" w:sz="4" w:space="0" w:color="auto"/>
              <w:left w:val="single" w:sz="4" w:space="0" w:color="auto"/>
              <w:bottom w:val="nil"/>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w:t>
            </w:r>
          </w:p>
        </w:tc>
        <w:tc>
          <w:tcPr>
            <w:tcW w:w="974" w:type="dxa"/>
            <w:tcBorders>
              <w:top w:val="single" w:sz="4" w:space="0" w:color="auto"/>
              <w:left w:val="nil"/>
              <w:bottom w:val="nil"/>
              <w:right w:val="single" w:sz="4" w:space="0" w:color="auto"/>
            </w:tcBorders>
            <w:noWrap/>
            <w:vAlign w:val="bottom"/>
            <w:hideMark/>
          </w:tcPr>
          <w:p w:rsidR="00E33F34" w:rsidRDefault="00811615">
            <w:pPr>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Wanita</w:t>
            </w:r>
          </w:p>
        </w:tc>
        <w:tc>
          <w:tcPr>
            <w:tcW w:w="962" w:type="dxa"/>
            <w:tcBorders>
              <w:top w:val="single" w:sz="4" w:space="0" w:color="auto"/>
              <w:left w:val="nil"/>
              <w:bottom w:val="nil"/>
              <w:right w:val="single" w:sz="4" w:space="0" w:color="auto"/>
            </w:tcBorders>
            <w:noWrap/>
            <w:vAlign w:val="bottom"/>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c>
          <w:tcPr>
            <w:tcW w:w="1118" w:type="dxa"/>
            <w:tcBorders>
              <w:top w:val="single" w:sz="4" w:space="0" w:color="auto"/>
              <w:left w:val="nil"/>
              <w:bottom w:val="nil"/>
              <w:right w:val="single" w:sz="4" w:space="0" w:color="auto"/>
            </w:tcBorders>
            <w:noWrap/>
            <w:vAlign w:val="bottom"/>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w:t>
            </w:r>
          </w:p>
        </w:tc>
        <w:tc>
          <w:tcPr>
            <w:tcW w:w="1719" w:type="dxa"/>
            <w:tcBorders>
              <w:top w:val="single" w:sz="4" w:space="0" w:color="auto"/>
              <w:left w:val="nil"/>
              <w:bottom w:val="nil"/>
              <w:right w:val="single" w:sz="4" w:space="0" w:color="auto"/>
            </w:tcBorders>
            <w:vAlign w:val="bottom"/>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p>
        </w:tc>
        <w:tc>
          <w:tcPr>
            <w:tcW w:w="1258" w:type="dxa"/>
            <w:tcBorders>
              <w:top w:val="single" w:sz="4" w:space="0" w:color="auto"/>
              <w:left w:val="nil"/>
              <w:bottom w:val="nil"/>
              <w:right w:val="single" w:sz="4" w:space="0" w:color="auto"/>
            </w:tcBorders>
            <w:noWrap/>
            <w:vAlign w:val="bottom"/>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w:t>
            </w:r>
          </w:p>
        </w:tc>
        <w:tc>
          <w:tcPr>
            <w:tcW w:w="1417" w:type="dxa"/>
            <w:tcBorders>
              <w:top w:val="single" w:sz="4" w:space="0" w:color="auto"/>
              <w:left w:val="nil"/>
              <w:bottom w:val="nil"/>
              <w:right w:val="single" w:sz="4" w:space="0" w:color="auto"/>
            </w:tcBorders>
            <w:noWrap/>
            <w:vAlign w:val="bottom"/>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7,41 </w:t>
            </w:r>
          </w:p>
        </w:tc>
      </w:tr>
      <w:tr w:rsidR="00E33F34">
        <w:trPr>
          <w:trHeight w:val="440"/>
          <w:jc w:val="center"/>
        </w:trPr>
        <w:tc>
          <w:tcPr>
            <w:tcW w:w="1459" w:type="dxa"/>
            <w:gridSpan w:val="2"/>
            <w:tcBorders>
              <w:top w:val="single" w:sz="4" w:space="0" w:color="auto"/>
              <w:left w:val="single" w:sz="4" w:space="0" w:color="auto"/>
              <w:bottom w:val="single" w:sz="4" w:space="0" w:color="auto"/>
              <w:right w:val="single" w:sz="4" w:space="0" w:color="000000"/>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Jumlah</w:t>
            </w:r>
          </w:p>
        </w:tc>
        <w:tc>
          <w:tcPr>
            <w:tcW w:w="962"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w:t>
            </w:r>
          </w:p>
        </w:tc>
        <w:tc>
          <w:tcPr>
            <w:tcW w:w="1118"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w:t>
            </w:r>
          </w:p>
        </w:tc>
        <w:tc>
          <w:tcPr>
            <w:tcW w:w="1719" w:type="dxa"/>
            <w:tcBorders>
              <w:top w:val="single" w:sz="4" w:space="0" w:color="auto"/>
              <w:left w:val="nil"/>
              <w:bottom w:val="single" w:sz="4" w:space="0" w:color="auto"/>
              <w:right w:val="single" w:sz="4" w:space="0" w:color="auto"/>
            </w:tcBorders>
            <w:vAlign w:val="center"/>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37</w:t>
            </w:r>
          </w:p>
        </w:tc>
        <w:tc>
          <w:tcPr>
            <w:tcW w:w="1258"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53</w:t>
            </w:r>
          </w:p>
        </w:tc>
        <w:tc>
          <w:tcPr>
            <w:tcW w:w="1417"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100,00 </w:t>
            </w:r>
          </w:p>
        </w:tc>
      </w:tr>
    </w:tbl>
    <w:bookmarkEnd w:id="11"/>
    <w:p w:rsidR="00E33F34" w:rsidRDefault="00811615">
      <w:pPr>
        <w:spacing w:line="480" w:lineRule="auto"/>
        <w:rPr>
          <w:rFonts w:ascii="Times New Roman" w:hAnsi="Times New Roman" w:cs="Times New Roman"/>
          <w:i/>
          <w:iCs/>
          <w:sz w:val="24"/>
          <w:szCs w:val="24"/>
        </w:rPr>
      </w:pPr>
      <w:r>
        <w:rPr>
          <w:rFonts w:ascii="Times New Roman" w:hAnsi="Times New Roman" w:cs="Times New Roman"/>
          <w:i/>
          <w:iCs/>
          <w:sz w:val="24"/>
          <w:szCs w:val="24"/>
        </w:rPr>
        <w:t>Sumber Data: Kantor Kepala Desa Sukarjo Mesim Tahun 2025</w:t>
      </w:r>
    </w:p>
    <w:p w:rsidR="00E33F34" w:rsidRDefault="00811615">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Dilihat dari Tabel IV.4, terlihat  bahwa Pria lebih banyak dari pada Wanita yang dalam persentase Pria yaitu 94,44% dan yang Wanita 7,41% dan bila dilihat dalam jumlah Pria 50 orang dan Wanita 4 dengan jumlah keseluruhan wanita 53 orang.</w:t>
      </w:r>
    </w:p>
    <w:p w:rsidR="00E33F34" w:rsidRDefault="00811615" w:rsidP="00AE12C8">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Selanjutnya untuk menunjang aktivitas Kantor Kepala Desa Sukarjo Mesim harus memilliki Pegawai yang mempunyai latar belakang pendidilan. Pendidikan pada dasarnya merupakan hal pokok yang mendasarkan bagi dengan keahlian dan pekerjaan yang menjadi tugas dan tanggung jawab yang harus diembaninya. Tingkat pendidkan sangat menunjang pekerjaan yang dihasilkan. Berikut tabel tentang tingkat pendidkan pegawai pada Kantor Desa Sukarjo Mesim adalah sebagai berikut:</w:t>
      </w:r>
    </w:p>
    <w:p w:rsidR="00E33F34" w:rsidRDefault="00811615">
      <w:pPr>
        <w:jc w:val="center"/>
        <w:rPr>
          <w:rFonts w:ascii="Times New Roman" w:hAnsi="Times New Roman" w:cs="Times New Roman"/>
          <w:szCs w:val="24"/>
        </w:rPr>
      </w:pPr>
      <w:r>
        <w:rPr>
          <w:rFonts w:ascii="Times New Roman" w:hAnsi="Times New Roman" w:cs="Times New Roman"/>
          <w:b/>
          <w:szCs w:val="24"/>
        </w:rPr>
        <w:t xml:space="preserve">Tabel IV.5 </w:t>
      </w:r>
      <w:r>
        <w:rPr>
          <w:rFonts w:ascii="Times New Roman" w:hAnsi="Times New Roman" w:cs="Times New Roman"/>
          <w:b/>
          <w:szCs w:val="24"/>
        </w:rPr>
        <w:br w:type="textWrapping" w:clear="all"/>
        <w:t>Komposisi Aparatur Desa Berdasarkan Latar Belakang Pendidikan</w:t>
      </w:r>
    </w:p>
    <w:p w:rsidR="00E33F34" w:rsidRDefault="00811615">
      <w:pPr>
        <w:jc w:val="center"/>
        <w:rPr>
          <w:rFonts w:ascii="Times New Roman" w:hAnsi="Times New Roman" w:cs="Times New Roman"/>
          <w:b/>
          <w:szCs w:val="24"/>
        </w:rPr>
      </w:pPr>
      <w:r>
        <w:rPr>
          <w:rFonts w:ascii="Times New Roman" w:hAnsi="Times New Roman" w:cs="Times New Roman"/>
          <w:b/>
          <w:szCs w:val="24"/>
        </w:rPr>
        <w:t>Pada Kantor Desa Sukarjo Mesim Tahun 2025</w:t>
      </w:r>
    </w:p>
    <w:tbl>
      <w:tblPr>
        <w:tblW w:w="7836" w:type="dxa"/>
        <w:tblInd w:w="108" w:type="dxa"/>
        <w:tblLook w:val="04A0" w:firstRow="1" w:lastRow="0" w:firstColumn="1" w:lastColumn="0" w:noHBand="0" w:noVBand="1"/>
      </w:tblPr>
      <w:tblGrid>
        <w:gridCol w:w="485"/>
        <w:gridCol w:w="1642"/>
        <w:gridCol w:w="962"/>
        <w:gridCol w:w="998"/>
        <w:gridCol w:w="1719"/>
        <w:gridCol w:w="998"/>
        <w:gridCol w:w="1145"/>
      </w:tblGrid>
      <w:tr w:rsidR="00E33F34">
        <w:trPr>
          <w:trHeight w:val="300"/>
        </w:trPr>
        <w:tc>
          <w:tcPr>
            <w:tcW w:w="372" w:type="dxa"/>
            <w:vMerge w:val="restart"/>
            <w:tcBorders>
              <w:top w:val="single" w:sz="4" w:space="0" w:color="auto"/>
              <w:left w:val="single" w:sz="4" w:space="0" w:color="auto"/>
              <w:bottom w:val="single" w:sz="4" w:space="0" w:color="000000"/>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No</w:t>
            </w:r>
          </w:p>
        </w:tc>
        <w:tc>
          <w:tcPr>
            <w:tcW w:w="1642" w:type="dxa"/>
            <w:vMerge w:val="restart"/>
            <w:tcBorders>
              <w:top w:val="single" w:sz="4" w:space="0" w:color="auto"/>
              <w:left w:val="single" w:sz="4" w:space="0" w:color="auto"/>
              <w:bottom w:val="single" w:sz="4" w:space="0" w:color="000000"/>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Tingkat</w:t>
            </w:r>
          </w:p>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Pendidikan</w:t>
            </w:r>
          </w:p>
        </w:tc>
        <w:tc>
          <w:tcPr>
            <w:tcW w:w="3679" w:type="dxa"/>
            <w:gridSpan w:val="3"/>
            <w:tcBorders>
              <w:top w:val="single" w:sz="4" w:space="0" w:color="auto"/>
              <w:left w:val="nil"/>
              <w:bottom w:val="single" w:sz="4" w:space="0" w:color="auto"/>
              <w:right w:val="single" w:sz="4" w:space="0" w:color="000000"/>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Klasifikasi Pegawai</w:t>
            </w:r>
          </w:p>
        </w:tc>
        <w:tc>
          <w:tcPr>
            <w:tcW w:w="998" w:type="dxa"/>
            <w:vMerge w:val="restart"/>
            <w:tcBorders>
              <w:top w:val="single" w:sz="4" w:space="0" w:color="auto"/>
              <w:left w:val="single" w:sz="4" w:space="0" w:color="auto"/>
              <w:bottom w:val="single" w:sz="4" w:space="0" w:color="000000"/>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Jumlah (Orang)</w:t>
            </w:r>
          </w:p>
        </w:tc>
        <w:tc>
          <w:tcPr>
            <w:tcW w:w="1145" w:type="dxa"/>
            <w:vMerge w:val="restart"/>
            <w:tcBorders>
              <w:top w:val="single" w:sz="4" w:space="0" w:color="auto"/>
              <w:left w:val="single" w:sz="4" w:space="0" w:color="auto"/>
              <w:bottom w:val="single" w:sz="4" w:space="0" w:color="000000"/>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Persentase (%)</w:t>
            </w:r>
          </w:p>
        </w:tc>
      </w:tr>
      <w:tr w:rsidR="00E33F34">
        <w:trPr>
          <w:trHeight w:val="300"/>
        </w:trPr>
        <w:tc>
          <w:tcPr>
            <w:tcW w:w="372"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jc w:val="center"/>
              <w:rPr>
                <w:rFonts w:ascii="Times New Roman" w:eastAsia="Times New Roman" w:hAnsi="Times New Roman" w:cs="Times New Roman"/>
                <w:color w:val="000000"/>
                <w:szCs w:val="24"/>
              </w:rPr>
            </w:pPr>
          </w:p>
        </w:tc>
        <w:tc>
          <w:tcPr>
            <w:tcW w:w="1642"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rPr>
                <w:rFonts w:ascii="Times New Roman" w:eastAsia="Times New Roman" w:hAnsi="Times New Roman" w:cs="Times New Roman"/>
                <w:color w:val="000000"/>
                <w:szCs w:val="24"/>
              </w:rPr>
            </w:pPr>
          </w:p>
        </w:tc>
        <w:tc>
          <w:tcPr>
            <w:tcW w:w="962" w:type="dxa"/>
            <w:tcBorders>
              <w:top w:val="nil"/>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Pegawai</w:t>
            </w:r>
          </w:p>
        </w:tc>
        <w:tc>
          <w:tcPr>
            <w:tcW w:w="998" w:type="dxa"/>
            <w:tcBorders>
              <w:top w:val="nil"/>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Aparatur Desa</w:t>
            </w:r>
          </w:p>
        </w:tc>
        <w:tc>
          <w:tcPr>
            <w:tcW w:w="1719" w:type="dxa"/>
            <w:tcBorders>
              <w:top w:val="nil"/>
              <w:left w:val="nil"/>
              <w:bottom w:val="single" w:sz="4" w:space="0" w:color="auto"/>
              <w:right w:val="single" w:sz="4" w:space="0" w:color="auto"/>
            </w:tcBorders>
            <w:vAlign w:val="center"/>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Unsur Penyelenggaraan </w:t>
            </w:r>
          </w:p>
        </w:tc>
        <w:tc>
          <w:tcPr>
            <w:tcW w:w="998"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jc w:val="center"/>
              <w:rPr>
                <w:rFonts w:ascii="Times New Roman" w:eastAsia="Times New Roman" w:hAnsi="Times New Roman" w:cs="Times New Roman"/>
                <w:color w:val="000000"/>
                <w:szCs w:val="24"/>
              </w:rPr>
            </w:pPr>
          </w:p>
        </w:tc>
        <w:tc>
          <w:tcPr>
            <w:tcW w:w="1145"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jc w:val="center"/>
              <w:rPr>
                <w:rFonts w:ascii="Times New Roman" w:eastAsia="Times New Roman" w:hAnsi="Times New Roman" w:cs="Times New Roman"/>
                <w:color w:val="000000"/>
                <w:szCs w:val="24"/>
              </w:rPr>
            </w:pPr>
          </w:p>
        </w:tc>
      </w:tr>
      <w:tr w:rsidR="00E33F34">
        <w:trPr>
          <w:trHeight w:val="347"/>
        </w:trPr>
        <w:tc>
          <w:tcPr>
            <w:tcW w:w="372" w:type="dxa"/>
            <w:tcBorders>
              <w:top w:val="single" w:sz="4" w:space="0" w:color="auto"/>
              <w:left w:val="single" w:sz="4" w:space="0" w:color="auto"/>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p>
        </w:tc>
        <w:tc>
          <w:tcPr>
            <w:tcW w:w="1642" w:type="dxa"/>
            <w:tcBorders>
              <w:top w:val="single" w:sz="4" w:space="0" w:color="auto"/>
              <w:left w:val="nil"/>
              <w:bottom w:val="single" w:sz="4" w:space="0" w:color="auto"/>
              <w:right w:val="single" w:sz="4" w:space="0" w:color="auto"/>
            </w:tcBorders>
            <w:noWrap/>
            <w:vAlign w:val="center"/>
            <w:hideMark/>
          </w:tcPr>
          <w:p w:rsidR="00E33F34" w:rsidRDefault="0081161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SI/Sederajat</w:t>
            </w:r>
          </w:p>
        </w:tc>
        <w:tc>
          <w:tcPr>
            <w:tcW w:w="962"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c>
          <w:tcPr>
            <w:tcW w:w="998" w:type="dxa"/>
            <w:tcBorders>
              <w:top w:val="single" w:sz="4" w:space="0" w:color="auto"/>
              <w:left w:val="nil"/>
              <w:bottom w:val="single" w:sz="4" w:space="0" w:color="auto"/>
              <w:right w:val="single" w:sz="4" w:space="0" w:color="auto"/>
            </w:tcBorders>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w:t>
            </w:r>
          </w:p>
        </w:tc>
        <w:tc>
          <w:tcPr>
            <w:tcW w:w="1719" w:type="dxa"/>
            <w:tcBorders>
              <w:top w:val="single" w:sz="4" w:space="0" w:color="auto"/>
              <w:left w:val="nil"/>
              <w:bottom w:val="single" w:sz="4" w:space="0" w:color="auto"/>
              <w:right w:val="single" w:sz="4" w:space="0" w:color="auto"/>
            </w:tcBorders>
            <w:vAlign w:val="center"/>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p>
        </w:tc>
        <w:tc>
          <w:tcPr>
            <w:tcW w:w="998"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w:t>
            </w:r>
          </w:p>
        </w:tc>
        <w:tc>
          <w:tcPr>
            <w:tcW w:w="1145"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11,11</w:t>
            </w:r>
          </w:p>
        </w:tc>
      </w:tr>
      <w:tr w:rsidR="00E33F34">
        <w:trPr>
          <w:trHeight w:val="215"/>
        </w:trPr>
        <w:tc>
          <w:tcPr>
            <w:tcW w:w="372" w:type="dxa"/>
            <w:tcBorders>
              <w:top w:val="single" w:sz="4" w:space="0" w:color="auto"/>
              <w:left w:val="single" w:sz="4" w:space="0" w:color="auto"/>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w:t>
            </w:r>
          </w:p>
        </w:tc>
        <w:tc>
          <w:tcPr>
            <w:tcW w:w="1642" w:type="dxa"/>
            <w:tcBorders>
              <w:top w:val="single" w:sz="4" w:space="0" w:color="auto"/>
              <w:left w:val="nil"/>
              <w:bottom w:val="single" w:sz="4" w:space="0" w:color="auto"/>
              <w:right w:val="single" w:sz="4" w:space="0" w:color="auto"/>
            </w:tcBorders>
            <w:noWrap/>
            <w:vAlign w:val="center"/>
            <w:hideMark/>
          </w:tcPr>
          <w:p w:rsidR="00E33F34" w:rsidRDefault="0081161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D3/Sederajat</w:t>
            </w:r>
          </w:p>
        </w:tc>
        <w:tc>
          <w:tcPr>
            <w:tcW w:w="962"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c>
          <w:tcPr>
            <w:tcW w:w="998" w:type="dxa"/>
            <w:tcBorders>
              <w:top w:val="single" w:sz="4" w:space="0" w:color="auto"/>
              <w:left w:val="nil"/>
              <w:bottom w:val="single" w:sz="4" w:space="0" w:color="auto"/>
              <w:right w:val="single" w:sz="4" w:space="0" w:color="auto"/>
            </w:tcBorders>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w:t>
            </w:r>
          </w:p>
        </w:tc>
        <w:tc>
          <w:tcPr>
            <w:tcW w:w="1719" w:type="dxa"/>
            <w:tcBorders>
              <w:top w:val="single" w:sz="4" w:space="0" w:color="auto"/>
              <w:left w:val="nil"/>
              <w:bottom w:val="single" w:sz="4" w:space="0" w:color="auto"/>
              <w:right w:val="single" w:sz="4" w:space="0" w:color="auto"/>
            </w:tcBorders>
            <w:vAlign w:val="center"/>
          </w:tcPr>
          <w:p w:rsidR="00E33F34" w:rsidRDefault="00811615">
            <w:pPr>
              <w:ind w:left="-5"/>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c>
          <w:tcPr>
            <w:tcW w:w="998"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w:t>
            </w:r>
          </w:p>
        </w:tc>
        <w:tc>
          <w:tcPr>
            <w:tcW w:w="1145"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7,41</w:t>
            </w:r>
          </w:p>
        </w:tc>
      </w:tr>
      <w:tr w:rsidR="00E33F34">
        <w:trPr>
          <w:trHeight w:val="272"/>
        </w:trPr>
        <w:tc>
          <w:tcPr>
            <w:tcW w:w="372" w:type="dxa"/>
            <w:tcBorders>
              <w:top w:val="single" w:sz="4" w:space="0" w:color="auto"/>
              <w:left w:val="single" w:sz="4" w:space="0" w:color="auto"/>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lang w:val="id-ID"/>
              </w:rPr>
            </w:pPr>
            <w:r>
              <w:rPr>
                <w:rFonts w:ascii="Times New Roman" w:eastAsia="Times New Roman" w:hAnsi="Times New Roman" w:cs="Times New Roman"/>
                <w:color w:val="000000"/>
                <w:szCs w:val="24"/>
              </w:rPr>
              <w:t>3</w:t>
            </w:r>
          </w:p>
        </w:tc>
        <w:tc>
          <w:tcPr>
            <w:tcW w:w="1642" w:type="dxa"/>
            <w:tcBorders>
              <w:top w:val="single" w:sz="4" w:space="0" w:color="auto"/>
              <w:left w:val="nil"/>
              <w:bottom w:val="single" w:sz="4" w:space="0" w:color="auto"/>
              <w:right w:val="single" w:sz="4" w:space="0" w:color="auto"/>
            </w:tcBorders>
            <w:noWrap/>
            <w:vAlign w:val="center"/>
            <w:hideMark/>
          </w:tcPr>
          <w:p w:rsidR="00E33F34" w:rsidRDefault="0081161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SLTA/Sederajat</w:t>
            </w:r>
          </w:p>
        </w:tc>
        <w:tc>
          <w:tcPr>
            <w:tcW w:w="962"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p>
        </w:tc>
        <w:tc>
          <w:tcPr>
            <w:tcW w:w="998" w:type="dxa"/>
            <w:tcBorders>
              <w:top w:val="single" w:sz="4" w:space="0" w:color="auto"/>
              <w:left w:val="nil"/>
              <w:bottom w:val="single" w:sz="4" w:space="0" w:color="auto"/>
              <w:right w:val="single" w:sz="4" w:space="0" w:color="auto"/>
            </w:tcBorders>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w:t>
            </w:r>
          </w:p>
        </w:tc>
        <w:tc>
          <w:tcPr>
            <w:tcW w:w="1719" w:type="dxa"/>
            <w:tcBorders>
              <w:top w:val="single" w:sz="4" w:space="0" w:color="auto"/>
              <w:left w:val="nil"/>
              <w:bottom w:val="single" w:sz="4" w:space="0" w:color="auto"/>
              <w:right w:val="single" w:sz="4" w:space="0" w:color="auto"/>
            </w:tcBorders>
            <w:vAlign w:val="center"/>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20</w:t>
            </w:r>
          </w:p>
        </w:tc>
        <w:tc>
          <w:tcPr>
            <w:tcW w:w="998"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28</w:t>
            </w:r>
          </w:p>
        </w:tc>
        <w:tc>
          <w:tcPr>
            <w:tcW w:w="1145"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51,85</w:t>
            </w:r>
          </w:p>
        </w:tc>
      </w:tr>
      <w:tr w:rsidR="00E33F34">
        <w:trPr>
          <w:trHeight w:val="261"/>
        </w:trPr>
        <w:tc>
          <w:tcPr>
            <w:tcW w:w="372" w:type="dxa"/>
            <w:tcBorders>
              <w:top w:val="nil"/>
              <w:left w:val="single" w:sz="4" w:space="0" w:color="auto"/>
              <w:bottom w:val="single" w:sz="4" w:space="0" w:color="auto"/>
              <w:right w:val="single" w:sz="4" w:space="0" w:color="auto"/>
            </w:tcBorders>
            <w:noWrap/>
            <w:vAlign w:val="bottom"/>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w:t>
            </w:r>
          </w:p>
        </w:tc>
        <w:tc>
          <w:tcPr>
            <w:tcW w:w="1642" w:type="dxa"/>
            <w:tcBorders>
              <w:top w:val="single" w:sz="4" w:space="0" w:color="auto"/>
              <w:left w:val="single" w:sz="4" w:space="0" w:color="auto"/>
              <w:bottom w:val="single" w:sz="4" w:space="0" w:color="auto"/>
              <w:right w:val="single" w:sz="4" w:space="0" w:color="auto"/>
            </w:tcBorders>
            <w:noWrap/>
            <w:vAlign w:val="center"/>
            <w:hideMark/>
          </w:tcPr>
          <w:p w:rsidR="00E33F34" w:rsidRDefault="0081161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SLTP/Sederajat</w:t>
            </w:r>
          </w:p>
        </w:tc>
        <w:tc>
          <w:tcPr>
            <w:tcW w:w="962" w:type="dxa"/>
            <w:tcBorders>
              <w:top w:val="nil"/>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c>
          <w:tcPr>
            <w:tcW w:w="998" w:type="dxa"/>
            <w:tcBorders>
              <w:top w:val="nil"/>
              <w:left w:val="nil"/>
              <w:bottom w:val="single" w:sz="4" w:space="0" w:color="auto"/>
              <w:right w:val="single" w:sz="4" w:space="0" w:color="auto"/>
            </w:tcBorders>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c>
          <w:tcPr>
            <w:tcW w:w="1719" w:type="dxa"/>
            <w:tcBorders>
              <w:top w:val="nil"/>
              <w:left w:val="nil"/>
              <w:bottom w:val="single" w:sz="4" w:space="0" w:color="auto"/>
              <w:right w:val="single" w:sz="4" w:space="0" w:color="auto"/>
            </w:tcBorders>
            <w:vAlign w:val="center"/>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w:t>
            </w:r>
          </w:p>
        </w:tc>
        <w:tc>
          <w:tcPr>
            <w:tcW w:w="998" w:type="dxa"/>
            <w:tcBorders>
              <w:top w:val="nil"/>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w:t>
            </w:r>
          </w:p>
        </w:tc>
        <w:tc>
          <w:tcPr>
            <w:tcW w:w="1145" w:type="dxa"/>
            <w:tcBorders>
              <w:top w:val="nil"/>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12,96</w:t>
            </w:r>
          </w:p>
        </w:tc>
      </w:tr>
      <w:tr w:rsidR="00E33F34">
        <w:trPr>
          <w:trHeight w:val="266"/>
        </w:trPr>
        <w:tc>
          <w:tcPr>
            <w:tcW w:w="372" w:type="dxa"/>
            <w:tcBorders>
              <w:top w:val="single" w:sz="4" w:space="0" w:color="auto"/>
              <w:left w:val="single" w:sz="4" w:space="0" w:color="auto"/>
              <w:bottom w:val="single" w:sz="4" w:space="0" w:color="auto"/>
              <w:right w:val="single" w:sz="4" w:space="0" w:color="auto"/>
            </w:tcBorders>
            <w:noWrap/>
            <w:vAlign w:val="bottom"/>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w:t>
            </w:r>
          </w:p>
        </w:tc>
        <w:tc>
          <w:tcPr>
            <w:tcW w:w="1642" w:type="dxa"/>
            <w:tcBorders>
              <w:top w:val="single" w:sz="4" w:space="0" w:color="auto"/>
              <w:left w:val="single" w:sz="4" w:space="0" w:color="auto"/>
              <w:bottom w:val="single" w:sz="4" w:space="0" w:color="auto"/>
              <w:right w:val="single" w:sz="4" w:space="0" w:color="auto"/>
            </w:tcBorders>
            <w:noWrap/>
            <w:vAlign w:val="center"/>
            <w:hideMark/>
          </w:tcPr>
          <w:p w:rsidR="00E33F34" w:rsidRDefault="0081161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SD/Sederajat</w:t>
            </w:r>
          </w:p>
        </w:tc>
        <w:tc>
          <w:tcPr>
            <w:tcW w:w="962"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c>
          <w:tcPr>
            <w:tcW w:w="998" w:type="dxa"/>
            <w:tcBorders>
              <w:top w:val="single" w:sz="4" w:space="0" w:color="auto"/>
              <w:left w:val="nil"/>
              <w:bottom w:val="single" w:sz="4" w:space="0" w:color="auto"/>
              <w:right w:val="single" w:sz="4" w:space="0" w:color="auto"/>
            </w:tcBorders>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c>
          <w:tcPr>
            <w:tcW w:w="1719" w:type="dxa"/>
            <w:tcBorders>
              <w:top w:val="single" w:sz="4" w:space="0" w:color="auto"/>
              <w:left w:val="nil"/>
              <w:bottom w:val="single" w:sz="4" w:space="0" w:color="auto"/>
              <w:right w:val="single" w:sz="4" w:space="0" w:color="auto"/>
            </w:tcBorders>
            <w:vAlign w:val="center"/>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9</w:t>
            </w:r>
          </w:p>
        </w:tc>
        <w:tc>
          <w:tcPr>
            <w:tcW w:w="998"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9</w:t>
            </w:r>
          </w:p>
        </w:tc>
        <w:tc>
          <w:tcPr>
            <w:tcW w:w="1145"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16,67</w:t>
            </w:r>
          </w:p>
        </w:tc>
      </w:tr>
      <w:tr w:rsidR="00E33F34">
        <w:trPr>
          <w:trHeight w:val="399"/>
        </w:trPr>
        <w:tc>
          <w:tcPr>
            <w:tcW w:w="372" w:type="dxa"/>
            <w:tcBorders>
              <w:top w:val="single" w:sz="4" w:space="0" w:color="auto"/>
              <w:left w:val="single" w:sz="4" w:space="0" w:color="auto"/>
              <w:bottom w:val="single" w:sz="4" w:space="0" w:color="auto"/>
              <w:right w:val="nil"/>
            </w:tcBorders>
            <w:noWrap/>
            <w:vAlign w:val="bottom"/>
          </w:tcPr>
          <w:p w:rsidR="00E33F34" w:rsidRDefault="00E33F34">
            <w:pPr>
              <w:jc w:val="center"/>
              <w:rPr>
                <w:rFonts w:ascii="Times New Roman" w:eastAsia="Times New Roman" w:hAnsi="Times New Roman" w:cs="Times New Roman"/>
                <w:color w:val="000000"/>
                <w:szCs w:val="24"/>
              </w:rPr>
            </w:pPr>
          </w:p>
        </w:tc>
        <w:tc>
          <w:tcPr>
            <w:tcW w:w="1642"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Jumlah</w:t>
            </w:r>
          </w:p>
        </w:tc>
        <w:tc>
          <w:tcPr>
            <w:tcW w:w="962"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p>
        </w:tc>
        <w:tc>
          <w:tcPr>
            <w:tcW w:w="998" w:type="dxa"/>
            <w:tcBorders>
              <w:top w:val="single" w:sz="4" w:space="0" w:color="auto"/>
              <w:left w:val="nil"/>
              <w:bottom w:val="single" w:sz="4" w:space="0" w:color="auto"/>
              <w:right w:val="single" w:sz="4" w:space="0" w:color="auto"/>
            </w:tcBorders>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w:t>
            </w:r>
          </w:p>
        </w:tc>
        <w:tc>
          <w:tcPr>
            <w:tcW w:w="1719" w:type="dxa"/>
            <w:tcBorders>
              <w:top w:val="single" w:sz="4" w:space="0" w:color="auto"/>
              <w:left w:val="nil"/>
              <w:bottom w:val="single" w:sz="4" w:space="0" w:color="auto"/>
              <w:right w:val="single" w:sz="4" w:space="0" w:color="auto"/>
            </w:tcBorders>
            <w:vAlign w:val="center"/>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37</w:t>
            </w:r>
          </w:p>
        </w:tc>
        <w:tc>
          <w:tcPr>
            <w:tcW w:w="998"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54</w:t>
            </w:r>
          </w:p>
        </w:tc>
        <w:tc>
          <w:tcPr>
            <w:tcW w:w="1145"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100,00</w:t>
            </w:r>
          </w:p>
        </w:tc>
      </w:tr>
    </w:tbl>
    <w:p w:rsidR="00E33F34" w:rsidRDefault="00811615">
      <w:pPr>
        <w:spacing w:line="480" w:lineRule="auto"/>
        <w:rPr>
          <w:rFonts w:ascii="Times New Roman" w:hAnsi="Times New Roman" w:cs="Times New Roman"/>
          <w:i/>
          <w:iCs/>
          <w:sz w:val="24"/>
          <w:szCs w:val="24"/>
        </w:rPr>
      </w:pPr>
      <w:r>
        <w:rPr>
          <w:rFonts w:ascii="Times New Roman" w:hAnsi="Times New Roman" w:cs="Times New Roman"/>
          <w:i/>
          <w:iCs/>
          <w:sz w:val="24"/>
          <w:szCs w:val="24"/>
        </w:rPr>
        <w:t>Sumber Data: Kantor Kepala Desa Sukarjo Mesim Tahun 2025</w:t>
      </w:r>
    </w:p>
    <w:p w:rsidR="00AE12C8" w:rsidRDefault="00811615" w:rsidP="00AE12C8">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Berdasarkan Tabel IV.5, dapat kita lihat bahwa latar belakang pendidikan para pegawai Desa Sukarjo Mesim cukup bagus yaitu yang Tamatan SD/ Sederajat 9 orang atau dengan persentase 16,67%, SLTP/Sederajat 7 Orang atau dengan persentase 12,96%, SLTA/Sederajat 28 orang atau 51,85%, Tamatan D3/Sederajat 4 orang atau 7,41%, dan yang tamatan S1/Sederajat adalah 6 orang atau dengan persentase 16,67%.</w:t>
      </w:r>
    </w:p>
    <w:p w:rsidR="00E33F34" w:rsidRDefault="00811615" w:rsidP="00BD167D">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Selanjutnya masa kerja merupakan hal yang penting sebab dapat memperlihatkan kondisi sebenarnya dimana dapat dilihat kemahiran menyelesaikan dan menangani persoalan yang dihadapi di masyarakat saat ini. Pengalaman kerja merupakan syarat penting bagi seorang pegawai yang dapat dilihat dari masa kerja pegawai tersebut.  Pegalaman yang didapat selama bertugas dalam satu posisi sangat mentukan bahwa kemungkinan besar ilmu yang didapat pegawai tersebut bisa dalam menyelesaikan masalah. Berikut tabel yang melihatkan tentang masa kerja pegawai pada Kantor Kepala Desa Sukarjo Mesim adalah sebagai berikut:</w:t>
      </w:r>
    </w:p>
    <w:p w:rsidR="00E33F34" w:rsidRDefault="00811615" w:rsidP="00BD167D">
      <w:pPr>
        <w:pStyle w:val="ListParagraph"/>
        <w:spacing w:line="276" w:lineRule="auto"/>
        <w:ind w:left="0"/>
        <w:jc w:val="center"/>
        <w:rPr>
          <w:rFonts w:ascii="Times New Roman" w:hAnsi="Times New Roman" w:cs="Times New Roman"/>
          <w:b/>
          <w:szCs w:val="24"/>
        </w:rPr>
      </w:pPr>
      <w:r>
        <w:rPr>
          <w:rFonts w:ascii="Times New Roman" w:hAnsi="Times New Roman" w:cs="Times New Roman"/>
          <w:b/>
          <w:szCs w:val="24"/>
        </w:rPr>
        <w:t>Tabel IV.6</w:t>
      </w:r>
    </w:p>
    <w:p w:rsidR="00E33F34" w:rsidRDefault="00811615" w:rsidP="00BD167D">
      <w:pPr>
        <w:pStyle w:val="ListParagraph"/>
        <w:spacing w:line="276" w:lineRule="auto"/>
        <w:ind w:left="0"/>
        <w:jc w:val="center"/>
        <w:rPr>
          <w:rFonts w:ascii="Times New Roman" w:hAnsi="Times New Roman" w:cs="Times New Roman"/>
          <w:b/>
          <w:szCs w:val="24"/>
        </w:rPr>
      </w:pPr>
      <w:r>
        <w:rPr>
          <w:rFonts w:ascii="Times New Roman" w:hAnsi="Times New Roman" w:cs="Times New Roman"/>
          <w:b/>
          <w:szCs w:val="24"/>
        </w:rPr>
        <w:t>Komposisi Pegawai Berdasarkan Masa Kerja</w:t>
      </w:r>
    </w:p>
    <w:p w:rsidR="00E33F34" w:rsidRDefault="00811615" w:rsidP="00BD167D">
      <w:pPr>
        <w:pStyle w:val="ListParagraph"/>
        <w:spacing w:line="276" w:lineRule="auto"/>
        <w:ind w:left="0"/>
        <w:jc w:val="center"/>
        <w:rPr>
          <w:rFonts w:ascii="Times New Roman" w:hAnsi="Times New Roman" w:cs="Times New Roman"/>
          <w:b/>
          <w:szCs w:val="24"/>
        </w:rPr>
      </w:pPr>
      <w:r>
        <w:rPr>
          <w:rFonts w:ascii="Times New Roman" w:hAnsi="Times New Roman" w:cs="Times New Roman"/>
          <w:b/>
          <w:szCs w:val="24"/>
        </w:rPr>
        <w:t xml:space="preserve"> Pada Kantor Desa Sukarjo Mesim Tahun 2025</w:t>
      </w:r>
    </w:p>
    <w:tbl>
      <w:tblPr>
        <w:tblW w:w="7843" w:type="dxa"/>
        <w:tblInd w:w="108" w:type="dxa"/>
        <w:tblLook w:val="04A0" w:firstRow="1" w:lastRow="0" w:firstColumn="1" w:lastColumn="0" w:noHBand="0" w:noVBand="1"/>
      </w:tblPr>
      <w:tblGrid>
        <w:gridCol w:w="485"/>
        <w:gridCol w:w="1050"/>
        <w:gridCol w:w="962"/>
        <w:gridCol w:w="1164"/>
        <w:gridCol w:w="1719"/>
        <w:gridCol w:w="1276"/>
        <w:gridCol w:w="1275"/>
      </w:tblGrid>
      <w:tr w:rsidR="00E33F34">
        <w:trPr>
          <w:trHeight w:val="315"/>
        </w:trPr>
        <w:tc>
          <w:tcPr>
            <w:tcW w:w="397" w:type="dxa"/>
            <w:vMerge w:val="restart"/>
            <w:tcBorders>
              <w:top w:val="single" w:sz="4" w:space="0" w:color="auto"/>
              <w:left w:val="single" w:sz="4" w:space="0" w:color="auto"/>
              <w:bottom w:val="single" w:sz="4" w:space="0" w:color="000000"/>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No</w:t>
            </w:r>
          </w:p>
        </w:tc>
        <w:tc>
          <w:tcPr>
            <w:tcW w:w="1050" w:type="dxa"/>
            <w:vMerge w:val="restart"/>
            <w:tcBorders>
              <w:top w:val="single" w:sz="4" w:space="0" w:color="auto"/>
              <w:left w:val="single" w:sz="4" w:space="0" w:color="auto"/>
              <w:bottom w:val="single" w:sz="4" w:space="0" w:color="000000"/>
              <w:right w:val="single" w:sz="4" w:space="0" w:color="auto"/>
            </w:tcBorders>
            <w:noWrap/>
            <w:vAlign w:val="center"/>
            <w:hideMark/>
          </w:tcPr>
          <w:p w:rsidR="00E33F34" w:rsidRDefault="00811615">
            <w:pPr>
              <w:spacing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Masa</w:t>
            </w:r>
          </w:p>
          <w:p w:rsidR="00E33F34" w:rsidRDefault="00811615">
            <w:pPr>
              <w:spacing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Kerja (tahun)</w:t>
            </w:r>
          </w:p>
        </w:tc>
        <w:tc>
          <w:tcPr>
            <w:tcW w:w="3845" w:type="dxa"/>
            <w:gridSpan w:val="3"/>
            <w:tcBorders>
              <w:top w:val="single" w:sz="4" w:space="0" w:color="auto"/>
              <w:left w:val="nil"/>
              <w:bottom w:val="single" w:sz="4" w:space="0" w:color="auto"/>
              <w:right w:val="single" w:sz="4" w:space="0" w:color="000000"/>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Klasifikasi Pegawai</w:t>
            </w:r>
          </w:p>
        </w:tc>
        <w:tc>
          <w:tcPr>
            <w:tcW w:w="1276" w:type="dxa"/>
            <w:vMerge w:val="restart"/>
            <w:tcBorders>
              <w:top w:val="single" w:sz="4" w:space="0" w:color="auto"/>
              <w:left w:val="single" w:sz="4" w:space="0" w:color="auto"/>
              <w:bottom w:val="single" w:sz="4" w:space="0" w:color="000000"/>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Jumlah (Orang)</w:t>
            </w:r>
          </w:p>
        </w:tc>
        <w:tc>
          <w:tcPr>
            <w:tcW w:w="1275" w:type="dxa"/>
            <w:vMerge w:val="restart"/>
            <w:tcBorders>
              <w:top w:val="single" w:sz="4" w:space="0" w:color="auto"/>
              <w:left w:val="single" w:sz="4" w:space="0" w:color="auto"/>
              <w:bottom w:val="single" w:sz="4" w:space="0" w:color="000000"/>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Persentase (%)</w:t>
            </w:r>
          </w:p>
        </w:tc>
      </w:tr>
      <w:tr w:rsidR="00E33F34">
        <w:trPr>
          <w:trHeight w:val="315"/>
        </w:trPr>
        <w:tc>
          <w:tcPr>
            <w:tcW w:w="397"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rPr>
                <w:rFonts w:ascii="Times New Roman" w:eastAsia="Times New Roman" w:hAnsi="Times New Roman" w:cs="Times New Roman"/>
                <w:color w:val="000000"/>
                <w:szCs w:val="24"/>
              </w:rPr>
            </w:pPr>
          </w:p>
        </w:tc>
        <w:tc>
          <w:tcPr>
            <w:tcW w:w="1050"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rPr>
                <w:rFonts w:ascii="Times New Roman" w:eastAsia="Times New Roman" w:hAnsi="Times New Roman" w:cs="Times New Roman"/>
                <w:color w:val="000000"/>
                <w:szCs w:val="24"/>
              </w:rPr>
            </w:pPr>
          </w:p>
        </w:tc>
        <w:tc>
          <w:tcPr>
            <w:tcW w:w="962" w:type="dxa"/>
            <w:tcBorders>
              <w:top w:val="nil"/>
              <w:left w:val="nil"/>
              <w:bottom w:val="single" w:sz="4" w:space="0" w:color="auto"/>
              <w:right w:val="single" w:sz="4" w:space="0" w:color="auto"/>
            </w:tcBorders>
            <w:noWrap/>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Pegawai</w:t>
            </w:r>
          </w:p>
        </w:tc>
        <w:tc>
          <w:tcPr>
            <w:tcW w:w="1164" w:type="dxa"/>
            <w:tcBorders>
              <w:top w:val="nil"/>
              <w:left w:val="nil"/>
              <w:bottom w:val="single" w:sz="4" w:space="0" w:color="auto"/>
              <w:right w:val="single" w:sz="4" w:space="0" w:color="auto"/>
            </w:tcBorders>
            <w:noWrap/>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Aparatur Desa</w:t>
            </w:r>
          </w:p>
        </w:tc>
        <w:tc>
          <w:tcPr>
            <w:tcW w:w="1719" w:type="dxa"/>
            <w:tcBorders>
              <w:top w:val="nil"/>
              <w:left w:val="nil"/>
              <w:bottom w:val="single" w:sz="4" w:space="0" w:color="auto"/>
              <w:right w:val="single" w:sz="4" w:space="0" w:color="auto"/>
            </w:tcBorders>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Unsur Penyelenggaraan </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rPr>
                <w:rFonts w:ascii="Times New Roman" w:eastAsia="Times New Roman" w:hAnsi="Times New Roman" w:cs="Times New Roman"/>
                <w:color w:val="000000"/>
                <w:szCs w:val="24"/>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rPr>
                <w:rFonts w:ascii="Times New Roman" w:eastAsia="Times New Roman" w:hAnsi="Times New Roman" w:cs="Times New Roman"/>
                <w:color w:val="000000"/>
                <w:szCs w:val="24"/>
              </w:rPr>
            </w:pPr>
          </w:p>
        </w:tc>
      </w:tr>
      <w:tr w:rsidR="00E33F34">
        <w:trPr>
          <w:trHeight w:val="315"/>
        </w:trPr>
        <w:tc>
          <w:tcPr>
            <w:tcW w:w="397" w:type="dxa"/>
            <w:tcBorders>
              <w:top w:val="single" w:sz="4" w:space="0" w:color="000000"/>
              <w:left w:val="single" w:sz="4" w:space="0" w:color="auto"/>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p>
        </w:tc>
        <w:tc>
          <w:tcPr>
            <w:tcW w:w="1050" w:type="dxa"/>
            <w:tcBorders>
              <w:top w:val="single" w:sz="4" w:space="0" w:color="000000"/>
              <w:left w:val="nil"/>
              <w:bottom w:val="single" w:sz="4" w:space="0" w:color="auto"/>
              <w:right w:val="single" w:sz="4" w:space="0" w:color="auto"/>
            </w:tcBorders>
            <w:noWrap/>
            <w:vAlign w:val="center"/>
            <w:hideMark/>
          </w:tcPr>
          <w:p w:rsidR="00E33F34" w:rsidRDefault="0081161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1-2,3-4, dan 7-9. </w:t>
            </w:r>
          </w:p>
        </w:tc>
        <w:tc>
          <w:tcPr>
            <w:tcW w:w="962"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w:t>
            </w:r>
          </w:p>
        </w:tc>
        <w:tc>
          <w:tcPr>
            <w:tcW w:w="1164"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w:t>
            </w:r>
          </w:p>
        </w:tc>
        <w:tc>
          <w:tcPr>
            <w:tcW w:w="1719" w:type="dxa"/>
            <w:tcBorders>
              <w:top w:val="single" w:sz="4" w:space="0" w:color="auto"/>
              <w:left w:val="nil"/>
              <w:bottom w:val="single" w:sz="4" w:space="0" w:color="auto"/>
              <w:right w:val="single" w:sz="4" w:space="0" w:color="auto"/>
            </w:tcBorders>
            <w:vAlign w:val="center"/>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37</w:t>
            </w:r>
          </w:p>
        </w:tc>
        <w:tc>
          <w:tcPr>
            <w:tcW w:w="1276" w:type="dxa"/>
            <w:tcBorders>
              <w:top w:val="single" w:sz="4" w:space="0" w:color="000000"/>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55</w:t>
            </w:r>
          </w:p>
        </w:tc>
        <w:tc>
          <w:tcPr>
            <w:tcW w:w="1275" w:type="dxa"/>
            <w:tcBorders>
              <w:top w:val="single" w:sz="4" w:space="0" w:color="000000"/>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100</w:t>
            </w:r>
          </w:p>
        </w:tc>
      </w:tr>
      <w:tr w:rsidR="00E33F34">
        <w:trPr>
          <w:trHeight w:val="539"/>
        </w:trPr>
        <w:tc>
          <w:tcPr>
            <w:tcW w:w="1447" w:type="dxa"/>
            <w:gridSpan w:val="2"/>
            <w:tcBorders>
              <w:top w:val="single" w:sz="4" w:space="0" w:color="auto"/>
              <w:left w:val="single" w:sz="4" w:space="0" w:color="auto"/>
              <w:bottom w:val="single" w:sz="4" w:space="0" w:color="auto"/>
              <w:right w:val="single" w:sz="4" w:space="0" w:color="000000"/>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Jumlah</w:t>
            </w:r>
          </w:p>
        </w:tc>
        <w:tc>
          <w:tcPr>
            <w:tcW w:w="962"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w:t>
            </w:r>
          </w:p>
        </w:tc>
        <w:tc>
          <w:tcPr>
            <w:tcW w:w="1164"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w:t>
            </w:r>
          </w:p>
        </w:tc>
        <w:tc>
          <w:tcPr>
            <w:tcW w:w="1719" w:type="dxa"/>
            <w:tcBorders>
              <w:top w:val="single" w:sz="4" w:space="0" w:color="auto"/>
              <w:left w:val="nil"/>
              <w:bottom w:val="single" w:sz="4" w:space="0" w:color="auto"/>
              <w:right w:val="single" w:sz="4" w:space="0" w:color="auto"/>
            </w:tcBorders>
            <w:vAlign w:val="center"/>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37</w:t>
            </w:r>
          </w:p>
        </w:tc>
        <w:tc>
          <w:tcPr>
            <w:tcW w:w="1276"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54</w:t>
            </w:r>
          </w:p>
        </w:tc>
        <w:tc>
          <w:tcPr>
            <w:tcW w:w="1275"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100</w:t>
            </w:r>
          </w:p>
        </w:tc>
      </w:tr>
    </w:tbl>
    <w:p w:rsidR="00AE12C8" w:rsidRDefault="00811615" w:rsidP="00AE12C8">
      <w:pPr>
        <w:pStyle w:val="ListParagraph"/>
        <w:spacing w:line="480" w:lineRule="auto"/>
        <w:ind w:left="0"/>
        <w:rPr>
          <w:rFonts w:ascii="Times New Roman" w:hAnsi="Times New Roman" w:cs="Times New Roman"/>
          <w:szCs w:val="24"/>
        </w:rPr>
      </w:pPr>
      <w:r>
        <w:rPr>
          <w:rFonts w:ascii="Times New Roman" w:hAnsi="Times New Roman" w:cs="Times New Roman"/>
          <w:szCs w:val="24"/>
        </w:rPr>
        <w:t>Sumber Data: Kantor Kepala Desa Sukarjo Mesim Tahun 2025</w:t>
      </w:r>
    </w:p>
    <w:p w:rsidR="00E33F34" w:rsidRPr="0021621A" w:rsidRDefault="00811615" w:rsidP="0021621A">
      <w:pPr>
        <w:pStyle w:val="ListParagraph"/>
        <w:spacing w:line="480" w:lineRule="auto"/>
        <w:ind w:left="0" w:firstLine="426"/>
        <w:jc w:val="both"/>
        <w:rPr>
          <w:rFonts w:ascii="Times New Roman" w:hAnsi="Times New Roman" w:cs="Times New Roman"/>
          <w:sz w:val="24"/>
          <w:szCs w:val="24"/>
        </w:rPr>
      </w:pPr>
      <w:r w:rsidRPr="0021621A">
        <w:rPr>
          <w:rFonts w:ascii="Times New Roman" w:hAnsi="Times New Roman" w:cs="Times New Roman"/>
          <w:sz w:val="24"/>
          <w:szCs w:val="24"/>
        </w:rPr>
        <w:t>Bedasarkan Tabel IV.6, dapat dilihat bahwa pegawai yang keseluruhannya rata-rata masa kerjanya adalah 1 tahun sampai 8 tahun. Ini merupakan rendahnya pengalaman dan kemahiran</w:t>
      </w:r>
      <w:r w:rsidR="0021621A" w:rsidRPr="0021621A">
        <w:rPr>
          <w:rFonts w:ascii="Times New Roman" w:hAnsi="Times New Roman" w:cs="Times New Roman"/>
          <w:sz w:val="24"/>
          <w:szCs w:val="24"/>
        </w:rPr>
        <w:t xml:space="preserve"> </w:t>
      </w:r>
      <w:r w:rsidRPr="0021621A">
        <w:rPr>
          <w:rFonts w:ascii="Times New Roman" w:hAnsi="Times New Roman" w:cs="Times New Roman"/>
          <w:sz w:val="24"/>
          <w:szCs w:val="24"/>
        </w:rPr>
        <w:t xml:space="preserve"> menyelesaikan serta menangani persoalan yang dihadapi masyarakat pada saat ini.</w:t>
      </w:r>
    </w:p>
    <w:p w:rsidR="00E33F34" w:rsidRDefault="00811615" w:rsidP="007272A4">
      <w:pPr>
        <w:pStyle w:val="ListParagraph"/>
        <w:numPr>
          <w:ilvl w:val="1"/>
          <w:numId w:val="38"/>
        </w:numPr>
        <w:spacing w:after="24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Struktur Organisasi serta Tugas Pokok dan Fungsi Kantor Desa Sukarjo Mesim Kecamatan Rupat Kabupaten Bengkalis</w:t>
      </w:r>
    </w:p>
    <w:p w:rsidR="00E33F34" w:rsidRDefault="00811615">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Dalam menyelenggaraan roda pemerintahan ditengah-tengah kehidupan masyarakat pada Desa Sukarjo Mesim, berdasarkan undang-undang Nomor 06 tahun 2014 ditingkat pemerintah terendah dibentuk Desa yang di Kabupeten Bengkalis di sebut Desa, dimana ketentuan ini tecantum dalam pasal 1 Peraturan Bupati Bengkalis No 11 yang menjelaskan bahwa “Desa adalah kesatuan masyarakat hukum yang memiliki batas-batas wilayah yang berwewenang untuk mengatur dan mengurus kepentingan masyarakat setempat berdasarkan asal usul dan adat istiadat setempat yang diakui dan dihormati dalam Sistem Pemerintahan Negara Kesatuan Republik Indonesia”.</w:t>
      </w:r>
    </w:p>
    <w:p w:rsidR="00B9729C" w:rsidRPr="0021621A" w:rsidRDefault="00811615" w:rsidP="00BD167D">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Sistem Pemerintahan Desa diatur dalam tentang susunan organisasi dan tata kerja Pemerintahan Desa, yang mana dalam Peraturan Bupati No 11 Tahun </w:t>
      </w:r>
      <w:r>
        <w:rPr>
          <w:rFonts w:ascii="Times New Roman" w:hAnsi="Times New Roman" w:cs="Times New Roman"/>
          <w:sz w:val="24"/>
          <w:szCs w:val="24"/>
        </w:rPr>
        <w:fldChar w:fldCharType="begin" w:fldLock="1"/>
      </w:r>
      <w:r w:rsidR="004A7F77">
        <w:rPr>
          <w:rFonts w:ascii="Times New Roman" w:hAnsi="Times New Roman" w:cs="Times New Roman"/>
          <w:sz w:val="24"/>
          <w:szCs w:val="24"/>
        </w:rPr>
        <w:instrText>ADDIN CSL_CITATION {"citationItems":[{"id":"ITEM-1","itemData":{"id":"ITEM-1","issued":{"date-parts":[["0"]]},"title":"Peraturan Daerah Kabupaten Bengkalis Nomor 11 Tahun 2017 Tentang Pedoman Penyusunan Organisasi dan Tata Kerja Pemerintah Desa","type":"article"},"uris":["http://www.mendeley.com/documents/?uuid=2db840ab-5e7f-47b3-bdd0-d0912dc592bc","http://www.mendeley.com/documents/?uuid=3c9e4edc-1419-45d7-bfd1-3e74a779f1c4"]}],"mendeley":{"formattedCitation":"(&lt;i&gt;Peraturan Daerah Kabupaten Bengkalis Nomor 11 Tahun 2017 Tentang Pedoman Penyusunan Organisasi Dan Tata Kerja Pemerintah Desa&lt;/i&gt;, n.d.)","manualFormatting":" (2017)","plainTextFormattedCitation":"(Peraturan Daerah Kabupaten Bengkalis Nomor 11 Tahun 2017 Tentang Pedoman Penyusunan Organisasi Dan Tata Kerja Pemerintah Desa, n.d.)","previouslyFormattedCitation":"(&lt;i&gt;Peraturan Daerah Kabupaten Bengkalis Nomor 11 Tahun 2017 Tentang Pedoman Penyusunan Organisasi Dan Tata Kerja Pemerintah Desa&lt;/i&gt;, n.d.)"},"properties":{"noteIndex":0},"schema":"https://github.com/citation-style-language/schema/raw/master/csl-citation.json"}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i/>
          <w:noProof/>
          <w:sz w:val="24"/>
          <w:szCs w:val="24"/>
        </w:rPr>
        <w:t xml:space="preserve"> </w:t>
      </w:r>
      <w:r>
        <w:rPr>
          <w:rFonts w:ascii="Times New Roman" w:hAnsi="Times New Roman" w:cs="Times New Roman"/>
          <w:iCs/>
          <w:noProof/>
          <w:sz w:val="24"/>
          <w:szCs w:val="24"/>
        </w:rPr>
        <w:t>(2017</w:t>
      </w:r>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dijelaskan bahwa susunan Perangkat Desa yang terdiri atas Kepala Desa, Sekretaris Desa, Kaur Tata Usaha dan Umum, Kaur Keuangan, Kaur Perencanaan, Kasi Pemerintahan, Kasi Kesejahteraan, Kasi Pelayanan. Dapat dilihat pada Bagan dibawah ini:</w:t>
      </w:r>
    </w:p>
    <w:p w:rsidR="00E33F34" w:rsidRDefault="00811615" w:rsidP="00BD167D">
      <w:pPr>
        <w:pStyle w:val="ListParagraph"/>
        <w:spacing w:line="276" w:lineRule="auto"/>
        <w:ind w:left="0"/>
        <w:jc w:val="center"/>
        <w:rPr>
          <w:rFonts w:ascii="Times New Roman" w:hAnsi="Times New Roman" w:cs="Times New Roman"/>
          <w:szCs w:val="24"/>
        </w:rPr>
      </w:pPr>
      <w:r>
        <w:rPr>
          <w:rFonts w:ascii="Times New Roman" w:hAnsi="Times New Roman" w:cs="Times New Roman"/>
          <w:b/>
          <w:szCs w:val="24"/>
        </w:rPr>
        <w:t xml:space="preserve">Bagan IV.1 </w:t>
      </w:r>
      <w:r>
        <w:rPr>
          <w:rFonts w:ascii="Times New Roman" w:hAnsi="Times New Roman" w:cs="Times New Roman"/>
          <w:b/>
          <w:szCs w:val="24"/>
        </w:rPr>
        <w:br w:type="textWrapping" w:clear="all"/>
        <w:t>Struktur Organisasi Pemerintahan Desa Sukrajo Mesim Keamatan Rupat Kabupaten Bengkalis</w:t>
      </w:r>
    </w:p>
    <w:p w:rsidR="00E33F34" w:rsidRPr="00B9729C" w:rsidRDefault="00811615">
      <w:pPr>
        <w:tabs>
          <w:tab w:val="left" w:pos="1019"/>
        </w:tabs>
        <w:spacing w:before="60" w:after="80"/>
        <w:ind w:right="80"/>
        <w:rPr>
          <w:rFonts w:ascii="Times New Roman" w:hAnsi="Times New Roman" w:cs="Times New Roman"/>
          <w:b/>
          <w:lang w:val="en-US"/>
        </w:rPr>
      </w:pPr>
      <w:r>
        <w:rPr>
          <w:rFonts w:ascii="Times New Roman" w:hAnsi="Times New Roman" w:cs="Times New Roman"/>
          <w:noProof/>
          <w:lang w:val="en-US"/>
        </w:rPr>
        <mc:AlternateContent>
          <mc:Choice Requires="wps">
            <w:drawing>
              <wp:anchor distT="0" distB="0" distL="0" distR="0" simplePos="0" relativeHeight="24" behindDoc="0" locked="0" layoutInCell="1" allowOverlap="1" wp14:anchorId="467641F4" wp14:editId="41CCFE90">
                <wp:simplePos x="0" y="0"/>
                <wp:positionH relativeFrom="column">
                  <wp:posOffset>1881553</wp:posOffset>
                </wp:positionH>
                <wp:positionV relativeFrom="paragraph">
                  <wp:posOffset>189230</wp:posOffset>
                </wp:positionV>
                <wp:extent cx="1285875" cy="485775"/>
                <wp:effectExtent l="0" t="0" r="28575" b="28575"/>
                <wp:wrapNone/>
                <wp:docPr id="1100" name="Rounded 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485775"/>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txbx>
                        <w:txbxContent>
                          <w:p w:rsidR="006F6D75" w:rsidRDefault="006F6D75">
                            <w:pPr>
                              <w:jc w:val="center"/>
                              <w:rPr>
                                <w:rFonts w:ascii="Times New Roman" w:hAnsi="Times New Roman" w:cs="Times New Roman"/>
                                <w:szCs w:val="24"/>
                              </w:rPr>
                            </w:pPr>
                            <w:r>
                              <w:rPr>
                                <w:rFonts w:ascii="Times New Roman" w:hAnsi="Times New Roman" w:cs="Times New Roman"/>
                                <w:szCs w:val="24"/>
                              </w:rPr>
                              <w:t xml:space="preserve">Kepala Desa </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oundrect id="1100" arcsize="0.16666667," fillcolor="white" stroked="t" style="position:absolute;margin-left:148.15pt;margin-top:14.9pt;width:101.25pt;height:38.25pt;z-index:24;mso-position-horizontal-relative:text;mso-position-vertical-relative:text;mso-width-percent:0;mso-height-percent:0;mso-width-relative:page;mso-height-relative:page;mso-wrap-distance-left:0.0pt;mso-wrap-distance-right:0.0pt;visibility:visible;">
                <v:fill/>
                <v:textbox inset="7.2pt,3.6pt,7.2pt,3.6pt">
                  <w:txbxContent>
                    <w:p>
                      <w:pPr>
                        <w:pStyle w:val="style0"/>
                        <w:jc w:val="center"/>
                        <w:rPr>
                          <w:rFonts w:ascii="Times New Roman" w:cs="Times New Roman" w:hAnsi="Times New Roman"/>
                          <w:szCs w:val="24"/>
                        </w:rPr>
                      </w:pPr>
                      <w:r>
                        <w:rPr>
                          <w:rFonts w:ascii="Times New Roman" w:cs="Times New Roman" w:hAnsi="Times New Roman"/>
                          <w:szCs w:val="24"/>
                        </w:rPr>
                        <w:t xml:space="preserve">Kepala Desa </w:t>
                      </w:r>
                    </w:p>
                  </w:txbxContent>
                </v:textbox>
              </v:roundrect>
            </w:pict>
          </mc:Fallback>
        </mc:AlternateContent>
      </w:r>
      <w:r>
        <w:rPr>
          <w:rFonts w:ascii="Times New Roman" w:hAnsi="Times New Roman" w:cs="Times New Roman"/>
          <w:b/>
        </w:rPr>
        <w:tab/>
      </w:r>
    </w:p>
    <w:p w:rsidR="00E33F34" w:rsidRDefault="00E33F34">
      <w:pPr>
        <w:spacing w:before="60" w:after="80"/>
        <w:ind w:left="60" w:right="80" w:firstLine="720"/>
        <w:rPr>
          <w:rFonts w:ascii="Times New Roman" w:hAnsi="Times New Roman" w:cs="Times New Roman"/>
        </w:rPr>
      </w:pPr>
    </w:p>
    <w:p w:rsidR="00E33F34" w:rsidRDefault="00E33F34">
      <w:pPr>
        <w:spacing w:before="60" w:after="80"/>
        <w:ind w:left="60" w:right="80"/>
        <w:rPr>
          <w:rFonts w:ascii="Times New Roman" w:hAnsi="Times New Roman" w:cs="Times New Roman"/>
        </w:rPr>
      </w:pPr>
    </w:p>
    <w:p w:rsidR="00E33F34" w:rsidRDefault="00811615">
      <w:pPr>
        <w:spacing w:before="60" w:after="80"/>
        <w:ind w:left="60" w:right="80"/>
        <w:rPr>
          <w:rFonts w:ascii="Times New Roman" w:hAnsi="Times New Roman" w:cs="Times New Roman"/>
        </w:rPr>
      </w:pPr>
      <w:r>
        <w:rPr>
          <w:rFonts w:ascii="Times New Roman" w:hAnsi="Times New Roman" w:cs="Times New Roman"/>
          <w:noProof/>
          <w:lang w:val="en-US"/>
        </w:rPr>
        <mc:AlternateContent>
          <mc:Choice Requires="wps">
            <w:drawing>
              <wp:anchor distT="0" distB="0" distL="0" distR="0" simplePos="0" relativeHeight="36" behindDoc="0" locked="0" layoutInCell="1" allowOverlap="1" wp14:anchorId="14529DAC" wp14:editId="40778D9A">
                <wp:simplePos x="0" y="0"/>
                <wp:positionH relativeFrom="column">
                  <wp:posOffset>2545224</wp:posOffset>
                </wp:positionH>
                <wp:positionV relativeFrom="paragraph">
                  <wp:posOffset>4481</wp:posOffset>
                </wp:positionV>
                <wp:extent cx="0" cy="1950205"/>
                <wp:effectExtent l="0" t="0" r="19050" b="12065"/>
                <wp:wrapNone/>
                <wp:docPr id="1101"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5020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type id="_x0000_t32" coordsize="21600,21600" o:spt="32" o:oned="t" path="m,l21600,21600e">
                <v:path arrowok="t" fillok="f" o:connecttype="none"/>
                <o:lock v:ext="edit" shapetype="t"/>
              </v:shapetype>
              <v:shape id="1101" type="#_x0000_t32" filled="f" style="position:absolute;margin-left:200.41pt;margin-top:0.35pt;width:0.0pt;height:153.56pt;z-index:36;mso-position-horizontal-relative:text;mso-position-vertical-relative:text;mso-width-percent:0;mso-height-percent:0;mso-width-relative:page;mso-height-relative:page;mso-wrap-distance-left:0.0pt;mso-wrap-distance-right:0.0pt;visibility:visible;">
                <v:fill/>
              </v:shape>
            </w:pict>
          </mc:Fallback>
        </mc:AlternateContent>
      </w:r>
    </w:p>
    <w:p w:rsidR="00E33F34" w:rsidRDefault="00811615">
      <w:pPr>
        <w:spacing w:before="60" w:after="80"/>
        <w:ind w:left="60" w:right="80"/>
        <w:rPr>
          <w:rFonts w:ascii="Times New Roman" w:hAnsi="Times New Roman" w:cs="Times New Roman"/>
        </w:rPr>
      </w:pPr>
      <w:r>
        <w:rPr>
          <w:rFonts w:ascii="Times New Roman" w:hAnsi="Times New Roman" w:cs="Times New Roman"/>
          <w:noProof/>
          <w:lang w:val="en-US"/>
        </w:rPr>
        <mc:AlternateContent>
          <mc:Choice Requires="wps">
            <w:drawing>
              <wp:anchor distT="0" distB="0" distL="0" distR="0" simplePos="0" relativeHeight="35" behindDoc="0" locked="0" layoutInCell="1" allowOverlap="1" wp14:anchorId="458016AD" wp14:editId="5DF2BA7F">
                <wp:simplePos x="0" y="0"/>
                <wp:positionH relativeFrom="column">
                  <wp:posOffset>2541270</wp:posOffset>
                </wp:positionH>
                <wp:positionV relativeFrom="paragraph">
                  <wp:posOffset>1905</wp:posOffset>
                </wp:positionV>
                <wp:extent cx="1896109" cy="634"/>
                <wp:effectExtent l="7620" t="11430" r="10795" b="6985"/>
                <wp:wrapNone/>
                <wp:docPr id="1102"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6109" cy="634"/>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102" type="#_x0000_t32" filled="f" style="position:absolute;margin-left:200.1pt;margin-top:0.15pt;width:149.3pt;height:0.05pt;z-index:35;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cs="Times New Roman"/>
          <w:noProof/>
          <w:lang w:val="en-US"/>
        </w:rPr>
        <mc:AlternateContent>
          <mc:Choice Requires="wps">
            <w:drawing>
              <wp:anchor distT="0" distB="0" distL="0" distR="0" simplePos="0" relativeHeight="37" behindDoc="0" locked="0" layoutInCell="1" allowOverlap="1" wp14:anchorId="43E97733" wp14:editId="6E8EA9EE">
                <wp:simplePos x="0" y="0"/>
                <wp:positionH relativeFrom="column">
                  <wp:posOffset>4437380</wp:posOffset>
                </wp:positionH>
                <wp:positionV relativeFrom="paragraph">
                  <wp:posOffset>2540</wp:posOffset>
                </wp:positionV>
                <wp:extent cx="0" cy="237490"/>
                <wp:effectExtent l="8255" t="12065" r="10795" b="7620"/>
                <wp:wrapNone/>
                <wp:docPr id="1103"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49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103" type="#_x0000_t32" filled="f" style="position:absolute;margin-left:349.4pt;margin-top:0.2pt;width:0.0pt;height:18.7pt;z-index:37;mso-position-horizontal-relative:text;mso-position-vertical-relative:text;mso-width-percent:0;mso-height-percent:0;mso-width-relative:page;mso-height-relative:page;mso-wrap-distance-left:0.0pt;mso-wrap-distance-right:0.0pt;visibility:visible;">
                <v:fill/>
              </v:shape>
            </w:pict>
          </mc:Fallback>
        </mc:AlternateContent>
      </w:r>
    </w:p>
    <w:p w:rsidR="00E33F34" w:rsidRDefault="00811615">
      <w:pPr>
        <w:spacing w:before="60" w:after="80"/>
        <w:ind w:left="60" w:right="80"/>
        <w:rPr>
          <w:rFonts w:ascii="Times New Roman" w:hAnsi="Times New Roman" w:cs="Times New Roman"/>
        </w:rPr>
      </w:pPr>
      <w:r>
        <w:rPr>
          <w:rFonts w:ascii="Times New Roman" w:hAnsi="Times New Roman" w:cs="Times New Roman"/>
          <w:noProof/>
          <w:lang w:val="en-US"/>
        </w:rPr>
        <mc:AlternateContent>
          <mc:Choice Requires="wps">
            <w:drawing>
              <wp:anchor distT="0" distB="0" distL="0" distR="0" simplePos="0" relativeHeight="25" behindDoc="0" locked="0" layoutInCell="1" allowOverlap="1" wp14:anchorId="7219F775" wp14:editId="69374833">
                <wp:simplePos x="0" y="0"/>
                <wp:positionH relativeFrom="column">
                  <wp:posOffset>3769995</wp:posOffset>
                </wp:positionH>
                <wp:positionV relativeFrom="paragraph">
                  <wp:posOffset>3810</wp:posOffset>
                </wp:positionV>
                <wp:extent cx="1285875" cy="393065"/>
                <wp:effectExtent l="7620" t="13334" r="11430" b="12700"/>
                <wp:wrapNone/>
                <wp:docPr id="1104" name="Rounded 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393065"/>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txbx>
                        <w:txbxContent>
                          <w:p w:rsidR="006F6D75" w:rsidRDefault="006F6D75">
                            <w:pPr>
                              <w:jc w:val="center"/>
                              <w:rPr>
                                <w:rFonts w:ascii="Times New Roman" w:hAnsi="Times New Roman" w:cs="Times New Roman"/>
                                <w:b/>
                                <w:szCs w:val="24"/>
                              </w:rPr>
                            </w:pPr>
                            <w:r>
                              <w:rPr>
                                <w:rFonts w:ascii="Times New Roman" w:hAnsi="Times New Roman" w:cs="Times New Roman"/>
                                <w:szCs w:val="24"/>
                              </w:rPr>
                              <w:t xml:space="preserve">Sekretaris Desa </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oundrect id="1104" arcsize="0.16666667," fillcolor="white" stroked="t" style="position:absolute;margin-left:296.85pt;margin-top:0.3pt;width:101.25pt;height:30.95pt;z-index:25;mso-position-horizontal-relative:text;mso-position-vertical-relative:text;mso-width-percent:0;mso-height-percent:0;mso-width-relative:page;mso-height-relative:page;mso-wrap-distance-left:0.0pt;mso-wrap-distance-right:0.0pt;visibility:visible;">
                <v:fill/>
                <v:textbox inset="7.2pt,3.6pt,7.2pt,3.6pt">
                  <w:txbxContent>
                    <w:p>
                      <w:pPr>
                        <w:pStyle w:val="style0"/>
                        <w:jc w:val="center"/>
                        <w:rPr>
                          <w:rFonts w:ascii="Times New Roman" w:cs="Times New Roman" w:hAnsi="Times New Roman"/>
                          <w:b/>
                          <w:szCs w:val="24"/>
                        </w:rPr>
                      </w:pPr>
                      <w:r>
                        <w:rPr>
                          <w:rFonts w:ascii="Times New Roman" w:cs="Times New Roman" w:hAnsi="Times New Roman"/>
                          <w:szCs w:val="24"/>
                        </w:rPr>
                        <w:t xml:space="preserve">Sekretaris Desa </w:t>
                      </w:r>
                    </w:p>
                  </w:txbxContent>
                </v:textbox>
              </v:roundrect>
            </w:pict>
          </mc:Fallback>
        </mc:AlternateContent>
      </w:r>
    </w:p>
    <w:p w:rsidR="00E33F34" w:rsidRDefault="00811615">
      <w:pPr>
        <w:spacing w:before="60" w:after="80"/>
        <w:ind w:left="60" w:right="80"/>
        <w:rPr>
          <w:rFonts w:ascii="Times New Roman" w:hAnsi="Times New Roman" w:cs="Times New Roman"/>
        </w:rPr>
      </w:pPr>
      <w:r>
        <w:rPr>
          <w:rFonts w:ascii="Times New Roman" w:hAnsi="Times New Roman" w:cs="Times New Roman"/>
          <w:noProof/>
          <w:lang w:val="en-US"/>
        </w:rPr>
        <mc:AlternateContent>
          <mc:Choice Requires="wps">
            <w:drawing>
              <wp:anchor distT="0" distB="0" distL="0" distR="0" simplePos="0" relativeHeight="38" behindDoc="0" locked="0" layoutInCell="1" allowOverlap="1" wp14:anchorId="08D9C0BF" wp14:editId="24C4084D">
                <wp:simplePos x="0" y="0"/>
                <wp:positionH relativeFrom="column">
                  <wp:posOffset>4436745</wp:posOffset>
                </wp:positionH>
                <wp:positionV relativeFrom="paragraph">
                  <wp:posOffset>161290</wp:posOffset>
                </wp:positionV>
                <wp:extent cx="634" cy="382904"/>
                <wp:effectExtent l="7620" t="8890" r="10795" b="8255"/>
                <wp:wrapNone/>
                <wp:docPr id="1105"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 cy="382904"/>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105" type="#_x0000_t32" filled="f" style="position:absolute;margin-left:349.35pt;margin-top:12.7pt;width:0.05pt;height:30.15pt;z-index:38;mso-position-horizontal-relative:text;mso-position-vertical-relative:text;mso-width-percent:0;mso-height-percent:0;mso-width-relative:page;mso-height-relative:page;mso-wrap-distance-left:0.0pt;mso-wrap-distance-right:0.0pt;visibility:visible;">
                <v:fill/>
              </v:shape>
            </w:pict>
          </mc:Fallback>
        </mc:AlternateContent>
      </w:r>
    </w:p>
    <w:p w:rsidR="00E33F34" w:rsidRDefault="00811615">
      <w:pPr>
        <w:spacing w:before="60" w:after="80"/>
        <w:ind w:left="60" w:right="80"/>
        <w:rPr>
          <w:rFonts w:ascii="Times New Roman" w:hAnsi="Times New Roman" w:cs="Times New Roman"/>
        </w:rPr>
      </w:pPr>
      <w:r>
        <w:rPr>
          <w:rFonts w:ascii="Times New Roman" w:hAnsi="Times New Roman" w:cs="Times New Roman"/>
          <w:noProof/>
          <w:lang w:val="en-US"/>
        </w:rPr>
        <mc:AlternateContent>
          <mc:Choice Requires="wps">
            <w:drawing>
              <wp:anchor distT="0" distB="0" distL="0" distR="0" simplePos="0" relativeHeight="45" behindDoc="0" locked="0" layoutInCell="1" allowOverlap="1" wp14:anchorId="0F7F2C32" wp14:editId="1CCF32D0">
                <wp:simplePos x="0" y="0"/>
                <wp:positionH relativeFrom="column">
                  <wp:posOffset>1877000</wp:posOffset>
                </wp:positionH>
                <wp:positionV relativeFrom="paragraph">
                  <wp:posOffset>116840</wp:posOffset>
                </wp:positionV>
                <wp:extent cx="0" cy="201930"/>
                <wp:effectExtent l="0" t="0" r="19050" b="26669"/>
                <wp:wrapNone/>
                <wp:docPr id="1106"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106" type="#_x0000_t32" filled="f" style="position:absolute;margin-left:147.8pt;margin-top:9.2pt;width:0.0pt;height:15.9pt;z-index:45;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cs="Times New Roman"/>
          <w:noProof/>
          <w:lang w:val="en-US"/>
        </w:rPr>
        <mc:AlternateContent>
          <mc:Choice Requires="wps">
            <w:drawing>
              <wp:anchor distT="0" distB="0" distL="0" distR="0" simplePos="0" relativeHeight="44" behindDoc="0" locked="0" layoutInCell="1" allowOverlap="1" wp14:anchorId="53DD1553" wp14:editId="63880118">
                <wp:simplePos x="0" y="0"/>
                <wp:positionH relativeFrom="column">
                  <wp:posOffset>791210</wp:posOffset>
                </wp:positionH>
                <wp:positionV relativeFrom="paragraph">
                  <wp:posOffset>95885</wp:posOffset>
                </wp:positionV>
                <wp:extent cx="0" cy="201930"/>
                <wp:effectExtent l="0" t="0" r="19050" b="26669"/>
                <wp:wrapNone/>
                <wp:docPr id="1107"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107" type="#_x0000_t32" filled="f" style="position:absolute;margin-left:62.3pt;margin-top:7.55pt;width:0.0pt;height:15.9pt;z-index:44;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cs="Times New Roman"/>
          <w:noProof/>
          <w:lang w:val="en-US"/>
        </w:rPr>
        <mc:AlternateContent>
          <mc:Choice Requires="wps">
            <w:drawing>
              <wp:anchor distT="0" distB="0" distL="0" distR="0" simplePos="0" relativeHeight="43" behindDoc="0" locked="0" layoutInCell="1" allowOverlap="1" wp14:anchorId="739EDDCB" wp14:editId="30AF9A0D">
                <wp:simplePos x="0" y="0"/>
                <wp:positionH relativeFrom="column">
                  <wp:posOffset>-381000</wp:posOffset>
                </wp:positionH>
                <wp:positionV relativeFrom="paragraph">
                  <wp:posOffset>116840</wp:posOffset>
                </wp:positionV>
                <wp:extent cx="0" cy="201930"/>
                <wp:effectExtent l="0" t="0" r="19050" b="26669"/>
                <wp:wrapNone/>
                <wp:docPr id="1108"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108" type="#_x0000_t32" filled="f" style="position:absolute;margin-left:-30.0pt;margin-top:9.2pt;width:0.0pt;height:15.9pt;z-index:43;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cs="Times New Roman"/>
          <w:noProof/>
          <w:lang w:val="en-US"/>
        </w:rPr>
        <mc:AlternateContent>
          <mc:Choice Requires="wps">
            <w:drawing>
              <wp:anchor distT="0" distB="0" distL="0" distR="0" simplePos="0" relativeHeight="42" behindDoc="0" locked="0" layoutInCell="1" allowOverlap="1" wp14:anchorId="5BB5AE60" wp14:editId="63EF87EB">
                <wp:simplePos x="0" y="0"/>
                <wp:positionH relativeFrom="column">
                  <wp:posOffset>-379730</wp:posOffset>
                </wp:positionH>
                <wp:positionV relativeFrom="paragraph">
                  <wp:posOffset>107314</wp:posOffset>
                </wp:positionV>
                <wp:extent cx="2921635" cy="8889"/>
                <wp:effectExtent l="0" t="0" r="12065" b="29210"/>
                <wp:wrapNone/>
                <wp:docPr id="1109"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1635" cy="8889"/>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109" type="#_x0000_t32" filled="f" style="position:absolute;margin-left:-29.9pt;margin-top:8.45pt;width:230.05pt;height:0.7pt;z-index:42;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cs="Times New Roman"/>
          <w:noProof/>
          <w:lang w:val="en-US"/>
        </w:rPr>
        <mc:AlternateContent>
          <mc:Choice Requires="wps">
            <w:drawing>
              <wp:anchor distT="0" distB="0" distL="0" distR="0" simplePos="0" relativeHeight="40" behindDoc="0" locked="0" layoutInCell="1" allowOverlap="1" wp14:anchorId="773E238D" wp14:editId="25E6C89E">
                <wp:simplePos x="0" y="0"/>
                <wp:positionH relativeFrom="column">
                  <wp:posOffset>5541645</wp:posOffset>
                </wp:positionH>
                <wp:positionV relativeFrom="paragraph">
                  <wp:posOffset>116205</wp:posOffset>
                </wp:positionV>
                <wp:extent cx="0" cy="201930"/>
                <wp:effectExtent l="7620" t="11430" r="11430" b="5715"/>
                <wp:wrapNone/>
                <wp:docPr id="1110"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110" type="#_x0000_t32" filled="f" style="position:absolute;margin-left:436.35pt;margin-top:9.15pt;width:0.0pt;height:15.9pt;z-index:40;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cs="Times New Roman"/>
          <w:noProof/>
          <w:lang w:val="en-US"/>
        </w:rPr>
        <mc:AlternateContent>
          <mc:Choice Requires="wps">
            <w:drawing>
              <wp:anchor distT="0" distB="0" distL="0" distR="0" simplePos="0" relativeHeight="41" behindDoc="0" locked="0" layoutInCell="1" allowOverlap="1" wp14:anchorId="21AB1A8F" wp14:editId="3C26AC87">
                <wp:simplePos x="0" y="0"/>
                <wp:positionH relativeFrom="column">
                  <wp:posOffset>3219450</wp:posOffset>
                </wp:positionH>
                <wp:positionV relativeFrom="paragraph">
                  <wp:posOffset>107950</wp:posOffset>
                </wp:positionV>
                <wp:extent cx="2322195" cy="0"/>
                <wp:effectExtent l="9525" t="12700" r="11430" b="6350"/>
                <wp:wrapNone/>
                <wp:docPr id="1111"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2195"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111" type="#_x0000_t32" filled="f" style="position:absolute;margin-left:253.5pt;margin-top:8.5pt;width:182.85pt;height:0.0pt;z-index:41;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cs="Times New Roman"/>
          <w:noProof/>
          <w:lang w:val="en-US"/>
        </w:rPr>
        <mc:AlternateContent>
          <mc:Choice Requires="wps">
            <w:drawing>
              <wp:anchor distT="0" distB="0" distL="0" distR="0" simplePos="0" relativeHeight="39" behindDoc="0" locked="0" layoutInCell="1" allowOverlap="1" wp14:anchorId="32B582F2" wp14:editId="786D57D3">
                <wp:simplePos x="0" y="0"/>
                <wp:positionH relativeFrom="column">
                  <wp:posOffset>3219450</wp:posOffset>
                </wp:positionH>
                <wp:positionV relativeFrom="paragraph">
                  <wp:posOffset>107950</wp:posOffset>
                </wp:positionV>
                <wp:extent cx="0" cy="201930"/>
                <wp:effectExtent l="9525" t="12700" r="9525" b="13970"/>
                <wp:wrapNone/>
                <wp:docPr id="111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112" type="#_x0000_t32" filled="f" style="position:absolute;margin-left:253.5pt;margin-top:8.5pt;width:0.0pt;height:15.9pt;z-index:39;mso-position-horizontal-relative:text;mso-position-vertical-relative:text;mso-width-percent:0;mso-height-percent:0;mso-width-relative:page;mso-height-relative:page;mso-wrap-distance-left:0.0pt;mso-wrap-distance-right:0.0pt;visibility:visible;">
                <v:fill/>
              </v:shape>
            </w:pict>
          </mc:Fallback>
        </mc:AlternateContent>
      </w:r>
    </w:p>
    <w:p w:rsidR="00E33F34" w:rsidRDefault="00811615">
      <w:pPr>
        <w:spacing w:before="60" w:after="80"/>
        <w:ind w:left="60" w:right="80"/>
        <w:rPr>
          <w:rFonts w:ascii="Times New Roman" w:hAnsi="Times New Roman" w:cs="Times New Roman"/>
        </w:rPr>
      </w:pPr>
      <w:r>
        <w:rPr>
          <w:rFonts w:ascii="Times New Roman" w:hAnsi="Times New Roman" w:cs="Times New Roman"/>
          <w:noProof/>
          <w:lang w:val="en-US"/>
        </w:rPr>
        <mc:AlternateContent>
          <mc:Choice Requires="wps">
            <w:drawing>
              <wp:anchor distT="0" distB="0" distL="0" distR="0" simplePos="0" relativeHeight="23" behindDoc="0" locked="0" layoutInCell="1" allowOverlap="1" wp14:anchorId="15CF38A9" wp14:editId="49BD5A60">
                <wp:simplePos x="0" y="0"/>
                <wp:positionH relativeFrom="column">
                  <wp:posOffset>5024120</wp:posOffset>
                </wp:positionH>
                <wp:positionV relativeFrom="paragraph">
                  <wp:posOffset>74295</wp:posOffset>
                </wp:positionV>
                <wp:extent cx="977900" cy="679450"/>
                <wp:effectExtent l="0" t="0" r="12700" b="25400"/>
                <wp:wrapNone/>
                <wp:docPr id="1113"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67945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txbx>
                        <w:txbxContent>
                          <w:p w:rsidR="006F6D75" w:rsidRDefault="006F6D75">
                            <w:pPr>
                              <w:jc w:val="center"/>
                              <w:rPr>
                                <w:rFonts w:ascii="Times New Roman" w:hAnsi="Times New Roman" w:cs="Times New Roman"/>
                                <w:b/>
                              </w:rPr>
                            </w:pPr>
                            <w:r>
                              <w:rPr>
                                <w:rFonts w:ascii="Times New Roman" w:hAnsi="Times New Roman" w:cs="Times New Roman"/>
                              </w:rPr>
                              <w:t>Kepala Urusan Perencanaan</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oundrect id="1113" arcsize="0.16666667," fillcolor="white" stroked="t" style="position:absolute;margin-left:395.6pt;margin-top:5.85pt;width:77.0pt;height:53.5pt;z-index:23;mso-position-horizontal-relative:text;mso-position-vertical-relative:text;mso-width-percent:0;mso-height-percent:0;mso-width-relative:page;mso-height-relative:page;mso-wrap-distance-left:0.0pt;mso-wrap-distance-right:0.0pt;visibility:visible;">
                <v:fill/>
                <v:textbox inset="7.2pt,3.6pt,7.2pt,3.6pt">
                  <w:txbxContent>
                    <w:p>
                      <w:pPr>
                        <w:pStyle w:val="style0"/>
                        <w:jc w:val="center"/>
                        <w:rPr>
                          <w:rFonts w:ascii="Times New Roman" w:cs="Times New Roman" w:hAnsi="Times New Roman"/>
                          <w:b/>
                        </w:rPr>
                      </w:pPr>
                      <w:r>
                        <w:rPr>
                          <w:rFonts w:ascii="Times New Roman" w:cs="Times New Roman" w:hAnsi="Times New Roman"/>
                        </w:rPr>
                        <w:t>Kepala Urusan</w:t>
                      </w:r>
                      <w:r>
                        <w:rPr>
                          <w:rFonts w:ascii="Times New Roman" w:cs="Times New Roman" w:hAnsi="Times New Roman"/>
                        </w:rPr>
                        <w:t xml:space="preserve"> Perencanaan</w:t>
                      </w:r>
                    </w:p>
                  </w:txbxContent>
                </v:textbox>
              </v:roundrect>
            </w:pict>
          </mc:Fallback>
        </mc:AlternateContent>
      </w:r>
      <w:r>
        <w:rPr>
          <w:rFonts w:ascii="Times New Roman" w:hAnsi="Times New Roman" w:cs="Times New Roman"/>
          <w:noProof/>
          <w:lang w:val="en-US"/>
        </w:rPr>
        <mc:AlternateContent>
          <mc:Choice Requires="wps">
            <w:drawing>
              <wp:anchor distT="0" distB="0" distL="0" distR="0" simplePos="0" relativeHeight="26" behindDoc="0" locked="0" layoutInCell="1" allowOverlap="1" wp14:anchorId="0040EA73" wp14:editId="556EDB86">
                <wp:simplePos x="0" y="0"/>
                <wp:positionH relativeFrom="column">
                  <wp:posOffset>3893820</wp:posOffset>
                </wp:positionH>
                <wp:positionV relativeFrom="paragraph">
                  <wp:posOffset>74296</wp:posOffset>
                </wp:positionV>
                <wp:extent cx="1055370" cy="679450"/>
                <wp:effectExtent l="0" t="0" r="11430" b="25400"/>
                <wp:wrapNone/>
                <wp:docPr id="1114"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5370" cy="67945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txbx>
                        <w:txbxContent>
                          <w:p w:rsidR="006F6D75" w:rsidRDefault="006F6D75">
                            <w:pPr>
                              <w:jc w:val="center"/>
                              <w:rPr>
                                <w:rFonts w:ascii="Times New Roman" w:hAnsi="Times New Roman" w:cs="Times New Roman"/>
                                <w:b/>
                              </w:rPr>
                            </w:pPr>
                            <w:r>
                              <w:rPr>
                                <w:rFonts w:ascii="Times New Roman" w:hAnsi="Times New Roman" w:cs="Times New Roman"/>
                              </w:rPr>
                              <w:t xml:space="preserve">Kepala Urusan Keuangan </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oundrect id="1114" arcsize="0.16666667," fillcolor="white" stroked="t" style="position:absolute;margin-left:306.6pt;margin-top:5.85pt;width:83.1pt;height:53.5pt;z-index:26;mso-position-horizontal-relative:text;mso-position-vertical-relative:text;mso-width-percent:0;mso-height-percent:0;mso-width-relative:page;mso-height-relative:page;mso-wrap-distance-left:0.0pt;mso-wrap-distance-right:0.0pt;visibility:visible;">
                <v:fill/>
                <v:textbox inset="7.2pt,3.6pt,7.2pt,3.6pt">
                  <w:txbxContent>
                    <w:p>
                      <w:pPr>
                        <w:pStyle w:val="style0"/>
                        <w:jc w:val="center"/>
                        <w:rPr>
                          <w:rFonts w:ascii="Times New Roman" w:cs="Times New Roman" w:hAnsi="Times New Roman"/>
                          <w:b/>
                        </w:rPr>
                      </w:pPr>
                      <w:r>
                        <w:rPr>
                          <w:rFonts w:ascii="Times New Roman" w:cs="Times New Roman" w:hAnsi="Times New Roman"/>
                        </w:rPr>
                        <w:t>Kepala U</w:t>
                      </w:r>
                      <w:r>
                        <w:rPr>
                          <w:rFonts w:ascii="Times New Roman" w:cs="Times New Roman" w:hAnsi="Times New Roman"/>
                        </w:rPr>
                        <w:t>r</w:t>
                      </w:r>
                      <w:r>
                        <w:rPr>
                          <w:rFonts w:ascii="Times New Roman" w:cs="Times New Roman" w:hAnsi="Times New Roman"/>
                        </w:rPr>
                        <w:t>usan</w:t>
                      </w:r>
                      <w:r>
                        <w:rPr>
                          <w:rFonts w:ascii="Times New Roman" w:cs="Times New Roman" w:hAnsi="Times New Roman"/>
                        </w:rPr>
                        <w:t xml:space="preserve"> </w:t>
                      </w:r>
                      <w:r>
                        <w:rPr>
                          <w:rFonts w:ascii="Times New Roman" w:cs="Times New Roman" w:hAnsi="Times New Roman"/>
                        </w:rPr>
                        <w:t>K</w:t>
                      </w:r>
                      <w:r>
                        <w:rPr>
                          <w:rFonts w:ascii="Times New Roman" w:cs="Times New Roman" w:hAnsi="Times New Roman"/>
                        </w:rPr>
                        <w:t xml:space="preserve">euangan </w:t>
                      </w:r>
                    </w:p>
                  </w:txbxContent>
                </v:textbox>
              </v:roundrect>
            </w:pict>
          </mc:Fallback>
        </mc:AlternateContent>
      </w:r>
      <w:r>
        <w:rPr>
          <w:rFonts w:ascii="Times New Roman" w:hAnsi="Times New Roman" w:cs="Times New Roman"/>
          <w:noProof/>
          <w:lang w:val="en-US"/>
        </w:rPr>
        <mc:AlternateContent>
          <mc:Choice Requires="wps">
            <w:drawing>
              <wp:anchor distT="0" distB="0" distL="0" distR="0" simplePos="0" relativeHeight="27" behindDoc="0" locked="0" layoutInCell="1" allowOverlap="1" wp14:anchorId="18E881CB" wp14:editId="2AC81001">
                <wp:simplePos x="0" y="0"/>
                <wp:positionH relativeFrom="column">
                  <wp:posOffset>2674620</wp:posOffset>
                </wp:positionH>
                <wp:positionV relativeFrom="paragraph">
                  <wp:posOffset>74296</wp:posOffset>
                </wp:positionV>
                <wp:extent cx="1093469" cy="692150"/>
                <wp:effectExtent l="0" t="0" r="11430" b="12700"/>
                <wp:wrapNone/>
                <wp:docPr id="1115"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3469" cy="69215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txbx>
                        <w:txbxContent>
                          <w:p w:rsidR="006F6D75" w:rsidRDefault="006F6D75">
                            <w:pPr>
                              <w:jc w:val="center"/>
                              <w:rPr>
                                <w:rFonts w:ascii="Times New Roman" w:hAnsi="Times New Roman" w:cs="Times New Roman"/>
                              </w:rPr>
                            </w:pPr>
                            <w:r>
                              <w:rPr>
                                <w:rFonts w:ascii="Times New Roman" w:hAnsi="Times New Roman" w:cs="Times New Roman"/>
                              </w:rPr>
                              <w:t>Kepala Urusan Tata Usaha</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oundrect id="1115" arcsize="0.16666667," fillcolor="white" stroked="t" style="position:absolute;margin-left:210.6pt;margin-top:5.85pt;width:86.1pt;height:54.5pt;z-index:27;mso-position-horizontal-relative:text;mso-position-vertical-relative:text;mso-width-percent:0;mso-height-percent:0;mso-width-relative:page;mso-height-relative:page;mso-wrap-distance-left:0.0pt;mso-wrap-distance-right:0.0pt;visibility:visible;">
                <v:fill/>
                <v:textbox inset="7.2pt,3.6pt,7.2pt,3.6pt">
                  <w:txbxContent>
                    <w:p>
                      <w:pPr>
                        <w:pStyle w:val="style0"/>
                        <w:jc w:val="center"/>
                        <w:rPr>
                          <w:rFonts w:ascii="Times New Roman" w:cs="Times New Roman" w:hAnsi="Times New Roman"/>
                        </w:rPr>
                      </w:pPr>
                      <w:r>
                        <w:rPr>
                          <w:rFonts w:ascii="Times New Roman" w:cs="Times New Roman" w:hAnsi="Times New Roman"/>
                        </w:rPr>
                        <w:t>Kepala Urusan Tata Usaha</w:t>
                      </w:r>
                    </w:p>
                  </w:txbxContent>
                </v:textbox>
              </v:roundrect>
            </w:pict>
          </mc:Fallback>
        </mc:AlternateContent>
      </w:r>
      <w:r>
        <w:rPr>
          <w:rFonts w:ascii="Times New Roman" w:hAnsi="Times New Roman" w:cs="Times New Roman"/>
          <w:noProof/>
          <w:lang w:val="en-US"/>
        </w:rPr>
        <mc:AlternateContent>
          <mc:Choice Requires="wps">
            <w:drawing>
              <wp:anchor distT="0" distB="0" distL="0" distR="0" simplePos="0" relativeHeight="29" behindDoc="0" locked="0" layoutInCell="1" allowOverlap="1" wp14:anchorId="581AC63C" wp14:editId="1633DDC4">
                <wp:simplePos x="0" y="0"/>
                <wp:positionH relativeFrom="column">
                  <wp:posOffset>167005</wp:posOffset>
                </wp:positionH>
                <wp:positionV relativeFrom="paragraph">
                  <wp:posOffset>102869</wp:posOffset>
                </wp:positionV>
                <wp:extent cx="1129665" cy="518160"/>
                <wp:effectExtent l="0" t="0" r="13334" b="15240"/>
                <wp:wrapNone/>
                <wp:docPr id="1116"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9665" cy="51816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txbx>
                        <w:txbxContent>
                          <w:p w:rsidR="006F6D75" w:rsidRDefault="006F6D75">
                            <w:pPr>
                              <w:jc w:val="center"/>
                              <w:rPr>
                                <w:rFonts w:ascii="Times New Roman" w:hAnsi="Times New Roman" w:cs="Times New Roman"/>
                              </w:rPr>
                            </w:pPr>
                            <w:r>
                              <w:rPr>
                                <w:rFonts w:ascii="Times New Roman" w:hAnsi="Times New Roman" w:cs="Times New Roman"/>
                              </w:rPr>
                              <w:t>Kepala Seksi Kesejahteraan</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oundrect id="1116" arcsize="0.16666667," fillcolor="white" stroked="t" style="position:absolute;margin-left:13.15pt;margin-top:8.1pt;width:88.95pt;height:40.8pt;z-index:29;mso-position-horizontal-relative:text;mso-position-vertical-relative:text;mso-width-percent:0;mso-height-percent:0;mso-width-relative:page;mso-height-relative:page;mso-wrap-distance-left:0.0pt;mso-wrap-distance-right:0.0pt;visibility:visible;">
                <v:fill/>
                <v:textbox inset="7.2pt,3.6pt,7.2pt,3.6pt">
                  <w:txbxContent>
                    <w:p>
                      <w:pPr>
                        <w:pStyle w:val="style0"/>
                        <w:jc w:val="center"/>
                        <w:rPr>
                          <w:rFonts w:ascii="Times New Roman" w:cs="Times New Roman" w:hAnsi="Times New Roman"/>
                        </w:rPr>
                      </w:pPr>
                      <w:r>
                        <w:rPr>
                          <w:rFonts w:ascii="Times New Roman" w:cs="Times New Roman" w:hAnsi="Times New Roman"/>
                        </w:rPr>
                        <w:t>Kepala Seksi</w:t>
                      </w:r>
                      <w:r>
                        <w:rPr>
                          <w:rFonts w:ascii="Times New Roman" w:cs="Times New Roman" w:hAnsi="Times New Roman"/>
                        </w:rPr>
                        <w:t xml:space="preserve"> Kesejahteraan</w:t>
                      </w:r>
                    </w:p>
                  </w:txbxContent>
                </v:textbox>
              </v:roundrect>
            </w:pict>
          </mc:Fallback>
        </mc:AlternateContent>
      </w:r>
      <w:r>
        <w:rPr>
          <w:rFonts w:ascii="Times New Roman" w:hAnsi="Times New Roman" w:cs="Times New Roman"/>
          <w:noProof/>
          <w:lang w:val="en-US"/>
        </w:rPr>
        <mc:AlternateContent>
          <mc:Choice Requires="wps">
            <w:drawing>
              <wp:anchor distT="0" distB="0" distL="0" distR="0" simplePos="0" relativeHeight="30" behindDoc="0" locked="0" layoutInCell="1" allowOverlap="1" wp14:anchorId="5ECF663E" wp14:editId="559241A6">
                <wp:simplePos x="0" y="0"/>
                <wp:positionH relativeFrom="column">
                  <wp:posOffset>-1052195</wp:posOffset>
                </wp:positionH>
                <wp:positionV relativeFrom="paragraph">
                  <wp:posOffset>100965</wp:posOffset>
                </wp:positionV>
                <wp:extent cx="1168400" cy="518160"/>
                <wp:effectExtent l="0" t="0" r="12700" b="15240"/>
                <wp:wrapNone/>
                <wp:docPr id="1117"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0" cy="51816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txbx>
                        <w:txbxContent>
                          <w:p w:rsidR="006F6D75" w:rsidRDefault="006F6D75">
                            <w:pPr>
                              <w:jc w:val="center"/>
                              <w:rPr>
                                <w:rFonts w:ascii="Times New Roman" w:hAnsi="Times New Roman" w:cs="Times New Roman"/>
                                <w:b/>
                              </w:rPr>
                            </w:pPr>
                            <w:r>
                              <w:rPr>
                                <w:rFonts w:ascii="Times New Roman" w:hAnsi="Times New Roman" w:cs="Times New Roman"/>
                              </w:rPr>
                              <w:t xml:space="preserve">Kepala Seksi Pemerintahan </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oundrect id="1117" arcsize="0.16666667," fillcolor="white" stroked="t" style="position:absolute;margin-left:-82.85pt;margin-top:7.95pt;width:92.0pt;height:40.8pt;z-index:30;mso-position-horizontal-relative:text;mso-position-vertical-relative:text;mso-width-percent:0;mso-height-percent:0;mso-width-relative:page;mso-height-relative:page;mso-wrap-distance-left:0.0pt;mso-wrap-distance-right:0.0pt;visibility:visible;">
                <v:fill/>
                <v:textbox inset="7.2pt,3.6pt,7.2pt,3.6pt">
                  <w:txbxContent>
                    <w:p>
                      <w:pPr>
                        <w:pStyle w:val="style0"/>
                        <w:jc w:val="center"/>
                        <w:rPr>
                          <w:rFonts w:ascii="Times New Roman" w:cs="Times New Roman" w:hAnsi="Times New Roman"/>
                          <w:b/>
                        </w:rPr>
                      </w:pPr>
                      <w:r>
                        <w:rPr>
                          <w:rFonts w:ascii="Times New Roman" w:cs="Times New Roman" w:hAnsi="Times New Roman"/>
                        </w:rPr>
                        <w:t>Kepala Seksi</w:t>
                      </w:r>
                      <w:r>
                        <w:rPr>
                          <w:rFonts w:ascii="Times New Roman" w:cs="Times New Roman" w:hAnsi="Times New Roman"/>
                        </w:rPr>
                        <w:t xml:space="preserve"> Pemerintahan </w:t>
                      </w:r>
                    </w:p>
                  </w:txbxContent>
                </v:textbox>
              </v:roundrect>
            </w:pict>
          </mc:Fallback>
        </mc:AlternateContent>
      </w:r>
      <w:r>
        <w:rPr>
          <w:rFonts w:ascii="Times New Roman" w:hAnsi="Times New Roman" w:cs="Times New Roman"/>
          <w:noProof/>
          <w:lang w:val="en-US"/>
        </w:rPr>
        <mc:AlternateContent>
          <mc:Choice Requires="wps">
            <w:drawing>
              <wp:anchor distT="0" distB="0" distL="0" distR="0" simplePos="0" relativeHeight="28" behindDoc="0" locked="0" layoutInCell="1" allowOverlap="1" wp14:anchorId="66ED5113" wp14:editId="394C2297">
                <wp:simplePos x="0" y="0"/>
                <wp:positionH relativeFrom="column">
                  <wp:posOffset>1344618</wp:posOffset>
                </wp:positionH>
                <wp:positionV relativeFrom="paragraph">
                  <wp:posOffset>109100</wp:posOffset>
                </wp:positionV>
                <wp:extent cx="1125855" cy="518159"/>
                <wp:effectExtent l="0" t="0" r="17145" b="15240"/>
                <wp:wrapNone/>
                <wp:docPr id="1118"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5855" cy="518159"/>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txbx>
                        <w:txbxContent>
                          <w:p w:rsidR="006F6D75" w:rsidRDefault="006F6D75">
                            <w:pPr>
                              <w:jc w:val="center"/>
                              <w:rPr>
                                <w:rFonts w:ascii="Times New Roman" w:hAnsi="Times New Roman" w:cs="Times New Roman"/>
                                <w:b/>
                              </w:rPr>
                            </w:pPr>
                            <w:r>
                              <w:rPr>
                                <w:rFonts w:ascii="Times New Roman" w:hAnsi="Times New Roman" w:cs="Times New Roman"/>
                              </w:rPr>
                              <w:t>Kepala Seksi Pelayanan</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oundrect id="1118" arcsize="0.16666667," fillcolor="white" stroked="t" style="position:absolute;margin-left:105.88pt;margin-top:8.59pt;width:88.65pt;height:40.8pt;z-index:28;mso-position-horizontal-relative:text;mso-position-vertical-relative:text;mso-width-percent:0;mso-height-percent:0;mso-width-relative:page;mso-height-relative:page;mso-wrap-distance-left:0.0pt;mso-wrap-distance-right:0.0pt;visibility:visible;">
                <v:fill/>
                <v:textbox inset="7.2pt,3.6pt,7.2pt,3.6pt">
                  <w:txbxContent>
                    <w:p>
                      <w:pPr>
                        <w:pStyle w:val="style0"/>
                        <w:jc w:val="center"/>
                        <w:rPr>
                          <w:rFonts w:ascii="Times New Roman" w:cs="Times New Roman" w:hAnsi="Times New Roman"/>
                          <w:b/>
                        </w:rPr>
                      </w:pPr>
                      <w:r>
                        <w:rPr>
                          <w:rFonts w:ascii="Times New Roman" w:cs="Times New Roman" w:hAnsi="Times New Roman"/>
                        </w:rPr>
                        <w:t>Kepala Seksi</w:t>
                      </w:r>
                      <w:r>
                        <w:rPr>
                          <w:rFonts w:ascii="Times New Roman" w:cs="Times New Roman" w:hAnsi="Times New Roman"/>
                        </w:rPr>
                        <w:t xml:space="preserve"> Pelayanan</w:t>
                      </w:r>
                    </w:p>
                  </w:txbxContent>
                </v:textbox>
              </v:roundrect>
            </w:pict>
          </mc:Fallback>
        </mc:AlternateContent>
      </w:r>
    </w:p>
    <w:p w:rsidR="00E33F34" w:rsidRDefault="00E33F34">
      <w:pPr>
        <w:spacing w:before="60" w:after="80"/>
        <w:ind w:left="60" w:right="80"/>
        <w:rPr>
          <w:rFonts w:ascii="Times New Roman" w:hAnsi="Times New Roman" w:cs="Times New Roman"/>
        </w:rPr>
      </w:pPr>
    </w:p>
    <w:p w:rsidR="00E33F34" w:rsidRDefault="00E33F34">
      <w:pPr>
        <w:spacing w:before="60" w:after="80"/>
        <w:ind w:left="60" w:right="80"/>
        <w:rPr>
          <w:rFonts w:ascii="Times New Roman" w:hAnsi="Times New Roman" w:cs="Times New Roman"/>
        </w:rPr>
      </w:pPr>
    </w:p>
    <w:p w:rsidR="00E33F34" w:rsidRDefault="00811615">
      <w:pPr>
        <w:spacing w:before="60" w:after="80"/>
        <w:ind w:left="60" w:right="80"/>
        <w:rPr>
          <w:rFonts w:ascii="Times New Roman" w:hAnsi="Times New Roman" w:cs="Times New Roman"/>
        </w:rPr>
      </w:pPr>
      <w:r>
        <w:rPr>
          <w:rFonts w:ascii="Times New Roman" w:hAnsi="Times New Roman" w:cs="Times New Roman"/>
          <w:noProof/>
          <w:lang w:val="en-US"/>
        </w:rPr>
        <mc:AlternateContent>
          <mc:Choice Requires="wps">
            <w:drawing>
              <wp:anchor distT="0" distB="0" distL="0" distR="0" simplePos="0" relativeHeight="47" behindDoc="0" locked="0" layoutInCell="1" allowOverlap="1" wp14:anchorId="38D7C8C8" wp14:editId="493E76E6">
                <wp:simplePos x="0" y="0"/>
                <wp:positionH relativeFrom="column">
                  <wp:posOffset>4783455</wp:posOffset>
                </wp:positionH>
                <wp:positionV relativeFrom="paragraph">
                  <wp:posOffset>160655</wp:posOffset>
                </wp:positionV>
                <wp:extent cx="0" cy="201929"/>
                <wp:effectExtent l="8890" t="11430" r="10160" b="5715"/>
                <wp:wrapNone/>
                <wp:docPr id="1119"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29"/>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119" type="#_x0000_t32" filled="f" style="position:absolute;margin-left:376.65pt;margin-top:12.65pt;width:0.0pt;height:15.9pt;z-index:47;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cs="Times New Roman"/>
          <w:noProof/>
          <w:lang w:val="en-US"/>
        </w:rPr>
        <mc:AlternateContent>
          <mc:Choice Requires="wps">
            <w:drawing>
              <wp:anchor distT="0" distB="0" distL="0" distR="0" simplePos="0" relativeHeight="49" behindDoc="0" locked="0" layoutInCell="1" allowOverlap="1" wp14:anchorId="7C643203" wp14:editId="2ADFA2D7">
                <wp:simplePos x="0" y="0"/>
                <wp:positionH relativeFrom="column">
                  <wp:posOffset>3345180</wp:posOffset>
                </wp:positionH>
                <wp:positionV relativeFrom="paragraph">
                  <wp:posOffset>170180</wp:posOffset>
                </wp:positionV>
                <wp:extent cx="0" cy="201930"/>
                <wp:effectExtent l="0" t="0" r="19050" b="26669"/>
                <wp:wrapNone/>
                <wp:docPr id="1120"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120" type="#_x0000_t32" filled="f" style="position:absolute;margin-left:263.4pt;margin-top:13.4pt;width:0.0pt;height:15.9pt;z-index:49;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cs="Times New Roman"/>
          <w:noProof/>
          <w:lang w:val="en-US"/>
        </w:rPr>
        <mc:AlternateContent>
          <mc:Choice Requires="wps">
            <w:drawing>
              <wp:anchor distT="0" distB="0" distL="0" distR="0" simplePos="0" relativeHeight="50" behindDoc="0" locked="0" layoutInCell="1" allowOverlap="1" wp14:anchorId="6076CE6C" wp14:editId="48D9E78A">
                <wp:simplePos x="0" y="0"/>
                <wp:positionH relativeFrom="column">
                  <wp:posOffset>1883410</wp:posOffset>
                </wp:positionH>
                <wp:positionV relativeFrom="paragraph">
                  <wp:posOffset>159385</wp:posOffset>
                </wp:positionV>
                <wp:extent cx="0" cy="201930"/>
                <wp:effectExtent l="0" t="0" r="19050" b="26669"/>
                <wp:wrapNone/>
                <wp:docPr id="1121" name="Straight Arrow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121" type="#_x0000_t32" filled="f" style="position:absolute;margin-left:148.3pt;margin-top:12.55pt;width:0.0pt;height:15.9pt;z-index:50;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cs="Times New Roman"/>
          <w:noProof/>
          <w:lang w:val="en-US"/>
        </w:rPr>
        <mc:AlternateContent>
          <mc:Choice Requires="wps">
            <w:drawing>
              <wp:anchor distT="0" distB="0" distL="0" distR="0" simplePos="0" relativeHeight="46" behindDoc="0" locked="0" layoutInCell="1" allowOverlap="1" wp14:anchorId="6A947EF5" wp14:editId="5DD7776F">
                <wp:simplePos x="0" y="0"/>
                <wp:positionH relativeFrom="column">
                  <wp:posOffset>360680</wp:posOffset>
                </wp:positionH>
                <wp:positionV relativeFrom="paragraph">
                  <wp:posOffset>167640</wp:posOffset>
                </wp:positionV>
                <wp:extent cx="0" cy="201930"/>
                <wp:effectExtent l="8255" t="11430" r="10795" b="5715"/>
                <wp:wrapNone/>
                <wp:docPr id="1122"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122" type="#_x0000_t32" filled="f" style="position:absolute;margin-left:28.4pt;margin-top:13.2pt;width:0.0pt;height:15.9pt;z-index:46;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cs="Times New Roman"/>
          <w:noProof/>
          <w:lang w:val="en-US"/>
        </w:rPr>
        <mc:AlternateContent>
          <mc:Choice Requires="wps">
            <w:drawing>
              <wp:anchor distT="0" distB="0" distL="0" distR="0" simplePos="0" relativeHeight="31" behindDoc="0" locked="0" layoutInCell="1" allowOverlap="1" wp14:anchorId="2E0DD5E3" wp14:editId="63D322E7">
                <wp:simplePos x="0" y="0"/>
                <wp:positionH relativeFrom="column">
                  <wp:posOffset>354330</wp:posOffset>
                </wp:positionH>
                <wp:positionV relativeFrom="paragraph">
                  <wp:posOffset>161290</wp:posOffset>
                </wp:positionV>
                <wp:extent cx="4439285" cy="635"/>
                <wp:effectExtent l="8255" t="6350" r="10160" b="12065"/>
                <wp:wrapNone/>
                <wp:docPr id="112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39285" cy="63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123" type="#_x0000_t32" filled="f" style="position:absolute;margin-left:27.9pt;margin-top:12.7pt;width:349.55pt;height:0.05pt;z-index:31;mso-position-horizontal-relative:text;mso-position-vertical-relative:text;mso-width-percent:0;mso-height-percent:0;mso-width-relative:page;mso-height-relative:page;mso-wrap-distance-left:0.0pt;mso-wrap-distance-right:0.0pt;visibility:visible;">
                <v:fill/>
              </v:shape>
            </w:pict>
          </mc:Fallback>
        </mc:AlternateContent>
      </w:r>
    </w:p>
    <w:p w:rsidR="00E33F34" w:rsidRDefault="00811615">
      <w:pPr>
        <w:spacing w:before="60" w:after="80"/>
        <w:ind w:left="60" w:right="80"/>
        <w:rPr>
          <w:rFonts w:ascii="Times New Roman" w:hAnsi="Times New Roman" w:cs="Times New Roman"/>
        </w:rPr>
      </w:pPr>
      <w:r>
        <w:rPr>
          <w:rFonts w:ascii="Times New Roman" w:hAnsi="Times New Roman" w:cs="Times New Roman"/>
          <w:noProof/>
          <w:lang w:val="en-US"/>
        </w:rPr>
        <mc:AlternateContent>
          <mc:Choice Requires="wps">
            <w:drawing>
              <wp:anchor distT="0" distB="0" distL="0" distR="0" simplePos="0" relativeHeight="32" behindDoc="0" locked="0" layoutInCell="1" allowOverlap="1" wp14:anchorId="35EEF606" wp14:editId="2B61128E">
                <wp:simplePos x="0" y="0"/>
                <wp:positionH relativeFrom="column">
                  <wp:posOffset>4160520</wp:posOffset>
                </wp:positionH>
                <wp:positionV relativeFrom="paragraph">
                  <wp:posOffset>79375</wp:posOffset>
                </wp:positionV>
                <wp:extent cx="1255395" cy="596900"/>
                <wp:effectExtent l="0" t="0" r="20955" b="12700"/>
                <wp:wrapNone/>
                <wp:docPr id="1124"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5395" cy="59690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txbx>
                        <w:txbxContent>
                          <w:p w:rsidR="006F6D75" w:rsidRDefault="006F6D75">
                            <w:pPr>
                              <w:spacing w:line="240" w:lineRule="auto"/>
                              <w:jc w:val="center"/>
                              <w:rPr>
                                <w:rFonts w:ascii="Times New Roman" w:hAnsi="Times New Roman" w:cs="Times New Roman"/>
                              </w:rPr>
                            </w:pPr>
                            <w:r>
                              <w:rPr>
                                <w:rFonts w:ascii="Times New Roman" w:hAnsi="Times New Roman" w:cs="Times New Roman"/>
                              </w:rPr>
                              <w:t>Kepala Dusun</w:t>
                            </w:r>
                          </w:p>
                          <w:p w:rsidR="006F6D75" w:rsidRDefault="006F6D75">
                            <w:pPr>
                              <w:spacing w:line="240" w:lineRule="auto"/>
                              <w:jc w:val="center"/>
                              <w:rPr>
                                <w:rFonts w:ascii="Times New Roman" w:hAnsi="Times New Roman" w:cs="Times New Roman"/>
                              </w:rPr>
                            </w:pPr>
                            <w:r>
                              <w:rPr>
                                <w:rFonts w:ascii="Times New Roman" w:hAnsi="Times New Roman" w:cs="Times New Roman"/>
                              </w:rPr>
                              <w:t>IV</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oundrect id="1124" arcsize="0.16666667," fillcolor="white" stroked="t" style="position:absolute;margin-left:327.6pt;margin-top:6.25pt;width:98.85pt;height:47.0pt;z-index:32;mso-position-horizontal-relative:text;mso-position-vertical-relative:text;mso-width-percent:0;mso-height-percent:0;mso-width-relative:page;mso-height-relative:page;mso-wrap-distance-left:0.0pt;mso-wrap-distance-right:0.0pt;visibility:visible;">
                <v:fill/>
                <v:textbox inset="7.2pt,3.6pt,7.2pt,3.6pt">
                  <w:txbxContent>
                    <w:p>
                      <w:pPr>
                        <w:pStyle w:val="style0"/>
                        <w:spacing w:lineRule="auto" w:line="240"/>
                        <w:jc w:val="center"/>
                        <w:rPr>
                          <w:rFonts w:ascii="Times New Roman" w:cs="Times New Roman" w:hAnsi="Times New Roman"/>
                        </w:rPr>
                      </w:pPr>
                      <w:r>
                        <w:rPr>
                          <w:rFonts w:ascii="Times New Roman" w:cs="Times New Roman" w:hAnsi="Times New Roman"/>
                        </w:rPr>
                        <w:t>Kepala Dusun</w:t>
                      </w:r>
                    </w:p>
                    <w:p>
                      <w:pPr>
                        <w:pStyle w:val="style0"/>
                        <w:spacing w:lineRule="auto" w:line="240"/>
                        <w:jc w:val="center"/>
                        <w:rPr>
                          <w:rFonts w:ascii="Times New Roman" w:cs="Times New Roman" w:hAnsi="Times New Roman"/>
                        </w:rPr>
                      </w:pPr>
                      <w:r>
                        <w:rPr>
                          <w:rFonts w:ascii="Times New Roman" w:cs="Times New Roman" w:hAnsi="Times New Roman"/>
                        </w:rPr>
                        <w:t>I</w:t>
                      </w:r>
                      <w:r>
                        <w:rPr>
                          <w:rFonts w:ascii="Times New Roman" w:cs="Times New Roman" w:hAnsi="Times New Roman"/>
                        </w:rPr>
                        <w:t>V</w:t>
                      </w:r>
                    </w:p>
                  </w:txbxContent>
                </v:textbox>
              </v:roundrect>
            </w:pict>
          </mc:Fallback>
        </mc:AlternateContent>
      </w:r>
      <w:r>
        <w:rPr>
          <w:rFonts w:ascii="Times New Roman" w:hAnsi="Times New Roman" w:cs="Times New Roman"/>
          <w:noProof/>
          <w:lang w:val="en-US"/>
        </w:rPr>
        <mc:AlternateContent>
          <mc:Choice Requires="wps">
            <w:drawing>
              <wp:anchor distT="0" distB="0" distL="0" distR="0" simplePos="0" relativeHeight="48" behindDoc="0" locked="0" layoutInCell="1" allowOverlap="1" wp14:anchorId="4611AB46" wp14:editId="2EE48688">
                <wp:simplePos x="0" y="0"/>
                <wp:positionH relativeFrom="column">
                  <wp:posOffset>2680970</wp:posOffset>
                </wp:positionH>
                <wp:positionV relativeFrom="paragraph">
                  <wp:posOffset>74295</wp:posOffset>
                </wp:positionV>
                <wp:extent cx="1333499" cy="603250"/>
                <wp:effectExtent l="0" t="0" r="19050" b="25400"/>
                <wp:wrapNone/>
                <wp:docPr id="1125" name="Rounded 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499" cy="60325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txbx>
                        <w:txbxContent>
                          <w:p w:rsidR="006F6D75" w:rsidRDefault="006F6D75">
                            <w:pPr>
                              <w:spacing w:line="240" w:lineRule="auto"/>
                              <w:jc w:val="center"/>
                              <w:rPr>
                                <w:rFonts w:ascii="Times New Roman" w:hAnsi="Times New Roman" w:cs="Times New Roman"/>
                              </w:rPr>
                            </w:pPr>
                            <w:r>
                              <w:rPr>
                                <w:rFonts w:ascii="Times New Roman" w:hAnsi="Times New Roman" w:cs="Times New Roman"/>
                              </w:rPr>
                              <w:t>Kepala Dusun</w:t>
                            </w:r>
                          </w:p>
                          <w:p w:rsidR="006F6D75" w:rsidRDefault="006F6D75">
                            <w:pPr>
                              <w:spacing w:line="240" w:lineRule="auto"/>
                              <w:jc w:val="center"/>
                              <w:rPr>
                                <w:rFonts w:ascii="Times New Roman" w:hAnsi="Times New Roman" w:cs="Times New Roman"/>
                              </w:rPr>
                            </w:pPr>
                            <w:r>
                              <w:rPr>
                                <w:rFonts w:ascii="Times New Roman" w:hAnsi="Times New Roman" w:cs="Times New Roman"/>
                              </w:rPr>
                              <w:t>III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oundrect id="1125" arcsize="0.16666667," fillcolor="white" stroked="t" style="position:absolute;margin-left:211.1pt;margin-top:5.85pt;width:105.0pt;height:47.5pt;z-index:48;mso-position-horizontal-relative:text;mso-position-vertical-relative:text;mso-width-percent:0;mso-height-percent:0;mso-width-relative:page;mso-height-relative:page;mso-wrap-distance-left:0.0pt;mso-wrap-distance-right:0.0pt;visibility:visible;">
                <v:fill/>
                <v:textbox inset="7.2pt,3.6pt,7.2pt,3.6pt">
                  <w:txbxContent>
                    <w:p>
                      <w:pPr>
                        <w:pStyle w:val="style0"/>
                        <w:spacing w:lineRule="auto" w:line="240"/>
                        <w:jc w:val="center"/>
                        <w:rPr>
                          <w:rFonts w:ascii="Times New Roman" w:cs="Times New Roman" w:hAnsi="Times New Roman"/>
                        </w:rPr>
                      </w:pPr>
                      <w:r>
                        <w:rPr>
                          <w:rFonts w:ascii="Times New Roman" w:cs="Times New Roman" w:hAnsi="Times New Roman"/>
                        </w:rPr>
                        <w:t>Kepala Dusun</w:t>
                      </w:r>
                    </w:p>
                    <w:p>
                      <w:pPr>
                        <w:pStyle w:val="style0"/>
                        <w:spacing w:lineRule="auto" w:line="240"/>
                        <w:jc w:val="center"/>
                        <w:rPr>
                          <w:rFonts w:ascii="Times New Roman" w:cs="Times New Roman" w:hAnsi="Times New Roman"/>
                        </w:rPr>
                      </w:pPr>
                      <w:r>
                        <w:rPr>
                          <w:rFonts w:ascii="Times New Roman" w:cs="Times New Roman" w:hAnsi="Times New Roman"/>
                        </w:rPr>
                        <w:t>II</w:t>
                      </w:r>
                      <w:r>
                        <w:rPr>
                          <w:rFonts w:ascii="Times New Roman" w:cs="Times New Roman" w:hAnsi="Times New Roman"/>
                        </w:rPr>
                        <w:t>I</w:t>
                      </w:r>
                    </w:p>
                  </w:txbxContent>
                </v:textbox>
              </v:roundrect>
            </w:pict>
          </mc:Fallback>
        </mc:AlternateContent>
      </w:r>
      <w:r>
        <w:rPr>
          <w:rFonts w:ascii="Times New Roman" w:hAnsi="Times New Roman" w:cs="Times New Roman"/>
          <w:noProof/>
          <w:lang w:val="en-US"/>
        </w:rPr>
        <mc:AlternateContent>
          <mc:Choice Requires="wps">
            <w:drawing>
              <wp:anchor distT="0" distB="0" distL="0" distR="0" simplePos="0" relativeHeight="34" behindDoc="0" locked="0" layoutInCell="1" allowOverlap="1" wp14:anchorId="1009CAAE" wp14:editId="62B11C52">
                <wp:simplePos x="0" y="0"/>
                <wp:positionH relativeFrom="column">
                  <wp:posOffset>-284480</wp:posOffset>
                </wp:positionH>
                <wp:positionV relativeFrom="paragraph">
                  <wp:posOffset>98425</wp:posOffset>
                </wp:positionV>
                <wp:extent cx="1285875" cy="577850"/>
                <wp:effectExtent l="0" t="0" r="28575" b="12700"/>
                <wp:wrapNone/>
                <wp:docPr id="1126"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57785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txbx>
                        <w:txbxContent>
                          <w:p w:rsidR="006F6D75" w:rsidRDefault="006F6D75">
                            <w:pPr>
                              <w:spacing w:line="240" w:lineRule="auto"/>
                              <w:jc w:val="center"/>
                              <w:rPr>
                                <w:rFonts w:ascii="Times New Roman" w:hAnsi="Times New Roman" w:cs="Times New Roman"/>
                              </w:rPr>
                            </w:pPr>
                            <w:r>
                              <w:rPr>
                                <w:rFonts w:ascii="Times New Roman" w:hAnsi="Times New Roman" w:cs="Times New Roman"/>
                              </w:rPr>
                              <w:t>Kepala Dusun</w:t>
                            </w:r>
                          </w:p>
                          <w:p w:rsidR="006F6D75" w:rsidRDefault="006F6D75">
                            <w:pPr>
                              <w:spacing w:line="240" w:lineRule="auto"/>
                              <w:jc w:val="center"/>
                              <w:rPr>
                                <w:rFonts w:ascii="Times New Roman" w:hAnsi="Times New Roman" w:cs="Times New Roman"/>
                              </w:rPr>
                            </w:pPr>
                            <w:r>
                              <w:rPr>
                                <w:rFonts w:ascii="Times New Roman" w:hAnsi="Times New Roman" w:cs="Times New Roman"/>
                              </w:rPr>
                              <w:t xml:space="preserve">I   </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oundrect id="1126" arcsize="0.16666667," fillcolor="white" stroked="t" style="position:absolute;margin-left:-22.4pt;margin-top:7.75pt;width:101.25pt;height:45.5pt;z-index:34;mso-position-horizontal-relative:text;mso-position-vertical-relative:text;mso-width-percent:0;mso-height-percent:0;mso-width-relative:page;mso-height-relative:page;mso-wrap-distance-left:0.0pt;mso-wrap-distance-right:0.0pt;visibility:visible;">
                <v:fill/>
                <v:textbox inset="7.2pt,3.6pt,7.2pt,3.6pt">
                  <w:txbxContent>
                    <w:p>
                      <w:pPr>
                        <w:pStyle w:val="style0"/>
                        <w:spacing w:lineRule="auto" w:line="240"/>
                        <w:jc w:val="center"/>
                        <w:rPr>
                          <w:rFonts w:ascii="Times New Roman" w:cs="Times New Roman" w:hAnsi="Times New Roman"/>
                        </w:rPr>
                      </w:pPr>
                      <w:r>
                        <w:rPr>
                          <w:rFonts w:ascii="Times New Roman" w:cs="Times New Roman" w:hAnsi="Times New Roman"/>
                        </w:rPr>
                        <w:t>Kepala Dusun</w:t>
                      </w:r>
                    </w:p>
                    <w:p>
                      <w:pPr>
                        <w:pStyle w:val="style0"/>
                        <w:spacing w:lineRule="auto" w:line="240"/>
                        <w:jc w:val="center"/>
                        <w:rPr>
                          <w:rFonts w:ascii="Times New Roman" w:cs="Times New Roman" w:hAnsi="Times New Roman"/>
                        </w:rPr>
                      </w:pPr>
                      <w:r>
                        <w:rPr>
                          <w:rFonts w:ascii="Times New Roman" w:cs="Times New Roman" w:hAnsi="Times New Roman"/>
                        </w:rPr>
                        <w:t xml:space="preserve">I   </w:t>
                      </w:r>
                    </w:p>
                  </w:txbxContent>
                </v:textbox>
              </v:roundrect>
            </w:pict>
          </mc:Fallback>
        </mc:AlternateContent>
      </w:r>
      <w:r>
        <w:rPr>
          <w:rFonts w:ascii="Times New Roman" w:hAnsi="Times New Roman" w:cs="Times New Roman"/>
          <w:noProof/>
          <w:lang w:val="en-US"/>
        </w:rPr>
        <mc:AlternateContent>
          <mc:Choice Requires="wps">
            <w:drawing>
              <wp:anchor distT="0" distB="0" distL="0" distR="0" simplePos="0" relativeHeight="33" behindDoc="0" locked="0" layoutInCell="1" allowOverlap="1" wp14:anchorId="3F986EF3" wp14:editId="55E52F1A">
                <wp:simplePos x="0" y="0"/>
                <wp:positionH relativeFrom="column">
                  <wp:posOffset>1195070</wp:posOffset>
                </wp:positionH>
                <wp:positionV relativeFrom="paragraph">
                  <wp:posOffset>78105</wp:posOffset>
                </wp:positionV>
                <wp:extent cx="1333500" cy="596900"/>
                <wp:effectExtent l="0" t="0" r="19050" b="12700"/>
                <wp:wrapNone/>
                <wp:docPr id="1127"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59690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txbx>
                        <w:txbxContent>
                          <w:p w:rsidR="006F6D75" w:rsidRDefault="006F6D75">
                            <w:pPr>
                              <w:spacing w:line="240" w:lineRule="auto"/>
                              <w:jc w:val="center"/>
                              <w:rPr>
                                <w:rFonts w:ascii="Times New Roman" w:hAnsi="Times New Roman" w:cs="Times New Roman"/>
                              </w:rPr>
                            </w:pPr>
                            <w:r>
                              <w:rPr>
                                <w:rFonts w:ascii="Times New Roman" w:hAnsi="Times New Roman" w:cs="Times New Roman"/>
                              </w:rPr>
                              <w:t>Kepala Dusun</w:t>
                            </w:r>
                          </w:p>
                          <w:p w:rsidR="006F6D75" w:rsidRDefault="006F6D75">
                            <w:pPr>
                              <w:spacing w:line="240" w:lineRule="auto"/>
                              <w:jc w:val="center"/>
                              <w:rPr>
                                <w:rFonts w:ascii="Times New Roman" w:hAnsi="Times New Roman" w:cs="Times New Roman"/>
                              </w:rPr>
                            </w:pPr>
                            <w:r>
                              <w:rPr>
                                <w:rFonts w:ascii="Times New Roman" w:hAnsi="Times New Roman" w:cs="Times New Roman"/>
                              </w:rPr>
                              <w:t>II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oundrect id="1127" arcsize="0.16666667," fillcolor="white" stroked="t" style="position:absolute;margin-left:94.1pt;margin-top:6.15pt;width:105.0pt;height:47.0pt;z-index:33;mso-position-horizontal-relative:text;mso-position-vertical-relative:text;mso-width-percent:0;mso-height-percent:0;mso-width-relative:page;mso-height-relative:page;mso-wrap-distance-left:0.0pt;mso-wrap-distance-right:0.0pt;visibility:visible;">
                <v:fill/>
                <v:textbox inset="7.2pt,3.6pt,7.2pt,3.6pt">
                  <w:txbxContent>
                    <w:p>
                      <w:pPr>
                        <w:pStyle w:val="style0"/>
                        <w:spacing w:lineRule="auto" w:line="240"/>
                        <w:jc w:val="center"/>
                        <w:rPr>
                          <w:rFonts w:ascii="Times New Roman" w:cs="Times New Roman" w:hAnsi="Times New Roman"/>
                        </w:rPr>
                      </w:pPr>
                      <w:r>
                        <w:rPr>
                          <w:rFonts w:ascii="Times New Roman" w:cs="Times New Roman" w:hAnsi="Times New Roman"/>
                        </w:rPr>
                        <w:t>Kepala Dusun</w:t>
                      </w:r>
                    </w:p>
                    <w:p>
                      <w:pPr>
                        <w:pStyle w:val="style0"/>
                        <w:spacing w:lineRule="auto" w:line="240"/>
                        <w:jc w:val="center"/>
                        <w:rPr>
                          <w:rFonts w:ascii="Times New Roman" w:cs="Times New Roman" w:hAnsi="Times New Roman"/>
                        </w:rPr>
                      </w:pPr>
                      <w:r>
                        <w:rPr>
                          <w:rFonts w:ascii="Times New Roman" w:cs="Times New Roman" w:hAnsi="Times New Roman"/>
                        </w:rPr>
                        <w:t>II</w:t>
                      </w:r>
                    </w:p>
                  </w:txbxContent>
                </v:textbox>
              </v:roundrect>
            </w:pict>
          </mc:Fallback>
        </mc:AlternateContent>
      </w:r>
    </w:p>
    <w:p w:rsidR="00E33F34" w:rsidRDefault="00E33F34">
      <w:pPr>
        <w:spacing w:before="60" w:after="80"/>
        <w:ind w:left="60" w:right="80"/>
        <w:rPr>
          <w:rFonts w:ascii="Times New Roman" w:hAnsi="Times New Roman" w:cs="Times New Roman"/>
        </w:rPr>
      </w:pPr>
    </w:p>
    <w:p w:rsidR="00E33F34" w:rsidRDefault="00E33F34">
      <w:pPr>
        <w:spacing w:before="60" w:after="80"/>
        <w:ind w:right="80"/>
        <w:rPr>
          <w:rFonts w:cs="Arial"/>
        </w:rPr>
      </w:pPr>
    </w:p>
    <w:p w:rsidR="00AE12C8" w:rsidRDefault="00811615" w:rsidP="00AE12C8">
      <w:pPr>
        <w:spacing w:after="200"/>
        <w:rPr>
          <w:rFonts w:ascii="Times New Roman" w:hAnsi="Times New Roman" w:cs="Times New Roman"/>
          <w:b/>
          <w:i/>
          <w:iCs/>
          <w:sz w:val="24"/>
          <w:szCs w:val="24"/>
        </w:rPr>
      </w:pPr>
      <w:r>
        <w:rPr>
          <w:rFonts w:ascii="Times New Roman" w:hAnsi="Times New Roman" w:cs="Times New Roman"/>
          <w:i/>
          <w:iCs/>
          <w:sz w:val="24"/>
          <w:szCs w:val="24"/>
        </w:rPr>
        <w:t>Sumber: Kantor Desa Sukarjo Mesim Tahun 2025</w:t>
      </w:r>
    </w:p>
    <w:p w:rsidR="00E33F34" w:rsidRPr="00AE12C8" w:rsidRDefault="00811615" w:rsidP="00AE12C8">
      <w:pPr>
        <w:spacing w:after="200"/>
        <w:ind w:firstLine="426"/>
        <w:rPr>
          <w:rFonts w:ascii="Times New Roman" w:hAnsi="Times New Roman" w:cs="Times New Roman"/>
          <w:b/>
          <w:i/>
          <w:iCs/>
          <w:sz w:val="24"/>
          <w:szCs w:val="24"/>
        </w:rPr>
      </w:pPr>
      <w:r>
        <w:rPr>
          <w:rFonts w:ascii="Times New Roman" w:hAnsi="Times New Roman" w:cs="Times New Roman"/>
          <w:sz w:val="24"/>
          <w:szCs w:val="24"/>
        </w:rPr>
        <w:t>Selanjutnya mengenai rincian tugas dari pemerintahan Desa Sukarjo Mesim dapat di uraikan sebagai berikut:</w:t>
      </w:r>
    </w:p>
    <w:p w:rsidR="00E33F34" w:rsidRDefault="00811615" w:rsidP="007272A4">
      <w:pPr>
        <w:pStyle w:val="ListParagraph"/>
        <w:numPr>
          <w:ilvl w:val="0"/>
          <w:numId w:val="40"/>
        </w:numPr>
        <w:spacing w:after="20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Kepala Desa</w:t>
      </w:r>
    </w:p>
    <w:p w:rsidR="00E33F34" w:rsidRDefault="00811615">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Kepala Desa sebagai pimpinan pada pemerintahan Desa mempunyai tugas antara lain sebagai berikut:</w:t>
      </w:r>
    </w:p>
    <w:p w:rsidR="00E33F34" w:rsidRDefault="00811615" w:rsidP="007272A4">
      <w:pPr>
        <w:pStyle w:val="ListParagraph"/>
        <w:numPr>
          <w:ilvl w:val="0"/>
          <w:numId w:val="41"/>
        </w:numPr>
        <w:spacing w:after="20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Menyelenggarakan Pemerintahan Desa</w:t>
      </w:r>
    </w:p>
    <w:p w:rsidR="00E33F34" w:rsidRDefault="00811615" w:rsidP="007272A4">
      <w:pPr>
        <w:pStyle w:val="ListParagraph"/>
        <w:numPr>
          <w:ilvl w:val="0"/>
          <w:numId w:val="41"/>
        </w:numPr>
        <w:spacing w:after="20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Melaksanaan Pembangunan</w:t>
      </w:r>
    </w:p>
    <w:p w:rsidR="00E33F34" w:rsidRDefault="00811615" w:rsidP="007272A4">
      <w:pPr>
        <w:pStyle w:val="ListParagraph"/>
        <w:numPr>
          <w:ilvl w:val="0"/>
          <w:numId w:val="41"/>
        </w:numPr>
        <w:spacing w:after="20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Membinaan Kemasyarakatan</w:t>
      </w:r>
    </w:p>
    <w:p w:rsidR="00E33F34" w:rsidRDefault="00811615" w:rsidP="007272A4">
      <w:pPr>
        <w:pStyle w:val="ListParagraph"/>
        <w:numPr>
          <w:ilvl w:val="0"/>
          <w:numId w:val="41"/>
        </w:numPr>
        <w:spacing w:after="20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Memberdayaan Masyarakat</w:t>
      </w:r>
    </w:p>
    <w:p w:rsidR="00E33F34" w:rsidRDefault="00811615">
      <w:pPr>
        <w:pStyle w:val="ListParagraph"/>
        <w:spacing w:line="480" w:lineRule="auto"/>
        <w:ind w:left="567" w:hanging="141"/>
        <w:rPr>
          <w:rFonts w:ascii="Times New Roman" w:hAnsi="Times New Roman" w:cs="Times New Roman"/>
          <w:sz w:val="24"/>
          <w:szCs w:val="24"/>
        </w:rPr>
      </w:pPr>
      <w:r>
        <w:rPr>
          <w:rFonts w:ascii="Times New Roman" w:hAnsi="Times New Roman" w:cs="Times New Roman"/>
          <w:sz w:val="24"/>
          <w:szCs w:val="24"/>
        </w:rPr>
        <w:t>Adapun fungsi Kepala Desa antara lain sebagai berikut:</w:t>
      </w:r>
    </w:p>
    <w:p w:rsidR="00E33F34" w:rsidRDefault="00811615" w:rsidP="007272A4">
      <w:pPr>
        <w:pStyle w:val="ListParagraph"/>
        <w:numPr>
          <w:ilvl w:val="0"/>
          <w:numId w:val="42"/>
        </w:numPr>
        <w:spacing w:after="200" w:line="480" w:lineRule="auto"/>
        <w:ind w:left="993" w:hanging="425"/>
        <w:jc w:val="both"/>
        <w:rPr>
          <w:rFonts w:ascii="Times New Roman" w:hAnsi="Times New Roman" w:cs="Times New Roman"/>
          <w:sz w:val="24"/>
          <w:szCs w:val="24"/>
        </w:rPr>
      </w:pPr>
      <w:r>
        <w:rPr>
          <w:rFonts w:ascii="Times New Roman" w:hAnsi="Times New Roman" w:cs="Times New Roman"/>
          <w:sz w:val="24"/>
          <w:szCs w:val="24"/>
        </w:rPr>
        <w:t>Menyelenggarakan Pemerintahan Desa, seperti tata praja pemerintahan, penetapan peraturan desa, pembinaan masalah pertanahan, pembinaan ketentraman dan ketertiban, melakukan upaya perlindungan masyarakat, administrasi kependudukan, penataan dan pengelolaan wilayah.</w:t>
      </w:r>
    </w:p>
    <w:p w:rsidR="00E33F34" w:rsidRDefault="00811615" w:rsidP="007272A4">
      <w:pPr>
        <w:pStyle w:val="ListParagraph"/>
        <w:numPr>
          <w:ilvl w:val="0"/>
          <w:numId w:val="42"/>
        </w:numPr>
        <w:spacing w:after="200" w:line="480" w:lineRule="auto"/>
        <w:ind w:left="993" w:hanging="425"/>
        <w:jc w:val="both"/>
        <w:rPr>
          <w:rFonts w:ascii="Times New Roman" w:hAnsi="Times New Roman" w:cs="Times New Roman"/>
          <w:sz w:val="24"/>
          <w:szCs w:val="24"/>
        </w:rPr>
      </w:pPr>
      <w:r>
        <w:rPr>
          <w:rFonts w:ascii="Times New Roman" w:hAnsi="Times New Roman" w:cs="Times New Roman"/>
          <w:sz w:val="24"/>
          <w:szCs w:val="24"/>
        </w:rPr>
        <w:t>Melaksanakan pembngunan seperti pembangunan sarana prasarana perdesaan, dan pembangunan bidang pendidikan, Kesehatan.</w:t>
      </w:r>
    </w:p>
    <w:p w:rsidR="00E33F34" w:rsidRDefault="00811615" w:rsidP="007272A4">
      <w:pPr>
        <w:pStyle w:val="ListParagraph"/>
        <w:numPr>
          <w:ilvl w:val="0"/>
          <w:numId w:val="42"/>
        </w:numPr>
        <w:spacing w:after="200" w:line="480" w:lineRule="auto"/>
        <w:ind w:left="993" w:hanging="425"/>
        <w:jc w:val="both"/>
        <w:rPr>
          <w:rFonts w:ascii="Times New Roman" w:hAnsi="Times New Roman" w:cs="Times New Roman"/>
          <w:sz w:val="24"/>
          <w:szCs w:val="24"/>
        </w:rPr>
      </w:pPr>
      <w:r>
        <w:rPr>
          <w:rFonts w:ascii="Times New Roman" w:hAnsi="Times New Roman" w:cs="Times New Roman"/>
          <w:sz w:val="24"/>
          <w:szCs w:val="24"/>
        </w:rPr>
        <w:t>Pembinaan kemasyarakatan, seperti pelaksanaan hak dan kewajiban masyarakat, partisispasi masyarakat, social budaya masyarakat, keagamaan, dan ketenagakerjaan.</w:t>
      </w:r>
    </w:p>
    <w:p w:rsidR="00E33F34" w:rsidRDefault="00811615" w:rsidP="007272A4">
      <w:pPr>
        <w:pStyle w:val="ListParagraph"/>
        <w:numPr>
          <w:ilvl w:val="0"/>
          <w:numId w:val="42"/>
        </w:numPr>
        <w:spacing w:after="200" w:line="480" w:lineRule="auto"/>
        <w:ind w:left="993" w:hanging="425"/>
        <w:jc w:val="both"/>
        <w:rPr>
          <w:rFonts w:ascii="Times New Roman" w:hAnsi="Times New Roman" w:cs="Times New Roman"/>
          <w:sz w:val="24"/>
          <w:szCs w:val="24"/>
        </w:rPr>
      </w:pPr>
      <w:r>
        <w:rPr>
          <w:rFonts w:ascii="Times New Roman" w:hAnsi="Times New Roman" w:cs="Times New Roman"/>
          <w:sz w:val="24"/>
          <w:szCs w:val="24"/>
        </w:rPr>
        <w:t>Pemberdayaan masyarakat, seperti tugas sosialisasi dan motivasi masyarakat di bidang budaya, ekonomi, politik, lingkungan hidup, pemberdayaan keluarga, pemuda, olahraga, dan karang taruna.</w:t>
      </w:r>
    </w:p>
    <w:p w:rsidR="00E33F34" w:rsidRDefault="00811615" w:rsidP="007272A4">
      <w:pPr>
        <w:pStyle w:val="ListParagraph"/>
        <w:numPr>
          <w:ilvl w:val="0"/>
          <w:numId w:val="42"/>
        </w:numPr>
        <w:spacing w:after="200" w:line="480" w:lineRule="auto"/>
        <w:ind w:left="993" w:hanging="425"/>
        <w:jc w:val="both"/>
        <w:rPr>
          <w:rFonts w:ascii="Times New Roman" w:hAnsi="Times New Roman" w:cs="Times New Roman"/>
          <w:sz w:val="24"/>
          <w:szCs w:val="24"/>
        </w:rPr>
      </w:pPr>
      <w:r>
        <w:rPr>
          <w:rFonts w:ascii="Times New Roman" w:hAnsi="Times New Roman" w:cs="Times New Roman"/>
          <w:sz w:val="24"/>
          <w:szCs w:val="24"/>
        </w:rPr>
        <w:t>Menjaga hubungan kemitraan dengan lembabaga masyarakat dan lembaga lainnya</w:t>
      </w:r>
    </w:p>
    <w:p w:rsidR="00E33F34" w:rsidRDefault="00811615" w:rsidP="007272A4">
      <w:pPr>
        <w:pStyle w:val="ListParagraph"/>
        <w:numPr>
          <w:ilvl w:val="0"/>
          <w:numId w:val="40"/>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Sekretaris Desa</w:t>
      </w:r>
    </w:p>
    <w:p w:rsidR="00E33F34" w:rsidRDefault="00811615">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Sekretaris Desa mempunyai tugas sebagai Membantu Kepala Desa dalam bidang administrasi pemerintahan, untuk melaksanakan tugas kepala seksi mempunyai fungsi sebagai berikut:</w:t>
      </w:r>
    </w:p>
    <w:p w:rsidR="00E33F34" w:rsidRDefault="00811615" w:rsidP="007272A4">
      <w:pPr>
        <w:pStyle w:val="ListParagraph"/>
        <w:numPr>
          <w:ilvl w:val="0"/>
          <w:numId w:val="43"/>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Melaksanakan urursan ketatausahaan seperti tata naskah, administrasi surat menyurat, arsip, dan ekspedisi</w:t>
      </w:r>
    </w:p>
    <w:p w:rsidR="00E33F34" w:rsidRDefault="00811615" w:rsidP="007272A4">
      <w:pPr>
        <w:pStyle w:val="ListParagraph"/>
        <w:numPr>
          <w:ilvl w:val="0"/>
          <w:numId w:val="43"/>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Melasanakan urusan umum seperti penataan administrasi pernagkat Desa, penyediaan prasarana perangkat Desa dan kantor, penyiapan rapat, pengadministrasian aset, inventarisasi, perjalananan dinas, dan pelayanan umum</w:t>
      </w:r>
    </w:p>
    <w:p w:rsidR="00E33F34" w:rsidRDefault="00811615" w:rsidP="007272A4">
      <w:pPr>
        <w:pStyle w:val="ListParagraph"/>
        <w:numPr>
          <w:ilvl w:val="0"/>
          <w:numId w:val="43"/>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Melaksanakan urusan keuangan seperti pengurursan administrasi keuangan, administrasi sumber-sumber pendapatan dan pengeluaran, verifikasi administrasi keuangan, dan administrasi penghasilan Kepala Desa, Perangkat Desa, BPD, dan lembaga pemerintasan Desa lainnya.</w:t>
      </w:r>
    </w:p>
    <w:p w:rsidR="00E33F34" w:rsidRDefault="00811615" w:rsidP="007272A4">
      <w:pPr>
        <w:pStyle w:val="ListParagraph"/>
        <w:numPr>
          <w:ilvl w:val="0"/>
          <w:numId w:val="43"/>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Melaksanakan urusan perencanaan seperti menyusun rencana anggaran pendapatan dan belanja Desa, menginventarisir data-data dalam rangka pembangunan, melakukan monitoring dan evaluasi program, serta penyusunan laporan.</w:t>
      </w:r>
    </w:p>
    <w:p w:rsidR="00E33F34" w:rsidRDefault="00811615" w:rsidP="007272A4">
      <w:pPr>
        <w:pStyle w:val="ListParagraph"/>
        <w:numPr>
          <w:ilvl w:val="0"/>
          <w:numId w:val="40"/>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Kaur Tata Usaha dan Umum</w:t>
      </w:r>
    </w:p>
    <w:p w:rsidR="00E33F34" w:rsidRDefault="00811615">
      <w:pPr>
        <w:spacing w:line="480" w:lineRule="auto"/>
        <w:ind w:firstLine="426"/>
        <w:rPr>
          <w:rFonts w:ascii="Times New Roman" w:hAnsi="Times New Roman" w:cs="Times New Roman"/>
          <w:sz w:val="24"/>
          <w:szCs w:val="24"/>
        </w:rPr>
      </w:pPr>
      <w:r>
        <w:rPr>
          <w:rFonts w:ascii="Times New Roman" w:hAnsi="Times New Roman" w:cs="Times New Roman"/>
          <w:sz w:val="24"/>
          <w:szCs w:val="24"/>
        </w:rPr>
        <w:t>Kaur Tata Usaha dan Umum pada Desa Sukarjo Mesim mempunyai tugas, sebagai berikut:</w:t>
      </w:r>
    </w:p>
    <w:p w:rsidR="00E33F34" w:rsidRDefault="00811615" w:rsidP="007272A4">
      <w:pPr>
        <w:pStyle w:val="ListParagraph"/>
        <w:numPr>
          <w:ilvl w:val="0"/>
          <w:numId w:val="44"/>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Melaksanakan urusan ketatausahaan seperti tata naskah</w:t>
      </w:r>
    </w:p>
    <w:p w:rsidR="00E33F34" w:rsidRDefault="00811615" w:rsidP="007272A4">
      <w:pPr>
        <w:pStyle w:val="ListParagraph"/>
        <w:numPr>
          <w:ilvl w:val="0"/>
          <w:numId w:val="44"/>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Membuat surat menyurat </w:t>
      </w:r>
    </w:p>
    <w:p w:rsidR="00E33F34" w:rsidRDefault="00811615" w:rsidP="007272A4">
      <w:pPr>
        <w:pStyle w:val="ListParagraph"/>
        <w:numPr>
          <w:ilvl w:val="0"/>
          <w:numId w:val="44"/>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Membuat arsip</w:t>
      </w:r>
    </w:p>
    <w:p w:rsidR="00E33F34" w:rsidRDefault="00811615" w:rsidP="007272A4">
      <w:pPr>
        <w:pStyle w:val="ListParagraph"/>
        <w:numPr>
          <w:ilvl w:val="0"/>
          <w:numId w:val="44"/>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Membuat ekspedisi</w:t>
      </w:r>
    </w:p>
    <w:p w:rsidR="00E33F34" w:rsidRDefault="00811615" w:rsidP="007272A4">
      <w:pPr>
        <w:pStyle w:val="ListParagraph"/>
        <w:numPr>
          <w:ilvl w:val="0"/>
          <w:numId w:val="44"/>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Penataan administrasi perangkat desa dan kantor</w:t>
      </w:r>
    </w:p>
    <w:p w:rsidR="00E33F34" w:rsidRDefault="00811615" w:rsidP="007272A4">
      <w:pPr>
        <w:pStyle w:val="ListParagraph"/>
        <w:numPr>
          <w:ilvl w:val="0"/>
          <w:numId w:val="44"/>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Pengadministrasian asset</w:t>
      </w:r>
    </w:p>
    <w:p w:rsidR="00E33F34" w:rsidRDefault="00811615" w:rsidP="007272A4">
      <w:pPr>
        <w:pStyle w:val="ListParagraph"/>
        <w:numPr>
          <w:ilvl w:val="0"/>
          <w:numId w:val="44"/>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Membuat inventarisasi</w:t>
      </w:r>
    </w:p>
    <w:p w:rsidR="00E33F34" w:rsidRDefault="00811615" w:rsidP="007272A4">
      <w:pPr>
        <w:pStyle w:val="ListParagraph"/>
        <w:numPr>
          <w:ilvl w:val="0"/>
          <w:numId w:val="44"/>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Membuat perjalanan dinas</w:t>
      </w:r>
    </w:p>
    <w:p w:rsidR="00E33F34" w:rsidRDefault="00811615" w:rsidP="007272A4">
      <w:pPr>
        <w:pStyle w:val="ListParagraph"/>
        <w:numPr>
          <w:ilvl w:val="0"/>
          <w:numId w:val="44"/>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Dan pelayanan umum</w:t>
      </w:r>
    </w:p>
    <w:p w:rsidR="00E33F34" w:rsidRDefault="00811615" w:rsidP="007272A4">
      <w:pPr>
        <w:pStyle w:val="ListParagraph"/>
        <w:numPr>
          <w:ilvl w:val="0"/>
          <w:numId w:val="40"/>
        </w:numPr>
        <w:spacing w:before="240" w:after="20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Kaur Keuangan</w:t>
      </w:r>
    </w:p>
    <w:p w:rsidR="00E33F34" w:rsidRDefault="00811615">
      <w:pPr>
        <w:spacing w:before="240" w:line="480" w:lineRule="auto"/>
        <w:ind w:firstLine="426"/>
        <w:rPr>
          <w:rFonts w:ascii="Times New Roman" w:hAnsi="Times New Roman" w:cs="Times New Roman"/>
          <w:sz w:val="24"/>
          <w:szCs w:val="24"/>
        </w:rPr>
      </w:pPr>
      <w:r>
        <w:rPr>
          <w:rFonts w:ascii="Times New Roman" w:hAnsi="Times New Roman" w:cs="Times New Roman"/>
          <w:sz w:val="24"/>
          <w:szCs w:val="24"/>
        </w:rPr>
        <w:t>Kaur Keuangan pada Desa Sukarjo Mesim mempunyai tugas, sebagai berikut:</w:t>
      </w:r>
    </w:p>
    <w:p w:rsidR="00E33F34" w:rsidRDefault="00811615" w:rsidP="007272A4">
      <w:pPr>
        <w:pStyle w:val="ListParagraph"/>
        <w:numPr>
          <w:ilvl w:val="0"/>
          <w:numId w:val="45"/>
        </w:numPr>
        <w:spacing w:before="240" w:after="20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Menyelenggarakan Administrasi keuangan termasuk benda-benda bergerak atau tidak bergerak dan penyimpanan uang.</w:t>
      </w:r>
    </w:p>
    <w:p w:rsidR="00E33F34" w:rsidRDefault="00811615" w:rsidP="007272A4">
      <w:pPr>
        <w:pStyle w:val="ListParagraph"/>
        <w:numPr>
          <w:ilvl w:val="0"/>
          <w:numId w:val="45"/>
        </w:numPr>
        <w:spacing w:before="240" w:after="20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Melakukan Administrasi sumber-sumber pendapatan dan pengeluaran keuangan</w:t>
      </w:r>
    </w:p>
    <w:p w:rsidR="00E33F34" w:rsidRDefault="00811615" w:rsidP="007272A4">
      <w:pPr>
        <w:pStyle w:val="ListParagraph"/>
        <w:numPr>
          <w:ilvl w:val="0"/>
          <w:numId w:val="45"/>
        </w:numPr>
        <w:spacing w:before="240" w:after="20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Melakukan verifikasi keuangan </w:t>
      </w:r>
    </w:p>
    <w:p w:rsidR="00E33F34" w:rsidRDefault="00811615" w:rsidP="007272A4">
      <w:pPr>
        <w:pStyle w:val="ListParagraph"/>
        <w:numPr>
          <w:ilvl w:val="0"/>
          <w:numId w:val="45"/>
        </w:numPr>
        <w:spacing w:before="240" w:after="20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Melakukan Administrasi penghasilan kepala desa, perangkat desa, BPD dan lembaga pemerintahan Desa Lainnya.</w:t>
      </w:r>
    </w:p>
    <w:p w:rsidR="00E33F34" w:rsidRDefault="00811615" w:rsidP="007272A4">
      <w:pPr>
        <w:pStyle w:val="ListParagraph"/>
        <w:numPr>
          <w:ilvl w:val="0"/>
          <w:numId w:val="40"/>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Kaur Perencanaan</w:t>
      </w:r>
    </w:p>
    <w:p w:rsidR="00E33F34" w:rsidRDefault="00811615">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Kaur Perencanaan pada Desa Sukarjo Mesim mempunyai tugas, sebagai berikut:</w:t>
      </w:r>
    </w:p>
    <w:p w:rsidR="00E33F34" w:rsidRDefault="00811615" w:rsidP="007272A4">
      <w:pPr>
        <w:pStyle w:val="ListParagraph"/>
        <w:numPr>
          <w:ilvl w:val="0"/>
          <w:numId w:val="46"/>
        </w:numPr>
        <w:spacing w:after="0" w:line="480" w:lineRule="auto"/>
        <w:ind w:left="993" w:hanging="426"/>
        <w:jc w:val="both"/>
        <w:rPr>
          <w:rFonts w:ascii="Times New Roman" w:hAnsi="Times New Roman" w:cs="Times New Roman"/>
          <w:b/>
          <w:sz w:val="24"/>
          <w:szCs w:val="24"/>
        </w:rPr>
      </w:pPr>
      <w:r>
        <w:rPr>
          <w:rFonts w:ascii="Times New Roman" w:hAnsi="Times New Roman" w:cs="Times New Roman"/>
          <w:sz w:val="24"/>
          <w:szCs w:val="24"/>
        </w:rPr>
        <w:t xml:space="preserve">Mengkoordinasi urusan perencanaan seperti menyusun rencana anggaran pendapatan belanja Desa, </w:t>
      </w:r>
    </w:p>
    <w:p w:rsidR="00E33F34" w:rsidRDefault="00811615" w:rsidP="007272A4">
      <w:pPr>
        <w:pStyle w:val="ListParagraph"/>
        <w:numPr>
          <w:ilvl w:val="0"/>
          <w:numId w:val="46"/>
        </w:numPr>
        <w:spacing w:after="0" w:line="480" w:lineRule="auto"/>
        <w:ind w:left="993" w:hanging="426"/>
        <w:jc w:val="both"/>
        <w:rPr>
          <w:rFonts w:ascii="Times New Roman" w:hAnsi="Times New Roman" w:cs="Times New Roman"/>
          <w:b/>
          <w:sz w:val="24"/>
          <w:szCs w:val="24"/>
        </w:rPr>
      </w:pPr>
      <w:r>
        <w:rPr>
          <w:rFonts w:ascii="Times New Roman" w:hAnsi="Times New Roman" w:cs="Times New Roman"/>
          <w:sz w:val="24"/>
          <w:szCs w:val="24"/>
        </w:rPr>
        <w:t>Menginventarisasi data-data dalam rangka pembangunan, melakukan monitoring dan evaluasi program</w:t>
      </w:r>
    </w:p>
    <w:p w:rsidR="00E33F34" w:rsidRDefault="00811615" w:rsidP="007272A4">
      <w:pPr>
        <w:pStyle w:val="ListParagraph"/>
        <w:numPr>
          <w:ilvl w:val="0"/>
          <w:numId w:val="46"/>
        </w:numPr>
        <w:spacing w:after="0" w:line="480" w:lineRule="auto"/>
        <w:ind w:left="993" w:hanging="426"/>
        <w:jc w:val="both"/>
        <w:rPr>
          <w:rFonts w:ascii="Times New Roman" w:hAnsi="Times New Roman" w:cs="Times New Roman"/>
          <w:b/>
          <w:sz w:val="24"/>
          <w:szCs w:val="24"/>
        </w:rPr>
      </w:pPr>
      <w:r>
        <w:rPr>
          <w:rFonts w:ascii="Times New Roman" w:hAnsi="Times New Roman" w:cs="Times New Roman"/>
          <w:sz w:val="24"/>
          <w:szCs w:val="24"/>
        </w:rPr>
        <w:t>Menyusun laporan</w:t>
      </w:r>
    </w:p>
    <w:p w:rsidR="00E33F34" w:rsidRDefault="00811615" w:rsidP="007272A4">
      <w:pPr>
        <w:pStyle w:val="ListParagraph"/>
        <w:numPr>
          <w:ilvl w:val="0"/>
          <w:numId w:val="40"/>
        </w:numPr>
        <w:spacing w:after="0"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Kasi Pemerintahan</w:t>
      </w:r>
    </w:p>
    <w:p w:rsidR="00E33F34" w:rsidRDefault="00811615">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Kasi Pemerintahan Pada Desa Sukarjo Mesim mempunyai tugas, sebagai pelaksanaan tugas operasional, untuk melaksanakan tugas kepala seksi mempunyai fungsi sebagai berikut:</w:t>
      </w:r>
    </w:p>
    <w:p w:rsidR="00E33F34" w:rsidRDefault="00811615" w:rsidP="007272A4">
      <w:pPr>
        <w:pStyle w:val="ListParagraph"/>
        <w:numPr>
          <w:ilvl w:val="0"/>
          <w:numId w:val="47"/>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Melaksanakan manajemen tata praja pemerintahan, </w:t>
      </w:r>
    </w:p>
    <w:p w:rsidR="00E33F34" w:rsidRDefault="00811615" w:rsidP="007272A4">
      <w:pPr>
        <w:pStyle w:val="ListParagraph"/>
        <w:numPr>
          <w:ilvl w:val="0"/>
          <w:numId w:val="47"/>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Menyusun rancangan regulasi Desa</w:t>
      </w:r>
    </w:p>
    <w:p w:rsidR="00E33F34" w:rsidRDefault="00811615" w:rsidP="007272A4">
      <w:pPr>
        <w:pStyle w:val="ListParagraph"/>
        <w:numPr>
          <w:ilvl w:val="0"/>
          <w:numId w:val="47"/>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Pembinaan masalah pertanahan, </w:t>
      </w:r>
    </w:p>
    <w:p w:rsidR="00E33F34" w:rsidRDefault="00811615" w:rsidP="007272A4">
      <w:pPr>
        <w:pStyle w:val="ListParagraph"/>
        <w:numPr>
          <w:ilvl w:val="0"/>
          <w:numId w:val="47"/>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Pembinaan ketentraman dan ketertiban, </w:t>
      </w:r>
    </w:p>
    <w:p w:rsidR="00E33F34" w:rsidRDefault="00811615" w:rsidP="007272A4">
      <w:pPr>
        <w:pStyle w:val="ListParagraph"/>
        <w:numPr>
          <w:ilvl w:val="0"/>
          <w:numId w:val="47"/>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Pelaksanaan upaya perlindungan masyarakat, </w:t>
      </w:r>
    </w:p>
    <w:p w:rsidR="00E33F34" w:rsidRDefault="00811615" w:rsidP="007272A4">
      <w:pPr>
        <w:pStyle w:val="ListParagraph"/>
        <w:numPr>
          <w:ilvl w:val="0"/>
          <w:numId w:val="47"/>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Kependudukan, penataan dan pengelolalan wilayah, </w:t>
      </w:r>
    </w:p>
    <w:p w:rsidR="00E33F34" w:rsidRDefault="00811615" w:rsidP="007272A4">
      <w:pPr>
        <w:pStyle w:val="ListParagraph"/>
        <w:numPr>
          <w:ilvl w:val="0"/>
          <w:numId w:val="47"/>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Pendataan dan pengelolaan profil Desa</w:t>
      </w:r>
    </w:p>
    <w:p w:rsidR="00E33F34" w:rsidRDefault="00811615" w:rsidP="007272A4">
      <w:pPr>
        <w:pStyle w:val="ListParagraph"/>
        <w:numPr>
          <w:ilvl w:val="0"/>
          <w:numId w:val="40"/>
        </w:numPr>
        <w:spacing w:before="240" w:after="0"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Kasi Kesejahteraan</w:t>
      </w:r>
    </w:p>
    <w:p w:rsidR="00E33F34" w:rsidRDefault="00811615">
      <w:pPr>
        <w:spacing w:before="240" w:line="480" w:lineRule="auto"/>
        <w:ind w:firstLine="426"/>
        <w:jc w:val="both"/>
        <w:rPr>
          <w:rFonts w:ascii="Times New Roman" w:hAnsi="Times New Roman" w:cs="Times New Roman"/>
          <w:sz w:val="24"/>
          <w:szCs w:val="24"/>
        </w:rPr>
      </w:pPr>
      <w:r>
        <w:rPr>
          <w:rFonts w:ascii="Times New Roman" w:hAnsi="Times New Roman" w:cs="Times New Roman"/>
          <w:sz w:val="24"/>
          <w:szCs w:val="24"/>
        </w:rPr>
        <w:t>Kasi Kesejahteraan pada Desa Sukarjo Mesim Mempunyai tugas, sebagai berikut:</w:t>
      </w:r>
    </w:p>
    <w:p w:rsidR="00E33F34" w:rsidRDefault="00811615" w:rsidP="007272A4">
      <w:pPr>
        <w:pStyle w:val="ListParagraph"/>
        <w:numPr>
          <w:ilvl w:val="0"/>
          <w:numId w:val="48"/>
        </w:numPr>
        <w:spacing w:before="240"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Melaksanakan pembangunan sarana prasarana perdesaan</w:t>
      </w:r>
    </w:p>
    <w:p w:rsidR="00E33F34" w:rsidRDefault="00811615" w:rsidP="007272A4">
      <w:pPr>
        <w:pStyle w:val="ListParagraph"/>
        <w:numPr>
          <w:ilvl w:val="0"/>
          <w:numId w:val="48"/>
        </w:numPr>
        <w:spacing w:before="240"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Melaksanakan pembangunan bidang pendidikan</w:t>
      </w:r>
    </w:p>
    <w:p w:rsidR="00E33F34" w:rsidRDefault="00811615" w:rsidP="007272A4">
      <w:pPr>
        <w:pStyle w:val="ListParagraph"/>
        <w:numPr>
          <w:ilvl w:val="0"/>
          <w:numId w:val="48"/>
        </w:numPr>
        <w:spacing w:before="240"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Melaksanakan pembangunan bidang kesehatan</w:t>
      </w:r>
    </w:p>
    <w:p w:rsidR="00E33F34" w:rsidRDefault="00811615" w:rsidP="007272A4">
      <w:pPr>
        <w:pStyle w:val="ListParagraph"/>
        <w:numPr>
          <w:ilvl w:val="0"/>
          <w:numId w:val="48"/>
        </w:numPr>
        <w:spacing w:before="240"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Melaksanakan Sosisalisasi serta motivasi masyarakat di bidanng budaya, ekonomi, politik, lingkungan hidup, pemberdayaan keluarga, pemuda, olahraga, dan karang taruna</w:t>
      </w:r>
    </w:p>
    <w:p w:rsidR="00E33F34" w:rsidRDefault="00811615" w:rsidP="007272A4">
      <w:pPr>
        <w:pStyle w:val="ListParagraph"/>
        <w:numPr>
          <w:ilvl w:val="0"/>
          <w:numId w:val="40"/>
        </w:numPr>
        <w:spacing w:before="240" w:after="200" w:line="36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 xml:space="preserve">Kasi Pelayanan </w:t>
      </w:r>
    </w:p>
    <w:p w:rsidR="00E33F34" w:rsidRDefault="00811615">
      <w:pPr>
        <w:spacing w:before="240" w:line="480" w:lineRule="auto"/>
        <w:ind w:firstLine="426"/>
        <w:rPr>
          <w:rFonts w:ascii="Times New Roman" w:hAnsi="Times New Roman" w:cs="Times New Roman"/>
          <w:sz w:val="24"/>
          <w:szCs w:val="24"/>
        </w:rPr>
      </w:pPr>
      <w:r>
        <w:rPr>
          <w:rFonts w:ascii="Times New Roman" w:hAnsi="Times New Roman" w:cs="Times New Roman"/>
          <w:sz w:val="24"/>
          <w:szCs w:val="24"/>
        </w:rPr>
        <w:t>Kasi Pelayanan pada Desa Sukarjo Mesim mempunyai tugas, sebagai berikut:</w:t>
      </w:r>
    </w:p>
    <w:p w:rsidR="00E33F34" w:rsidRDefault="00811615" w:rsidP="007272A4">
      <w:pPr>
        <w:pStyle w:val="ListParagraph"/>
        <w:numPr>
          <w:ilvl w:val="0"/>
          <w:numId w:val="49"/>
        </w:numPr>
        <w:spacing w:after="0" w:line="480" w:lineRule="auto"/>
        <w:ind w:left="993" w:hanging="426"/>
        <w:jc w:val="both"/>
        <w:rPr>
          <w:rFonts w:ascii="Times New Roman" w:hAnsi="Times New Roman" w:cs="Times New Roman"/>
          <w:b/>
          <w:sz w:val="24"/>
          <w:szCs w:val="24"/>
        </w:rPr>
      </w:pPr>
      <w:r>
        <w:rPr>
          <w:rFonts w:ascii="Times New Roman" w:hAnsi="Times New Roman" w:cs="Times New Roman"/>
          <w:sz w:val="24"/>
          <w:szCs w:val="24"/>
        </w:rPr>
        <w:t>Melaksanakan penyuluhan dan motivasi terhadap pelaksanaan hak dan kewajiban masyarakat</w:t>
      </w:r>
    </w:p>
    <w:p w:rsidR="00E33F34" w:rsidRDefault="00811615" w:rsidP="007272A4">
      <w:pPr>
        <w:pStyle w:val="ListParagraph"/>
        <w:numPr>
          <w:ilvl w:val="0"/>
          <w:numId w:val="49"/>
        </w:numPr>
        <w:spacing w:after="0" w:line="480" w:lineRule="auto"/>
        <w:ind w:left="993" w:hanging="426"/>
        <w:jc w:val="both"/>
        <w:rPr>
          <w:rFonts w:ascii="Times New Roman" w:hAnsi="Times New Roman" w:cs="Times New Roman"/>
          <w:b/>
          <w:sz w:val="24"/>
          <w:szCs w:val="24"/>
        </w:rPr>
      </w:pPr>
      <w:r>
        <w:rPr>
          <w:rFonts w:ascii="Times New Roman" w:hAnsi="Times New Roman" w:cs="Times New Roman"/>
          <w:sz w:val="24"/>
          <w:szCs w:val="24"/>
        </w:rPr>
        <w:t>Meningkatkan upaya partisiapsi masyarakat</w:t>
      </w:r>
    </w:p>
    <w:p w:rsidR="00E33F34" w:rsidRDefault="00811615" w:rsidP="007272A4">
      <w:pPr>
        <w:pStyle w:val="ListParagraph"/>
        <w:numPr>
          <w:ilvl w:val="0"/>
          <w:numId w:val="49"/>
        </w:numPr>
        <w:spacing w:after="0" w:line="480" w:lineRule="auto"/>
        <w:ind w:left="993" w:hanging="426"/>
        <w:jc w:val="both"/>
        <w:rPr>
          <w:rFonts w:ascii="Times New Roman" w:hAnsi="Times New Roman" w:cs="Times New Roman"/>
          <w:b/>
          <w:sz w:val="24"/>
          <w:szCs w:val="24"/>
        </w:rPr>
      </w:pPr>
      <w:r>
        <w:rPr>
          <w:rFonts w:ascii="Times New Roman" w:hAnsi="Times New Roman" w:cs="Times New Roman"/>
          <w:sz w:val="24"/>
          <w:szCs w:val="24"/>
        </w:rPr>
        <w:t>Melakukan pelestarian nilai social dan budaya masyarakat, keagamaan, dan ketenagakerjaan.</w:t>
      </w:r>
    </w:p>
    <w:p w:rsidR="00E33F34" w:rsidRDefault="00811615" w:rsidP="007272A4">
      <w:pPr>
        <w:pStyle w:val="ListParagraph"/>
        <w:numPr>
          <w:ilvl w:val="0"/>
          <w:numId w:val="38"/>
        </w:numPr>
        <w:spacing w:after="0" w:line="480" w:lineRule="auto"/>
        <w:jc w:val="both"/>
        <w:rPr>
          <w:rFonts w:ascii="Times New Roman" w:hAnsi="Times New Roman" w:cs="Times New Roman"/>
          <w:b/>
          <w:sz w:val="24"/>
          <w:szCs w:val="24"/>
          <w:lang w:val="it-IT"/>
        </w:rPr>
      </w:pPr>
      <w:r>
        <w:rPr>
          <w:rFonts w:ascii="Times New Roman" w:hAnsi="Times New Roman" w:cs="Times New Roman"/>
          <w:b/>
          <w:sz w:val="24"/>
          <w:szCs w:val="24"/>
          <w:lang w:val="it-IT"/>
        </w:rPr>
        <w:t>Sarana dan Prasarana Desa Sukarjo Mesim Kecamatan Rupat Kabupaten Bengkalis</w:t>
      </w:r>
    </w:p>
    <w:p w:rsidR="00E33F34" w:rsidRDefault="00811615">
      <w:pPr>
        <w:spacing w:line="480" w:lineRule="auto"/>
        <w:ind w:firstLine="360"/>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Dalam melaksanakan berbagai kegiatan kehidupan masyarakat, ketersediaan sarana dan prasarana yang dibutuhkan kehidupan akan dapat memberikan bantuan didalam meningkatkan taraf hidup masyarakat, sarana yang akan dapat memberikan kemudahan bagi masyarakat untuk berusaha.   </w:t>
      </w:r>
    </w:p>
    <w:p w:rsidR="00E33F34" w:rsidRDefault="00E33F34">
      <w:pPr>
        <w:spacing w:line="480" w:lineRule="auto"/>
        <w:ind w:firstLine="360"/>
        <w:rPr>
          <w:rFonts w:ascii="Times New Roman" w:hAnsi="Times New Roman" w:cs="Times New Roman"/>
          <w:sz w:val="24"/>
          <w:szCs w:val="24"/>
          <w:lang w:val="it-IT"/>
        </w:rPr>
      </w:pPr>
    </w:p>
    <w:p w:rsidR="00E33F34" w:rsidRDefault="00E33F34">
      <w:pPr>
        <w:spacing w:line="480" w:lineRule="auto"/>
        <w:ind w:firstLine="360"/>
        <w:rPr>
          <w:rFonts w:ascii="Times New Roman" w:hAnsi="Times New Roman" w:cs="Times New Roman"/>
          <w:sz w:val="24"/>
          <w:szCs w:val="24"/>
          <w:lang w:val="it-IT"/>
        </w:rPr>
      </w:pPr>
    </w:p>
    <w:p w:rsidR="00E33F34" w:rsidRDefault="00E33F34">
      <w:pPr>
        <w:spacing w:line="480" w:lineRule="auto"/>
        <w:ind w:firstLine="360"/>
        <w:rPr>
          <w:rFonts w:ascii="Times New Roman" w:hAnsi="Times New Roman" w:cs="Times New Roman"/>
          <w:sz w:val="24"/>
          <w:szCs w:val="24"/>
          <w:lang w:val="it-IT"/>
        </w:rPr>
      </w:pPr>
    </w:p>
    <w:p w:rsidR="00E33F34" w:rsidRDefault="00E33F34">
      <w:pPr>
        <w:spacing w:line="480" w:lineRule="auto"/>
        <w:ind w:firstLine="360"/>
        <w:rPr>
          <w:rFonts w:ascii="Times New Roman" w:hAnsi="Times New Roman" w:cs="Times New Roman"/>
          <w:sz w:val="24"/>
          <w:szCs w:val="24"/>
          <w:lang w:val="it-IT"/>
        </w:rPr>
      </w:pPr>
    </w:p>
    <w:p w:rsidR="00E33F34" w:rsidRDefault="00811615">
      <w:pPr>
        <w:jc w:val="center"/>
        <w:rPr>
          <w:rFonts w:ascii="Times New Roman" w:hAnsi="Times New Roman" w:cs="Times New Roman"/>
          <w:b/>
          <w:szCs w:val="24"/>
          <w:lang w:val="id-ID"/>
        </w:rPr>
      </w:pPr>
      <w:r>
        <w:rPr>
          <w:rFonts w:ascii="Times New Roman" w:hAnsi="Times New Roman" w:cs="Times New Roman"/>
          <w:b/>
          <w:szCs w:val="24"/>
        </w:rPr>
        <w:t xml:space="preserve">Tabel IV. </w:t>
      </w:r>
      <w:r>
        <w:rPr>
          <w:rFonts w:ascii="Times New Roman" w:hAnsi="Times New Roman" w:cs="Times New Roman"/>
          <w:b/>
          <w:szCs w:val="24"/>
          <w:lang w:val="id-ID"/>
        </w:rPr>
        <w:t>7</w:t>
      </w:r>
      <w:r>
        <w:rPr>
          <w:rFonts w:ascii="Times New Roman" w:hAnsi="Times New Roman" w:cs="Times New Roman"/>
          <w:b/>
          <w:szCs w:val="24"/>
        </w:rPr>
        <w:br w:type="textWrapping" w:clear="all"/>
        <w:t>Jumlah Sarana dan Prasarana Kemasyarakatan Di Desa Sukarjo Mesim Kecamatan Rupat Kabupaten Bengkalis</w:t>
      </w:r>
    </w:p>
    <w:tbl>
      <w:tblPr>
        <w:tblStyle w:val="TableGrid"/>
        <w:tblW w:w="7938" w:type="dxa"/>
        <w:tblInd w:w="108" w:type="dxa"/>
        <w:tblLook w:val="04A0" w:firstRow="1" w:lastRow="0" w:firstColumn="1" w:lastColumn="0" w:noHBand="0" w:noVBand="1"/>
      </w:tblPr>
      <w:tblGrid>
        <w:gridCol w:w="510"/>
        <w:gridCol w:w="3232"/>
        <w:gridCol w:w="1969"/>
        <w:gridCol w:w="2227"/>
      </w:tblGrid>
      <w:tr w:rsidR="00E33F34">
        <w:trPr>
          <w:trHeight w:val="368"/>
        </w:trPr>
        <w:tc>
          <w:tcPr>
            <w:tcW w:w="510"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jc w:val="center"/>
              <w:rPr>
                <w:rFonts w:ascii="Times New Roman" w:hAnsi="Times New Roman" w:cs="Times New Roman"/>
                <w:b/>
                <w:sz w:val="24"/>
                <w:szCs w:val="24"/>
              </w:rPr>
            </w:pPr>
            <w:r>
              <w:rPr>
                <w:rFonts w:ascii="Times New Roman" w:hAnsi="Times New Roman" w:cs="Times New Roman"/>
                <w:b/>
                <w:sz w:val="24"/>
                <w:szCs w:val="24"/>
              </w:rPr>
              <w:t>No</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jc w:val="center"/>
              <w:rPr>
                <w:rFonts w:ascii="Times New Roman" w:hAnsi="Times New Roman" w:cs="Times New Roman"/>
                <w:b/>
                <w:sz w:val="24"/>
                <w:szCs w:val="24"/>
              </w:rPr>
            </w:pPr>
            <w:r>
              <w:rPr>
                <w:rFonts w:ascii="Times New Roman" w:hAnsi="Times New Roman" w:cs="Times New Roman"/>
                <w:b/>
                <w:sz w:val="24"/>
                <w:szCs w:val="24"/>
              </w:rPr>
              <w:t>Sarana dan Prasarana</w:t>
            </w:r>
          </w:p>
        </w:tc>
        <w:tc>
          <w:tcPr>
            <w:tcW w:w="1969"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jc w:val="center"/>
              <w:rPr>
                <w:rFonts w:ascii="Times New Roman" w:hAnsi="Times New Roman" w:cs="Times New Roman"/>
                <w:b/>
                <w:sz w:val="24"/>
                <w:szCs w:val="24"/>
              </w:rPr>
            </w:pPr>
            <w:r>
              <w:rPr>
                <w:rFonts w:ascii="Times New Roman" w:hAnsi="Times New Roman" w:cs="Times New Roman"/>
                <w:b/>
                <w:sz w:val="24"/>
                <w:szCs w:val="24"/>
              </w:rPr>
              <w:t>Jumlah</w:t>
            </w:r>
          </w:p>
        </w:tc>
        <w:tc>
          <w:tcPr>
            <w:tcW w:w="2227"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E33F34">
        <w:tc>
          <w:tcPr>
            <w:tcW w:w="510" w:type="dxa"/>
            <w:tcBorders>
              <w:top w:val="single" w:sz="4" w:space="0" w:color="000000"/>
              <w:left w:val="single" w:sz="4" w:space="0" w:color="000000"/>
              <w:bottom w:val="single" w:sz="4" w:space="0" w:color="000000"/>
              <w:right w:val="single" w:sz="4" w:space="0" w:color="000000"/>
            </w:tcBorders>
            <w:hideMark/>
          </w:tcPr>
          <w:p w:rsidR="00E33F34" w:rsidRDefault="00811615">
            <w:pPr>
              <w:jc w:val="center"/>
              <w:rPr>
                <w:rFonts w:ascii="Times New Roman" w:hAnsi="Times New Roman" w:cs="Times New Roman"/>
                <w:sz w:val="24"/>
                <w:szCs w:val="24"/>
              </w:rPr>
            </w:pPr>
            <w:r>
              <w:rPr>
                <w:rFonts w:ascii="Times New Roman" w:hAnsi="Times New Roman" w:cs="Times New Roman"/>
                <w:sz w:val="24"/>
                <w:szCs w:val="24"/>
              </w:rPr>
              <w:t>1</w:t>
            </w:r>
          </w:p>
        </w:tc>
        <w:tc>
          <w:tcPr>
            <w:tcW w:w="3232" w:type="dxa"/>
            <w:tcBorders>
              <w:top w:val="single" w:sz="4" w:space="0" w:color="000000"/>
              <w:left w:val="single" w:sz="4" w:space="0" w:color="000000"/>
              <w:bottom w:val="single" w:sz="4" w:space="0" w:color="000000"/>
              <w:right w:val="single" w:sz="4" w:space="0" w:color="000000"/>
            </w:tcBorders>
            <w:hideMark/>
          </w:tcPr>
          <w:p w:rsidR="00E33F34" w:rsidRDefault="00811615">
            <w:pPr>
              <w:rPr>
                <w:rFonts w:ascii="Times New Roman" w:hAnsi="Times New Roman" w:cs="Times New Roman"/>
                <w:sz w:val="24"/>
                <w:szCs w:val="24"/>
              </w:rPr>
            </w:pPr>
            <w:r>
              <w:rPr>
                <w:rFonts w:ascii="Times New Roman" w:hAnsi="Times New Roman" w:cs="Times New Roman"/>
                <w:sz w:val="24"/>
                <w:szCs w:val="24"/>
              </w:rPr>
              <w:t>Bidang Pendidikan</w:t>
            </w:r>
          </w:p>
          <w:p w:rsidR="00E33F34" w:rsidRDefault="00811615">
            <w:pPr>
              <w:rPr>
                <w:rFonts w:ascii="Times New Roman" w:hAnsi="Times New Roman" w:cs="Times New Roman"/>
                <w:sz w:val="24"/>
                <w:szCs w:val="24"/>
              </w:rPr>
            </w:pPr>
            <w:r>
              <w:rPr>
                <w:rFonts w:ascii="Times New Roman" w:hAnsi="Times New Roman" w:cs="Times New Roman"/>
                <w:sz w:val="24"/>
                <w:szCs w:val="24"/>
              </w:rPr>
              <w:t>- PAUD</w:t>
            </w:r>
          </w:p>
          <w:p w:rsidR="00E33F34" w:rsidRDefault="00811615">
            <w:pPr>
              <w:rPr>
                <w:rFonts w:ascii="Times New Roman" w:hAnsi="Times New Roman" w:cs="Times New Roman"/>
                <w:sz w:val="24"/>
                <w:szCs w:val="24"/>
              </w:rPr>
            </w:pPr>
            <w:r>
              <w:rPr>
                <w:rFonts w:ascii="Times New Roman" w:hAnsi="Times New Roman" w:cs="Times New Roman"/>
                <w:sz w:val="24"/>
                <w:szCs w:val="24"/>
              </w:rPr>
              <w:t>- TK</w:t>
            </w:r>
          </w:p>
          <w:p w:rsidR="00E33F34" w:rsidRDefault="00811615">
            <w:pPr>
              <w:rPr>
                <w:rFonts w:ascii="Times New Roman" w:hAnsi="Times New Roman" w:cs="Times New Roman"/>
                <w:sz w:val="24"/>
                <w:szCs w:val="24"/>
              </w:rPr>
            </w:pPr>
            <w:r>
              <w:rPr>
                <w:rFonts w:ascii="Times New Roman" w:hAnsi="Times New Roman" w:cs="Times New Roman"/>
                <w:sz w:val="24"/>
                <w:szCs w:val="24"/>
              </w:rPr>
              <w:t>- SD</w:t>
            </w:r>
          </w:p>
          <w:p w:rsidR="00E33F34" w:rsidRDefault="00811615">
            <w:pPr>
              <w:rPr>
                <w:rFonts w:ascii="Times New Roman" w:hAnsi="Times New Roman" w:cs="Times New Roman"/>
                <w:sz w:val="24"/>
                <w:szCs w:val="24"/>
              </w:rPr>
            </w:pPr>
            <w:r>
              <w:rPr>
                <w:rFonts w:ascii="Times New Roman" w:hAnsi="Times New Roman" w:cs="Times New Roman"/>
                <w:sz w:val="24"/>
                <w:szCs w:val="24"/>
              </w:rPr>
              <w:t>- MDA/TPA</w:t>
            </w:r>
          </w:p>
        </w:tc>
        <w:tc>
          <w:tcPr>
            <w:tcW w:w="1969" w:type="dxa"/>
            <w:tcBorders>
              <w:top w:val="single" w:sz="4" w:space="0" w:color="000000"/>
              <w:left w:val="single" w:sz="4" w:space="0" w:color="000000"/>
              <w:bottom w:val="single" w:sz="4" w:space="0" w:color="000000"/>
              <w:right w:val="single" w:sz="4" w:space="0" w:color="000000"/>
            </w:tcBorders>
          </w:tcPr>
          <w:p w:rsidR="00E33F34" w:rsidRDefault="00E33F34">
            <w:pPr>
              <w:rPr>
                <w:rFonts w:ascii="Times New Roman" w:hAnsi="Times New Roman" w:cs="Times New Roman"/>
                <w:sz w:val="24"/>
                <w:szCs w:val="24"/>
              </w:rPr>
            </w:pPr>
          </w:p>
          <w:p w:rsidR="00E33F34" w:rsidRDefault="00811615">
            <w:pPr>
              <w:rPr>
                <w:rFonts w:ascii="Times New Roman" w:hAnsi="Times New Roman" w:cs="Times New Roman"/>
                <w:sz w:val="24"/>
                <w:szCs w:val="24"/>
              </w:rPr>
            </w:pPr>
            <w:r>
              <w:rPr>
                <w:rFonts w:ascii="Times New Roman" w:hAnsi="Times New Roman" w:cs="Times New Roman"/>
                <w:sz w:val="24"/>
                <w:szCs w:val="24"/>
              </w:rPr>
              <w:t xml:space="preserve">          1 unit</w:t>
            </w:r>
          </w:p>
          <w:p w:rsidR="00E33F34" w:rsidRDefault="00811615">
            <w:pPr>
              <w:rPr>
                <w:rFonts w:ascii="Times New Roman" w:hAnsi="Times New Roman" w:cs="Times New Roman"/>
                <w:sz w:val="24"/>
                <w:szCs w:val="24"/>
              </w:rPr>
            </w:pPr>
            <w:r>
              <w:rPr>
                <w:rFonts w:ascii="Times New Roman" w:hAnsi="Times New Roman" w:cs="Times New Roman"/>
                <w:sz w:val="24"/>
                <w:szCs w:val="24"/>
              </w:rPr>
              <w:t xml:space="preserve">          1 unit</w:t>
            </w:r>
          </w:p>
          <w:p w:rsidR="00E33F34" w:rsidRDefault="00811615">
            <w:pPr>
              <w:jc w:val="center"/>
              <w:rPr>
                <w:rFonts w:ascii="Times New Roman" w:hAnsi="Times New Roman" w:cs="Times New Roman"/>
                <w:sz w:val="24"/>
                <w:szCs w:val="24"/>
              </w:rPr>
            </w:pPr>
            <w:r>
              <w:rPr>
                <w:rFonts w:ascii="Times New Roman" w:hAnsi="Times New Roman" w:cs="Times New Roman"/>
                <w:sz w:val="24"/>
                <w:szCs w:val="24"/>
              </w:rPr>
              <w:t>2 unit</w:t>
            </w:r>
          </w:p>
          <w:p w:rsidR="00E33F34" w:rsidRDefault="00811615">
            <w:pPr>
              <w:jc w:val="center"/>
              <w:rPr>
                <w:rFonts w:ascii="Times New Roman" w:hAnsi="Times New Roman" w:cs="Times New Roman"/>
                <w:sz w:val="24"/>
                <w:szCs w:val="24"/>
              </w:rPr>
            </w:pPr>
            <w:r>
              <w:rPr>
                <w:rFonts w:ascii="Times New Roman" w:hAnsi="Times New Roman" w:cs="Times New Roman"/>
                <w:sz w:val="24"/>
                <w:szCs w:val="24"/>
              </w:rPr>
              <w:t>2 unit</w:t>
            </w:r>
          </w:p>
        </w:tc>
        <w:tc>
          <w:tcPr>
            <w:tcW w:w="2227" w:type="dxa"/>
            <w:tcBorders>
              <w:top w:val="single" w:sz="4" w:space="0" w:color="000000"/>
              <w:left w:val="single" w:sz="4" w:space="0" w:color="000000"/>
              <w:bottom w:val="single" w:sz="4" w:space="0" w:color="000000"/>
              <w:right w:val="single" w:sz="4" w:space="0" w:color="000000"/>
            </w:tcBorders>
            <w:vAlign w:val="center"/>
          </w:tcPr>
          <w:p w:rsidR="00E33F34" w:rsidRDefault="00811615">
            <w:pPr>
              <w:jc w:val="center"/>
              <w:rPr>
                <w:rFonts w:ascii="Times New Roman" w:hAnsi="Times New Roman" w:cs="Times New Roman"/>
                <w:sz w:val="24"/>
                <w:szCs w:val="24"/>
              </w:rPr>
            </w:pPr>
            <w:r>
              <w:rPr>
                <w:rFonts w:ascii="Times New Roman" w:hAnsi="Times New Roman" w:cs="Times New Roman"/>
                <w:sz w:val="24"/>
                <w:szCs w:val="24"/>
              </w:rPr>
              <w:t>Baik</w:t>
            </w:r>
          </w:p>
        </w:tc>
      </w:tr>
      <w:tr w:rsidR="00E33F34">
        <w:trPr>
          <w:trHeight w:val="609"/>
        </w:trPr>
        <w:tc>
          <w:tcPr>
            <w:tcW w:w="510" w:type="dxa"/>
            <w:tcBorders>
              <w:top w:val="single" w:sz="4" w:space="0" w:color="000000"/>
              <w:left w:val="single" w:sz="4" w:space="0" w:color="000000"/>
              <w:bottom w:val="single" w:sz="4" w:space="0" w:color="000000"/>
              <w:right w:val="single" w:sz="4" w:space="0" w:color="000000"/>
            </w:tcBorders>
            <w:hideMark/>
          </w:tcPr>
          <w:p w:rsidR="00E33F34" w:rsidRDefault="00811615">
            <w:pPr>
              <w:jc w:val="center"/>
              <w:rPr>
                <w:rFonts w:ascii="Times New Roman" w:hAnsi="Times New Roman" w:cs="Times New Roman"/>
                <w:sz w:val="24"/>
                <w:szCs w:val="24"/>
              </w:rPr>
            </w:pPr>
            <w:r>
              <w:rPr>
                <w:rFonts w:ascii="Times New Roman" w:hAnsi="Times New Roman" w:cs="Times New Roman"/>
                <w:sz w:val="24"/>
                <w:szCs w:val="24"/>
              </w:rPr>
              <w:t>2</w:t>
            </w:r>
          </w:p>
        </w:tc>
        <w:tc>
          <w:tcPr>
            <w:tcW w:w="3232" w:type="dxa"/>
            <w:tcBorders>
              <w:top w:val="single" w:sz="4" w:space="0" w:color="000000"/>
              <w:left w:val="single" w:sz="4" w:space="0" w:color="000000"/>
              <w:bottom w:val="single" w:sz="4" w:space="0" w:color="000000"/>
              <w:right w:val="single" w:sz="4" w:space="0" w:color="000000"/>
            </w:tcBorders>
            <w:hideMark/>
          </w:tcPr>
          <w:p w:rsidR="00E33F34" w:rsidRDefault="00811615">
            <w:pPr>
              <w:rPr>
                <w:rFonts w:ascii="Times New Roman" w:hAnsi="Times New Roman" w:cs="Times New Roman"/>
                <w:sz w:val="24"/>
                <w:szCs w:val="24"/>
              </w:rPr>
            </w:pPr>
            <w:r>
              <w:rPr>
                <w:rFonts w:ascii="Times New Roman" w:hAnsi="Times New Roman" w:cs="Times New Roman"/>
                <w:sz w:val="24"/>
                <w:szCs w:val="24"/>
              </w:rPr>
              <w:t>Rumah Ibadah</w:t>
            </w:r>
          </w:p>
          <w:p w:rsidR="00E33F34" w:rsidRDefault="00811615">
            <w:pPr>
              <w:rPr>
                <w:rFonts w:ascii="Times New Roman" w:hAnsi="Times New Roman" w:cs="Times New Roman"/>
                <w:sz w:val="24"/>
                <w:szCs w:val="24"/>
              </w:rPr>
            </w:pPr>
            <w:r>
              <w:rPr>
                <w:rFonts w:ascii="Times New Roman" w:hAnsi="Times New Roman" w:cs="Times New Roman"/>
                <w:sz w:val="24"/>
                <w:szCs w:val="24"/>
              </w:rPr>
              <w:t>- Masjid</w:t>
            </w:r>
          </w:p>
          <w:p w:rsidR="00E33F34" w:rsidRDefault="00811615">
            <w:pPr>
              <w:rPr>
                <w:rFonts w:ascii="Times New Roman" w:hAnsi="Times New Roman" w:cs="Times New Roman"/>
                <w:sz w:val="24"/>
                <w:szCs w:val="24"/>
              </w:rPr>
            </w:pPr>
            <w:r>
              <w:rPr>
                <w:rFonts w:ascii="Times New Roman" w:hAnsi="Times New Roman" w:cs="Times New Roman"/>
                <w:sz w:val="24"/>
                <w:szCs w:val="24"/>
              </w:rPr>
              <w:t>- Musholla</w:t>
            </w:r>
          </w:p>
        </w:tc>
        <w:tc>
          <w:tcPr>
            <w:tcW w:w="1969" w:type="dxa"/>
            <w:tcBorders>
              <w:top w:val="single" w:sz="4" w:space="0" w:color="000000"/>
              <w:left w:val="single" w:sz="4" w:space="0" w:color="000000"/>
              <w:bottom w:val="single" w:sz="4" w:space="0" w:color="000000"/>
              <w:right w:val="single" w:sz="4" w:space="0" w:color="000000"/>
            </w:tcBorders>
          </w:tcPr>
          <w:p w:rsidR="00E33F34" w:rsidRDefault="00E33F34">
            <w:pPr>
              <w:jc w:val="center"/>
              <w:rPr>
                <w:rFonts w:ascii="Times New Roman" w:hAnsi="Times New Roman" w:cs="Times New Roman"/>
                <w:sz w:val="24"/>
                <w:szCs w:val="24"/>
              </w:rPr>
            </w:pPr>
          </w:p>
          <w:p w:rsidR="00E33F34" w:rsidRDefault="00811615">
            <w:pPr>
              <w:jc w:val="center"/>
              <w:rPr>
                <w:rFonts w:ascii="Times New Roman" w:hAnsi="Times New Roman" w:cs="Times New Roman"/>
                <w:sz w:val="24"/>
                <w:szCs w:val="24"/>
              </w:rPr>
            </w:pPr>
            <w:r>
              <w:rPr>
                <w:rFonts w:ascii="Times New Roman" w:hAnsi="Times New Roman" w:cs="Times New Roman"/>
                <w:sz w:val="24"/>
                <w:szCs w:val="24"/>
              </w:rPr>
              <w:t>3 unit</w:t>
            </w:r>
          </w:p>
          <w:p w:rsidR="00E33F34" w:rsidRDefault="00811615">
            <w:pPr>
              <w:jc w:val="center"/>
              <w:rPr>
                <w:rFonts w:ascii="Times New Roman" w:hAnsi="Times New Roman" w:cs="Times New Roman"/>
                <w:sz w:val="24"/>
                <w:szCs w:val="24"/>
              </w:rPr>
            </w:pPr>
            <w:r>
              <w:rPr>
                <w:rFonts w:ascii="Times New Roman" w:hAnsi="Times New Roman" w:cs="Times New Roman"/>
                <w:sz w:val="24"/>
                <w:szCs w:val="24"/>
              </w:rPr>
              <w:t>3 unit</w:t>
            </w:r>
          </w:p>
        </w:tc>
        <w:tc>
          <w:tcPr>
            <w:tcW w:w="2227"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jc w:val="center"/>
              <w:rPr>
                <w:rFonts w:ascii="Times New Roman" w:hAnsi="Times New Roman" w:cs="Times New Roman"/>
                <w:sz w:val="24"/>
                <w:szCs w:val="24"/>
              </w:rPr>
            </w:pPr>
            <w:r>
              <w:rPr>
                <w:rFonts w:ascii="Times New Roman" w:hAnsi="Times New Roman" w:cs="Times New Roman"/>
                <w:sz w:val="24"/>
                <w:szCs w:val="24"/>
              </w:rPr>
              <w:t>Baik</w:t>
            </w:r>
          </w:p>
        </w:tc>
      </w:tr>
      <w:tr w:rsidR="00E33F34">
        <w:tc>
          <w:tcPr>
            <w:tcW w:w="510" w:type="dxa"/>
            <w:tcBorders>
              <w:top w:val="single" w:sz="4" w:space="0" w:color="000000"/>
              <w:left w:val="single" w:sz="4" w:space="0" w:color="000000"/>
              <w:bottom w:val="single" w:sz="4" w:space="0" w:color="000000"/>
              <w:right w:val="single" w:sz="4" w:space="0" w:color="000000"/>
            </w:tcBorders>
            <w:hideMark/>
          </w:tcPr>
          <w:p w:rsidR="00E33F34" w:rsidRDefault="00811615">
            <w:pPr>
              <w:jc w:val="center"/>
              <w:rPr>
                <w:rFonts w:ascii="Times New Roman" w:hAnsi="Times New Roman" w:cs="Times New Roman"/>
                <w:sz w:val="24"/>
                <w:szCs w:val="24"/>
              </w:rPr>
            </w:pPr>
            <w:r>
              <w:rPr>
                <w:rFonts w:ascii="Times New Roman" w:hAnsi="Times New Roman" w:cs="Times New Roman"/>
                <w:sz w:val="24"/>
                <w:szCs w:val="24"/>
              </w:rPr>
              <w:t>3</w:t>
            </w:r>
          </w:p>
        </w:tc>
        <w:tc>
          <w:tcPr>
            <w:tcW w:w="3232" w:type="dxa"/>
            <w:tcBorders>
              <w:top w:val="single" w:sz="4" w:space="0" w:color="000000"/>
              <w:left w:val="single" w:sz="4" w:space="0" w:color="000000"/>
              <w:bottom w:val="single" w:sz="4" w:space="0" w:color="000000"/>
              <w:right w:val="single" w:sz="4" w:space="0" w:color="000000"/>
            </w:tcBorders>
            <w:hideMark/>
          </w:tcPr>
          <w:p w:rsidR="00E33F34" w:rsidRDefault="00811615">
            <w:pPr>
              <w:rPr>
                <w:rFonts w:ascii="Times New Roman" w:hAnsi="Times New Roman" w:cs="Times New Roman"/>
                <w:sz w:val="24"/>
                <w:szCs w:val="24"/>
              </w:rPr>
            </w:pPr>
            <w:r>
              <w:rPr>
                <w:rFonts w:ascii="Times New Roman" w:hAnsi="Times New Roman" w:cs="Times New Roman"/>
                <w:sz w:val="24"/>
                <w:szCs w:val="24"/>
              </w:rPr>
              <w:t>Bidang Kesehatan</w:t>
            </w:r>
          </w:p>
          <w:p w:rsidR="00E33F34" w:rsidRDefault="00811615">
            <w:pPr>
              <w:rPr>
                <w:rFonts w:ascii="Times New Roman" w:hAnsi="Times New Roman" w:cs="Times New Roman"/>
                <w:sz w:val="24"/>
                <w:szCs w:val="24"/>
                <w:lang w:val="id-ID"/>
              </w:rPr>
            </w:pPr>
            <w:r>
              <w:rPr>
                <w:rFonts w:ascii="Times New Roman" w:hAnsi="Times New Roman" w:cs="Times New Roman"/>
                <w:sz w:val="24"/>
                <w:szCs w:val="24"/>
              </w:rPr>
              <w:t>- Puskesmas</w:t>
            </w:r>
          </w:p>
          <w:p w:rsidR="00E33F34" w:rsidRDefault="00811615">
            <w:pPr>
              <w:rPr>
                <w:rFonts w:ascii="Times New Roman" w:hAnsi="Times New Roman" w:cs="Times New Roman"/>
                <w:sz w:val="24"/>
                <w:szCs w:val="24"/>
              </w:rPr>
            </w:pPr>
            <w:r>
              <w:rPr>
                <w:rFonts w:ascii="Times New Roman" w:hAnsi="Times New Roman" w:cs="Times New Roman"/>
                <w:sz w:val="24"/>
                <w:szCs w:val="24"/>
              </w:rPr>
              <w:t>- Posyandu</w:t>
            </w:r>
          </w:p>
          <w:p w:rsidR="00E33F34" w:rsidRDefault="00811615">
            <w:pPr>
              <w:rPr>
                <w:rFonts w:ascii="Times New Roman" w:hAnsi="Times New Roman" w:cs="Times New Roman"/>
                <w:sz w:val="24"/>
                <w:szCs w:val="24"/>
              </w:rPr>
            </w:pPr>
            <w:r>
              <w:rPr>
                <w:rFonts w:ascii="Times New Roman" w:hAnsi="Times New Roman" w:cs="Times New Roman"/>
                <w:sz w:val="24"/>
                <w:szCs w:val="24"/>
              </w:rPr>
              <w:t>- Poskesdes</w:t>
            </w:r>
          </w:p>
        </w:tc>
        <w:tc>
          <w:tcPr>
            <w:tcW w:w="1969" w:type="dxa"/>
            <w:tcBorders>
              <w:top w:val="single" w:sz="4" w:space="0" w:color="000000"/>
              <w:left w:val="single" w:sz="4" w:space="0" w:color="000000"/>
              <w:bottom w:val="single" w:sz="4" w:space="0" w:color="000000"/>
              <w:right w:val="single" w:sz="4" w:space="0" w:color="000000"/>
            </w:tcBorders>
          </w:tcPr>
          <w:p w:rsidR="00E33F34" w:rsidRDefault="00E33F34">
            <w:pPr>
              <w:jc w:val="center"/>
              <w:rPr>
                <w:rFonts w:ascii="Times New Roman" w:hAnsi="Times New Roman" w:cs="Times New Roman"/>
                <w:sz w:val="24"/>
                <w:szCs w:val="24"/>
              </w:rPr>
            </w:pPr>
          </w:p>
          <w:p w:rsidR="00E33F34" w:rsidRDefault="00811615">
            <w:pPr>
              <w:rPr>
                <w:rFonts w:ascii="Times New Roman" w:hAnsi="Times New Roman" w:cs="Times New Roman"/>
                <w:sz w:val="24"/>
                <w:szCs w:val="24"/>
              </w:rPr>
            </w:pPr>
            <w:r>
              <w:rPr>
                <w:rFonts w:ascii="Times New Roman" w:hAnsi="Times New Roman" w:cs="Times New Roman"/>
                <w:sz w:val="24"/>
                <w:szCs w:val="24"/>
              </w:rPr>
              <w:t xml:space="preserve">          1 unit</w:t>
            </w:r>
          </w:p>
          <w:p w:rsidR="00E33F34" w:rsidRDefault="00811615">
            <w:pPr>
              <w:jc w:val="center"/>
              <w:rPr>
                <w:rFonts w:ascii="Times New Roman" w:hAnsi="Times New Roman" w:cs="Times New Roman"/>
                <w:sz w:val="24"/>
                <w:szCs w:val="24"/>
              </w:rPr>
            </w:pPr>
            <w:r>
              <w:rPr>
                <w:rFonts w:ascii="Times New Roman" w:hAnsi="Times New Roman" w:cs="Times New Roman"/>
                <w:sz w:val="24"/>
                <w:szCs w:val="24"/>
              </w:rPr>
              <w:t>4 unit</w:t>
            </w:r>
          </w:p>
          <w:p w:rsidR="00E33F34" w:rsidRDefault="00811615">
            <w:pPr>
              <w:jc w:val="center"/>
              <w:rPr>
                <w:rFonts w:ascii="Times New Roman" w:hAnsi="Times New Roman" w:cs="Times New Roman"/>
                <w:sz w:val="24"/>
                <w:szCs w:val="24"/>
              </w:rPr>
            </w:pPr>
            <w:r>
              <w:rPr>
                <w:rFonts w:ascii="Times New Roman" w:hAnsi="Times New Roman" w:cs="Times New Roman"/>
                <w:sz w:val="24"/>
                <w:szCs w:val="24"/>
              </w:rPr>
              <w:t>1 unit</w:t>
            </w:r>
          </w:p>
        </w:tc>
        <w:tc>
          <w:tcPr>
            <w:tcW w:w="2227"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jc w:val="center"/>
              <w:rPr>
                <w:rFonts w:ascii="Times New Roman" w:hAnsi="Times New Roman" w:cs="Times New Roman"/>
                <w:sz w:val="24"/>
                <w:szCs w:val="24"/>
              </w:rPr>
            </w:pPr>
            <w:r>
              <w:rPr>
                <w:rFonts w:ascii="Times New Roman" w:hAnsi="Times New Roman" w:cs="Times New Roman"/>
                <w:sz w:val="24"/>
                <w:szCs w:val="24"/>
              </w:rPr>
              <w:t>Baik</w:t>
            </w:r>
          </w:p>
        </w:tc>
      </w:tr>
      <w:tr w:rsidR="00E33F34">
        <w:tc>
          <w:tcPr>
            <w:tcW w:w="510" w:type="dxa"/>
            <w:tcBorders>
              <w:top w:val="single" w:sz="4" w:space="0" w:color="000000"/>
              <w:left w:val="single" w:sz="4" w:space="0" w:color="000000"/>
              <w:bottom w:val="single" w:sz="4" w:space="0" w:color="000000"/>
              <w:right w:val="single" w:sz="4" w:space="0" w:color="000000"/>
            </w:tcBorders>
            <w:hideMark/>
          </w:tcPr>
          <w:p w:rsidR="00E33F34" w:rsidRDefault="00811615">
            <w:pPr>
              <w:jc w:val="center"/>
              <w:rPr>
                <w:rFonts w:ascii="Times New Roman" w:hAnsi="Times New Roman" w:cs="Times New Roman"/>
                <w:sz w:val="24"/>
                <w:szCs w:val="24"/>
              </w:rPr>
            </w:pPr>
            <w:r>
              <w:rPr>
                <w:rFonts w:ascii="Times New Roman" w:hAnsi="Times New Roman" w:cs="Times New Roman"/>
                <w:sz w:val="24"/>
                <w:szCs w:val="24"/>
              </w:rPr>
              <w:t>4</w:t>
            </w:r>
          </w:p>
        </w:tc>
        <w:tc>
          <w:tcPr>
            <w:tcW w:w="3232" w:type="dxa"/>
            <w:tcBorders>
              <w:top w:val="single" w:sz="4" w:space="0" w:color="000000"/>
              <w:left w:val="single" w:sz="4" w:space="0" w:color="000000"/>
              <w:bottom w:val="single" w:sz="4" w:space="0" w:color="000000"/>
              <w:right w:val="single" w:sz="4" w:space="0" w:color="000000"/>
            </w:tcBorders>
            <w:hideMark/>
          </w:tcPr>
          <w:p w:rsidR="00E33F34" w:rsidRDefault="00811615">
            <w:pPr>
              <w:rPr>
                <w:rFonts w:ascii="Times New Roman" w:hAnsi="Times New Roman" w:cs="Times New Roman"/>
                <w:sz w:val="24"/>
                <w:szCs w:val="24"/>
              </w:rPr>
            </w:pPr>
            <w:r>
              <w:rPr>
                <w:rFonts w:ascii="Times New Roman" w:hAnsi="Times New Roman" w:cs="Times New Roman"/>
                <w:sz w:val="24"/>
                <w:szCs w:val="24"/>
              </w:rPr>
              <w:t>Bidang Olah Raga</w:t>
            </w:r>
          </w:p>
          <w:p w:rsidR="00E33F34" w:rsidRDefault="00811615">
            <w:pPr>
              <w:rPr>
                <w:rFonts w:ascii="Times New Roman" w:hAnsi="Times New Roman" w:cs="Times New Roman"/>
                <w:sz w:val="24"/>
                <w:szCs w:val="24"/>
              </w:rPr>
            </w:pPr>
            <w:r>
              <w:rPr>
                <w:rFonts w:ascii="Times New Roman" w:hAnsi="Times New Roman" w:cs="Times New Roman"/>
                <w:sz w:val="24"/>
                <w:szCs w:val="24"/>
              </w:rPr>
              <w:t>-Lapangan Sepak Bola</w:t>
            </w:r>
          </w:p>
          <w:p w:rsidR="00E33F34" w:rsidRDefault="00811615">
            <w:pPr>
              <w:rPr>
                <w:rFonts w:ascii="Times New Roman" w:hAnsi="Times New Roman" w:cs="Times New Roman"/>
                <w:sz w:val="24"/>
                <w:szCs w:val="24"/>
              </w:rPr>
            </w:pPr>
            <w:r>
              <w:rPr>
                <w:rFonts w:ascii="Times New Roman" w:hAnsi="Times New Roman" w:cs="Times New Roman"/>
                <w:sz w:val="24"/>
                <w:szCs w:val="24"/>
              </w:rPr>
              <w:t>-Lapangan Bola Volly</w:t>
            </w:r>
          </w:p>
          <w:p w:rsidR="00E33F34" w:rsidRDefault="00811615">
            <w:pPr>
              <w:rPr>
                <w:rFonts w:ascii="Times New Roman" w:hAnsi="Times New Roman" w:cs="Times New Roman"/>
                <w:sz w:val="24"/>
                <w:szCs w:val="24"/>
              </w:rPr>
            </w:pPr>
            <w:r>
              <w:rPr>
                <w:rFonts w:ascii="Times New Roman" w:hAnsi="Times New Roman" w:cs="Times New Roman"/>
                <w:sz w:val="24"/>
                <w:szCs w:val="24"/>
              </w:rPr>
              <w:t>-Lapangan Takraw</w:t>
            </w:r>
          </w:p>
          <w:p w:rsidR="00E33F34" w:rsidRDefault="00811615">
            <w:pPr>
              <w:rPr>
                <w:rFonts w:ascii="Times New Roman" w:hAnsi="Times New Roman" w:cs="Times New Roman"/>
                <w:sz w:val="24"/>
                <w:szCs w:val="24"/>
              </w:rPr>
            </w:pPr>
            <w:r>
              <w:rPr>
                <w:rFonts w:ascii="Times New Roman" w:hAnsi="Times New Roman" w:cs="Times New Roman"/>
                <w:sz w:val="24"/>
                <w:szCs w:val="24"/>
              </w:rPr>
              <w:t>-Lapangan Bulu Tangkis</w:t>
            </w:r>
          </w:p>
        </w:tc>
        <w:tc>
          <w:tcPr>
            <w:tcW w:w="1969" w:type="dxa"/>
            <w:tcBorders>
              <w:top w:val="single" w:sz="4" w:space="0" w:color="000000"/>
              <w:left w:val="single" w:sz="4" w:space="0" w:color="000000"/>
              <w:bottom w:val="single" w:sz="4" w:space="0" w:color="000000"/>
              <w:right w:val="single" w:sz="4" w:space="0" w:color="000000"/>
            </w:tcBorders>
          </w:tcPr>
          <w:p w:rsidR="00E33F34" w:rsidRDefault="00E33F34">
            <w:pPr>
              <w:jc w:val="center"/>
              <w:rPr>
                <w:rFonts w:ascii="Times New Roman" w:hAnsi="Times New Roman" w:cs="Times New Roman"/>
                <w:sz w:val="24"/>
                <w:szCs w:val="24"/>
              </w:rPr>
            </w:pPr>
          </w:p>
          <w:p w:rsidR="00E33F34" w:rsidRDefault="00811615">
            <w:pPr>
              <w:jc w:val="center"/>
              <w:rPr>
                <w:rFonts w:ascii="Times New Roman" w:hAnsi="Times New Roman" w:cs="Times New Roman"/>
                <w:sz w:val="24"/>
                <w:szCs w:val="24"/>
              </w:rPr>
            </w:pPr>
            <w:r>
              <w:rPr>
                <w:rFonts w:ascii="Times New Roman" w:hAnsi="Times New Roman" w:cs="Times New Roman"/>
                <w:sz w:val="24"/>
                <w:szCs w:val="24"/>
              </w:rPr>
              <w:t>1 lapangan</w:t>
            </w:r>
          </w:p>
          <w:p w:rsidR="00E33F34" w:rsidRDefault="00811615">
            <w:pPr>
              <w:jc w:val="center"/>
              <w:rPr>
                <w:rFonts w:ascii="Times New Roman" w:hAnsi="Times New Roman" w:cs="Times New Roman"/>
                <w:sz w:val="24"/>
                <w:szCs w:val="24"/>
              </w:rPr>
            </w:pPr>
            <w:r>
              <w:rPr>
                <w:rFonts w:ascii="Times New Roman" w:hAnsi="Times New Roman" w:cs="Times New Roman"/>
                <w:sz w:val="24"/>
                <w:szCs w:val="24"/>
              </w:rPr>
              <w:t>6 lapangan</w:t>
            </w:r>
          </w:p>
          <w:p w:rsidR="00E33F34" w:rsidRDefault="00811615">
            <w:pPr>
              <w:rPr>
                <w:rFonts w:ascii="Times New Roman" w:hAnsi="Times New Roman" w:cs="Times New Roman"/>
                <w:sz w:val="24"/>
                <w:szCs w:val="24"/>
              </w:rPr>
            </w:pPr>
            <w:r>
              <w:rPr>
                <w:rFonts w:ascii="Times New Roman" w:hAnsi="Times New Roman" w:cs="Times New Roman"/>
                <w:sz w:val="24"/>
                <w:szCs w:val="24"/>
              </w:rPr>
              <w:t xml:space="preserve">      1 lapangan</w:t>
            </w:r>
          </w:p>
          <w:p w:rsidR="00E33F34" w:rsidRDefault="00811615">
            <w:pPr>
              <w:jc w:val="center"/>
              <w:rPr>
                <w:rFonts w:ascii="Times New Roman" w:hAnsi="Times New Roman" w:cs="Times New Roman"/>
                <w:sz w:val="24"/>
                <w:szCs w:val="24"/>
              </w:rPr>
            </w:pPr>
            <w:r>
              <w:rPr>
                <w:rFonts w:ascii="Times New Roman" w:hAnsi="Times New Roman" w:cs="Times New Roman"/>
                <w:sz w:val="24"/>
                <w:szCs w:val="24"/>
              </w:rPr>
              <w:t>1 lapangan</w:t>
            </w:r>
          </w:p>
        </w:tc>
        <w:tc>
          <w:tcPr>
            <w:tcW w:w="2227" w:type="dxa"/>
            <w:tcBorders>
              <w:top w:val="single" w:sz="4" w:space="0" w:color="000000"/>
              <w:left w:val="single" w:sz="4" w:space="0" w:color="000000"/>
              <w:bottom w:val="single" w:sz="4" w:space="0" w:color="000000"/>
              <w:right w:val="single" w:sz="4" w:space="0" w:color="000000"/>
            </w:tcBorders>
            <w:vAlign w:val="center"/>
            <w:hideMark/>
          </w:tcPr>
          <w:p w:rsidR="00E33F34" w:rsidRDefault="00811615">
            <w:pPr>
              <w:jc w:val="center"/>
              <w:rPr>
                <w:rFonts w:ascii="Times New Roman" w:hAnsi="Times New Roman" w:cs="Times New Roman"/>
                <w:sz w:val="24"/>
                <w:szCs w:val="24"/>
              </w:rPr>
            </w:pPr>
            <w:r>
              <w:rPr>
                <w:rFonts w:ascii="Times New Roman" w:hAnsi="Times New Roman" w:cs="Times New Roman"/>
                <w:sz w:val="24"/>
                <w:szCs w:val="24"/>
              </w:rPr>
              <w:t>Baik</w:t>
            </w:r>
          </w:p>
        </w:tc>
      </w:tr>
      <w:tr w:rsidR="00E33F34">
        <w:tc>
          <w:tcPr>
            <w:tcW w:w="510" w:type="dxa"/>
            <w:tcBorders>
              <w:top w:val="single" w:sz="4" w:space="0" w:color="000000"/>
              <w:left w:val="single" w:sz="4" w:space="0" w:color="000000"/>
              <w:bottom w:val="single" w:sz="4" w:space="0" w:color="000000"/>
              <w:right w:val="single" w:sz="4" w:space="0" w:color="000000"/>
            </w:tcBorders>
            <w:hideMark/>
          </w:tcPr>
          <w:p w:rsidR="00E33F34" w:rsidRDefault="00811615">
            <w:pPr>
              <w:jc w:val="center"/>
              <w:rPr>
                <w:rFonts w:ascii="Times New Roman" w:hAnsi="Times New Roman" w:cs="Times New Roman"/>
                <w:sz w:val="24"/>
                <w:szCs w:val="24"/>
              </w:rPr>
            </w:pPr>
            <w:r>
              <w:rPr>
                <w:rFonts w:ascii="Times New Roman" w:hAnsi="Times New Roman" w:cs="Times New Roman"/>
                <w:sz w:val="24"/>
                <w:szCs w:val="24"/>
              </w:rPr>
              <w:t>5</w:t>
            </w:r>
          </w:p>
        </w:tc>
        <w:tc>
          <w:tcPr>
            <w:tcW w:w="3232" w:type="dxa"/>
            <w:tcBorders>
              <w:top w:val="single" w:sz="4" w:space="0" w:color="000000"/>
              <w:left w:val="single" w:sz="4" w:space="0" w:color="000000"/>
              <w:bottom w:val="single" w:sz="4" w:space="0" w:color="000000"/>
              <w:right w:val="single" w:sz="4" w:space="0" w:color="000000"/>
            </w:tcBorders>
            <w:hideMark/>
          </w:tcPr>
          <w:p w:rsidR="00E33F34" w:rsidRDefault="00811615">
            <w:pPr>
              <w:rPr>
                <w:rFonts w:ascii="Times New Roman" w:hAnsi="Times New Roman" w:cs="Times New Roman"/>
                <w:sz w:val="24"/>
                <w:szCs w:val="24"/>
              </w:rPr>
            </w:pPr>
            <w:r>
              <w:rPr>
                <w:rFonts w:ascii="Times New Roman" w:hAnsi="Times New Roman" w:cs="Times New Roman"/>
                <w:sz w:val="24"/>
                <w:szCs w:val="24"/>
              </w:rPr>
              <w:t>Sarana dan Prasarana Pemerintahan</w:t>
            </w:r>
          </w:p>
          <w:p w:rsidR="00E33F34" w:rsidRDefault="00811615">
            <w:pPr>
              <w:rPr>
                <w:rFonts w:ascii="Times New Roman" w:hAnsi="Times New Roman" w:cs="Times New Roman"/>
                <w:sz w:val="24"/>
                <w:szCs w:val="24"/>
                <w:lang w:val="id-ID"/>
              </w:rPr>
            </w:pPr>
            <w:r>
              <w:rPr>
                <w:rFonts w:ascii="Times New Roman" w:hAnsi="Times New Roman" w:cs="Times New Roman"/>
                <w:sz w:val="24"/>
                <w:szCs w:val="24"/>
              </w:rPr>
              <w:t>- Ruang kerja</w:t>
            </w:r>
          </w:p>
          <w:p w:rsidR="00E33F34" w:rsidRDefault="00811615">
            <w:pPr>
              <w:rPr>
                <w:rFonts w:ascii="Times New Roman" w:hAnsi="Times New Roman" w:cs="Times New Roman"/>
                <w:sz w:val="24"/>
                <w:szCs w:val="24"/>
              </w:rPr>
            </w:pPr>
            <w:r>
              <w:rPr>
                <w:rFonts w:ascii="Times New Roman" w:hAnsi="Times New Roman" w:cs="Times New Roman"/>
                <w:sz w:val="24"/>
                <w:szCs w:val="24"/>
              </w:rPr>
              <w:t>- Mesin Tik</w:t>
            </w:r>
          </w:p>
          <w:p w:rsidR="00E33F34" w:rsidRDefault="00811615">
            <w:pPr>
              <w:rPr>
                <w:rFonts w:ascii="Times New Roman" w:hAnsi="Times New Roman" w:cs="Times New Roman"/>
                <w:sz w:val="24"/>
                <w:szCs w:val="24"/>
              </w:rPr>
            </w:pPr>
            <w:r>
              <w:rPr>
                <w:rFonts w:ascii="Times New Roman" w:hAnsi="Times New Roman" w:cs="Times New Roman"/>
                <w:sz w:val="24"/>
                <w:szCs w:val="24"/>
              </w:rPr>
              <w:t>- Meja</w:t>
            </w:r>
          </w:p>
          <w:p w:rsidR="00E33F34" w:rsidRDefault="00811615">
            <w:pPr>
              <w:rPr>
                <w:rFonts w:ascii="Times New Roman" w:hAnsi="Times New Roman" w:cs="Times New Roman"/>
                <w:sz w:val="24"/>
                <w:szCs w:val="24"/>
              </w:rPr>
            </w:pPr>
            <w:r>
              <w:rPr>
                <w:rFonts w:ascii="Times New Roman" w:hAnsi="Times New Roman" w:cs="Times New Roman"/>
                <w:sz w:val="24"/>
                <w:szCs w:val="24"/>
              </w:rPr>
              <w:t>- Almari arsip</w:t>
            </w:r>
          </w:p>
          <w:p w:rsidR="00E33F34" w:rsidRDefault="00811615">
            <w:pPr>
              <w:rPr>
                <w:rFonts w:ascii="Times New Roman" w:hAnsi="Times New Roman" w:cs="Times New Roman"/>
                <w:sz w:val="24"/>
                <w:szCs w:val="24"/>
              </w:rPr>
            </w:pPr>
            <w:r>
              <w:rPr>
                <w:rFonts w:ascii="Times New Roman" w:hAnsi="Times New Roman" w:cs="Times New Roman"/>
                <w:sz w:val="24"/>
                <w:szCs w:val="24"/>
              </w:rPr>
              <w:t>- Kursi</w:t>
            </w:r>
          </w:p>
          <w:p w:rsidR="00E33F34" w:rsidRDefault="00811615">
            <w:pPr>
              <w:rPr>
                <w:rFonts w:ascii="Times New Roman" w:hAnsi="Times New Roman" w:cs="Times New Roman"/>
                <w:sz w:val="24"/>
                <w:szCs w:val="24"/>
              </w:rPr>
            </w:pPr>
            <w:r>
              <w:rPr>
                <w:rFonts w:ascii="Times New Roman" w:hAnsi="Times New Roman" w:cs="Times New Roman"/>
                <w:sz w:val="24"/>
                <w:szCs w:val="24"/>
              </w:rPr>
              <w:t>- Komputer</w:t>
            </w:r>
          </w:p>
          <w:p w:rsidR="00E33F34" w:rsidRDefault="00811615">
            <w:pPr>
              <w:rPr>
                <w:rFonts w:ascii="Times New Roman" w:hAnsi="Times New Roman" w:cs="Times New Roman"/>
                <w:sz w:val="24"/>
                <w:szCs w:val="24"/>
                <w:lang w:val="id-ID"/>
              </w:rPr>
            </w:pPr>
            <w:r>
              <w:rPr>
                <w:rFonts w:ascii="Times New Roman" w:hAnsi="Times New Roman" w:cs="Times New Roman"/>
                <w:sz w:val="24"/>
                <w:szCs w:val="24"/>
              </w:rPr>
              <w:t>- Kendaraan dinas</w:t>
            </w:r>
          </w:p>
        </w:tc>
        <w:tc>
          <w:tcPr>
            <w:tcW w:w="1969" w:type="dxa"/>
            <w:tcBorders>
              <w:top w:val="single" w:sz="4" w:space="0" w:color="000000"/>
              <w:left w:val="single" w:sz="4" w:space="0" w:color="000000"/>
              <w:bottom w:val="single" w:sz="4" w:space="0" w:color="000000"/>
              <w:right w:val="single" w:sz="4" w:space="0" w:color="000000"/>
            </w:tcBorders>
          </w:tcPr>
          <w:p w:rsidR="00E33F34" w:rsidRDefault="00E33F34">
            <w:pPr>
              <w:jc w:val="center"/>
              <w:rPr>
                <w:rFonts w:ascii="Times New Roman" w:hAnsi="Times New Roman" w:cs="Times New Roman"/>
                <w:sz w:val="24"/>
                <w:szCs w:val="24"/>
              </w:rPr>
            </w:pPr>
          </w:p>
          <w:p w:rsidR="00E33F34" w:rsidRDefault="00E33F34">
            <w:pPr>
              <w:jc w:val="center"/>
              <w:rPr>
                <w:rFonts w:ascii="Times New Roman" w:hAnsi="Times New Roman" w:cs="Times New Roman"/>
                <w:sz w:val="24"/>
                <w:szCs w:val="24"/>
              </w:rPr>
            </w:pPr>
          </w:p>
          <w:p w:rsidR="00E33F34" w:rsidRDefault="00811615">
            <w:pPr>
              <w:jc w:val="center"/>
              <w:rPr>
                <w:rFonts w:ascii="Times New Roman" w:hAnsi="Times New Roman" w:cs="Times New Roman"/>
                <w:sz w:val="24"/>
                <w:szCs w:val="24"/>
              </w:rPr>
            </w:pPr>
            <w:r>
              <w:rPr>
                <w:rFonts w:ascii="Times New Roman" w:hAnsi="Times New Roman" w:cs="Times New Roman"/>
                <w:sz w:val="24"/>
                <w:szCs w:val="24"/>
              </w:rPr>
              <w:t xml:space="preserve"> 4 ruang</w:t>
            </w:r>
          </w:p>
          <w:p w:rsidR="00E33F34" w:rsidRDefault="00811615">
            <w:pPr>
              <w:rPr>
                <w:rFonts w:ascii="Times New Roman" w:hAnsi="Times New Roman" w:cs="Times New Roman"/>
                <w:sz w:val="24"/>
                <w:szCs w:val="24"/>
              </w:rPr>
            </w:pPr>
            <w:r>
              <w:rPr>
                <w:rFonts w:ascii="Times New Roman" w:hAnsi="Times New Roman" w:cs="Times New Roman"/>
                <w:sz w:val="24"/>
                <w:szCs w:val="24"/>
              </w:rPr>
              <w:t xml:space="preserve">         1 unit</w:t>
            </w:r>
          </w:p>
          <w:p w:rsidR="00E33F34" w:rsidRDefault="00811615">
            <w:pPr>
              <w:jc w:val="center"/>
              <w:rPr>
                <w:rFonts w:ascii="Times New Roman" w:hAnsi="Times New Roman" w:cs="Times New Roman"/>
                <w:sz w:val="24"/>
                <w:szCs w:val="24"/>
              </w:rPr>
            </w:pPr>
            <w:r>
              <w:rPr>
                <w:rFonts w:ascii="Times New Roman" w:hAnsi="Times New Roman" w:cs="Times New Roman"/>
                <w:sz w:val="24"/>
                <w:szCs w:val="24"/>
              </w:rPr>
              <w:t xml:space="preserve"> 10 buah</w:t>
            </w:r>
          </w:p>
          <w:p w:rsidR="00E33F34" w:rsidRDefault="00811615">
            <w:pPr>
              <w:jc w:val="center"/>
              <w:rPr>
                <w:rFonts w:ascii="Times New Roman" w:hAnsi="Times New Roman" w:cs="Times New Roman"/>
                <w:sz w:val="24"/>
                <w:szCs w:val="24"/>
              </w:rPr>
            </w:pPr>
            <w:r>
              <w:rPr>
                <w:rFonts w:ascii="Times New Roman" w:hAnsi="Times New Roman" w:cs="Times New Roman"/>
                <w:sz w:val="24"/>
                <w:szCs w:val="24"/>
              </w:rPr>
              <w:t>5 buah</w:t>
            </w:r>
          </w:p>
          <w:p w:rsidR="00E33F34" w:rsidRDefault="00811615">
            <w:pPr>
              <w:jc w:val="center"/>
              <w:rPr>
                <w:rFonts w:ascii="Times New Roman" w:hAnsi="Times New Roman" w:cs="Times New Roman"/>
                <w:sz w:val="24"/>
                <w:szCs w:val="24"/>
              </w:rPr>
            </w:pPr>
            <w:r>
              <w:rPr>
                <w:rFonts w:ascii="Times New Roman" w:hAnsi="Times New Roman" w:cs="Times New Roman"/>
                <w:sz w:val="24"/>
                <w:szCs w:val="24"/>
              </w:rPr>
              <w:t xml:space="preserve">   119 buah</w:t>
            </w:r>
          </w:p>
          <w:p w:rsidR="00E33F34" w:rsidRDefault="00811615">
            <w:pPr>
              <w:rPr>
                <w:rFonts w:ascii="Times New Roman" w:hAnsi="Times New Roman" w:cs="Times New Roman"/>
                <w:sz w:val="24"/>
                <w:szCs w:val="24"/>
              </w:rPr>
            </w:pPr>
            <w:r>
              <w:rPr>
                <w:rFonts w:ascii="Times New Roman" w:hAnsi="Times New Roman" w:cs="Times New Roman"/>
                <w:sz w:val="24"/>
                <w:szCs w:val="24"/>
              </w:rPr>
              <w:t xml:space="preserve">         2 unit</w:t>
            </w:r>
          </w:p>
          <w:p w:rsidR="00E33F34" w:rsidRDefault="00811615">
            <w:pPr>
              <w:rPr>
                <w:rFonts w:ascii="Times New Roman" w:hAnsi="Times New Roman" w:cs="Times New Roman"/>
                <w:sz w:val="24"/>
                <w:szCs w:val="24"/>
              </w:rPr>
            </w:pPr>
            <w:r>
              <w:rPr>
                <w:rFonts w:ascii="Times New Roman" w:hAnsi="Times New Roman" w:cs="Times New Roman"/>
                <w:sz w:val="24"/>
                <w:szCs w:val="24"/>
              </w:rPr>
              <w:t xml:space="preserve">         3 unit</w:t>
            </w:r>
          </w:p>
        </w:tc>
        <w:tc>
          <w:tcPr>
            <w:tcW w:w="2227" w:type="dxa"/>
            <w:tcBorders>
              <w:top w:val="single" w:sz="4" w:space="0" w:color="000000"/>
              <w:left w:val="single" w:sz="4" w:space="0" w:color="000000"/>
              <w:bottom w:val="single" w:sz="4" w:space="0" w:color="000000"/>
              <w:right w:val="single" w:sz="4" w:space="0" w:color="000000"/>
            </w:tcBorders>
            <w:vAlign w:val="center"/>
          </w:tcPr>
          <w:p w:rsidR="00E33F34" w:rsidRDefault="00E33F34">
            <w:pPr>
              <w:jc w:val="center"/>
              <w:rPr>
                <w:rFonts w:ascii="Times New Roman" w:hAnsi="Times New Roman" w:cs="Times New Roman"/>
                <w:sz w:val="24"/>
                <w:szCs w:val="24"/>
              </w:rPr>
            </w:pPr>
          </w:p>
          <w:p w:rsidR="00E33F34" w:rsidRDefault="00811615">
            <w:pPr>
              <w:jc w:val="center"/>
              <w:rPr>
                <w:rFonts w:ascii="Times New Roman" w:hAnsi="Times New Roman" w:cs="Times New Roman"/>
                <w:sz w:val="24"/>
                <w:szCs w:val="24"/>
              </w:rPr>
            </w:pPr>
            <w:r>
              <w:rPr>
                <w:rFonts w:ascii="Times New Roman" w:hAnsi="Times New Roman" w:cs="Times New Roman"/>
                <w:sz w:val="24"/>
                <w:szCs w:val="24"/>
              </w:rPr>
              <w:t>Baik</w:t>
            </w:r>
          </w:p>
        </w:tc>
      </w:tr>
    </w:tbl>
    <w:p w:rsidR="00E33F34" w:rsidRDefault="00811615">
      <w:pPr>
        <w:spacing w:line="480" w:lineRule="auto"/>
        <w:rPr>
          <w:rFonts w:ascii="Times New Roman" w:hAnsi="Times New Roman" w:cs="Times New Roman"/>
          <w:i/>
          <w:iCs/>
          <w:sz w:val="24"/>
          <w:szCs w:val="24"/>
        </w:rPr>
      </w:pPr>
      <w:r>
        <w:rPr>
          <w:rFonts w:ascii="Times New Roman" w:hAnsi="Times New Roman" w:cs="Times New Roman"/>
          <w:i/>
          <w:iCs/>
          <w:sz w:val="24"/>
          <w:szCs w:val="24"/>
        </w:rPr>
        <w:t>Sumber Data: Kantor Kepala Desa Sukarjo Mesim Tahun 2025</w:t>
      </w:r>
    </w:p>
    <w:p w:rsidR="00E33F34" w:rsidRDefault="00811615">
      <w:pPr>
        <w:spacing w:after="240" w:line="480" w:lineRule="auto"/>
        <w:ind w:firstLine="426"/>
        <w:jc w:val="both"/>
        <w:rPr>
          <w:rFonts w:ascii="Times New Roman" w:hAnsi="Times New Roman" w:cs="Times New Roman"/>
          <w:sz w:val="24"/>
          <w:szCs w:val="24"/>
        </w:rPr>
      </w:pPr>
      <w:r>
        <w:rPr>
          <w:rFonts w:ascii="Times New Roman" w:hAnsi="Times New Roman" w:cs="Times New Roman"/>
          <w:sz w:val="24"/>
          <w:szCs w:val="24"/>
          <w:lang w:val="id-ID"/>
        </w:rPr>
        <w:t>Dari tabel diatas, terlihat bahwa sarana sosial kemasyarakatan pada Desa Sukarjo Mesim Kecamatan Rupat Kabupaten Bengkalis dapat dikatakan baik dalam arti telah dapat memenuhi kebutuhan pelayanan Masyarakat</w:t>
      </w:r>
    </w:p>
    <w:p w:rsidR="00E33F34" w:rsidRDefault="00E33F34">
      <w:pPr>
        <w:spacing w:after="240" w:line="480" w:lineRule="auto"/>
        <w:ind w:firstLine="426"/>
        <w:rPr>
          <w:rFonts w:ascii="Times New Roman" w:hAnsi="Times New Roman" w:cs="Times New Roman"/>
          <w:szCs w:val="24"/>
        </w:rPr>
      </w:pPr>
    </w:p>
    <w:p w:rsidR="00E33F34" w:rsidRDefault="00E33F34">
      <w:pPr>
        <w:spacing w:after="240" w:line="480" w:lineRule="auto"/>
        <w:rPr>
          <w:rFonts w:ascii="Times New Roman" w:hAnsi="Times New Roman" w:cs="Times New Roman"/>
          <w:szCs w:val="24"/>
        </w:rPr>
      </w:pPr>
    </w:p>
    <w:bookmarkStart w:id="12" w:name="_Toc206582788"/>
    <w:p w:rsidR="00E33F34" w:rsidRDefault="00811615">
      <w:pPr>
        <w:pStyle w:val="Heading1"/>
        <w:spacing w:line="480" w:lineRule="auto"/>
        <w:jc w:val="center"/>
        <w:rPr>
          <w:rFonts w:ascii="Times New Roman" w:hAnsi="Times New Roman" w:cs="Times New Roman"/>
        </w:rPr>
      </w:pPr>
      <w:r>
        <w:rPr>
          <w:rFonts w:cs="Times New Roman"/>
          <w:noProof/>
          <w:lang w:val="en-US" w:eastAsia="en-US"/>
        </w:rPr>
        <mc:AlternateContent>
          <mc:Choice Requires="wps">
            <w:drawing>
              <wp:anchor distT="0" distB="0" distL="0" distR="0" simplePos="0" relativeHeight="52" behindDoc="0" locked="0" layoutInCell="1" allowOverlap="1" wp14:anchorId="544CD595" wp14:editId="22AA8681">
                <wp:simplePos x="0" y="0"/>
                <wp:positionH relativeFrom="column">
                  <wp:posOffset>4508928</wp:posOffset>
                </wp:positionH>
                <wp:positionV relativeFrom="paragraph">
                  <wp:posOffset>-1385096</wp:posOffset>
                </wp:positionV>
                <wp:extent cx="1123721" cy="925417"/>
                <wp:effectExtent l="0" t="0" r="19685" b="27305"/>
                <wp:wrapNone/>
                <wp:docPr id="1128"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721" cy="925417"/>
                        </a:xfrm>
                        <a:prstGeom prst="rect">
                          <a:avLst/>
                        </a:prstGeom>
                        <a:solidFill>
                          <a:srgbClr val="FFFFFF"/>
                        </a:solidFill>
                        <a:ln w="25400" cap="flat" cmpd="sng">
                          <a:solidFill>
                            <a:srgbClr val="FFFFFF"/>
                          </a:solidFill>
                          <a:prstDash val="solid"/>
                          <a:round/>
                          <a:headEnd/>
                          <a:tailEnd/>
                        </a:ln>
                      </wps:spPr>
                      <wps:bodyPr>
                        <a:prstTxWarp prst="textNoShape">
                          <a:avLst/>
                        </a:prstTxWarp>
                      </wps:bodyPr>
                    </wps:wsp>
                  </a:graphicData>
                </a:graphic>
              </wp:anchor>
            </w:drawing>
          </mc:Choice>
          <mc:Fallback xmlns:wpsCustomData="http://www.wps.cn/officeDocument/2013/wpsCustomData">
            <w:pict>
              <v:rect id="1128" fillcolor="white" stroked="t" style="position:absolute;margin-left:355.03pt;margin-top:-109.06pt;width:88.48pt;height:72.87pt;z-index:52;mso-position-horizontal-relative:text;mso-position-vertical-relative:text;mso-width-relative:page;mso-height-relative:page;mso-wrap-distance-left:0.0pt;mso-wrap-distance-right:0.0pt;visibility:visible;">
                <v:stroke color="white" weight="2.0pt"/>
                <v:fill/>
              </v:rect>
            </w:pict>
          </mc:Fallback>
        </mc:AlternateContent>
      </w:r>
      <w:r>
        <w:rPr>
          <w:rFonts w:ascii="Times New Roman" w:hAnsi="Times New Roman" w:cs="Times New Roman"/>
        </w:rPr>
        <w:t>BAB V</w:t>
      </w:r>
      <w:bookmarkEnd w:id="12"/>
    </w:p>
    <w:p w:rsidR="00E33F34" w:rsidRDefault="00811615">
      <w:pPr>
        <w:pStyle w:val="Heading1"/>
        <w:spacing w:line="480" w:lineRule="auto"/>
        <w:jc w:val="center"/>
        <w:rPr>
          <w:rFonts w:ascii="Times New Roman" w:hAnsi="Times New Roman" w:cs="Times New Roman"/>
        </w:rPr>
      </w:pPr>
      <w:r>
        <w:rPr>
          <w:rFonts w:ascii="Times New Roman" w:hAnsi="Times New Roman" w:cs="Times New Roman"/>
        </w:rPr>
        <w:t>ANALISIS PARTISIPASI MASYARAKAT DALAM PEMBANGUN DI DESA SUKARJO MESIM KECAMATAN RUPAT KABUPATEN BENGKALIS</w:t>
      </w:r>
    </w:p>
    <w:p w:rsidR="00E33F34" w:rsidRDefault="00811615" w:rsidP="007272A4">
      <w:pPr>
        <w:pStyle w:val="Heading2"/>
        <w:numPr>
          <w:ilvl w:val="0"/>
          <w:numId w:val="52"/>
        </w:numPr>
        <w:spacing w:before="0" w:line="480" w:lineRule="auto"/>
        <w:ind w:left="284" w:right="0" w:hanging="284"/>
        <w:rPr>
          <w:rFonts w:ascii="Times New Roman" w:hAnsi="Times New Roman"/>
          <w:b/>
          <w:bCs/>
          <w:color w:val="000000"/>
          <w:sz w:val="24"/>
          <w:szCs w:val="24"/>
        </w:rPr>
      </w:pPr>
      <w:bookmarkStart w:id="13" w:name="_Toc206582791"/>
      <w:r>
        <w:rPr>
          <w:rFonts w:ascii="Times New Roman" w:hAnsi="Times New Roman"/>
          <w:b/>
          <w:bCs/>
          <w:color w:val="000000"/>
          <w:sz w:val="24"/>
          <w:szCs w:val="24"/>
        </w:rPr>
        <w:t>Identitas Responden</w:t>
      </w:r>
      <w:bookmarkEnd w:id="13"/>
    </w:p>
    <w:p w:rsidR="00E33F34" w:rsidRDefault="00811615">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Penelitian yang dilakukan pada Desa Sukarjo Mesim Kecamatan Rupat Kabupaten Bengkalis didasarkan pada kenyataan bahwa Desa Sukarjo Mesim Kecamatan Rupat merupakan satuan perangkat daerah yang memberikan pelayanan dan menggerakkan masyarakat dalam berbagai kegiatan yang ada di desa. Desa Sukarjo Mesim Kecamatan Rupat Kabupaten Bengkalis dituntut mampu menggerakkan masyarakat untuk ikut serta berpartisipasi dalam pembangunan demi terwujudnya pembangunan yang diharapkan oleh masyarakat Desa Sukarjo Mesim.</w:t>
      </w:r>
    </w:p>
    <w:p w:rsidR="00E33F34" w:rsidRDefault="00811615">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Sehubungan dengan penelitian yang dilakukan, maka terlebih dahulu penulis memaparkan identitas responden penelitian dengan judul Analisis Partisipasi Masyarakat dalam Pembangunan di Desa Sukarjo Mesim Kecamatan Rupat Kabupaten Bengkalis, dengan jumlah responden sebanyak 108 responden yang terdiri dari Aparatur Desa sebanyak 18 orang, Unsur Penyelenggaraan Pemerintah Desa sebanyak 35 orang dan masyarakat sebanyak 55 orang. Pada penyebaran angket, penulis membagi responden penelitian berdasarkan jenis kelamin, tingkat umur, dan tingkat pendidikan. Sehingga mampu memberikan kebenaran terhadap permasalahan yang menjadi tujuan dari penelitian penulis. </w:t>
      </w:r>
    </w:p>
    <w:p w:rsidR="00E33F34" w:rsidRDefault="00811615">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Untuk melihat data responden dalam penelitian ini dapat dilihat sebagai berikut:</w:t>
      </w:r>
    </w:p>
    <w:p w:rsidR="00E33F34" w:rsidRDefault="00811615" w:rsidP="007272A4">
      <w:pPr>
        <w:pStyle w:val="ListParagraph"/>
        <w:numPr>
          <w:ilvl w:val="0"/>
          <w:numId w:val="57"/>
        </w:num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Identitas Responden Berdasarkan Jenis Kelamin</w:t>
      </w:r>
    </w:p>
    <w:p w:rsidR="00E33F34" w:rsidRDefault="00811615">
      <w:pPr>
        <w:shd w:val="clear" w:color="auto" w:fill="FFFFFF"/>
        <w:tabs>
          <w:tab w:val="left" w:pos="426"/>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Identitas responden berdasarkan jenis kelamin menunjukkan variasi yang signifikan. Dalam konteks penelitian, Jenis kelamin merupakan hal yang wajar dalam organisasi atau masyarakat. Kemampuan dari setiap individu baik laki-laki maupun perempuan sudah tidak jauh berbeda, hal ini terbukti banyaknya kaum perempuan yang ikut andil dalam kegiatan-kegiatan yang berhubungan dengan organisasi. Individu baik laki-laki maupun perempuan dituntut mampu bekerja sama demi tercapainya tujuan yang telah ditetapkan. Untuk mengetahui jumlah responden berdasarkan jenis kelamin dapat dilihat pada tabel di bawah ini:</w:t>
      </w:r>
    </w:p>
    <w:p w:rsidR="00E33F34" w:rsidRDefault="00811615">
      <w:pPr>
        <w:shd w:val="clear" w:color="auto" w:fill="FFFFFF"/>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Tabel V. 1</w:t>
      </w:r>
    </w:p>
    <w:p w:rsidR="00E33F34" w:rsidRDefault="00811615">
      <w:pPr>
        <w:shd w:val="clear" w:color="auto" w:fill="FFFFFF"/>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Klasifikasi Responden berdasarkan Jenis Kelamin</w:t>
      </w:r>
    </w:p>
    <w:tbl>
      <w:tblPr>
        <w:tblW w:w="7933" w:type="dxa"/>
        <w:jc w:val="center"/>
        <w:tblLook w:val="04A0" w:firstRow="1" w:lastRow="0" w:firstColumn="1" w:lastColumn="0" w:noHBand="0" w:noVBand="1"/>
      </w:tblPr>
      <w:tblGrid>
        <w:gridCol w:w="485"/>
        <w:gridCol w:w="1206"/>
        <w:gridCol w:w="998"/>
        <w:gridCol w:w="1719"/>
        <w:gridCol w:w="1243"/>
        <w:gridCol w:w="1143"/>
        <w:gridCol w:w="1145"/>
      </w:tblGrid>
      <w:tr w:rsidR="00E33F34">
        <w:trPr>
          <w:trHeight w:val="315"/>
          <w:jc w:val="center"/>
        </w:trPr>
        <w:tc>
          <w:tcPr>
            <w:tcW w:w="485" w:type="dxa"/>
            <w:vMerge w:val="restart"/>
            <w:tcBorders>
              <w:top w:val="single" w:sz="4" w:space="0" w:color="auto"/>
              <w:left w:val="single" w:sz="4" w:space="0" w:color="auto"/>
              <w:bottom w:val="single" w:sz="4" w:space="0" w:color="000000"/>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No</w:t>
            </w:r>
          </w:p>
        </w:tc>
        <w:tc>
          <w:tcPr>
            <w:tcW w:w="1206" w:type="dxa"/>
            <w:vMerge w:val="restart"/>
            <w:tcBorders>
              <w:top w:val="single" w:sz="4" w:space="0" w:color="auto"/>
              <w:left w:val="single" w:sz="4" w:space="0" w:color="auto"/>
              <w:bottom w:val="single" w:sz="4" w:space="0" w:color="000000"/>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Jenis</w:t>
            </w:r>
          </w:p>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Kelamin</w:t>
            </w:r>
          </w:p>
        </w:tc>
        <w:tc>
          <w:tcPr>
            <w:tcW w:w="3960" w:type="dxa"/>
            <w:gridSpan w:val="3"/>
            <w:tcBorders>
              <w:top w:val="single" w:sz="4" w:space="0" w:color="auto"/>
              <w:left w:val="nil"/>
              <w:bottom w:val="single" w:sz="4" w:space="0" w:color="auto"/>
              <w:right w:val="single" w:sz="4" w:space="0" w:color="000000"/>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Responden</w:t>
            </w:r>
          </w:p>
        </w:tc>
        <w:tc>
          <w:tcPr>
            <w:tcW w:w="1143" w:type="dxa"/>
            <w:vMerge w:val="restart"/>
            <w:tcBorders>
              <w:top w:val="single" w:sz="4" w:space="0" w:color="auto"/>
              <w:left w:val="single" w:sz="4" w:space="0" w:color="auto"/>
              <w:bottom w:val="single" w:sz="4" w:space="0" w:color="000000"/>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Jumlah (Orang)</w:t>
            </w:r>
          </w:p>
        </w:tc>
        <w:tc>
          <w:tcPr>
            <w:tcW w:w="1139" w:type="dxa"/>
            <w:vMerge w:val="restart"/>
            <w:tcBorders>
              <w:top w:val="single" w:sz="4" w:space="0" w:color="auto"/>
              <w:left w:val="single" w:sz="4" w:space="0" w:color="auto"/>
              <w:bottom w:val="single" w:sz="4" w:space="0" w:color="000000"/>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Persentase (%)</w:t>
            </w:r>
          </w:p>
        </w:tc>
      </w:tr>
      <w:tr w:rsidR="00E33F34">
        <w:trPr>
          <w:trHeight w:val="980"/>
          <w:jc w:val="center"/>
        </w:trPr>
        <w:tc>
          <w:tcPr>
            <w:tcW w:w="485"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rPr>
                <w:rFonts w:ascii="Times New Roman" w:eastAsia="Times New Roman" w:hAnsi="Times New Roman" w:cs="Times New Roman"/>
                <w:color w:val="000000"/>
                <w:szCs w:val="24"/>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rPr>
                <w:rFonts w:ascii="Times New Roman" w:eastAsia="Times New Roman" w:hAnsi="Times New Roman" w:cs="Times New Roman"/>
                <w:color w:val="000000"/>
                <w:szCs w:val="24"/>
              </w:rPr>
            </w:pPr>
          </w:p>
        </w:tc>
        <w:tc>
          <w:tcPr>
            <w:tcW w:w="998" w:type="dxa"/>
            <w:tcBorders>
              <w:top w:val="nil"/>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Aparatur Desa</w:t>
            </w:r>
          </w:p>
        </w:tc>
        <w:tc>
          <w:tcPr>
            <w:tcW w:w="1719" w:type="dxa"/>
            <w:tcBorders>
              <w:top w:val="nil"/>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Unsur Penyelenggaraan </w:t>
            </w:r>
          </w:p>
        </w:tc>
        <w:tc>
          <w:tcPr>
            <w:tcW w:w="1243" w:type="dxa"/>
            <w:tcBorders>
              <w:top w:val="nil"/>
              <w:left w:val="nil"/>
              <w:bottom w:val="single" w:sz="4" w:space="0" w:color="auto"/>
              <w:right w:val="single" w:sz="4" w:space="0" w:color="auto"/>
            </w:tcBorders>
            <w:vAlign w:val="center"/>
          </w:tcPr>
          <w:p w:rsidR="00E33F34" w:rsidRDefault="0081161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Masyarakat</w:t>
            </w:r>
          </w:p>
        </w:tc>
        <w:tc>
          <w:tcPr>
            <w:tcW w:w="1143"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rPr>
                <w:rFonts w:ascii="Times New Roman" w:eastAsia="Times New Roman" w:hAnsi="Times New Roman" w:cs="Times New Roman"/>
                <w:color w:val="000000"/>
                <w:szCs w:val="24"/>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rPr>
                <w:rFonts w:ascii="Times New Roman" w:eastAsia="Times New Roman" w:hAnsi="Times New Roman" w:cs="Times New Roman"/>
                <w:color w:val="000000"/>
                <w:szCs w:val="24"/>
              </w:rPr>
            </w:pPr>
          </w:p>
        </w:tc>
      </w:tr>
      <w:tr w:rsidR="00E33F34">
        <w:trPr>
          <w:trHeight w:val="323"/>
          <w:jc w:val="center"/>
        </w:trPr>
        <w:tc>
          <w:tcPr>
            <w:tcW w:w="485" w:type="dxa"/>
            <w:tcBorders>
              <w:top w:val="single" w:sz="4" w:space="0" w:color="000000"/>
              <w:left w:val="single" w:sz="4" w:space="0" w:color="auto"/>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p>
        </w:tc>
        <w:tc>
          <w:tcPr>
            <w:tcW w:w="1206" w:type="dxa"/>
            <w:tcBorders>
              <w:top w:val="single" w:sz="4" w:space="0" w:color="000000"/>
              <w:left w:val="nil"/>
              <w:bottom w:val="single" w:sz="4" w:space="0" w:color="auto"/>
              <w:right w:val="single" w:sz="4" w:space="0" w:color="auto"/>
            </w:tcBorders>
            <w:noWrap/>
            <w:vAlign w:val="bottom"/>
            <w:hideMark/>
          </w:tcPr>
          <w:p w:rsidR="00E33F34" w:rsidRDefault="0081161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Laki-laki</w:t>
            </w:r>
          </w:p>
        </w:tc>
        <w:tc>
          <w:tcPr>
            <w:tcW w:w="998" w:type="dxa"/>
            <w:tcBorders>
              <w:top w:val="single" w:sz="4" w:space="0" w:color="auto"/>
              <w:left w:val="nil"/>
              <w:bottom w:val="single" w:sz="4" w:space="0" w:color="auto"/>
              <w:right w:val="single" w:sz="4" w:space="0" w:color="auto"/>
            </w:tcBorders>
            <w:noWrap/>
            <w:vAlign w:val="bottom"/>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13</w:t>
            </w:r>
          </w:p>
        </w:tc>
        <w:tc>
          <w:tcPr>
            <w:tcW w:w="1719" w:type="dxa"/>
            <w:tcBorders>
              <w:top w:val="single" w:sz="4" w:space="0" w:color="auto"/>
              <w:left w:val="nil"/>
              <w:bottom w:val="single" w:sz="4" w:space="0" w:color="auto"/>
              <w:right w:val="single" w:sz="4" w:space="0" w:color="auto"/>
            </w:tcBorders>
            <w:noWrap/>
            <w:vAlign w:val="bottom"/>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36</w:t>
            </w:r>
          </w:p>
        </w:tc>
        <w:tc>
          <w:tcPr>
            <w:tcW w:w="1243" w:type="dxa"/>
            <w:tcBorders>
              <w:top w:val="single" w:sz="4" w:space="0" w:color="auto"/>
              <w:left w:val="nil"/>
              <w:bottom w:val="single" w:sz="4" w:space="0" w:color="auto"/>
              <w:right w:val="single" w:sz="4" w:space="0" w:color="auto"/>
            </w:tcBorders>
            <w:vAlign w:val="bottom"/>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45</w:t>
            </w:r>
          </w:p>
        </w:tc>
        <w:tc>
          <w:tcPr>
            <w:tcW w:w="1143" w:type="dxa"/>
            <w:tcBorders>
              <w:top w:val="single" w:sz="4" w:space="0" w:color="000000"/>
              <w:left w:val="nil"/>
              <w:bottom w:val="single" w:sz="4" w:space="0" w:color="auto"/>
              <w:right w:val="single" w:sz="4" w:space="0" w:color="auto"/>
            </w:tcBorders>
            <w:noWrap/>
            <w:vAlign w:val="bottom"/>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94</w:t>
            </w:r>
          </w:p>
        </w:tc>
        <w:tc>
          <w:tcPr>
            <w:tcW w:w="1139" w:type="dxa"/>
            <w:tcBorders>
              <w:top w:val="single" w:sz="4" w:space="0" w:color="000000"/>
              <w:left w:val="nil"/>
              <w:bottom w:val="single" w:sz="4" w:space="0" w:color="auto"/>
              <w:right w:val="single" w:sz="4" w:space="0" w:color="auto"/>
            </w:tcBorders>
            <w:noWrap/>
            <w:vAlign w:val="bottom"/>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87,0</w:t>
            </w:r>
          </w:p>
        </w:tc>
      </w:tr>
      <w:tr w:rsidR="00E33F34">
        <w:trPr>
          <w:trHeight w:val="323"/>
          <w:jc w:val="center"/>
        </w:trPr>
        <w:tc>
          <w:tcPr>
            <w:tcW w:w="485" w:type="dxa"/>
            <w:tcBorders>
              <w:top w:val="single" w:sz="4" w:space="0" w:color="auto"/>
              <w:left w:val="single" w:sz="4" w:space="0" w:color="auto"/>
              <w:bottom w:val="nil"/>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w:t>
            </w:r>
          </w:p>
        </w:tc>
        <w:tc>
          <w:tcPr>
            <w:tcW w:w="1206" w:type="dxa"/>
            <w:tcBorders>
              <w:top w:val="single" w:sz="4" w:space="0" w:color="auto"/>
              <w:left w:val="nil"/>
              <w:bottom w:val="nil"/>
              <w:right w:val="single" w:sz="4" w:space="0" w:color="auto"/>
            </w:tcBorders>
            <w:noWrap/>
            <w:vAlign w:val="bottom"/>
            <w:hideMark/>
          </w:tcPr>
          <w:p w:rsidR="00E33F34" w:rsidRDefault="0081161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Perempuan</w:t>
            </w:r>
          </w:p>
        </w:tc>
        <w:tc>
          <w:tcPr>
            <w:tcW w:w="998" w:type="dxa"/>
            <w:tcBorders>
              <w:top w:val="single" w:sz="4" w:space="0" w:color="auto"/>
              <w:left w:val="nil"/>
              <w:bottom w:val="nil"/>
              <w:right w:val="single" w:sz="4" w:space="0" w:color="auto"/>
            </w:tcBorders>
            <w:noWrap/>
            <w:vAlign w:val="bottom"/>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w:t>
            </w:r>
          </w:p>
        </w:tc>
        <w:tc>
          <w:tcPr>
            <w:tcW w:w="1719" w:type="dxa"/>
            <w:tcBorders>
              <w:top w:val="single" w:sz="4" w:space="0" w:color="auto"/>
              <w:left w:val="nil"/>
              <w:bottom w:val="nil"/>
              <w:right w:val="single" w:sz="4" w:space="0" w:color="auto"/>
            </w:tcBorders>
            <w:noWrap/>
            <w:vAlign w:val="bottom"/>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p>
        </w:tc>
        <w:tc>
          <w:tcPr>
            <w:tcW w:w="1243" w:type="dxa"/>
            <w:tcBorders>
              <w:top w:val="single" w:sz="4" w:space="0" w:color="auto"/>
              <w:left w:val="nil"/>
              <w:bottom w:val="nil"/>
              <w:right w:val="single" w:sz="4" w:space="0" w:color="auto"/>
            </w:tcBorders>
            <w:vAlign w:val="bottom"/>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9</w:t>
            </w:r>
          </w:p>
        </w:tc>
        <w:tc>
          <w:tcPr>
            <w:tcW w:w="1143" w:type="dxa"/>
            <w:tcBorders>
              <w:top w:val="single" w:sz="4" w:space="0" w:color="auto"/>
              <w:left w:val="nil"/>
              <w:bottom w:val="nil"/>
              <w:right w:val="single" w:sz="4" w:space="0" w:color="auto"/>
            </w:tcBorders>
            <w:noWrap/>
            <w:vAlign w:val="bottom"/>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13</w:t>
            </w:r>
          </w:p>
        </w:tc>
        <w:tc>
          <w:tcPr>
            <w:tcW w:w="1139" w:type="dxa"/>
            <w:tcBorders>
              <w:top w:val="single" w:sz="4" w:space="0" w:color="auto"/>
              <w:left w:val="nil"/>
              <w:bottom w:val="nil"/>
              <w:right w:val="single" w:sz="4" w:space="0" w:color="auto"/>
            </w:tcBorders>
            <w:noWrap/>
            <w:vAlign w:val="bottom"/>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13,0</w:t>
            </w:r>
          </w:p>
        </w:tc>
      </w:tr>
      <w:tr w:rsidR="00E33F34">
        <w:trPr>
          <w:trHeight w:val="440"/>
          <w:jc w:val="center"/>
        </w:trPr>
        <w:tc>
          <w:tcPr>
            <w:tcW w:w="1691" w:type="dxa"/>
            <w:gridSpan w:val="2"/>
            <w:tcBorders>
              <w:top w:val="single" w:sz="4" w:space="0" w:color="auto"/>
              <w:left w:val="single" w:sz="4" w:space="0" w:color="auto"/>
              <w:bottom w:val="single" w:sz="4" w:space="0" w:color="auto"/>
              <w:right w:val="single" w:sz="4" w:space="0" w:color="000000"/>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Jumlah</w:t>
            </w:r>
          </w:p>
        </w:tc>
        <w:tc>
          <w:tcPr>
            <w:tcW w:w="998"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w:t>
            </w:r>
          </w:p>
        </w:tc>
        <w:tc>
          <w:tcPr>
            <w:tcW w:w="1719"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37</w:t>
            </w:r>
          </w:p>
        </w:tc>
        <w:tc>
          <w:tcPr>
            <w:tcW w:w="1243" w:type="dxa"/>
            <w:tcBorders>
              <w:top w:val="single" w:sz="4" w:space="0" w:color="auto"/>
              <w:left w:val="nil"/>
              <w:bottom w:val="single" w:sz="4" w:space="0" w:color="auto"/>
              <w:right w:val="single" w:sz="4" w:space="0" w:color="auto"/>
            </w:tcBorders>
            <w:vAlign w:val="center"/>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54</w:t>
            </w:r>
          </w:p>
        </w:tc>
        <w:tc>
          <w:tcPr>
            <w:tcW w:w="1143"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108</w:t>
            </w:r>
          </w:p>
        </w:tc>
        <w:tc>
          <w:tcPr>
            <w:tcW w:w="1139"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100</w:t>
            </w:r>
          </w:p>
        </w:tc>
      </w:tr>
    </w:tbl>
    <w:p w:rsidR="00E33F34" w:rsidRDefault="00811615">
      <w:pPr>
        <w:shd w:val="clear" w:color="auto" w:fill="FFFFFF"/>
        <w:tabs>
          <w:tab w:val="left" w:pos="426"/>
        </w:tabs>
        <w:spacing w:after="0" w:line="480" w:lineRule="auto"/>
        <w:rPr>
          <w:rFonts w:ascii="Times New Roman" w:hAnsi="Times New Roman" w:cs="Times New Roman"/>
          <w:i/>
          <w:sz w:val="24"/>
          <w:szCs w:val="24"/>
        </w:rPr>
      </w:pPr>
      <w:r>
        <w:rPr>
          <w:rFonts w:ascii="Times New Roman" w:hAnsi="Times New Roman" w:cs="Times New Roman"/>
          <w:i/>
          <w:sz w:val="24"/>
          <w:szCs w:val="24"/>
        </w:rPr>
        <w:t>Sumber Data: Hasil Penelitian Lapangan 2025</w:t>
      </w:r>
    </w:p>
    <w:p w:rsidR="00E33F34" w:rsidRDefault="00811615">
      <w:p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Tabel V. 1 diatas dijelaskan, sebagian besar responden penelitian berjenis kelamin laki-laki yang berjumlah 94 orang (87,0%) sedangkan responden Perempuanberjumlah 13 orang (13,0%).</w:t>
      </w:r>
      <w:r>
        <w:rPr>
          <w:rFonts w:ascii="Times New Roman" w:hAnsi="Times New Roman" w:cs="Times New Roman"/>
          <w:sz w:val="24"/>
          <w:szCs w:val="24"/>
        </w:rPr>
        <w:tab/>
      </w:r>
    </w:p>
    <w:p w:rsidR="00E33F34" w:rsidRDefault="00811615" w:rsidP="006F6D75">
      <w:p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Dari penjelasan diatas dapat dilihat bahwa jumlah responden berjenis kelamin </w:t>
      </w:r>
      <w:r>
        <w:rPr>
          <w:rFonts w:ascii="Times New Roman" w:hAnsi="Times New Roman" w:cs="Times New Roman"/>
        </w:rPr>
        <w:t xml:space="preserve">laki-laki </w:t>
      </w:r>
      <w:r>
        <w:rPr>
          <w:rFonts w:ascii="Times New Roman" w:hAnsi="Times New Roman" w:cs="Times New Roman"/>
          <w:sz w:val="24"/>
          <w:szCs w:val="24"/>
        </w:rPr>
        <w:t>lebih banyak dibandingkan dengan jumlah responden perempuan.</w:t>
      </w:r>
    </w:p>
    <w:p w:rsidR="00E33F34" w:rsidRDefault="00811615" w:rsidP="007272A4">
      <w:pPr>
        <w:pStyle w:val="ListParagraph"/>
        <w:numPr>
          <w:ilvl w:val="0"/>
          <w:numId w:val="57"/>
        </w:num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Responden Berdasarkan Tingkat Umur</w:t>
      </w:r>
    </w:p>
    <w:p w:rsidR="00E33F34" w:rsidRDefault="00811615">
      <w:p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Pada penelitian ini penulis membedakan tingkat umur responden, yang dimana umur merupakan salah satu faktor yang membuat kemampuan dan keterampilan seseorang berkurang. Hal ini tentu menjadi perhatian setiap organisasi maupun individu dalam masyarakat, dimana umur yang berada pada masa produktif akan memberi konstribusi yang besar dalam pencapaian tujuan yang telah ditetapkan.</w:t>
      </w:r>
    </w:p>
    <w:p w:rsidR="0060667B" w:rsidRDefault="00811615" w:rsidP="006F6D75">
      <w:p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Dalam penelitian ini tingkat umur juga merupakan salah satu dasar penulis untuk membedakan umur responden yang menjadi penelitian penulis, sehingga dengan adanya perbedaan umur dapat memberikan gambaran dalam mencari jawaban dari hasil penelitian penulis. Untuk mengetahui jumlah responden berdasarkan tingkat umur dapat dilihat pada tabel di bawah ini:</w:t>
      </w:r>
    </w:p>
    <w:p w:rsidR="00E33F34" w:rsidRDefault="00811615">
      <w:pPr>
        <w:shd w:val="clear" w:color="auto" w:fill="FFFFFF"/>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Tabel V. 2</w:t>
      </w:r>
    </w:p>
    <w:p w:rsidR="00E33F34" w:rsidRDefault="00811615">
      <w:pPr>
        <w:shd w:val="clear" w:color="auto" w:fill="FFFFFF"/>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Klasifikasi Responden berdasarkan Umur</w:t>
      </w:r>
    </w:p>
    <w:tbl>
      <w:tblPr>
        <w:tblW w:w="7825" w:type="dxa"/>
        <w:tblInd w:w="108" w:type="dxa"/>
        <w:tblLook w:val="04A0" w:firstRow="1" w:lastRow="0" w:firstColumn="1" w:lastColumn="0" w:noHBand="0" w:noVBand="1"/>
      </w:tblPr>
      <w:tblGrid>
        <w:gridCol w:w="485"/>
        <w:gridCol w:w="1039"/>
        <w:gridCol w:w="1137"/>
        <w:gridCol w:w="1918"/>
        <w:gridCol w:w="1253"/>
        <w:gridCol w:w="928"/>
        <w:gridCol w:w="1145"/>
      </w:tblGrid>
      <w:tr w:rsidR="00E33F34" w:rsidTr="0060667B">
        <w:trPr>
          <w:trHeight w:val="300"/>
        </w:trPr>
        <w:tc>
          <w:tcPr>
            <w:tcW w:w="405" w:type="dxa"/>
            <w:vMerge w:val="restart"/>
            <w:tcBorders>
              <w:top w:val="single" w:sz="4" w:space="0" w:color="auto"/>
              <w:left w:val="single" w:sz="4" w:space="0" w:color="auto"/>
              <w:bottom w:val="single" w:sz="4" w:space="0" w:color="000000"/>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No</w:t>
            </w:r>
          </w:p>
        </w:tc>
        <w:tc>
          <w:tcPr>
            <w:tcW w:w="1039" w:type="dxa"/>
            <w:vMerge w:val="restart"/>
            <w:tcBorders>
              <w:top w:val="single" w:sz="4" w:space="0" w:color="auto"/>
              <w:left w:val="single" w:sz="4" w:space="0" w:color="auto"/>
              <w:bottom w:val="single" w:sz="4" w:space="0" w:color="000000"/>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Umur</w:t>
            </w:r>
          </w:p>
        </w:tc>
        <w:tc>
          <w:tcPr>
            <w:tcW w:w="4308" w:type="dxa"/>
            <w:gridSpan w:val="3"/>
            <w:tcBorders>
              <w:top w:val="single" w:sz="4" w:space="0" w:color="auto"/>
              <w:left w:val="nil"/>
              <w:bottom w:val="single" w:sz="4" w:space="0" w:color="auto"/>
              <w:right w:val="single" w:sz="4" w:space="0" w:color="000000"/>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Responden</w:t>
            </w:r>
          </w:p>
        </w:tc>
        <w:tc>
          <w:tcPr>
            <w:tcW w:w="928" w:type="dxa"/>
            <w:vMerge w:val="restart"/>
            <w:tcBorders>
              <w:top w:val="single" w:sz="4" w:space="0" w:color="auto"/>
              <w:left w:val="single" w:sz="4" w:space="0" w:color="auto"/>
              <w:bottom w:val="single" w:sz="4" w:space="0" w:color="000000"/>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Jumlah (Orang)</w:t>
            </w:r>
          </w:p>
        </w:tc>
        <w:tc>
          <w:tcPr>
            <w:tcW w:w="1145" w:type="dxa"/>
            <w:vMerge w:val="restart"/>
            <w:tcBorders>
              <w:top w:val="single" w:sz="4" w:space="0" w:color="auto"/>
              <w:left w:val="single" w:sz="4" w:space="0" w:color="auto"/>
              <w:bottom w:val="single" w:sz="4" w:space="0" w:color="000000"/>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Persentase (%)</w:t>
            </w:r>
          </w:p>
        </w:tc>
      </w:tr>
      <w:tr w:rsidR="00E33F34" w:rsidTr="0060667B">
        <w:trPr>
          <w:trHeight w:val="300"/>
        </w:trPr>
        <w:tc>
          <w:tcPr>
            <w:tcW w:w="405" w:type="dxa"/>
            <w:vMerge/>
            <w:tcBorders>
              <w:top w:val="single" w:sz="4" w:space="0" w:color="auto"/>
              <w:left w:val="single" w:sz="4" w:space="0" w:color="auto"/>
              <w:bottom w:val="single" w:sz="4" w:space="0" w:color="000000"/>
              <w:right w:val="single" w:sz="4" w:space="0" w:color="auto"/>
            </w:tcBorders>
            <w:noWrap/>
            <w:vAlign w:val="center"/>
          </w:tcPr>
          <w:p w:rsidR="00E33F34" w:rsidRDefault="00E33F34">
            <w:pPr>
              <w:jc w:val="center"/>
              <w:rPr>
                <w:rFonts w:ascii="Times New Roman" w:eastAsia="Times New Roman" w:hAnsi="Times New Roman" w:cs="Times New Roman"/>
                <w:color w:val="000000"/>
                <w:szCs w:val="24"/>
              </w:rPr>
            </w:pPr>
          </w:p>
        </w:tc>
        <w:tc>
          <w:tcPr>
            <w:tcW w:w="1039" w:type="dxa"/>
            <w:vMerge/>
            <w:tcBorders>
              <w:top w:val="single" w:sz="4" w:space="0" w:color="auto"/>
              <w:left w:val="single" w:sz="4" w:space="0" w:color="auto"/>
              <w:bottom w:val="single" w:sz="4" w:space="0" w:color="000000"/>
              <w:right w:val="single" w:sz="4" w:space="0" w:color="auto"/>
            </w:tcBorders>
            <w:noWrap/>
            <w:vAlign w:val="center"/>
          </w:tcPr>
          <w:p w:rsidR="00E33F34" w:rsidRDefault="00E33F34">
            <w:pPr>
              <w:jc w:val="center"/>
              <w:rPr>
                <w:rFonts w:ascii="Times New Roman" w:eastAsia="Times New Roman" w:hAnsi="Times New Roman" w:cs="Times New Roman"/>
                <w:color w:val="000000"/>
                <w:szCs w:val="24"/>
              </w:rPr>
            </w:pPr>
          </w:p>
        </w:tc>
        <w:tc>
          <w:tcPr>
            <w:tcW w:w="4308" w:type="dxa"/>
            <w:gridSpan w:val="3"/>
            <w:tcBorders>
              <w:top w:val="single" w:sz="4" w:space="0" w:color="auto"/>
              <w:left w:val="nil"/>
              <w:bottom w:val="single" w:sz="4" w:space="0" w:color="auto"/>
              <w:right w:val="single" w:sz="4" w:space="0" w:color="000000"/>
            </w:tcBorders>
            <w:noWrap/>
            <w:vAlign w:val="center"/>
          </w:tcPr>
          <w:p w:rsidR="00E33F34" w:rsidRDefault="00E33F34">
            <w:pPr>
              <w:jc w:val="center"/>
              <w:rPr>
                <w:rFonts w:ascii="Times New Roman" w:eastAsia="Times New Roman" w:hAnsi="Times New Roman" w:cs="Times New Roman"/>
                <w:color w:val="000000"/>
                <w:szCs w:val="24"/>
              </w:rPr>
            </w:pPr>
          </w:p>
        </w:tc>
        <w:tc>
          <w:tcPr>
            <w:tcW w:w="928" w:type="dxa"/>
            <w:vMerge/>
            <w:tcBorders>
              <w:top w:val="single" w:sz="4" w:space="0" w:color="auto"/>
              <w:left w:val="single" w:sz="4" w:space="0" w:color="auto"/>
              <w:bottom w:val="single" w:sz="4" w:space="0" w:color="000000"/>
              <w:right w:val="single" w:sz="4" w:space="0" w:color="auto"/>
            </w:tcBorders>
            <w:noWrap/>
            <w:vAlign w:val="center"/>
          </w:tcPr>
          <w:p w:rsidR="00E33F34" w:rsidRDefault="00E33F34">
            <w:pPr>
              <w:jc w:val="center"/>
              <w:rPr>
                <w:rFonts w:ascii="Times New Roman" w:eastAsia="Times New Roman" w:hAnsi="Times New Roman" w:cs="Times New Roman"/>
                <w:color w:val="000000"/>
                <w:szCs w:val="24"/>
              </w:rPr>
            </w:pPr>
          </w:p>
        </w:tc>
        <w:tc>
          <w:tcPr>
            <w:tcW w:w="1145" w:type="dxa"/>
            <w:vMerge/>
            <w:tcBorders>
              <w:top w:val="single" w:sz="4" w:space="0" w:color="auto"/>
              <w:left w:val="single" w:sz="4" w:space="0" w:color="auto"/>
              <w:bottom w:val="single" w:sz="4" w:space="0" w:color="000000"/>
              <w:right w:val="single" w:sz="4" w:space="0" w:color="auto"/>
            </w:tcBorders>
            <w:noWrap/>
            <w:vAlign w:val="center"/>
          </w:tcPr>
          <w:p w:rsidR="00E33F34" w:rsidRDefault="00E33F34">
            <w:pPr>
              <w:jc w:val="center"/>
              <w:rPr>
                <w:rFonts w:ascii="Times New Roman" w:eastAsia="Times New Roman" w:hAnsi="Times New Roman" w:cs="Times New Roman"/>
                <w:color w:val="000000"/>
                <w:szCs w:val="24"/>
              </w:rPr>
            </w:pPr>
          </w:p>
        </w:tc>
      </w:tr>
      <w:tr w:rsidR="00E33F34" w:rsidTr="0060667B">
        <w:trPr>
          <w:trHeight w:val="50"/>
        </w:trPr>
        <w:tc>
          <w:tcPr>
            <w:tcW w:w="405"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jc w:val="center"/>
              <w:rPr>
                <w:rFonts w:ascii="Times New Roman" w:eastAsia="Times New Roman" w:hAnsi="Times New Roman" w:cs="Times New Roman"/>
                <w:color w:val="000000"/>
                <w:szCs w:val="24"/>
              </w:rPr>
            </w:pPr>
          </w:p>
        </w:tc>
        <w:tc>
          <w:tcPr>
            <w:tcW w:w="1039"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jc w:val="center"/>
              <w:rPr>
                <w:rFonts w:ascii="Times New Roman" w:eastAsia="Times New Roman" w:hAnsi="Times New Roman" w:cs="Times New Roman"/>
                <w:color w:val="000000"/>
                <w:szCs w:val="24"/>
              </w:rPr>
            </w:pPr>
          </w:p>
        </w:tc>
        <w:tc>
          <w:tcPr>
            <w:tcW w:w="1137" w:type="dxa"/>
            <w:tcBorders>
              <w:top w:val="nil"/>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Aparatur Desa</w:t>
            </w:r>
          </w:p>
        </w:tc>
        <w:tc>
          <w:tcPr>
            <w:tcW w:w="1918" w:type="dxa"/>
            <w:tcBorders>
              <w:top w:val="nil"/>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Unsur Penyelenggaraan </w:t>
            </w:r>
          </w:p>
        </w:tc>
        <w:tc>
          <w:tcPr>
            <w:tcW w:w="1253" w:type="dxa"/>
            <w:tcBorders>
              <w:top w:val="nil"/>
              <w:left w:val="nil"/>
              <w:bottom w:val="single" w:sz="4" w:space="0" w:color="auto"/>
              <w:right w:val="single" w:sz="4" w:space="0" w:color="auto"/>
            </w:tcBorders>
            <w:vAlign w:val="center"/>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Masyarakt</w:t>
            </w:r>
          </w:p>
        </w:tc>
        <w:tc>
          <w:tcPr>
            <w:tcW w:w="928"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jc w:val="center"/>
              <w:rPr>
                <w:rFonts w:ascii="Times New Roman" w:eastAsia="Times New Roman" w:hAnsi="Times New Roman" w:cs="Times New Roman"/>
                <w:color w:val="000000"/>
                <w:szCs w:val="24"/>
              </w:rPr>
            </w:pPr>
          </w:p>
        </w:tc>
        <w:tc>
          <w:tcPr>
            <w:tcW w:w="1145"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jc w:val="center"/>
              <w:rPr>
                <w:rFonts w:ascii="Times New Roman" w:eastAsia="Times New Roman" w:hAnsi="Times New Roman" w:cs="Times New Roman"/>
                <w:color w:val="000000"/>
                <w:szCs w:val="24"/>
              </w:rPr>
            </w:pPr>
          </w:p>
        </w:tc>
      </w:tr>
      <w:tr w:rsidR="00E33F34" w:rsidTr="0060667B">
        <w:trPr>
          <w:trHeight w:val="340"/>
        </w:trPr>
        <w:tc>
          <w:tcPr>
            <w:tcW w:w="405" w:type="dxa"/>
            <w:tcBorders>
              <w:top w:val="single" w:sz="4" w:space="0" w:color="auto"/>
              <w:left w:val="single" w:sz="4" w:space="0" w:color="auto"/>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p>
        </w:tc>
        <w:tc>
          <w:tcPr>
            <w:tcW w:w="1039" w:type="dxa"/>
            <w:tcBorders>
              <w:top w:val="single" w:sz="4" w:space="0" w:color="auto"/>
              <w:left w:val="nil"/>
              <w:bottom w:val="single" w:sz="4" w:space="0" w:color="auto"/>
              <w:right w:val="single" w:sz="4" w:space="0" w:color="auto"/>
            </w:tcBorders>
            <w:noWrap/>
            <w:vAlign w:val="center"/>
            <w:hideMark/>
          </w:tcPr>
          <w:p w:rsidR="00E33F34" w:rsidRDefault="0081161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21-30</w:t>
            </w:r>
          </w:p>
        </w:tc>
        <w:tc>
          <w:tcPr>
            <w:tcW w:w="1137"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w:t>
            </w:r>
          </w:p>
        </w:tc>
        <w:tc>
          <w:tcPr>
            <w:tcW w:w="1918" w:type="dxa"/>
            <w:tcBorders>
              <w:top w:val="single" w:sz="4" w:space="0" w:color="auto"/>
              <w:left w:val="nil"/>
              <w:bottom w:val="single" w:sz="4" w:space="0" w:color="auto"/>
              <w:right w:val="single" w:sz="4" w:space="0" w:color="auto"/>
            </w:tcBorders>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w:t>
            </w:r>
          </w:p>
        </w:tc>
        <w:tc>
          <w:tcPr>
            <w:tcW w:w="1253" w:type="dxa"/>
            <w:tcBorders>
              <w:top w:val="single" w:sz="4" w:space="0" w:color="auto"/>
              <w:left w:val="nil"/>
              <w:bottom w:val="single" w:sz="4" w:space="0" w:color="auto"/>
              <w:right w:val="single" w:sz="4" w:space="0" w:color="auto"/>
            </w:tcBorders>
            <w:vAlign w:val="center"/>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w:t>
            </w:r>
          </w:p>
        </w:tc>
        <w:tc>
          <w:tcPr>
            <w:tcW w:w="928"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29</w:t>
            </w:r>
          </w:p>
        </w:tc>
        <w:tc>
          <w:tcPr>
            <w:tcW w:w="1145"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26,85</w:t>
            </w:r>
          </w:p>
        </w:tc>
      </w:tr>
      <w:tr w:rsidR="00E33F34" w:rsidTr="0060667B">
        <w:trPr>
          <w:trHeight w:val="215"/>
        </w:trPr>
        <w:tc>
          <w:tcPr>
            <w:tcW w:w="405" w:type="dxa"/>
            <w:tcBorders>
              <w:top w:val="single" w:sz="4" w:space="0" w:color="auto"/>
              <w:left w:val="single" w:sz="4" w:space="0" w:color="auto"/>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w:t>
            </w:r>
          </w:p>
        </w:tc>
        <w:tc>
          <w:tcPr>
            <w:tcW w:w="1039" w:type="dxa"/>
            <w:tcBorders>
              <w:top w:val="single" w:sz="4" w:space="0" w:color="auto"/>
              <w:left w:val="nil"/>
              <w:bottom w:val="single" w:sz="4" w:space="0" w:color="auto"/>
              <w:right w:val="single" w:sz="4" w:space="0" w:color="auto"/>
            </w:tcBorders>
            <w:noWrap/>
            <w:vAlign w:val="center"/>
            <w:hideMark/>
          </w:tcPr>
          <w:p w:rsidR="00E33F34" w:rsidRDefault="0081161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31-40</w:t>
            </w:r>
          </w:p>
        </w:tc>
        <w:tc>
          <w:tcPr>
            <w:tcW w:w="1137"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w:t>
            </w:r>
          </w:p>
        </w:tc>
        <w:tc>
          <w:tcPr>
            <w:tcW w:w="1918" w:type="dxa"/>
            <w:tcBorders>
              <w:top w:val="single" w:sz="4" w:space="0" w:color="auto"/>
              <w:left w:val="nil"/>
              <w:bottom w:val="single" w:sz="4" w:space="0" w:color="auto"/>
              <w:right w:val="single" w:sz="4" w:space="0" w:color="auto"/>
            </w:tcBorders>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20</w:t>
            </w:r>
          </w:p>
        </w:tc>
        <w:tc>
          <w:tcPr>
            <w:tcW w:w="1253" w:type="dxa"/>
            <w:tcBorders>
              <w:top w:val="single" w:sz="4" w:space="0" w:color="auto"/>
              <w:left w:val="nil"/>
              <w:bottom w:val="single" w:sz="4" w:space="0" w:color="auto"/>
              <w:right w:val="single" w:sz="4" w:space="0" w:color="auto"/>
            </w:tcBorders>
            <w:vAlign w:val="center"/>
          </w:tcPr>
          <w:p w:rsidR="00E33F34" w:rsidRDefault="00811615">
            <w:pPr>
              <w:ind w:left="-5"/>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26</w:t>
            </w:r>
          </w:p>
        </w:tc>
        <w:tc>
          <w:tcPr>
            <w:tcW w:w="928"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51</w:t>
            </w:r>
          </w:p>
        </w:tc>
        <w:tc>
          <w:tcPr>
            <w:tcW w:w="1145"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47,22</w:t>
            </w:r>
          </w:p>
        </w:tc>
      </w:tr>
      <w:tr w:rsidR="00E33F34" w:rsidTr="0060667B">
        <w:trPr>
          <w:trHeight w:val="272"/>
        </w:trPr>
        <w:tc>
          <w:tcPr>
            <w:tcW w:w="405" w:type="dxa"/>
            <w:tcBorders>
              <w:top w:val="single" w:sz="4" w:space="0" w:color="auto"/>
              <w:left w:val="single" w:sz="4" w:space="0" w:color="auto"/>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w:t>
            </w:r>
          </w:p>
        </w:tc>
        <w:tc>
          <w:tcPr>
            <w:tcW w:w="1039" w:type="dxa"/>
            <w:tcBorders>
              <w:top w:val="single" w:sz="4" w:space="0" w:color="auto"/>
              <w:left w:val="nil"/>
              <w:bottom w:val="single" w:sz="4" w:space="0" w:color="auto"/>
              <w:right w:val="single" w:sz="4" w:space="0" w:color="auto"/>
            </w:tcBorders>
            <w:noWrap/>
            <w:vAlign w:val="center"/>
            <w:hideMark/>
          </w:tcPr>
          <w:p w:rsidR="00E33F34" w:rsidRDefault="0081161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41-50</w:t>
            </w:r>
          </w:p>
        </w:tc>
        <w:tc>
          <w:tcPr>
            <w:tcW w:w="1137"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w:t>
            </w:r>
          </w:p>
        </w:tc>
        <w:tc>
          <w:tcPr>
            <w:tcW w:w="1918" w:type="dxa"/>
            <w:tcBorders>
              <w:top w:val="single" w:sz="4" w:space="0" w:color="auto"/>
              <w:left w:val="nil"/>
              <w:bottom w:val="single" w:sz="4" w:space="0" w:color="auto"/>
              <w:right w:val="single" w:sz="4" w:space="0" w:color="auto"/>
            </w:tcBorders>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w:t>
            </w:r>
          </w:p>
        </w:tc>
        <w:tc>
          <w:tcPr>
            <w:tcW w:w="1253" w:type="dxa"/>
            <w:tcBorders>
              <w:top w:val="single" w:sz="4" w:space="0" w:color="auto"/>
              <w:left w:val="nil"/>
              <w:bottom w:val="single" w:sz="4" w:space="0" w:color="auto"/>
              <w:right w:val="single" w:sz="4" w:space="0" w:color="auto"/>
            </w:tcBorders>
            <w:vAlign w:val="center"/>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9</w:t>
            </w:r>
          </w:p>
        </w:tc>
        <w:tc>
          <w:tcPr>
            <w:tcW w:w="928"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20</w:t>
            </w:r>
          </w:p>
        </w:tc>
        <w:tc>
          <w:tcPr>
            <w:tcW w:w="1145"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18,52</w:t>
            </w:r>
          </w:p>
        </w:tc>
      </w:tr>
      <w:tr w:rsidR="00E33F34" w:rsidTr="0060667B">
        <w:trPr>
          <w:trHeight w:val="261"/>
        </w:trPr>
        <w:tc>
          <w:tcPr>
            <w:tcW w:w="405" w:type="dxa"/>
            <w:tcBorders>
              <w:top w:val="nil"/>
              <w:left w:val="single" w:sz="4" w:space="0" w:color="auto"/>
              <w:bottom w:val="single" w:sz="4" w:space="0" w:color="auto"/>
              <w:right w:val="single" w:sz="4" w:space="0" w:color="auto"/>
            </w:tcBorders>
            <w:noWrap/>
            <w:vAlign w:val="bottom"/>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w:t>
            </w:r>
          </w:p>
        </w:tc>
        <w:tc>
          <w:tcPr>
            <w:tcW w:w="1039" w:type="dxa"/>
            <w:tcBorders>
              <w:top w:val="single" w:sz="4" w:space="0" w:color="auto"/>
              <w:left w:val="single" w:sz="4" w:space="0" w:color="auto"/>
              <w:bottom w:val="single" w:sz="4" w:space="0" w:color="auto"/>
              <w:right w:val="single" w:sz="4" w:space="0" w:color="auto"/>
            </w:tcBorders>
            <w:noWrap/>
            <w:vAlign w:val="center"/>
            <w:hideMark/>
          </w:tcPr>
          <w:p w:rsidR="00E33F34" w:rsidRDefault="0081161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51-60</w:t>
            </w:r>
          </w:p>
        </w:tc>
        <w:tc>
          <w:tcPr>
            <w:tcW w:w="1137" w:type="dxa"/>
            <w:tcBorders>
              <w:top w:val="nil"/>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w:t>
            </w:r>
          </w:p>
        </w:tc>
        <w:tc>
          <w:tcPr>
            <w:tcW w:w="1918" w:type="dxa"/>
            <w:tcBorders>
              <w:top w:val="nil"/>
              <w:left w:val="nil"/>
              <w:bottom w:val="single" w:sz="4" w:space="0" w:color="auto"/>
              <w:right w:val="single" w:sz="4" w:space="0" w:color="auto"/>
            </w:tcBorders>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w:t>
            </w:r>
          </w:p>
        </w:tc>
        <w:tc>
          <w:tcPr>
            <w:tcW w:w="1253" w:type="dxa"/>
            <w:tcBorders>
              <w:top w:val="nil"/>
              <w:left w:val="nil"/>
              <w:bottom w:val="single" w:sz="4" w:space="0" w:color="auto"/>
              <w:right w:val="single" w:sz="4" w:space="0" w:color="auto"/>
            </w:tcBorders>
            <w:vAlign w:val="center"/>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w:t>
            </w:r>
          </w:p>
        </w:tc>
        <w:tc>
          <w:tcPr>
            <w:tcW w:w="928" w:type="dxa"/>
            <w:tcBorders>
              <w:top w:val="nil"/>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w:t>
            </w:r>
          </w:p>
        </w:tc>
        <w:tc>
          <w:tcPr>
            <w:tcW w:w="1145" w:type="dxa"/>
            <w:tcBorders>
              <w:top w:val="nil"/>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7,41</w:t>
            </w:r>
          </w:p>
        </w:tc>
      </w:tr>
      <w:tr w:rsidR="00E33F34" w:rsidTr="0060667B">
        <w:trPr>
          <w:trHeight w:val="399"/>
        </w:trPr>
        <w:tc>
          <w:tcPr>
            <w:tcW w:w="405" w:type="dxa"/>
            <w:tcBorders>
              <w:top w:val="single" w:sz="4" w:space="0" w:color="auto"/>
              <w:left w:val="single" w:sz="4" w:space="0" w:color="auto"/>
              <w:bottom w:val="single" w:sz="4" w:space="0" w:color="auto"/>
              <w:right w:val="nil"/>
            </w:tcBorders>
            <w:noWrap/>
            <w:vAlign w:val="bottom"/>
          </w:tcPr>
          <w:p w:rsidR="00E33F34" w:rsidRDefault="00E33F34">
            <w:pPr>
              <w:jc w:val="center"/>
              <w:rPr>
                <w:rFonts w:ascii="Times New Roman" w:eastAsia="Times New Roman" w:hAnsi="Times New Roman" w:cs="Times New Roman"/>
                <w:color w:val="000000"/>
                <w:szCs w:val="24"/>
              </w:rPr>
            </w:pPr>
          </w:p>
        </w:tc>
        <w:tc>
          <w:tcPr>
            <w:tcW w:w="1039"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Jumlah</w:t>
            </w:r>
          </w:p>
        </w:tc>
        <w:tc>
          <w:tcPr>
            <w:tcW w:w="1137"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17</w:t>
            </w:r>
          </w:p>
        </w:tc>
        <w:tc>
          <w:tcPr>
            <w:tcW w:w="1918" w:type="dxa"/>
            <w:tcBorders>
              <w:top w:val="single" w:sz="4" w:space="0" w:color="auto"/>
              <w:left w:val="nil"/>
              <w:bottom w:val="single" w:sz="4" w:space="0" w:color="auto"/>
              <w:right w:val="single" w:sz="4" w:space="0" w:color="auto"/>
            </w:tcBorders>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37</w:t>
            </w:r>
          </w:p>
        </w:tc>
        <w:tc>
          <w:tcPr>
            <w:tcW w:w="1253" w:type="dxa"/>
            <w:tcBorders>
              <w:top w:val="single" w:sz="4" w:space="0" w:color="auto"/>
              <w:left w:val="nil"/>
              <w:bottom w:val="single" w:sz="4" w:space="0" w:color="auto"/>
              <w:right w:val="single" w:sz="4" w:space="0" w:color="auto"/>
            </w:tcBorders>
            <w:vAlign w:val="center"/>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54</w:t>
            </w:r>
          </w:p>
        </w:tc>
        <w:tc>
          <w:tcPr>
            <w:tcW w:w="928"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108</w:t>
            </w:r>
          </w:p>
        </w:tc>
        <w:tc>
          <w:tcPr>
            <w:tcW w:w="1145"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100</w:t>
            </w:r>
          </w:p>
        </w:tc>
      </w:tr>
    </w:tbl>
    <w:p w:rsidR="00E33F34" w:rsidRDefault="00811615">
      <w:pPr>
        <w:shd w:val="clear" w:color="auto" w:fill="FFFFFF"/>
        <w:tabs>
          <w:tab w:val="left" w:pos="426"/>
        </w:tabs>
        <w:spacing w:after="0" w:line="480" w:lineRule="auto"/>
        <w:rPr>
          <w:rFonts w:ascii="Times New Roman" w:hAnsi="Times New Roman" w:cs="Times New Roman"/>
          <w:i/>
          <w:sz w:val="24"/>
          <w:szCs w:val="24"/>
        </w:rPr>
      </w:pPr>
      <w:r>
        <w:rPr>
          <w:rFonts w:ascii="Times New Roman" w:hAnsi="Times New Roman" w:cs="Times New Roman"/>
          <w:i/>
          <w:sz w:val="24"/>
          <w:szCs w:val="24"/>
        </w:rPr>
        <w:t>Sumber Data: Hasil Penelitian Lapangan 2025</w:t>
      </w:r>
    </w:p>
    <w:p w:rsidR="00E33F34" w:rsidRDefault="00811615" w:rsidP="006F6D75">
      <w:p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Tabel V.2 di atas dapat dijelaskan asyarak responden penelitian berada pada usia produktif yaitu antara 31-40 tahun sebanyak 51 orang (47,22%).</w:t>
      </w:r>
    </w:p>
    <w:p w:rsidR="00E33F34" w:rsidRDefault="00811615" w:rsidP="007272A4">
      <w:pPr>
        <w:pStyle w:val="ListParagraph"/>
        <w:numPr>
          <w:ilvl w:val="0"/>
          <w:numId w:val="57"/>
        </w:num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Identitas Responden Berdasarkan Tingkat Pendidikan</w:t>
      </w:r>
    </w:p>
    <w:p w:rsidR="00E33F34" w:rsidRDefault="00811615">
      <w:p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Setiap individu baik yang berada pada lingkungan organisasi maupun masyarakat menganggap bahwa kemampuan dan keterampilan merupakan salah satu fakto yang penting dalam menjalankan tugas atau pekerjaan. Latar belakang pendidikan yang baik sangat menentukan keberhasilan pelaksanaan tugas atau pekerjaan tersebut.</w:t>
      </w:r>
    </w:p>
    <w:p w:rsidR="00E33F34" w:rsidRDefault="00811615">
      <w:p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Salah satu faktor yang mampu mendukung upaya dari peningkatan dalam Pembangunan yakni dengan partisipasi Masyarakat memperhatikan tingkat pendidikan, hal tersebut menunjukkan bahwa perlunya penyesuaian dari setiap pendekatan dalam hal untuk tercapainya suatu keberhasilan di lingkungan masyarakat.</w:t>
      </w:r>
    </w:p>
    <w:p w:rsidR="00E33F34" w:rsidRDefault="00811615">
      <w:p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Selain itu juga individu dengan tingkat pendidkan relatif tinggi. Biasanya akan lebih mudah untuk memahami beban kerja yang menjadi tanggung jawab bila dibandingkan dengan individu yang berpendidikan relatifk rendah. Latar belakang pendidikan itu pula yang akan memberikan pemaharnan kepada masyarakat dalam berpartisipasi dengan kegiatan-kegiatan yang diterapkan pemerintah. Untuk lebih jelasnya perbedaan tingkat pendidkan dalam penelitian penulis dapat di lihat pada tabel berikut:</w:t>
      </w:r>
    </w:p>
    <w:p w:rsidR="00AE12C8" w:rsidRDefault="00AE12C8">
      <w:pPr>
        <w:shd w:val="clear" w:color="auto" w:fill="FFFFFF"/>
        <w:tabs>
          <w:tab w:val="left" w:pos="426"/>
        </w:tabs>
        <w:spacing w:after="0" w:line="480" w:lineRule="auto"/>
        <w:jc w:val="both"/>
        <w:rPr>
          <w:rFonts w:ascii="Times New Roman" w:hAnsi="Times New Roman" w:cs="Times New Roman"/>
          <w:sz w:val="24"/>
          <w:szCs w:val="24"/>
        </w:rPr>
      </w:pPr>
    </w:p>
    <w:p w:rsidR="006F6D75" w:rsidRDefault="006F6D75">
      <w:pPr>
        <w:shd w:val="clear" w:color="auto" w:fill="FFFFFF"/>
        <w:tabs>
          <w:tab w:val="left" w:pos="426"/>
        </w:tabs>
        <w:spacing w:after="0" w:line="480" w:lineRule="auto"/>
        <w:jc w:val="both"/>
        <w:rPr>
          <w:rFonts w:ascii="Times New Roman" w:hAnsi="Times New Roman" w:cs="Times New Roman"/>
          <w:sz w:val="24"/>
          <w:szCs w:val="24"/>
        </w:rPr>
      </w:pPr>
    </w:p>
    <w:p w:rsidR="006F6D75" w:rsidRDefault="006F6D75">
      <w:pPr>
        <w:shd w:val="clear" w:color="auto" w:fill="FFFFFF"/>
        <w:tabs>
          <w:tab w:val="left" w:pos="426"/>
        </w:tabs>
        <w:spacing w:after="0" w:line="480" w:lineRule="auto"/>
        <w:jc w:val="both"/>
        <w:rPr>
          <w:rFonts w:ascii="Times New Roman" w:hAnsi="Times New Roman" w:cs="Times New Roman"/>
          <w:sz w:val="24"/>
          <w:szCs w:val="24"/>
        </w:rPr>
      </w:pPr>
    </w:p>
    <w:p w:rsidR="00E33F34" w:rsidRDefault="00811615">
      <w:pPr>
        <w:shd w:val="clear" w:color="auto" w:fill="FFFFFF"/>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Tabel V. 3</w:t>
      </w:r>
    </w:p>
    <w:p w:rsidR="00E33F34" w:rsidRDefault="00811615">
      <w:pPr>
        <w:shd w:val="clear" w:color="auto" w:fill="FFFFFF"/>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Klasifikasi Responden berdasarkan Tingkat Pendidikan</w:t>
      </w:r>
    </w:p>
    <w:tbl>
      <w:tblPr>
        <w:tblW w:w="7892" w:type="dxa"/>
        <w:tblInd w:w="108" w:type="dxa"/>
        <w:tblLook w:val="04A0" w:firstRow="1" w:lastRow="0" w:firstColumn="1" w:lastColumn="0" w:noHBand="0" w:noVBand="1"/>
      </w:tblPr>
      <w:tblGrid>
        <w:gridCol w:w="485"/>
        <w:gridCol w:w="1269"/>
        <w:gridCol w:w="1005"/>
        <w:gridCol w:w="1737"/>
        <w:gridCol w:w="1235"/>
        <w:gridCol w:w="947"/>
        <w:gridCol w:w="1214"/>
      </w:tblGrid>
      <w:tr w:rsidR="00E33F34">
        <w:trPr>
          <w:trHeight w:val="300"/>
        </w:trPr>
        <w:tc>
          <w:tcPr>
            <w:tcW w:w="485" w:type="dxa"/>
            <w:vMerge w:val="restart"/>
            <w:tcBorders>
              <w:top w:val="single" w:sz="4" w:space="0" w:color="auto"/>
              <w:left w:val="single" w:sz="4" w:space="0" w:color="auto"/>
              <w:bottom w:val="single" w:sz="4" w:space="0" w:color="000000"/>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bookmarkStart w:id="14" w:name="_Hlk210629960"/>
            <w:r>
              <w:rPr>
                <w:rFonts w:ascii="Times New Roman" w:eastAsia="Times New Roman" w:hAnsi="Times New Roman" w:cs="Times New Roman"/>
                <w:color w:val="000000"/>
                <w:szCs w:val="24"/>
              </w:rPr>
              <w:t>No</w:t>
            </w:r>
          </w:p>
        </w:tc>
        <w:tc>
          <w:tcPr>
            <w:tcW w:w="1269" w:type="dxa"/>
            <w:vMerge w:val="restart"/>
            <w:tcBorders>
              <w:top w:val="single" w:sz="4" w:space="0" w:color="auto"/>
              <w:left w:val="single" w:sz="4" w:space="0" w:color="auto"/>
              <w:bottom w:val="single" w:sz="4" w:space="0" w:color="000000"/>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Tingkat</w:t>
            </w:r>
          </w:p>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Pendidikan</w:t>
            </w:r>
          </w:p>
        </w:tc>
        <w:tc>
          <w:tcPr>
            <w:tcW w:w="3977" w:type="dxa"/>
            <w:gridSpan w:val="3"/>
            <w:tcBorders>
              <w:top w:val="single" w:sz="4" w:space="0" w:color="auto"/>
              <w:left w:val="nil"/>
              <w:bottom w:val="single" w:sz="4" w:space="0" w:color="auto"/>
              <w:right w:val="single" w:sz="4" w:space="0" w:color="000000"/>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Responden</w:t>
            </w:r>
          </w:p>
        </w:tc>
        <w:tc>
          <w:tcPr>
            <w:tcW w:w="947" w:type="dxa"/>
            <w:vMerge w:val="restart"/>
            <w:tcBorders>
              <w:top w:val="single" w:sz="4" w:space="0" w:color="auto"/>
              <w:left w:val="single" w:sz="4" w:space="0" w:color="auto"/>
              <w:bottom w:val="single" w:sz="4" w:space="0" w:color="000000"/>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Jumlah (Orang)</w:t>
            </w:r>
          </w:p>
        </w:tc>
        <w:tc>
          <w:tcPr>
            <w:tcW w:w="1214" w:type="dxa"/>
            <w:vMerge w:val="restart"/>
            <w:tcBorders>
              <w:top w:val="single" w:sz="4" w:space="0" w:color="auto"/>
              <w:left w:val="single" w:sz="4" w:space="0" w:color="auto"/>
              <w:bottom w:val="single" w:sz="4" w:space="0" w:color="000000"/>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Persentase (%)</w:t>
            </w:r>
          </w:p>
        </w:tc>
      </w:tr>
      <w:tr w:rsidR="00E33F34">
        <w:trPr>
          <w:trHeight w:val="300"/>
        </w:trPr>
        <w:tc>
          <w:tcPr>
            <w:tcW w:w="485" w:type="dxa"/>
            <w:vMerge/>
            <w:tcBorders>
              <w:top w:val="single" w:sz="4" w:space="0" w:color="auto"/>
              <w:left w:val="single" w:sz="4" w:space="0" w:color="auto"/>
              <w:bottom w:val="single" w:sz="4" w:space="0" w:color="000000"/>
              <w:right w:val="single" w:sz="4" w:space="0" w:color="auto"/>
            </w:tcBorders>
            <w:noWrap/>
            <w:vAlign w:val="center"/>
          </w:tcPr>
          <w:p w:rsidR="00E33F34" w:rsidRDefault="00E33F34">
            <w:pPr>
              <w:jc w:val="center"/>
              <w:rPr>
                <w:rFonts w:ascii="Times New Roman" w:eastAsia="Times New Roman" w:hAnsi="Times New Roman" w:cs="Times New Roman"/>
                <w:color w:val="000000"/>
                <w:szCs w:val="24"/>
              </w:rPr>
            </w:pPr>
          </w:p>
        </w:tc>
        <w:tc>
          <w:tcPr>
            <w:tcW w:w="1269" w:type="dxa"/>
            <w:vMerge/>
            <w:tcBorders>
              <w:top w:val="single" w:sz="4" w:space="0" w:color="auto"/>
              <w:left w:val="single" w:sz="4" w:space="0" w:color="auto"/>
              <w:bottom w:val="single" w:sz="4" w:space="0" w:color="000000"/>
              <w:right w:val="single" w:sz="4" w:space="0" w:color="auto"/>
            </w:tcBorders>
            <w:noWrap/>
            <w:vAlign w:val="center"/>
          </w:tcPr>
          <w:p w:rsidR="00E33F34" w:rsidRDefault="00E33F34">
            <w:pPr>
              <w:jc w:val="center"/>
              <w:rPr>
                <w:rFonts w:ascii="Times New Roman" w:eastAsia="Times New Roman" w:hAnsi="Times New Roman" w:cs="Times New Roman"/>
                <w:color w:val="000000"/>
                <w:szCs w:val="24"/>
              </w:rPr>
            </w:pPr>
          </w:p>
        </w:tc>
        <w:tc>
          <w:tcPr>
            <w:tcW w:w="3977" w:type="dxa"/>
            <w:gridSpan w:val="3"/>
            <w:tcBorders>
              <w:top w:val="single" w:sz="4" w:space="0" w:color="auto"/>
              <w:left w:val="nil"/>
              <w:bottom w:val="single" w:sz="4" w:space="0" w:color="auto"/>
              <w:right w:val="single" w:sz="4" w:space="0" w:color="000000"/>
            </w:tcBorders>
            <w:noWrap/>
            <w:vAlign w:val="center"/>
          </w:tcPr>
          <w:p w:rsidR="00E33F34" w:rsidRDefault="00E33F34">
            <w:pPr>
              <w:jc w:val="center"/>
              <w:rPr>
                <w:rFonts w:ascii="Times New Roman" w:eastAsia="Times New Roman" w:hAnsi="Times New Roman" w:cs="Times New Roman"/>
                <w:color w:val="000000"/>
                <w:szCs w:val="24"/>
              </w:rPr>
            </w:pPr>
          </w:p>
        </w:tc>
        <w:tc>
          <w:tcPr>
            <w:tcW w:w="947" w:type="dxa"/>
            <w:vMerge/>
            <w:tcBorders>
              <w:top w:val="single" w:sz="4" w:space="0" w:color="auto"/>
              <w:left w:val="single" w:sz="4" w:space="0" w:color="auto"/>
              <w:bottom w:val="single" w:sz="4" w:space="0" w:color="000000"/>
              <w:right w:val="single" w:sz="4" w:space="0" w:color="auto"/>
            </w:tcBorders>
            <w:noWrap/>
            <w:vAlign w:val="center"/>
          </w:tcPr>
          <w:p w:rsidR="00E33F34" w:rsidRDefault="00E33F34">
            <w:pPr>
              <w:jc w:val="center"/>
              <w:rPr>
                <w:rFonts w:ascii="Times New Roman" w:eastAsia="Times New Roman" w:hAnsi="Times New Roman" w:cs="Times New Roman"/>
                <w:color w:val="000000"/>
                <w:szCs w:val="24"/>
              </w:rPr>
            </w:pPr>
          </w:p>
        </w:tc>
        <w:tc>
          <w:tcPr>
            <w:tcW w:w="1214" w:type="dxa"/>
            <w:vMerge/>
            <w:tcBorders>
              <w:top w:val="single" w:sz="4" w:space="0" w:color="auto"/>
              <w:left w:val="single" w:sz="4" w:space="0" w:color="auto"/>
              <w:bottom w:val="single" w:sz="4" w:space="0" w:color="000000"/>
              <w:right w:val="single" w:sz="4" w:space="0" w:color="auto"/>
            </w:tcBorders>
            <w:noWrap/>
            <w:vAlign w:val="center"/>
          </w:tcPr>
          <w:p w:rsidR="00E33F34" w:rsidRDefault="00E33F34">
            <w:pPr>
              <w:jc w:val="center"/>
              <w:rPr>
                <w:rFonts w:ascii="Times New Roman" w:eastAsia="Times New Roman" w:hAnsi="Times New Roman" w:cs="Times New Roman"/>
                <w:color w:val="000000"/>
                <w:szCs w:val="24"/>
              </w:rPr>
            </w:pPr>
          </w:p>
        </w:tc>
      </w:tr>
      <w:tr w:rsidR="00E33F34">
        <w:trPr>
          <w:trHeight w:val="915"/>
        </w:trPr>
        <w:tc>
          <w:tcPr>
            <w:tcW w:w="485"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jc w:val="center"/>
              <w:rPr>
                <w:rFonts w:ascii="Times New Roman" w:eastAsia="Times New Roman" w:hAnsi="Times New Roman" w:cs="Times New Roman"/>
                <w:color w:val="000000"/>
                <w:szCs w:val="24"/>
              </w:rPr>
            </w:pPr>
          </w:p>
        </w:tc>
        <w:tc>
          <w:tcPr>
            <w:tcW w:w="1269"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jc w:val="center"/>
              <w:rPr>
                <w:rFonts w:ascii="Times New Roman" w:eastAsia="Times New Roman" w:hAnsi="Times New Roman" w:cs="Times New Roman"/>
                <w:color w:val="000000"/>
                <w:szCs w:val="24"/>
              </w:rPr>
            </w:pPr>
          </w:p>
        </w:tc>
        <w:tc>
          <w:tcPr>
            <w:tcW w:w="1005" w:type="dxa"/>
            <w:tcBorders>
              <w:top w:val="nil"/>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Aparatur Desa</w:t>
            </w:r>
          </w:p>
        </w:tc>
        <w:tc>
          <w:tcPr>
            <w:tcW w:w="1737" w:type="dxa"/>
            <w:tcBorders>
              <w:top w:val="nil"/>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Unsur Penyelenggaraan </w:t>
            </w:r>
          </w:p>
        </w:tc>
        <w:tc>
          <w:tcPr>
            <w:tcW w:w="1235" w:type="dxa"/>
            <w:tcBorders>
              <w:top w:val="nil"/>
              <w:left w:val="nil"/>
              <w:bottom w:val="single" w:sz="4" w:space="0" w:color="auto"/>
              <w:right w:val="single" w:sz="4" w:space="0" w:color="auto"/>
            </w:tcBorders>
            <w:vAlign w:val="center"/>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Masyarakt</w:t>
            </w:r>
          </w:p>
        </w:tc>
        <w:tc>
          <w:tcPr>
            <w:tcW w:w="947"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jc w:val="center"/>
              <w:rPr>
                <w:rFonts w:ascii="Times New Roman" w:eastAsia="Times New Roman" w:hAnsi="Times New Roman" w:cs="Times New Roman"/>
                <w:color w:val="000000"/>
                <w:szCs w:val="24"/>
              </w:rPr>
            </w:pPr>
          </w:p>
        </w:tc>
        <w:tc>
          <w:tcPr>
            <w:tcW w:w="1214"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jc w:val="center"/>
              <w:rPr>
                <w:rFonts w:ascii="Times New Roman" w:eastAsia="Times New Roman" w:hAnsi="Times New Roman" w:cs="Times New Roman"/>
                <w:color w:val="000000"/>
                <w:szCs w:val="24"/>
              </w:rPr>
            </w:pPr>
          </w:p>
        </w:tc>
      </w:tr>
      <w:tr w:rsidR="00E33F34">
        <w:trPr>
          <w:trHeight w:val="340"/>
        </w:trPr>
        <w:tc>
          <w:tcPr>
            <w:tcW w:w="485" w:type="dxa"/>
            <w:tcBorders>
              <w:top w:val="single" w:sz="4" w:space="0" w:color="auto"/>
              <w:left w:val="single" w:sz="4" w:space="0" w:color="auto"/>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p>
        </w:tc>
        <w:tc>
          <w:tcPr>
            <w:tcW w:w="1269" w:type="dxa"/>
            <w:tcBorders>
              <w:top w:val="single" w:sz="4" w:space="0" w:color="auto"/>
              <w:left w:val="nil"/>
              <w:bottom w:val="single" w:sz="4" w:space="0" w:color="auto"/>
              <w:right w:val="single" w:sz="4" w:space="0" w:color="auto"/>
            </w:tcBorders>
            <w:noWrap/>
            <w:vAlign w:val="center"/>
            <w:hideMark/>
          </w:tcPr>
          <w:p w:rsidR="00E33F34" w:rsidRDefault="0081161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SI</w:t>
            </w:r>
          </w:p>
        </w:tc>
        <w:tc>
          <w:tcPr>
            <w:tcW w:w="1005"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w:t>
            </w:r>
          </w:p>
        </w:tc>
        <w:tc>
          <w:tcPr>
            <w:tcW w:w="1737" w:type="dxa"/>
            <w:tcBorders>
              <w:top w:val="single" w:sz="4" w:space="0" w:color="auto"/>
              <w:left w:val="nil"/>
              <w:bottom w:val="single" w:sz="4" w:space="0" w:color="auto"/>
              <w:right w:val="single" w:sz="4" w:space="0" w:color="auto"/>
            </w:tcBorders>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p>
        </w:tc>
        <w:tc>
          <w:tcPr>
            <w:tcW w:w="1235" w:type="dxa"/>
            <w:tcBorders>
              <w:top w:val="single" w:sz="4" w:space="0" w:color="auto"/>
              <w:left w:val="nil"/>
              <w:bottom w:val="single" w:sz="4" w:space="0" w:color="auto"/>
              <w:right w:val="single" w:sz="4" w:space="0" w:color="auto"/>
            </w:tcBorders>
            <w:vAlign w:val="center"/>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w:t>
            </w:r>
          </w:p>
        </w:tc>
        <w:tc>
          <w:tcPr>
            <w:tcW w:w="947"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w:t>
            </w:r>
          </w:p>
        </w:tc>
        <w:tc>
          <w:tcPr>
            <w:tcW w:w="1214"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14,8</w:t>
            </w:r>
          </w:p>
        </w:tc>
      </w:tr>
      <w:tr w:rsidR="00E33F34">
        <w:trPr>
          <w:trHeight w:val="215"/>
        </w:trPr>
        <w:tc>
          <w:tcPr>
            <w:tcW w:w="485" w:type="dxa"/>
            <w:tcBorders>
              <w:top w:val="single" w:sz="4" w:space="0" w:color="auto"/>
              <w:left w:val="single" w:sz="4" w:space="0" w:color="auto"/>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w:t>
            </w:r>
          </w:p>
        </w:tc>
        <w:tc>
          <w:tcPr>
            <w:tcW w:w="1269" w:type="dxa"/>
            <w:tcBorders>
              <w:top w:val="single" w:sz="4" w:space="0" w:color="auto"/>
              <w:left w:val="nil"/>
              <w:bottom w:val="single" w:sz="4" w:space="0" w:color="auto"/>
              <w:right w:val="single" w:sz="4" w:space="0" w:color="auto"/>
            </w:tcBorders>
            <w:noWrap/>
            <w:vAlign w:val="center"/>
            <w:hideMark/>
          </w:tcPr>
          <w:p w:rsidR="00E33F34" w:rsidRDefault="0081161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D3 </w:t>
            </w:r>
          </w:p>
        </w:tc>
        <w:tc>
          <w:tcPr>
            <w:tcW w:w="1005"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w:t>
            </w:r>
          </w:p>
        </w:tc>
        <w:tc>
          <w:tcPr>
            <w:tcW w:w="1737" w:type="dxa"/>
            <w:tcBorders>
              <w:top w:val="single" w:sz="4" w:space="0" w:color="auto"/>
              <w:left w:val="nil"/>
              <w:bottom w:val="single" w:sz="4" w:space="0" w:color="auto"/>
              <w:right w:val="single" w:sz="4" w:space="0" w:color="auto"/>
            </w:tcBorders>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c>
          <w:tcPr>
            <w:tcW w:w="1235" w:type="dxa"/>
            <w:tcBorders>
              <w:top w:val="single" w:sz="4" w:space="0" w:color="auto"/>
              <w:left w:val="nil"/>
              <w:bottom w:val="single" w:sz="4" w:space="0" w:color="auto"/>
              <w:right w:val="single" w:sz="4" w:space="0" w:color="auto"/>
            </w:tcBorders>
            <w:vAlign w:val="center"/>
          </w:tcPr>
          <w:p w:rsidR="00E33F34" w:rsidRDefault="00811615">
            <w:pPr>
              <w:ind w:left="-5"/>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w:t>
            </w:r>
          </w:p>
        </w:tc>
        <w:tc>
          <w:tcPr>
            <w:tcW w:w="947"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w:t>
            </w:r>
          </w:p>
        </w:tc>
        <w:tc>
          <w:tcPr>
            <w:tcW w:w="1214"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6,5</w:t>
            </w:r>
          </w:p>
        </w:tc>
      </w:tr>
      <w:tr w:rsidR="00E33F34">
        <w:trPr>
          <w:trHeight w:val="272"/>
        </w:trPr>
        <w:tc>
          <w:tcPr>
            <w:tcW w:w="485" w:type="dxa"/>
            <w:tcBorders>
              <w:top w:val="single" w:sz="4" w:space="0" w:color="auto"/>
              <w:left w:val="single" w:sz="4" w:space="0" w:color="auto"/>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w:t>
            </w:r>
          </w:p>
        </w:tc>
        <w:tc>
          <w:tcPr>
            <w:tcW w:w="1269" w:type="dxa"/>
            <w:tcBorders>
              <w:top w:val="single" w:sz="4" w:space="0" w:color="auto"/>
              <w:left w:val="nil"/>
              <w:bottom w:val="single" w:sz="4" w:space="0" w:color="auto"/>
              <w:right w:val="single" w:sz="4" w:space="0" w:color="auto"/>
            </w:tcBorders>
            <w:noWrap/>
            <w:vAlign w:val="center"/>
            <w:hideMark/>
          </w:tcPr>
          <w:p w:rsidR="00E33F34" w:rsidRDefault="0081161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SLTA</w:t>
            </w:r>
          </w:p>
        </w:tc>
        <w:tc>
          <w:tcPr>
            <w:tcW w:w="1005"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w:t>
            </w:r>
          </w:p>
        </w:tc>
        <w:tc>
          <w:tcPr>
            <w:tcW w:w="1737" w:type="dxa"/>
            <w:tcBorders>
              <w:top w:val="single" w:sz="4" w:space="0" w:color="auto"/>
              <w:left w:val="nil"/>
              <w:bottom w:val="single" w:sz="4" w:space="0" w:color="auto"/>
              <w:right w:val="single" w:sz="4" w:space="0" w:color="auto"/>
            </w:tcBorders>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20</w:t>
            </w:r>
          </w:p>
        </w:tc>
        <w:tc>
          <w:tcPr>
            <w:tcW w:w="1235" w:type="dxa"/>
            <w:tcBorders>
              <w:top w:val="single" w:sz="4" w:space="0" w:color="auto"/>
              <w:left w:val="nil"/>
              <w:bottom w:val="single" w:sz="4" w:space="0" w:color="auto"/>
              <w:right w:val="single" w:sz="4" w:space="0" w:color="auto"/>
            </w:tcBorders>
            <w:vAlign w:val="center"/>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30</w:t>
            </w:r>
          </w:p>
        </w:tc>
        <w:tc>
          <w:tcPr>
            <w:tcW w:w="947"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57</w:t>
            </w:r>
          </w:p>
        </w:tc>
        <w:tc>
          <w:tcPr>
            <w:tcW w:w="1214"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52,8</w:t>
            </w:r>
          </w:p>
        </w:tc>
      </w:tr>
      <w:tr w:rsidR="00E33F34">
        <w:trPr>
          <w:trHeight w:val="261"/>
        </w:trPr>
        <w:tc>
          <w:tcPr>
            <w:tcW w:w="485" w:type="dxa"/>
            <w:tcBorders>
              <w:top w:val="nil"/>
              <w:left w:val="single" w:sz="4" w:space="0" w:color="auto"/>
              <w:bottom w:val="single" w:sz="4" w:space="0" w:color="auto"/>
              <w:right w:val="single" w:sz="4" w:space="0" w:color="auto"/>
            </w:tcBorders>
            <w:noWrap/>
            <w:vAlign w:val="bottom"/>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w:t>
            </w:r>
          </w:p>
        </w:tc>
        <w:tc>
          <w:tcPr>
            <w:tcW w:w="1269" w:type="dxa"/>
            <w:tcBorders>
              <w:top w:val="single" w:sz="4" w:space="0" w:color="auto"/>
              <w:left w:val="single" w:sz="4" w:space="0" w:color="auto"/>
              <w:bottom w:val="single" w:sz="4" w:space="0" w:color="auto"/>
              <w:right w:val="single" w:sz="4" w:space="0" w:color="auto"/>
            </w:tcBorders>
            <w:noWrap/>
            <w:vAlign w:val="center"/>
            <w:hideMark/>
          </w:tcPr>
          <w:p w:rsidR="00E33F34" w:rsidRDefault="0081161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SLTP</w:t>
            </w:r>
          </w:p>
        </w:tc>
        <w:tc>
          <w:tcPr>
            <w:tcW w:w="1005" w:type="dxa"/>
            <w:tcBorders>
              <w:top w:val="nil"/>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c>
          <w:tcPr>
            <w:tcW w:w="1737" w:type="dxa"/>
            <w:tcBorders>
              <w:top w:val="nil"/>
              <w:left w:val="nil"/>
              <w:bottom w:val="single" w:sz="4" w:space="0" w:color="auto"/>
              <w:right w:val="single" w:sz="4" w:space="0" w:color="auto"/>
            </w:tcBorders>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w:t>
            </w:r>
          </w:p>
        </w:tc>
        <w:tc>
          <w:tcPr>
            <w:tcW w:w="1235" w:type="dxa"/>
            <w:tcBorders>
              <w:top w:val="nil"/>
              <w:left w:val="nil"/>
              <w:bottom w:val="single" w:sz="4" w:space="0" w:color="auto"/>
              <w:right w:val="single" w:sz="4" w:space="0" w:color="auto"/>
            </w:tcBorders>
            <w:vAlign w:val="center"/>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w:t>
            </w:r>
          </w:p>
        </w:tc>
        <w:tc>
          <w:tcPr>
            <w:tcW w:w="947" w:type="dxa"/>
            <w:tcBorders>
              <w:top w:val="nil"/>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15</w:t>
            </w:r>
          </w:p>
        </w:tc>
        <w:tc>
          <w:tcPr>
            <w:tcW w:w="1214" w:type="dxa"/>
            <w:tcBorders>
              <w:top w:val="nil"/>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13,9</w:t>
            </w:r>
          </w:p>
        </w:tc>
      </w:tr>
      <w:tr w:rsidR="00E33F34">
        <w:trPr>
          <w:trHeight w:val="266"/>
        </w:trPr>
        <w:tc>
          <w:tcPr>
            <w:tcW w:w="485" w:type="dxa"/>
            <w:tcBorders>
              <w:top w:val="single" w:sz="4" w:space="0" w:color="auto"/>
              <w:left w:val="single" w:sz="4" w:space="0" w:color="auto"/>
              <w:bottom w:val="single" w:sz="4" w:space="0" w:color="auto"/>
              <w:right w:val="single" w:sz="4" w:space="0" w:color="auto"/>
            </w:tcBorders>
            <w:noWrap/>
            <w:vAlign w:val="bottom"/>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w:t>
            </w:r>
          </w:p>
        </w:tc>
        <w:tc>
          <w:tcPr>
            <w:tcW w:w="1269" w:type="dxa"/>
            <w:tcBorders>
              <w:top w:val="single" w:sz="4" w:space="0" w:color="auto"/>
              <w:left w:val="single" w:sz="4" w:space="0" w:color="auto"/>
              <w:bottom w:val="single" w:sz="4" w:space="0" w:color="auto"/>
              <w:right w:val="single" w:sz="4" w:space="0" w:color="auto"/>
            </w:tcBorders>
            <w:noWrap/>
            <w:vAlign w:val="center"/>
            <w:hideMark/>
          </w:tcPr>
          <w:p w:rsidR="00E33F34" w:rsidRDefault="0081161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SD</w:t>
            </w:r>
          </w:p>
        </w:tc>
        <w:tc>
          <w:tcPr>
            <w:tcW w:w="1005"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c>
          <w:tcPr>
            <w:tcW w:w="1737" w:type="dxa"/>
            <w:tcBorders>
              <w:top w:val="single" w:sz="4" w:space="0" w:color="auto"/>
              <w:left w:val="nil"/>
              <w:bottom w:val="single" w:sz="4" w:space="0" w:color="auto"/>
              <w:right w:val="single" w:sz="4" w:space="0" w:color="auto"/>
            </w:tcBorders>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9</w:t>
            </w:r>
          </w:p>
        </w:tc>
        <w:tc>
          <w:tcPr>
            <w:tcW w:w="1235" w:type="dxa"/>
            <w:tcBorders>
              <w:top w:val="single" w:sz="4" w:space="0" w:color="auto"/>
              <w:left w:val="nil"/>
              <w:bottom w:val="single" w:sz="4" w:space="0" w:color="auto"/>
              <w:right w:val="single" w:sz="4" w:space="0" w:color="auto"/>
            </w:tcBorders>
            <w:vAlign w:val="center"/>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w:t>
            </w:r>
          </w:p>
        </w:tc>
        <w:tc>
          <w:tcPr>
            <w:tcW w:w="947"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13</w:t>
            </w:r>
          </w:p>
        </w:tc>
        <w:tc>
          <w:tcPr>
            <w:tcW w:w="1214"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12,0</w:t>
            </w:r>
          </w:p>
        </w:tc>
      </w:tr>
      <w:tr w:rsidR="00E33F34">
        <w:trPr>
          <w:trHeight w:val="399"/>
        </w:trPr>
        <w:tc>
          <w:tcPr>
            <w:tcW w:w="485" w:type="dxa"/>
            <w:tcBorders>
              <w:top w:val="single" w:sz="4" w:space="0" w:color="auto"/>
              <w:left w:val="single" w:sz="4" w:space="0" w:color="auto"/>
              <w:bottom w:val="single" w:sz="4" w:space="0" w:color="auto"/>
              <w:right w:val="nil"/>
            </w:tcBorders>
            <w:noWrap/>
            <w:vAlign w:val="bottom"/>
          </w:tcPr>
          <w:p w:rsidR="00E33F34" w:rsidRDefault="00E33F34">
            <w:pPr>
              <w:jc w:val="center"/>
              <w:rPr>
                <w:rFonts w:ascii="Times New Roman" w:eastAsia="Times New Roman" w:hAnsi="Times New Roman" w:cs="Times New Roman"/>
                <w:color w:val="000000"/>
                <w:szCs w:val="24"/>
              </w:rPr>
            </w:pPr>
          </w:p>
        </w:tc>
        <w:tc>
          <w:tcPr>
            <w:tcW w:w="1269"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Jumlah</w:t>
            </w:r>
          </w:p>
        </w:tc>
        <w:tc>
          <w:tcPr>
            <w:tcW w:w="1005"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w:t>
            </w:r>
          </w:p>
        </w:tc>
        <w:tc>
          <w:tcPr>
            <w:tcW w:w="1737" w:type="dxa"/>
            <w:tcBorders>
              <w:top w:val="single" w:sz="4" w:space="0" w:color="auto"/>
              <w:left w:val="nil"/>
              <w:bottom w:val="single" w:sz="4" w:space="0" w:color="auto"/>
              <w:right w:val="single" w:sz="4" w:space="0" w:color="auto"/>
            </w:tcBorders>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37</w:t>
            </w:r>
          </w:p>
        </w:tc>
        <w:tc>
          <w:tcPr>
            <w:tcW w:w="1235" w:type="dxa"/>
            <w:tcBorders>
              <w:top w:val="single" w:sz="4" w:space="0" w:color="auto"/>
              <w:left w:val="nil"/>
              <w:bottom w:val="single" w:sz="4" w:space="0" w:color="auto"/>
              <w:right w:val="single" w:sz="4" w:space="0" w:color="auto"/>
            </w:tcBorders>
            <w:vAlign w:val="center"/>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55</w:t>
            </w:r>
          </w:p>
        </w:tc>
        <w:tc>
          <w:tcPr>
            <w:tcW w:w="947"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108</w:t>
            </w:r>
          </w:p>
        </w:tc>
        <w:tc>
          <w:tcPr>
            <w:tcW w:w="1214" w:type="dxa"/>
            <w:tcBorders>
              <w:top w:val="single" w:sz="4" w:space="0" w:color="auto"/>
              <w:left w:val="nil"/>
              <w:bottom w:val="single" w:sz="4" w:space="0" w:color="auto"/>
              <w:right w:val="single" w:sz="4" w:space="0" w:color="auto"/>
            </w:tcBorders>
            <w:noWrap/>
            <w:vAlign w:val="center"/>
            <w:hideMark/>
          </w:tcPr>
          <w:p w:rsidR="00E33F34" w:rsidRDefault="0081161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100</w:t>
            </w:r>
          </w:p>
        </w:tc>
      </w:tr>
      <w:bookmarkEnd w:id="14"/>
    </w:tbl>
    <w:p w:rsidR="00E33F34" w:rsidRDefault="00E33F34">
      <w:pPr>
        <w:shd w:val="clear" w:color="auto" w:fill="FFFFFF"/>
        <w:tabs>
          <w:tab w:val="left" w:pos="426"/>
        </w:tabs>
        <w:spacing w:after="0"/>
        <w:rPr>
          <w:rFonts w:ascii="Times New Roman" w:hAnsi="Times New Roman" w:cs="Times New Roman"/>
          <w:sz w:val="24"/>
          <w:szCs w:val="24"/>
        </w:rPr>
      </w:pPr>
    </w:p>
    <w:p w:rsidR="00E33F34" w:rsidRDefault="00811615">
      <w:pPr>
        <w:shd w:val="clear" w:color="auto" w:fill="FFFFFF"/>
        <w:tabs>
          <w:tab w:val="left" w:pos="426"/>
        </w:tabs>
        <w:spacing w:after="0" w:line="480" w:lineRule="auto"/>
        <w:rPr>
          <w:rFonts w:ascii="Times New Roman" w:hAnsi="Times New Roman" w:cs="Times New Roman"/>
          <w:i/>
          <w:sz w:val="24"/>
          <w:szCs w:val="24"/>
        </w:rPr>
      </w:pPr>
      <w:r>
        <w:rPr>
          <w:rFonts w:ascii="Times New Roman" w:hAnsi="Times New Roman" w:cs="Times New Roman"/>
          <w:i/>
          <w:sz w:val="24"/>
          <w:szCs w:val="24"/>
        </w:rPr>
        <w:t>Sumber Data: Hasil Penelitian Lapangan 2025</w:t>
      </w:r>
    </w:p>
    <w:p w:rsidR="00E33F34" w:rsidRDefault="00811615">
      <w:p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Tabel V.3 di atas dapat dijelaskan sebagian besar responden penelitian berpendidikan SLTA dengan jumlah 57 orang (52,8%). Kemudian disusul responden dengan tingkat pendidikan S1 berjumlah 16 orang (14,8%).</w:t>
      </w:r>
      <w:r>
        <w:rPr>
          <w:rFonts w:ascii="Times New Roman" w:hAnsi="Times New Roman" w:cs="Times New Roman"/>
          <w:sz w:val="24"/>
          <w:szCs w:val="24"/>
        </w:rPr>
        <w:tab/>
      </w:r>
    </w:p>
    <w:p w:rsidR="00E33F34" w:rsidRDefault="00811615">
      <w:p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Dari penjelasan diatas dapat dilihat tingkat pendidkan responden yang dominan dalam penelitian ini adalah SLTA berjumlah 57 orang dari 108 responden.</w:t>
      </w:r>
    </w:p>
    <w:p w:rsidR="00E33F34" w:rsidRDefault="00811615" w:rsidP="007272A4">
      <w:pPr>
        <w:pStyle w:val="Heading2"/>
        <w:numPr>
          <w:ilvl w:val="0"/>
          <w:numId w:val="52"/>
        </w:numPr>
        <w:spacing w:before="0" w:line="480" w:lineRule="auto"/>
        <w:ind w:left="284" w:right="0" w:hanging="284"/>
        <w:rPr>
          <w:rFonts w:ascii="Times New Roman" w:hAnsi="Times New Roman"/>
          <w:b/>
          <w:bCs/>
          <w:color w:val="000000"/>
          <w:sz w:val="24"/>
          <w:szCs w:val="24"/>
        </w:rPr>
      </w:pPr>
      <w:r>
        <w:rPr>
          <w:rFonts w:ascii="Times New Roman" w:hAnsi="Times New Roman"/>
          <w:b/>
          <w:bCs/>
          <w:color w:val="000000"/>
          <w:sz w:val="24"/>
          <w:szCs w:val="24"/>
        </w:rPr>
        <w:t xml:space="preserve">Analisis Partisipasi Masyarakat Dalam Pembangunan Di Desa Sukarjo Mesim Kecamatan Rupat Kabupaten Bengkalis </w:t>
      </w:r>
    </w:p>
    <w:p w:rsidR="00E33F34" w:rsidRDefault="00811615">
      <w:p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Partisipasi masyarakat dalam pembangunan di desa merupakan hal yang sangat penting diharapkan pemerintah, terutama sekali masyarakat bersedia berperan secara aktif pada setiap proses pembangunan yang dilaksanakan, disamping itu adanya partisipasi masyarakat akan memberikan kemudahan dalam pelaksanaan pembangunan nantinya, dalam arti masyarakat yang lebih mengetahui akan kebutuhan yang diharapkan dapat dipenuhi pemerintah.</w:t>
      </w:r>
    </w:p>
    <w:p w:rsidR="00E33F34" w:rsidRDefault="00811615">
      <w:p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Partisipasi masyarakat secara langsung dalam kegiatan pembangunan di desa untuk menempatkan masyarakat sebagai subjek dan objek pembangunan itu sendiri. Partisipasi masyarakat perwujudannya terlihat dari keterlibatan masyarakat dalam menentukan arah, strategi dalam kebijakan kegiatan, memikul beban dalam pelaksanaan kegiatan secara merata, partisipasi juga memberi sumbangan dan turut serta menentukan arah dan tujuan yang akan dicapai, yang lebih ditekankan kepada hak dan kewajiban bagi setiap masyarakat pada Desa Sukarjo Mesim Kecamatan Rupat Kabupaten Bengkalis.</w:t>
      </w:r>
    </w:p>
    <w:p w:rsidR="00E33F34" w:rsidRDefault="00811615">
      <w:p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Untuk lebih jelasnya maka penulis membuat angket yang akan memberikan jawaban atas penelitian yang dilakukan. Dimana ada enam indikator partisipasi masyarakat dalam pembangunan di Desa Sukarjo Mesim Kecamatan Rupat Kabupaten Bengkalis, yaitu:</w:t>
      </w:r>
    </w:p>
    <w:p w:rsidR="00E33F34" w:rsidRDefault="00811615" w:rsidP="007272A4">
      <w:pPr>
        <w:pStyle w:val="ListParagraph"/>
        <w:numPr>
          <w:ilvl w:val="0"/>
          <w:numId w:val="58"/>
        </w:num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Merencanakan dan Memutuskan Sendiri</w:t>
      </w:r>
    </w:p>
    <w:p w:rsidR="00E33F34" w:rsidRDefault="00811615">
      <w:pPr>
        <w:shd w:val="clear" w:color="auto" w:fill="FFFFFF"/>
        <w:tabs>
          <w:tab w:val="left" w:pos="426"/>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Yang dimaksud merencanakan dan memutuskan sendiri artinya adalah masyarakat terlibat aktif dalam memberikan ide-ide atau pemikiran dalam proses perencanaan pembangunan dan memutuskan sendiri hasil yang di tetapkan bersama di Desa Sukarjo Mesim sehingga masyarakat dilibatkan dalam pengambilan keputusan atas pembangunan yang akan dilaksanakan. Untuk melihat merencanakan dan memutuskan sendiri pada partisipasi masyarakat dalam pembangunan di Desa Sukarjo Mesim Kecamtan Rupat Kabupaten Bengkalis dapat dilihat dari sub indikator sebagai berikut:</w:t>
      </w:r>
    </w:p>
    <w:p w:rsidR="00E33F34" w:rsidRDefault="00811615" w:rsidP="007272A4">
      <w:pPr>
        <w:pStyle w:val="ListParagraph"/>
        <w:numPr>
          <w:ilvl w:val="0"/>
          <w:numId w:val="5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Masyarakat menyampaikan usulan dalam rapat Musrenbang</w:t>
      </w:r>
    </w:p>
    <w:p w:rsidR="00E33F34" w:rsidRDefault="00811615">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Yang dimaksud masyarakat menyamapaika usulan dalam rapat musrenbang  adalah masyarakat diberi kesempatan untuk mengemukakan ide, kebutuhan, serta aspirasi mereka dalam Musyawarah Rencana Pembangunan Desa (Musrenbang). Usulan ini bisa berupa pembangunan infrastruktur (jalan, jembatan, drainase), fasilitas sosial (balai desa, posyandu), maupun program pemberdayaan. Partisipasi ini menunjukkan bahwa masyarakat berperan sejak tahap awal perencanaan, sehingga pembangunan desa mencerminkan kebutuhan nyata warga.</w:t>
      </w:r>
    </w:p>
    <w:p w:rsidR="00E33F34" w:rsidRDefault="00811615" w:rsidP="007272A4">
      <w:pPr>
        <w:pStyle w:val="ListParagraph"/>
        <w:numPr>
          <w:ilvl w:val="0"/>
          <w:numId w:val="5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Masyarakat ikut menentukan prioritas usulan pembangunan desa</w:t>
      </w:r>
    </w:p>
    <w:p w:rsidR="00E33F34" w:rsidRDefault="00811615">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Yang dimaksud masyarakat ikut menentukan prioritas usulan pembangunan desa adalah masyarakat tidak hanya memberi usulan, tetapi juga terlibat dalam memilih dan menetapkan usulan mana yang harus diprioritaskan lebih dulu untuk dilaksanakan. Penentuan prioritas ini penting karena keterbatasan anggaran membuat tidak semua usulan bisa direalisasikan sekaligus. Dengan ikut menentukan prioritas, masyarakat memastikan program pembangunan benar-benar menyasar kebutuhan yang paling mendesak.</w:t>
      </w:r>
    </w:p>
    <w:p w:rsidR="00E33F34" w:rsidRDefault="00811615" w:rsidP="007272A4">
      <w:pPr>
        <w:pStyle w:val="ListParagraph"/>
        <w:numPr>
          <w:ilvl w:val="0"/>
          <w:numId w:val="5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Masyarakat ikut memutuskan alokasi dana pembangunan untuk program prioritas</w:t>
      </w:r>
    </w:p>
    <w:p w:rsidR="00E33F34" w:rsidRDefault="00811615">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Yang dimaksud masyarakat ikut memutuskan alokasi dana pembangunan untuk program proritas adalah masyarakat dilibatkan dalam pengambilan keputusan terkait pembagian dana desa untuk program pembangunan yang telah diprioritaskan. Partisipasi ini menunjukkan transparansi sekaligus akuntabilitas, karena masyarakat mengetahui ke mana dana pembangunan dialokasikan. Dengan ikut memutuskan alokasi dana, masyarakat merasa memiliki tanggung jawab lebih besar dalam mendukung keberhasilan program pembangunan tersebut. </w:t>
      </w:r>
    </w:p>
    <w:p w:rsidR="0060667B" w:rsidRDefault="00811615" w:rsidP="006F6D7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Untuk mengetahui hasil tanggapan responden mengenai indikator merencanakan dan memutuskan sendiri pada partisipasi masyarakat dalam pembangunan di Desa Sukarjo Mesim Kecamatan Rupat Kabupaten Bengkalis dapat dilihat pada tabel dibawah ini:</w:t>
      </w:r>
    </w:p>
    <w:p w:rsidR="00E33F34" w:rsidRDefault="00811615">
      <w:pPr>
        <w:shd w:val="clear" w:color="auto" w:fill="FFFFFF"/>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Tabel V. 4</w:t>
      </w:r>
    </w:p>
    <w:p w:rsidR="00E33F34" w:rsidRDefault="00811615">
      <w:pPr>
        <w:shd w:val="clear" w:color="auto" w:fill="FFFFFF"/>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Tanggapan Responden Tentang Merencanakan dan Memutuskan Sendiri</w:t>
      </w:r>
    </w:p>
    <w:tbl>
      <w:tblPr>
        <w:tblW w:w="7825" w:type="dxa"/>
        <w:tblInd w:w="108" w:type="dxa"/>
        <w:tblLook w:val="04A0" w:firstRow="1" w:lastRow="0" w:firstColumn="1" w:lastColumn="0" w:noHBand="0" w:noVBand="1"/>
      </w:tblPr>
      <w:tblGrid>
        <w:gridCol w:w="510"/>
        <w:gridCol w:w="3860"/>
        <w:gridCol w:w="740"/>
        <w:gridCol w:w="697"/>
        <w:gridCol w:w="851"/>
        <w:gridCol w:w="1275"/>
      </w:tblGrid>
      <w:tr w:rsidR="00E33F34" w:rsidTr="00AE12C8">
        <w:trPr>
          <w:trHeight w:val="320"/>
        </w:trPr>
        <w:tc>
          <w:tcPr>
            <w:tcW w:w="40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No</w:t>
            </w:r>
          </w:p>
        </w:tc>
        <w:tc>
          <w:tcPr>
            <w:tcW w:w="386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60667B" w:rsidRDefault="0060667B" w:rsidP="0060667B">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 xml:space="preserve">Sub Indokator </w:t>
            </w:r>
          </w:p>
        </w:tc>
        <w:tc>
          <w:tcPr>
            <w:tcW w:w="2288" w:type="dxa"/>
            <w:gridSpan w:val="3"/>
            <w:tcBorders>
              <w:top w:val="single" w:sz="4" w:space="0" w:color="auto"/>
              <w:left w:val="nil"/>
              <w:bottom w:val="single" w:sz="4" w:space="0" w:color="auto"/>
              <w:right w:val="nil"/>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Kategori Tanggapan</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Jumlah Skor</w:t>
            </w:r>
          </w:p>
        </w:tc>
      </w:tr>
      <w:tr w:rsidR="00E33F34" w:rsidTr="00AE12C8">
        <w:trPr>
          <w:trHeight w:val="320"/>
        </w:trPr>
        <w:tc>
          <w:tcPr>
            <w:tcW w:w="402"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3860"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B</w:t>
            </w:r>
          </w:p>
        </w:tc>
        <w:tc>
          <w:tcPr>
            <w:tcW w:w="697"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CB</w:t>
            </w:r>
          </w:p>
        </w:tc>
        <w:tc>
          <w:tcPr>
            <w:tcW w:w="851"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KB</w:t>
            </w: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E33F34" w:rsidTr="00AE12C8">
        <w:trPr>
          <w:trHeight w:val="1010"/>
        </w:trPr>
        <w:tc>
          <w:tcPr>
            <w:tcW w:w="402" w:type="dxa"/>
            <w:tcBorders>
              <w:top w:val="nil"/>
              <w:left w:val="single" w:sz="4" w:space="0" w:color="auto"/>
              <w:bottom w:val="nil"/>
              <w:right w:val="single" w:sz="4" w:space="0" w:color="auto"/>
            </w:tcBorders>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1</w:t>
            </w:r>
          </w:p>
        </w:tc>
        <w:tc>
          <w:tcPr>
            <w:tcW w:w="3860" w:type="dxa"/>
            <w:tcBorders>
              <w:top w:val="nil"/>
              <w:left w:val="nil"/>
              <w:bottom w:val="nil"/>
              <w:right w:val="single" w:sz="4" w:space="0" w:color="auto"/>
            </w:tcBorders>
            <w:vAlign w:val="center"/>
            <w:hideMark/>
          </w:tcPr>
          <w:p w:rsidR="00E33F34" w:rsidRDefault="00811615">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Masyarakat menyampaikaan usulan dalam rapat musrenbang</w:t>
            </w:r>
          </w:p>
        </w:tc>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180</w:t>
            </w:r>
          </w:p>
        </w:tc>
        <w:tc>
          <w:tcPr>
            <w:tcW w:w="697"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90</w:t>
            </w:r>
          </w:p>
        </w:tc>
        <w:tc>
          <w:tcPr>
            <w:tcW w:w="851"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3</w:t>
            </w:r>
          </w:p>
        </w:tc>
        <w:tc>
          <w:tcPr>
            <w:tcW w:w="1275"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273</w:t>
            </w:r>
          </w:p>
        </w:tc>
      </w:tr>
      <w:tr w:rsidR="00E33F34" w:rsidTr="00AE12C8">
        <w:trPr>
          <w:trHeight w:val="990"/>
        </w:trPr>
        <w:tc>
          <w:tcPr>
            <w:tcW w:w="402" w:type="dxa"/>
            <w:tcBorders>
              <w:top w:val="nil"/>
              <w:left w:val="single" w:sz="4" w:space="0" w:color="auto"/>
              <w:bottom w:val="nil"/>
              <w:right w:val="single" w:sz="4" w:space="0" w:color="auto"/>
            </w:tcBorders>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w:t>
            </w:r>
          </w:p>
        </w:tc>
        <w:tc>
          <w:tcPr>
            <w:tcW w:w="3860" w:type="dxa"/>
            <w:tcBorders>
              <w:top w:val="nil"/>
              <w:left w:val="nil"/>
              <w:bottom w:val="nil"/>
              <w:right w:val="single" w:sz="4" w:space="0" w:color="auto"/>
            </w:tcBorders>
            <w:vAlign w:val="center"/>
            <w:hideMark/>
          </w:tcPr>
          <w:p w:rsidR="00E33F34" w:rsidRDefault="00811615">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Masyarakat ikut menentukan prioritas usulan Pembangunan desa. </w:t>
            </w:r>
          </w:p>
        </w:tc>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66</w:t>
            </w:r>
          </w:p>
        </w:tc>
        <w:tc>
          <w:tcPr>
            <w:tcW w:w="697"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122</w:t>
            </w:r>
          </w:p>
        </w:tc>
        <w:tc>
          <w:tcPr>
            <w:tcW w:w="851"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25</w:t>
            </w:r>
          </w:p>
        </w:tc>
        <w:tc>
          <w:tcPr>
            <w:tcW w:w="1275"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213</w:t>
            </w:r>
          </w:p>
        </w:tc>
      </w:tr>
      <w:tr w:rsidR="00E33F34" w:rsidTr="00AE12C8">
        <w:trPr>
          <w:trHeight w:val="1000"/>
        </w:trPr>
        <w:tc>
          <w:tcPr>
            <w:tcW w:w="402" w:type="dxa"/>
            <w:tcBorders>
              <w:top w:val="nil"/>
              <w:left w:val="single" w:sz="4" w:space="0" w:color="auto"/>
              <w:bottom w:val="nil"/>
              <w:right w:val="single" w:sz="4" w:space="0" w:color="auto"/>
            </w:tcBorders>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3</w:t>
            </w:r>
          </w:p>
        </w:tc>
        <w:tc>
          <w:tcPr>
            <w:tcW w:w="3860" w:type="dxa"/>
            <w:tcBorders>
              <w:top w:val="nil"/>
              <w:left w:val="nil"/>
              <w:bottom w:val="nil"/>
              <w:right w:val="single" w:sz="4" w:space="0" w:color="auto"/>
            </w:tcBorders>
            <w:vAlign w:val="center"/>
            <w:hideMark/>
          </w:tcPr>
          <w:p w:rsidR="00E33F34" w:rsidRDefault="00811615">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Masyarakat ikut memutuskan alokasi dana Pembangunan untuk program prioritas. </w:t>
            </w:r>
          </w:p>
        </w:tc>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45</w:t>
            </w:r>
          </w:p>
        </w:tc>
        <w:tc>
          <w:tcPr>
            <w:tcW w:w="697"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110</w:t>
            </w:r>
          </w:p>
        </w:tc>
        <w:tc>
          <w:tcPr>
            <w:tcW w:w="851"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38</w:t>
            </w:r>
          </w:p>
        </w:tc>
        <w:tc>
          <w:tcPr>
            <w:tcW w:w="1275"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193</w:t>
            </w:r>
          </w:p>
        </w:tc>
      </w:tr>
      <w:tr w:rsidR="00E33F34" w:rsidTr="00AE12C8">
        <w:trPr>
          <w:trHeight w:val="590"/>
        </w:trPr>
        <w:tc>
          <w:tcPr>
            <w:tcW w:w="4262"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Jumlah Skor</w:t>
            </w:r>
          </w:p>
        </w:tc>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291</w:t>
            </w:r>
          </w:p>
        </w:tc>
        <w:tc>
          <w:tcPr>
            <w:tcW w:w="697"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322</w:t>
            </w:r>
          </w:p>
        </w:tc>
        <w:tc>
          <w:tcPr>
            <w:tcW w:w="851"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66</w:t>
            </w:r>
          </w:p>
        </w:tc>
        <w:tc>
          <w:tcPr>
            <w:tcW w:w="1275"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679</w:t>
            </w:r>
          </w:p>
        </w:tc>
      </w:tr>
      <w:tr w:rsidR="00E33F34" w:rsidTr="00AE12C8">
        <w:trPr>
          <w:trHeight w:val="530"/>
        </w:trPr>
        <w:tc>
          <w:tcPr>
            <w:tcW w:w="4262" w:type="dxa"/>
            <w:gridSpan w:val="2"/>
            <w:vMerge/>
            <w:tcBorders>
              <w:top w:val="single" w:sz="4" w:space="0" w:color="auto"/>
              <w:left w:val="single" w:sz="4" w:space="0" w:color="auto"/>
              <w:bottom w:val="single" w:sz="4" w:space="0" w:color="000000"/>
              <w:right w:val="single" w:sz="4" w:space="0" w:color="000000"/>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43%</w:t>
            </w:r>
          </w:p>
        </w:tc>
        <w:tc>
          <w:tcPr>
            <w:tcW w:w="697"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47%</w:t>
            </w:r>
          </w:p>
        </w:tc>
        <w:tc>
          <w:tcPr>
            <w:tcW w:w="851"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10%</w:t>
            </w:r>
          </w:p>
        </w:tc>
        <w:tc>
          <w:tcPr>
            <w:tcW w:w="1275"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100%</w:t>
            </w:r>
          </w:p>
        </w:tc>
      </w:tr>
      <w:tr w:rsidR="00E33F34" w:rsidTr="00AE12C8">
        <w:trPr>
          <w:trHeight w:val="20"/>
        </w:trPr>
        <w:tc>
          <w:tcPr>
            <w:tcW w:w="4262" w:type="dxa"/>
            <w:gridSpan w:val="2"/>
            <w:vMerge/>
            <w:tcBorders>
              <w:top w:val="single" w:sz="4" w:space="0" w:color="auto"/>
              <w:left w:val="single" w:sz="4" w:space="0" w:color="auto"/>
              <w:bottom w:val="single" w:sz="4" w:space="0" w:color="000000"/>
              <w:right w:val="single" w:sz="4" w:space="0" w:color="000000"/>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740" w:type="dxa"/>
            <w:tcBorders>
              <w:top w:val="nil"/>
              <w:left w:val="nil"/>
              <w:bottom w:val="nil"/>
              <w:right w:val="nil"/>
            </w:tcBorders>
            <w:noWrap/>
            <w:vAlign w:val="bottom"/>
            <w:hideMark/>
          </w:tcPr>
          <w:p w:rsidR="00E33F34" w:rsidRDefault="00E33F34">
            <w:pPr>
              <w:spacing w:after="0" w:line="240" w:lineRule="auto"/>
              <w:jc w:val="center"/>
              <w:rPr>
                <w:rFonts w:ascii="Times New Roman" w:eastAsia="Times New Roman" w:hAnsi="Times New Roman" w:cs="Times New Roman"/>
                <w:b/>
                <w:bCs/>
                <w:color w:val="000000"/>
                <w:kern w:val="0"/>
                <w:sz w:val="24"/>
                <w:szCs w:val="24"/>
                <w:lang w:eastAsia="en-ID"/>
                <w14:ligatures w14:val="none"/>
              </w:rPr>
            </w:pPr>
          </w:p>
        </w:tc>
        <w:tc>
          <w:tcPr>
            <w:tcW w:w="697" w:type="dxa"/>
            <w:tcBorders>
              <w:top w:val="nil"/>
              <w:left w:val="nil"/>
              <w:bottom w:val="nil"/>
              <w:right w:val="nil"/>
            </w:tcBorders>
            <w:noWrap/>
            <w:vAlign w:val="bottom"/>
            <w:hideMark/>
          </w:tcPr>
          <w:p w:rsidR="00E33F34" w:rsidRDefault="00E33F34">
            <w:pPr>
              <w:spacing w:after="0" w:line="240" w:lineRule="auto"/>
              <w:rPr>
                <w:rFonts w:ascii="Times New Roman" w:eastAsia="Times New Roman" w:hAnsi="Times New Roman" w:cs="Times New Roman"/>
                <w:kern w:val="0"/>
                <w:sz w:val="20"/>
                <w:szCs w:val="20"/>
                <w:lang w:eastAsia="en-ID"/>
                <w14:ligatures w14:val="none"/>
              </w:rPr>
            </w:pPr>
          </w:p>
        </w:tc>
        <w:tc>
          <w:tcPr>
            <w:tcW w:w="851" w:type="dxa"/>
            <w:tcBorders>
              <w:top w:val="nil"/>
              <w:left w:val="nil"/>
              <w:bottom w:val="nil"/>
              <w:right w:val="nil"/>
            </w:tcBorders>
            <w:noWrap/>
            <w:vAlign w:val="bottom"/>
            <w:hideMark/>
          </w:tcPr>
          <w:p w:rsidR="00E33F34" w:rsidRDefault="00E33F34">
            <w:pPr>
              <w:spacing w:after="0" w:line="240" w:lineRule="auto"/>
              <w:rPr>
                <w:rFonts w:ascii="Times New Roman" w:eastAsia="Times New Roman" w:hAnsi="Times New Roman" w:cs="Times New Roman"/>
                <w:kern w:val="0"/>
                <w:sz w:val="20"/>
                <w:szCs w:val="20"/>
                <w:lang w:eastAsia="en-ID"/>
                <w14:ligatures w14:val="none"/>
              </w:rPr>
            </w:pPr>
          </w:p>
        </w:tc>
        <w:tc>
          <w:tcPr>
            <w:tcW w:w="1275" w:type="dxa"/>
            <w:tcBorders>
              <w:top w:val="nil"/>
              <w:left w:val="nil"/>
              <w:bottom w:val="nil"/>
              <w:right w:val="nil"/>
            </w:tcBorders>
            <w:noWrap/>
            <w:vAlign w:val="bottom"/>
            <w:hideMark/>
          </w:tcPr>
          <w:p w:rsidR="00E33F34" w:rsidRDefault="00E33F34">
            <w:pPr>
              <w:spacing w:after="0" w:line="240" w:lineRule="auto"/>
              <w:rPr>
                <w:rFonts w:ascii="Times New Roman" w:eastAsia="Times New Roman" w:hAnsi="Times New Roman" w:cs="Times New Roman"/>
                <w:kern w:val="0"/>
                <w:sz w:val="20"/>
                <w:szCs w:val="20"/>
                <w:lang w:eastAsia="en-ID"/>
                <w14:ligatures w14:val="none"/>
              </w:rPr>
            </w:pPr>
          </w:p>
        </w:tc>
      </w:tr>
    </w:tbl>
    <w:p w:rsidR="00E33F34" w:rsidRDefault="00811615">
      <w:pPr>
        <w:shd w:val="clear" w:color="auto" w:fill="FFFFFF"/>
        <w:tabs>
          <w:tab w:val="left" w:pos="426"/>
        </w:tabs>
        <w:spacing w:after="0" w:line="480" w:lineRule="auto"/>
        <w:rPr>
          <w:rFonts w:ascii="Times New Roman" w:hAnsi="Times New Roman" w:cs="Times New Roman"/>
          <w:i/>
          <w:sz w:val="24"/>
          <w:szCs w:val="24"/>
        </w:rPr>
      </w:pPr>
      <w:r>
        <w:rPr>
          <w:rFonts w:ascii="Times New Roman" w:hAnsi="Times New Roman" w:cs="Times New Roman"/>
          <w:i/>
          <w:sz w:val="24"/>
          <w:szCs w:val="24"/>
        </w:rPr>
        <w:t>Sumber Data: Hasil Penelitian Lapangan Tahun 2025</w:t>
      </w:r>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Berdasarkan Tabel V.4 di atas, menunjukan 108 tanggapan responden tentang masyaraka merencanakan dan memutuskan sendiri yang diukur menggunakan tiga sub indikator, sub indikator pertama masyarakat menyampaikaan usulan dalam rapat musrenbang yaitu diperoleh  skor sebesar 273, sedangkan sub indikator kedua masyarat ikut menentukan prioritas usulan Pembangunan desa yaitu diperoleh skor sebesar 213, dan sub indikkator  yang  ketiga masyarakat</w:t>
      </w:r>
      <w:r>
        <w:t xml:space="preserve"> </w:t>
      </w:r>
      <w:r>
        <w:rPr>
          <w:rFonts w:ascii="Times New Roman" w:hAnsi="Times New Roman" w:cs="Times New Roman"/>
          <w:sz w:val="24"/>
          <w:szCs w:val="24"/>
        </w:rPr>
        <w:t xml:space="preserve">ikut memutuskan alokasi dana pembanguna untuk program prioritas yaitu diperoleh skor sebesar 193, secara keseluruhan total skor yang diperoleh sebesar 679. </w:t>
      </w:r>
    </w:p>
    <w:p w:rsidR="00E33F34" w:rsidRDefault="00811615">
      <w:pPr>
        <w:spacing w:after="0" w:line="480" w:lineRule="auto"/>
        <w:ind w:firstLine="426"/>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Selanjutnya, untuk melihat persentase dari skor terkait tanggapan responden tentang indikator merencanakan dan memutuskan sendiri dapat dilihat pada </w:t>
      </w:r>
      <w:r>
        <w:rPr>
          <w:rFonts w:ascii="Times New Roman" w:eastAsia="Times New Roman" w:hAnsi="Times New Roman" w:cs="Times New Roman"/>
          <w:i/>
          <w:color w:val="000000"/>
          <w:sz w:val="24"/>
          <w:szCs w:val="24"/>
          <w:lang w:eastAsia="id-ID"/>
        </w:rPr>
        <w:t>Diagram Pie</w:t>
      </w:r>
      <w:r>
        <w:rPr>
          <w:rFonts w:ascii="Times New Roman" w:eastAsia="Times New Roman" w:hAnsi="Times New Roman" w:cs="Times New Roman"/>
          <w:color w:val="000000"/>
          <w:sz w:val="24"/>
          <w:szCs w:val="24"/>
          <w:lang w:eastAsia="id-ID"/>
        </w:rPr>
        <w:t xml:space="preserve"> dibahwah ini:</w:t>
      </w:r>
    </w:p>
    <w:p w:rsidR="00E33F34" w:rsidRDefault="00811615">
      <w:pPr>
        <w:spacing w:after="0"/>
        <w:jc w:val="center"/>
        <w:rPr>
          <w:rFonts w:ascii="Times New Roman" w:eastAsia="Times New Roman" w:hAnsi="Times New Roman" w:cs="Times New Roman"/>
          <w:color w:val="000000"/>
          <w:sz w:val="24"/>
          <w:szCs w:val="24"/>
          <w:lang w:eastAsia="id-ID"/>
        </w:rPr>
      </w:pPr>
      <w:r>
        <w:rPr>
          <w:noProof/>
          <w:lang w:val="en-US"/>
        </w:rPr>
        <w:drawing>
          <wp:inline distT="0" distB="0" distL="114300" distR="114300" wp14:anchorId="02F6C062" wp14:editId="4F3F27F2">
            <wp:extent cx="5042780" cy="2674620"/>
            <wp:effectExtent l="0" t="0" r="0" b="0"/>
            <wp:docPr id="113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33F34" w:rsidRDefault="00811615">
      <w:pPr>
        <w:spacing w:after="0" w:line="480" w:lineRule="auto"/>
        <w:rPr>
          <w:rFonts w:ascii="Times New Roman" w:eastAsia="Times New Roman" w:hAnsi="Times New Roman" w:cs="Times New Roman"/>
          <w:i/>
          <w:color w:val="000000"/>
          <w:sz w:val="24"/>
          <w:szCs w:val="24"/>
          <w:lang w:eastAsia="id-ID"/>
        </w:rPr>
      </w:pPr>
      <w:r>
        <w:rPr>
          <w:rFonts w:ascii="Times New Roman" w:eastAsia="Times New Roman" w:hAnsi="Times New Roman" w:cs="Times New Roman"/>
          <w:i/>
          <w:color w:val="000000"/>
          <w:sz w:val="24"/>
          <w:szCs w:val="24"/>
          <w:lang w:eastAsia="id-ID"/>
        </w:rPr>
        <w:t>Sumber: Olahan Data 2025</w:t>
      </w:r>
    </w:p>
    <w:p w:rsidR="00E33F34" w:rsidRDefault="00811615" w:rsidP="00A660EB">
      <w:pPr>
        <w:tabs>
          <w:tab w:val="left" w:pos="426"/>
        </w:tabs>
        <w:spacing w:after="0" w:line="48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b/>
        <w:t>Berdasarkan Diagram Pie V. 1 diatas,</w:t>
      </w:r>
      <w:r>
        <w:rPr>
          <w:rFonts w:ascii="Times New Roman" w:hAnsi="Times New Roman" w:cs="Times New Roman"/>
          <w:sz w:val="24"/>
          <w:szCs w:val="24"/>
        </w:rPr>
        <w:t xml:space="preserve"> dari hasil tanggapan 108 responden</w:t>
      </w:r>
      <w:r>
        <w:rPr>
          <w:rFonts w:ascii="Times New Roman" w:eastAsia="Times New Roman" w:hAnsi="Times New Roman" w:cs="Times New Roman"/>
          <w:color w:val="000000"/>
          <w:sz w:val="24"/>
          <w:szCs w:val="24"/>
          <w:lang w:eastAsia="id-ID"/>
        </w:rPr>
        <w:t xml:space="preserve"> dapat dilihat persentase dari skor Indikator merencanankan dan memutusakan sendiri dengan kategori penilaian Baik (43%), Cukup Baik (47%), dan Kurang Baik (10%). Selanjutnya untuk melihat skor tanggapan tentang indikator merencanakan dan memutusakan sendiri dapat dilihat pada grafik </w:t>
      </w:r>
      <w:r>
        <w:rPr>
          <w:rFonts w:ascii="Times New Roman" w:eastAsia="Times New Roman" w:hAnsi="Times New Roman" w:cs="Times New Roman"/>
          <w:i/>
          <w:color w:val="000000"/>
          <w:sz w:val="24"/>
          <w:szCs w:val="24"/>
          <w:lang w:eastAsia="id-ID"/>
        </w:rPr>
        <w:t>bubble</w:t>
      </w:r>
      <w:r>
        <w:rPr>
          <w:rFonts w:ascii="Times New Roman" w:eastAsia="Times New Roman" w:hAnsi="Times New Roman" w:cs="Times New Roman"/>
          <w:color w:val="000000"/>
          <w:sz w:val="24"/>
          <w:szCs w:val="24"/>
          <w:lang w:eastAsia="id-ID"/>
        </w:rPr>
        <w:t xml:space="preserve"> berikut ini:</w:t>
      </w:r>
    </w:p>
    <w:p w:rsidR="006F6D75" w:rsidRDefault="006F6D75" w:rsidP="00A660EB">
      <w:pPr>
        <w:tabs>
          <w:tab w:val="left" w:pos="426"/>
        </w:tabs>
        <w:spacing w:after="0" w:line="480" w:lineRule="auto"/>
        <w:jc w:val="both"/>
        <w:rPr>
          <w:rFonts w:ascii="Times New Roman" w:eastAsia="Times New Roman" w:hAnsi="Times New Roman" w:cs="Times New Roman"/>
          <w:color w:val="000000"/>
          <w:sz w:val="24"/>
          <w:szCs w:val="24"/>
          <w:lang w:eastAsia="id-ID"/>
        </w:rPr>
      </w:pPr>
    </w:p>
    <w:p w:rsidR="006F6D75" w:rsidRDefault="006F6D75" w:rsidP="00A660EB">
      <w:pPr>
        <w:tabs>
          <w:tab w:val="left" w:pos="426"/>
        </w:tabs>
        <w:spacing w:after="0" w:line="480" w:lineRule="auto"/>
        <w:jc w:val="both"/>
        <w:rPr>
          <w:rFonts w:ascii="Times New Roman" w:eastAsia="Times New Roman" w:hAnsi="Times New Roman" w:cs="Times New Roman"/>
          <w:color w:val="000000"/>
          <w:sz w:val="24"/>
          <w:szCs w:val="24"/>
          <w:lang w:eastAsia="id-ID"/>
        </w:rPr>
      </w:pPr>
    </w:p>
    <w:p w:rsidR="00E33F34" w:rsidRDefault="00811615">
      <w:pPr>
        <w:tabs>
          <w:tab w:val="left" w:pos="426"/>
        </w:tabs>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Grafik </w:t>
      </w:r>
      <w:r>
        <w:rPr>
          <w:rFonts w:ascii="Times New Roman" w:eastAsia="Times New Roman" w:hAnsi="Times New Roman" w:cs="Times New Roman"/>
          <w:i/>
          <w:color w:val="000000"/>
          <w:sz w:val="24"/>
          <w:szCs w:val="24"/>
          <w:lang w:eastAsia="id-ID"/>
        </w:rPr>
        <w:t>Bubble</w:t>
      </w:r>
      <w:r>
        <w:rPr>
          <w:rFonts w:ascii="Times New Roman" w:eastAsia="Times New Roman" w:hAnsi="Times New Roman" w:cs="Times New Roman"/>
          <w:color w:val="000000"/>
          <w:sz w:val="24"/>
          <w:szCs w:val="24"/>
          <w:lang w:eastAsia="id-ID"/>
        </w:rPr>
        <w:t xml:space="preserve"> V. 1</w:t>
      </w:r>
    </w:p>
    <w:p w:rsidR="00E33F34" w:rsidRDefault="00811615">
      <w:pPr>
        <w:tabs>
          <w:tab w:val="left" w:pos="426"/>
        </w:tabs>
        <w:spacing w:after="0" w:line="48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Tanggapan Responden pada Indikator Merencanakan dan Memutuskan Sendiri</w:t>
      </w:r>
    </w:p>
    <w:p w:rsidR="00E33F34" w:rsidRDefault="009B36A4">
      <w:pPr>
        <w:tabs>
          <w:tab w:val="left" w:pos="426"/>
        </w:tabs>
        <w:spacing w:after="0" w:line="480" w:lineRule="auto"/>
        <w:jc w:val="center"/>
        <w:rPr>
          <w:rFonts w:ascii="Times New Roman" w:eastAsia="Times New Roman" w:hAnsi="Times New Roman" w:cs="Times New Roman"/>
          <w:color w:val="000000"/>
          <w:sz w:val="24"/>
          <w:szCs w:val="24"/>
          <w:lang w:eastAsia="id-ID"/>
        </w:rPr>
      </w:pPr>
      <w:r>
        <w:rPr>
          <w:noProof/>
          <w:lang w:val="en-US"/>
        </w:rPr>
        <w:pict>
          <v:rect id="1131" o:spid="_x0000_s1033" style="position:absolute;left:0;text-align:left;margin-left:199.6pt;margin-top:41.65pt;width:24.7pt;height:15pt;z-index:55;visibility:visible;mso-height-percent:0;mso-wrap-distance-left:0;mso-wrap-distance-right:0;mso-position-horizontal-relative:margin;mso-position-vertical-relative:text;mso-height-percent:0;mso-width-relative:page;mso-height-relative:margin" filled="f" stroked="f">
            <v:textbox style="mso-next-textbox:#1131" inset="0,0,0,0">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679</w:t>
                  </w:r>
                </w:p>
              </w:txbxContent>
            </v:textbox>
            <w10:wrap anchorx="margin"/>
          </v:rect>
        </w:pict>
      </w:r>
      <w:r w:rsidR="00811615">
        <w:rPr>
          <w:rFonts w:ascii="Times New Roman" w:hAnsi="Times New Roman" w:cs="Times New Roman"/>
          <w:noProof/>
          <w:sz w:val="24"/>
          <w:szCs w:val="24"/>
          <w:lang w:val="en-US"/>
        </w:rPr>
        <mc:AlternateContent>
          <mc:Choice Requires="wps">
            <w:drawing>
              <wp:anchor distT="0" distB="0" distL="0" distR="0" simplePos="0" relativeHeight="54" behindDoc="0" locked="0" layoutInCell="1" allowOverlap="1" wp14:anchorId="44EC5F89" wp14:editId="3B19D579">
                <wp:simplePos x="0" y="0"/>
                <wp:positionH relativeFrom="column">
                  <wp:posOffset>2452370</wp:posOffset>
                </wp:positionH>
                <wp:positionV relativeFrom="paragraph">
                  <wp:posOffset>459105</wp:posOffset>
                </wp:positionV>
                <wp:extent cx="476249" cy="323850"/>
                <wp:effectExtent l="0" t="0" r="19050" b="19050"/>
                <wp:wrapNone/>
                <wp:docPr id="1132"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49" cy="323850"/>
                        </a:xfrm>
                        <a:prstGeom prst="ellipse">
                          <a:avLst/>
                        </a:prstGeom>
                        <a:solidFill>
                          <a:srgbClr val="C6D9F0"/>
                        </a:solidFill>
                        <a:ln w="25400" cap="flat" cmpd="sng">
                          <a:solidFill>
                            <a:srgbClr val="D8D8D8"/>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oval id="1132" fillcolor="#c6d9f0" stroked="t" style="position:absolute;margin-left:193.1pt;margin-top:36.15pt;width:37.5pt;height:25.5pt;z-index:54;mso-position-horizontal-relative:text;mso-position-vertical-relative:text;mso-width-percent:0;mso-height-percent:0;mso-width-relative:margin;mso-height-relative:margin;mso-wrap-distance-left:0.0pt;mso-wrap-distance-right:0.0pt;visibility:visible;">
                <v:stroke color="#d8d8d8" weight="2.0pt"/>
                <v:fill/>
              </v:oval>
            </w:pict>
          </mc:Fallback>
        </mc:AlternateContent>
      </w:r>
      <w:r w:rsidR="00811615">
        <w:rPr>
          <w:rFonts w:ascii="Times New Roman" w:hAnsi="Times New Roman" w:cs="Times New Roman"/>
          <w:noProof/>
          <w:sz w:val="24"/>
          <w:szCs w:val="24"/>
          <w:lang w:val="en-US"/>
        </w:rPr>
        <mc:AlternateContent>
          <mc:Choice Requires="wps">
            <w:drawing>
              <wp:anchor distT="0" distB="0" distL="0" distR="0" simplePos="0" relativeHeight="53" behindDoc="0" locked="0" layoutInCell="1" allowOverlap="1" wp14:anchorId="691F6077" wp14:editId="73C4A971">
                <wp:simplePos x="0" y="0"/>
                <wp:positionH relativeFrom="column">
                  <wp:posOffset>2695575</wp:posOffset>
                </wp:positionH>
                <wp:positionV relativeFrom="paragraph">
                  <wp:posOffset>757137</wp:posOffset>
                </wp:positionV>
                <wp:extent cx="6350" cy="747395"/>
                <wp:effectExtent l="0" t="0" r="31750" b="14605"/>
                <wp:wrapNone/>
                <wp:docPr id="1133"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50" cy="747395"/>
                        </a:xfrm>
                        <a:prstGeom prst="line">
                          <a:avLst/>
                        </a:prstGeom>
                        <a:ln w="9525" cap="flat" cmpd="sng">
                          <a:solidFill>
                            <a:srgbClr val="4A7DBA"/>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133" filled="f" stroked="t" from="212.25pt,59.61709pt" to="212.75pt,118.46709pt" style="position:absolute;z-index:53;mso-position-horizontal-relative:text;mso-position-vertical-relative:text;mso-width-percent:0;mso-height-percent:0;mso-width-relative:margin;mso-height-relative:margin;mso-wrap-distance-left:0.0pt;mso-wrap-distance-right:0.0pt;visibility:visible;flip:x y;">
                <v:stroke color="#4a7dba"/>
                <v:fill/>
              </v:line>
            </w:pict>
          </mc:Fallback>
        </mc:AlternateContent>
      </w:r>
      <w:r w:rsidR="00811615">
        <w:rPr>
          <w:rFonts w:ascii="Times New Roman" w:hAnsi="Times New Roman" w:cs="Times New Roman"/>
          <w:noProof/>
          <w:sz w:val="24"/>
          <w:szCs w:val="24"/>
          <w:lang w:val="en-US"/>
        </w:rPr>
        <mc:AlternateContent>
          <mc:Choice Requires="wpg">
            <w:drawing>
              <wp:inline distT="0" distB="0" distL="0" distR="0" wp14:anchorId="5AA549B0" wp14:editId="1208C586">
                <wp:extent cx="4902200" cy="1847672"/>
                <wp:effectExtent l="0" t="0" r="12700" b="19685"/>
                <wp:docPr id="1134" name="Group 1477415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2200" cy="1847672"/>
                          <a:chOff x="185801" y="25452"/>
                          <a:chExt cx="4688840" cy="617146"/>
                        </a:xfrm>
                      </wpg:grpSpPr>
                      <wps:wsp>
                        <wps:cNvPr id="1062" name="Rectangle 1062"/>
                        <wps:cNvSpPr/>
                        <wps:spPr>
                          <a:xfrm>
                            <a:off x="205220" y="570849"/>
                            <a:ext cx="304038" cy="63324"/>
                          </a:xfrm>
                          <a:prstGeom prst="rect">
                            <a:avLst/>
                          </a:prstGeom>
                          <a:ln>
                            <a:noFill/>
                          </a:ln>
                        </wps:spPr>
                        <wps:txbx>
                          <w:txbxContent>
                            <w:p w:rsidR="006F6D75" w:rsidRDefault="006F6D75">
                              <w:pPr>
                                <w:rPr>
                                  <w:rFonts w:ascii="Times New Roman" w:hAnsi="Times New Roman" w:cs="Times New Roman"/>
                                  <w:sz w:val="24"/>
                                  <w:szCs w:val="24"/>
                                </w:rPr>
                              </w:pPr>
                              <w:r>
                                <w:t xml:space="preserve"> </w:t>
                              </w:r>
                              <w:r>
                                <w:rPr>
                                  <w:rFonts w:ascii="Times New Roman" w:hAnsi="Times New Roman" w:cs="Times New Roman"/>
                                  <w:sz w:val="24"/>
                                  <w:szCs w:val="24"/>
                                </w:rPr>
                                <w:t>324</w:t>
                              </w:r>
                            </w:p>
                          </w:txbxContent>
                        </wps:txbx>
                        <wps:bodyPr vert="horz" lIns="0" tIns="0" rIns="0" bIns="0">
                          <a:prstTxWarp prst="textNoShape">
                            <a:avLst/>
                          </a:prstTxWarp>
                          <a:noAutofit/>
                        </wps:bodyPr>
                      </wps:wsp>
                      <wps:wsp>
                        <wps:cNvPr id="1063" name="Rectangle 1063"/>
                        <wps:cNvSpPr/>
                        <wps:spPr>
                          <a:xfrm>
                            <a:off x="1574401" y="564013"/>
                            <a:ext cx="381392" cy="65919"/>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540</w:t>
                              </w:r>
                            </w:p>
                          </w:txbxContent>
                        </wps:txbx>
                        <wps:bodyPr vert="horz" lIns="0" tIns="0" rIns="0" bIns="0">
                          <a:prstTxWarp prst="textNoShape">
                            <a:avLst/>
                          </a:prstTxWarp>
                          <a:noAutofit/>
                        </wps:bodyPr>
                      </wps:wsp>
                      <wps:wsp>
                        <wps:cNvPr id="1064" name="Rectangle 1064"/>
                        <wps:cNvSpPr/>
                        <wps:spPr>
                          <a:xfrm>
                            <a:off x="3076302" y="566263"/>
                            <a:ext cx="367924" cy="63668"/>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756</w:t>
                              </w:r>
                            </w:p>
                          </w:txbxContent>
                        </wps:txbx>
                        <wps:bodyPr vert="horz" lIns="0" tIns="0" rIns="0" bIns="0">
                          <a:prstTxWarp prst="textNoShape">
                            <a:avLst/>
                          </a:prstTxWarp>
                          <a:noAutofit/>
                        </wps:bodyPr>
                      </wps:wsp>
                      <wps:wsp>
                        <wps:cNvPr id="1065" name="Rectangle 1065"/>
                        <wps:cNvSpPr/>
                        <wps:spPr>
                          <a:xfrm>
                            <a:off x="4504683" y="570849"/>
                            <a:ext cx="355336" cy="63306"/>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972</w:t>
                              </w:r>
                            </w:p>
                          </w:txbxContent>
                        </wps:txbx>
                        <wps:bodyPr vert="horz" lIns="0" tIns="0" rIns="0" bIns="0">
                          <a:prstTxWarp prst="textNoShape">
                            <a:avLst/>
                          </a:prstTxWarp>
                          <a:noAutofit/>
                        </wps:bodyPr>
                      </wps:wsp>
                      <wps:wsp>
                        <wps:cNvPr id="1066" name="Rectangle 1066"/>
                        <wps:cNvSpPr/>
                        <wps:spPr>
                          <a:xfrm>
                            <a:off x="484249" y="42768"/>
                            <a:ext cx="779381" cy="80331"/>
                          </a:xfrm>
                          <a:prstGeom prst="rect">
                            <a:avLst/>
                          </a:prstGeom>
                          <a:ln>
                            <a:noFill/>
                          </a:ln>
                        </wps:spPr>
                        <wps:txbx>
                          <w:txbxContent>
                            <w:p w:rsidR="006F6D75" w:rsidRDefault="006F6D75">
                              <w:pPr>
                                <w:rPr>
                                  <w:rFonts w:ascii="Times New Roman" w:hAnsi="Times New Roman" w:cs="Times New Roman"/>
                                  <w:sz w:val="24"/>
                                  <w:szCs w:val="24"/>
                                </w:rPr>
                              </w:pPr>
                              <w:r>
                                <w:rPr>
                                  <w:rFonts w:ascii="Times New Roman" w:hAnsi="Times New Roman" w:cs="Times New Roman"/>
                                  <w:sz w:val="24"/>
                                  <w:szCs w:val="24"/>
                                </w:rPr>
                                <w:t>Jumlah Skor</w:t>
                              </w:r>
                            </w:p>
                          </w:txbxContent>
                        </wps:txbx>
                        <wps:bodyPr vert="horz" lIns="0" tIns="0" rIns="0" bIns="0">
                          <a:prstTxWarp prst="textNoShape">
                            <a:avLst/>
                          </a:prstTxWarp>
                          <a:noAutofit/>
                        </wps:bodyPr>
                      </wps:wsp>
                      <wps:wsp>
                        <wps:cNvPr id="1067" name="Freeform 1067"/>
                        <wps:cNvSpPr/>
                        <wps:spPr>
                          <a:xfrm>
                            <a:off x="190878" y="25452"/>
                            <a:ext cx="293370" cy="103928"/>
                          </a:xfrm>
                          <a:custGeom>
                            <a:avLst/>
                            <a:gdLst/>
                            <a:ahLst/>
                            <a:cxnLst/>
                            <a:rect l="l" t="t" r="r" b="b"/>
                            <a:pathLst>
                              <a:path w="293370" h="282575">
                                <a:moveTo>
                                  <a:pt x="146685" y="0"/>
                                </a:moveTo>
                                <a:cubicBezTo>
                                  <a:pt x="227711" y="0"/>
                                  <a:pt x="293370" y="63246"/>
                                  <a:pt x="293370" y="141224"/>
                                </a:cubicBezTo>
                                <a:cubicBezTo>
                                  <a:pt x="293370" y="219329"/>
                                  <a:pt x="227711" y="282575"/>
                                  <a:pt x="146685" y="282575"/>
                                </a:cubicBezTo>
                                <a:cubicBezTo>
                                  <a:pt x="65659" y="282575"/>
                                  <a:pt x="0" y="219329"/>
                                  <a:pt x="0" y="141224"/>
                                </a:cubicBezTo>
                                <a:cubicBezTo>
                                  <a:pt x="0" y="63246"/>
                                  <a:pt x="65659" y="0"/>
                                  <a:pt x="146685" y="0"/>
                                </a:cubicBezTo>
                                <a:close/>
                              </a:path>
                            </a:pathLst>
                          </a:custGeom>
                          <a:solidFill>
                            <a:srgbClr val="DBE5F1"/>
                          </a:solidFill>
                          <a:ln w="0" cap="flat" cmpd="sng">
                            <a:solidFill>
                              <a:srgbClr val="000000"/>
                            </a:solidFill>
                            <a:prstDash val="solid"/>
                            <a:round/>
                            <a:headEnd/>
                            <a:tailEnd/>
                          </a:ln>
                        </wps:spPr>
                        <wps:bodyPr>
                          <a:prstTxWarp prst="textNoShape">
                            <a:avLst/>
                          </a:prstTxWarp>
                        </wps:bodyPr>
                      </wps:wsp>
                      <wps:wsp>
                        <wps:cNvPr id="1068" name="Freeform 1068"/>
                        <wps:cNvSpPr/>
                        <wps:spPr>
                          <a:xfrm>
                            <a:off x="190880" y="25452"/>
                            <a:ext cx="293370" cy="103896"/>
                          </a:xfrm>
                          <a:custGeom>
                            <a:avLst/>
                            <a:gdLst/>
                            <a:ahLst/>
                            <a:cxnLst/>
                            <a:rect l="l" t="t" r="r" b="b"/>
                            <a:pathLst>
                              <a:path w="293370" h="282575">
                                <a:moveTo>
                                  <a:pt x="0" y="141224"/>
                                </a:moveTo>
                                <a:cubicBezTo>
                                  <a:pt x="0" y="63246"/>
                                  <a:pt x="65659" y="0"/>
                                  <a:pt x="146685" y="0"/>
                                </a:cubicBezTo>
                                <a:cubicBezTo>
                                  <a:pt x="227711" y="0"/>
                                  <a:pt x="293370" y="63246"/>
                                  <a:pt x="293370" y="141224"/>
                                </a:cubicBezTo>
                                <a:cubicBezTo>
                                  <a:pt x="293370" y="219329"/>
                                  <a:pt x="227711" y="282575"/>
                                  <a:pt x="146685" y="282575"/>
                                </a:cubicBezTo>
                                <a:cubicBezTo>
                                  <a:pt x="65659" y="282575"/>
                                  <a:pt x="0" y="219329"/>
                                  <a:pt x="0" y="141224"/>
                                </a:cubicBezTo>
                                <a:close/>
                              </a:path>
                            </a:pathLst>
                          </a:custGeom>
                          <a:ln w="12700" cap="flat" cmpd="sng">
                            <a:solidFill>
                              <a:srgbClr val="F3C5A7"/>
                            </a:solidFill>
                            <a:prstDash val="solid"/>
                            <a:miter/>
                            <a:headEnd/>
                            <a:tailEnd/>
                          </a:ln>
                        </wps:spPr>
                        <wps:bodyPr>
                          <a:prstTxWarp prst="textNoShape">
                            <a:avLst/>
                          </a:prstTxWarp>
                        </wps:bodyPr>
                      </wps:wsp>
                      <wps:wsp>
                        <wps:cNvPr id="1069" name="Freeform 1069"/>
                        <wps:cNvSpPr/>
                        <wps:spPr>
                          <a:xfrm>
                            <a:off x="185801" y="527685"/>
                            <a:ext cx="4688840" cy="0"/>
                          </a:xfrm>
                          <a:custGeom>
                            <a:avLst/>
                            <a:gdLst/>
                            <a:ahLst/>
                            <a:cxnLst/>
                            <a:rect l="l" t="t" r="r" b="b"/>
                            <a:pathLst>
                              <a:path w="4688840">
                                <a:moveTo>
                                  <a:pt x="0" y="0"/>
                                </a:moveTo>
                                <a:lnTo>
                                  <a:pt x="4688840" y="0"/>
                                </a:lnTo>
                              </a:path>
                            </a:pathLst>
                          </a:custGeom>
                          <a:ln w="6350" cap="flat" cmpd="sng">
                            <a:solidFill>
                              <a:srgbClr val="000000"/>
                            </a:solidFill>
                            <a:prstDash val="solid"/>
                            <a:miter/>
                            <a:headEnd/>
                            <a:tailEnd/>
                          </a:ln>
                        </wps:spPr>
                        <wps:bodyPr>
                          <a:prstTxWarp prst="textNoShape">
                            <a:avLst/>
                          </a:prstTxWarp>
                        </wps:bodyPr>
                      </wps:wsp>
                      <wps:wsp>
                        <wps:cNvPr id="1070" name="Freeform 1070"/>
                        <wps:cNvSpPr/>
                        <wps:spPr>
                          <a:xfrm>
                            <a:off x="787090" y="544959"/>
                            <a:ext cx="437147" cy="97639"/>
                          </a:xfrm>
                          <a:custGeom>
                            <a:avLst/>
                            <a:gdLst/>
                            <a:ahLst/>
                            <a:cxnLst/>
                            <a:rect l="l" t="t" r="r" b="b"/>
                            <a:pathLst>
                              <a:path w="446405" h="273685">
                                <a:moveTo>
                                  <a:pt x="0" y="273685"/>
                                </a:moveTo>
                                <a:lnTo>
                                  <a:pt x="446405" y="273685"/>
                                </a:lnTo>
                                <a:lnTo>
                                  <a:pt x="44640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1071" name="Rectangle 1071"/>
                        <wps:cNvSpPr/>
                        <wps:spPr>
                          <a:xfrm>
                            <a:off x="911076" y="564034"/>
                            <a:ext cx="205507" cy="65897"/>
                          </a:xfrm>
                          <a:prstGeom prst="rect">
                            <a:avLst/>
                          </a:prstGeom>
                          <a:ln>
                            <a:noFill/>
                          </a:ln>
                        </wps:spPr>
                        <wps:txbx>
                          <w:txbxContent>
                            <w:p w:rsidR="006F6D75" w:rsidRDefault="006F6D75">
                              <w:pPr>
                                <w:jc w:val="center"/>
                                <w:rPr>
                                  <w:rFonts w:ascii="Times New Roman" w:hAnsi="Times New Roman" w:cs="Times New Roman"/>
                                </w:rPr>
                              </w:pPr>
                              <w:r>
                                <w:rPr>
                                  <w:rFonts w:ascii="Times New Roman" w:hAnsi="Times New Roman" w:cs="Times New Roman"/>
                                  <w:sz w:val="24"/>
                                  <w:szCs w:val="24"/>
                                </w:rPr>
                                <w:t>KB</w:t>
                              </w:r>
                            </w:p>
                          </w:txbxContent>
                        </wps:txbx>
                        <wps:bodyPr vert="horz" lIns="0" tIns="0" rIns="0" bIns="0">
                          <a:prstTxWarp prst="textNoShape">
                            <a:avLst/>
                          </a:prstTxWarp>
                          <a:noAutofit/>
                        </wps:bodyPr>
                      </wps:wsp>
                      <wps:wsp>
                        <wps:cNvPr id="1072" name="Freeform 1072"/>
                        <wps:cNvSpPr/>
                        <wps:spPr>
                          <a:xfrm>
                            <a:off x="2275129" y="542294"/>
                            <a:ext cx="461596" cy="97809"/>
                          </a:xfrm>
                          <a:custGeom>
                            <a:avLst/>
                            <a:gdLst/>
                            <a:ahLst/>
                            <a:cxnLst/>
                            <a:rect l="l" t="t" r="r" b="b"/>
                            <a:pathLst>
                              <a:path w="403225" h="273685">
                                <a:moveTo>
                                  <a:pt x="0" y="273685"/>
                                </a:moveTo>
                                <a:lnTo>
                                  <a:pt x="403225" y="273685"/>
                                </a:lnTo>
                                <a:lnTo>
                                  <a:pt x="40322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1073" name="Rectangle 1073"/>
                        <wps:cNvSpPr/>
                        <wps:spPr>
                          <a:xfrm>
                            <a:off x="2400605" y="557660"/>
                            <a:ext cx="220721" cy="70150"/>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CB</w:t>
                              </w:r>
                            </w:p>
                          </w:txbxContent>
                        </wps:txbx>
                        <wps:bodyPr vert="horz" lIns="0" tIns="0" rIns="0" bIns="0">
                          <a:prstTxWarp prst="textNoShape">
                            <a:avLst/>
                          </a:prstTxWarp>
                          <a:noAutofit/>
                        </wps:bodyPr>
                      </wps:wsp>
                      <wps:wsp>
                        <wps:cNvPr id="1074" name="Freeform 1074"/>
                        <wps:cNvSpPr/>
                        <wps:spPr>
                          <a:xfrm>
                            <a:off x="3738873" y="544961"/>
                            <a:ext cx="425154" cy="93010"/>
                          </a:xfrm>
                          <a:custGeom>
                            <a:avLst/>
                            <a:gdLst/>
                            <a:ahLst/>
                            <a:cxnLst/>
                            <a:rect l="l" t="t" r="r" b="b"/>
                            <a:pathLst>
                              <a:path w="327025" h="273685">
                                <a:moveTo>
                                  <a:pt x="0" y="273685"/>
                                </a:moveTo>
                                <a:lnTo>
                                  <a:pt x="327025" y="273685"/>
                                </a:lnTo>
                                <a:lnTo>
                                  <a:pt x="32702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1075" name="Rectangle 1075"/>
                        <wps:cNvSpPr/>
                        <wps:spPr>
                          <a:xfrm>
                            <a:off x="3836051" y="561919"/>
                            <a:ext cx="242570" cy="65482"/>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B</w:t>
                              </w:r>
                            </w:p>
                          </w:txbxContent>
                        </wps:txbx>
                        <wps:bodyPr vert="horz" lIns="0" tIns="0" rIns="0" bIns="0">
                          <a:prstTxWarp prst="textNoShape">
                            <a:avLst/>
                          </a:prstTxWarp>
                          <a:noAutofit/>
                        </wps:bodyPr>
                      </wps:wsp>
                      <wps:wsp>
                        <wps:cNvPr id="1078" name="Freeform 1078"/>
                        <wps:cNvSpPr/>
                        <wps:spPr>
                          <a:xfrm>
                            <a:off x="349507" y="496164"/>
                            <a:ext cx="63786" cy="64496"/>
                          </a:xfrm>
                          <a:custGeom>
                            <a:avLst/>
                            <a:gdLst/>
                            <a:ahLst/>
                            <a:cxnLst/>
                            <a:rect l="l" t="t" r="r" b="b"/>
                            <a:pathLst>
                              <a:path w="63786" h="167640">
                                <a:moveTo>
                                  <a:pt x="0" y="0"/>
                                </a:moveTo>
                                <a:lnTo>
                                  <a:pt x="0" y="167640"/>
                                </a:lnTo>
                              </a:path>
                            </a:pathLst>
                          </a:custGeom>
                          <a:ln w="6350" cap="flat" cmpd="sng">
                            <a:solidFill>
                              <a:srgbClr val="000000"/>
                            </a:solidFill>
                            <a:prstDash val="solid"/>
                            <a:miter/>
                            <a:headEnd/>
                            <a:tailEnd/>
                          </a:ln>
                        </wps:spPr>
                        <wps:bodyPr>
                          <a:prstTxWarp prst="textNoShape">
                            <a:avLst/>
                          </a:prstTxWarp>
                        </wps:bodyPr>
                      </wps:wsp>
                      <wps:wsp>
                        <wps:cNvPr id="1079" name="Freeform 1079"/>
                        <wps:cNvSpPr/>
                        <wps:spPr>
                          <a:xfrm flipH="1">
                            <a:off x="1708166" y="493900"/>
                            <a:ext cx="61238" cy="59532"/>
                          </a:xfrm>
                          <a:custGeom>
                            <a:avLst/>
                            <a:gdLst/>
                            <a:ahLst/>
                            <a:cxnLst/>
                            <a:rect l="l" t="t" r="r" b="b"/>
                            <a:pathLst>
                              <a:path w="61238" h="171450">
                                <a:moveTo>
                                  <a:pt x="0" y="0"/>
                                </a:moveTo>
                                <a:lnTo>
                                  <a:pt x="0" y="171450"/>
                                </a:lnTo>
                              </a:path>
                            </a:pathLst>
                          </a:custGeom>
                          <a:ln w="6350" cap="flat" cmpd="sng">
                            <a:solidFill>
                              <a:srgbClr val="000000"/>
                            </a:solidFill>
                            <a:prstDash val="solid"/>
                            <a:miter/>
                            <a:headEnd/>
                            <a:tailEnd/>
                          </a:ln>
                        </wps:spPr>
                        <wps:bodyPr>
                          <a:prstTxWarp prst="textNoShape">
                            <a:avLst/>
                          </a:prstTxWarp>
                        </wps:bodyPr>
                      </wps:wsp>
                      <wps:wsp>
                        <wps:cNvPr id="1080" name="Freeform 1080"/>
                        <wps:cNvSpPr/>
                        <wps:spPr>
                          <a:xfrm>
                            <a:off x="3269365" y="496309"/>
                            <a:ext cx="51379" cy="59224"/>
                          </a:xfrm>
                          <a:custGeom>
                            <a:avLst/>
                            <a:gdLst/>
                            <a:ahLst/>
                            <a:cxnLst/>
                            <a:rect l="l" t="t" r="r" b="b"/>
                            <a:pathLst>
                              <a:path w="51379" h="189865">
                                <a:moveTo>
                                  <a:pt x="0" y="0"/>
                                </a:moveTo>
                                <a:lnTo>
                                  <a:pt x="0" y="189865"/>
                                </a:lnTo>
                              </a:path>
                            </a:pathLst>
                          </a:custGeom>
                          <a:ln w="6350" cap="flat" cmpd="sng">
                            <a:solidFill>
                              <a:srgbClr val="000000"/>
                            </a:solidFill>
                            <a:prstDash val="solid"/>
                            <a:miter/>
                            <a:headEnd/>
                            <a:tailEnd/>
                          </a:ln>
                        </wps:spPr>
                        <wps:bodyPr>
                          <a:prstTxWarp prst="textNoShape">
                            <a:avLst/>
                          </a:prstTxWarp>
                        </wps:bodyPr>
                      </wps:wsp>
                      <wps:wsp>
                        <wps:cNvPr id="1081" name="Freeform 1081"/>
                        <wps:cNvSpPr/>
                        <wps:spPr>
                          <a:xfrm>
                            <a:off x="4679184" y="491652"/>
                            <a:ext cx="45978" cy="63898"/>
                          </a:xfrm>
                          <a:custGeom>
                            <a:avLst/>
                            <a:gdLst/>
                            <a:ahLst/>
                            <a:cxnLst/>
                            <a:rect l="l" t="t" r="r" b="b"/>
                            <a:pathLst>
                              <a:path w="45978" h="179705">
                                <a:moveTo>
                                  <a:pt x="0" y="0"/>
                                </a:moveTo>
                                <a:lnTo>
                                  <a:pt x="0" y="179705"/>
                                </a:lnTo>
                              </a:path>
                            </a:pathLst>
                          </a:custGeom>
                          <a:ln w="6350" cap="flat" cmpd="sng">
                            <a:solidFill>
                              <a:srgbClr val="000000"/>
                            </a:solidFill>
                            <a:prstDash val="solid"/>
                            <a:miter/>
                            <a:headEnd/>
                            <a:tailEnd/>
                          </a:ln>
                        </wps:spPr>
                        <wps:bodyPr>
                          <a:prstTxWarp prst="textNoShape">
                            <a:avLst/>
                          </a:prstTxWarp>
                        </wps:bodyPr>
                      </wps:wsp>
                    </wpg:wgp>
                  </a:graphicData>
                </a:graphic>
              </wp:inline>
            </w:drawing>
          </mc:Choice>
          <mc:Fallback xmlns:wpsCustomData="http://www.wps.cn/officeDocument/2013/wpsCustomData">
            <w:pict>
              <v:group id="1134" filled="f" stroked="f" style="margin-left:0.0pt;margin-top:0.0pt;width:386.0pt;height:145.49pt;mso-wrap-distance-left:0.0pt;mso-wrap-distance-right:0.0pt;visibility:visible;" coordsize="4688840,617146" coordorigin="185801,25452">
                <v:rect id="1135" filled="f" stroked="f" style="position:absolute;left:205220;top:570849;width:304038;height:63324;z-index:2;mso-position-horizontal-relative:page;mso-position-vertical-relative:page;mso-width-relative:page;mso-height-relative:page;visibility:visible;">
                  <v:stroke on="f"/>
                  <v:fill/>
                  <v:textbox inset="0.0pt,0.0pt,0.0pt,0.0pt">
                    <w:txbxContent>
                      <w:p>
                        <w:pPr>
                          <w:pStyle w:val="style0"/>
                          <w:rPr>
                            <w:rFonts w:ascii="Times New Roman" w:cs="Times New Roman" w:hAnsi="Times New Roman"/>
                            <w:sz w:val="24"/>
                            <w:szCs w:val="24"/>
                          </w:rPr>
                        </w:pPr>
                        <w:r>
                          <w:t xml:space="preserve"> </w:t>
                        </w:r>
                        <w:r>
                          <w:rPr>
                            <w:rFonts w:ascii="Times New Roman" w:cs="Times New Roman" w:hAnsi="Times New Roman"/>
                            <w:sz w:val="24"/>
                            <w:szCs w:val="24"/>
                          </w:rPr>
                          <w:t>324</w:t>
                        </w:r>
                      </w:p>
                    </w:txbxContent>
                  </v:textbox>
                </v:rect>
                <v:rect id="1136" filled="f" stroked="f" style="position:absolute;left:1574401;top:564013;width:381392;height:65919;z-index:3;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540</w:t>
                        </w:r>
                      </w:p>
                    </w:txbxContent>
                  </v:textbox>
                </v:rect>
                <v:rect id="1137" filled="f" stroked="f" style="position:absolute;left:3076302;top:566263;width:367924;height:63668;z-index:4;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756</w:t>
                        </w:r>
                      </w:p>
                    </w:txbxContent>
                  </v:textbox>
                </v:rect>
                <v:rect id="1138" filled="f" stroked="f" style="position:absolute;left:4504683;top:570849;width:355336;height:63306;z-index:5;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972</w:t>
                        </w:r>
                      </w:p>
                    </w:txbxContent>
                  </v:textbox>
                </v:rect>
                <v:rect id="1139" filled="f" stroked="f" style="position:absolute;left:484249;top:42768;width:779381;height:80331;z-index:6;mso-position-horizontal-relative:page;mso-position-vertical-relative:page;mso-width-relative:page;mso-height-relative:page;visibility:visible;">
                  <v:stroke on="f"/>
                  <v:fill/>
                  <v:textbox inset="0.0pt,0.0pt,0.0pt,0.0pt">
                    <w:txbxContent>
                      <w:p>
                        <w:pPr>
                          <w:pStyle w:val="style0"/>
                          <w:rPr>
                            <w:rFonts w:ascii="Times New Roman" w:cs="Times New Roman" w:hAnsi="Times New Roman"/>
                            <w:sz w:val="24"/>
                            <w:szCs w:val="24"/>
                          </w:rPr>
                        </w:pPr>
                        <w:r>
                          <w:rPr>
                            <w:rFonts w:ascii="Times New Roman" w:cs="Times New Roman" w:hAnsi="Times New Roman"/>
                            <w:sz w:val="24"/>
                            <w:szCs w:val="24"/>
                          </w:rPr>
                          <w:t>Jumlah</w:t>
                        </w:r>
                        <w:r>
                          <w:rPr>
                            <w:rFonts w:ascii="Times New Roman" w:cs="Times New Roman" w:hAnsi="Times New Roman"/>
                            <w:sz w:val="24"/>
                            <w:szCs w:val="24"/>
                          </w:rPr>
                          <w:t xml:space="preserve"> Skor</w:t>
                        </w:r>
                      </w:p>
                    </w:txbxContent>
                  </v:textbox>
                </v:rect>
                <v:shape id="1140" coordsize="293370,282575" path="m146685,0c227711,0,293370,63246,293370,141224c293370,219329,227711,282575,146685,282575c65659,282575,0,219329,0,141224c0,63246,65659,0,146685,0xe" fillcolor="#dbe5f1" stroked="t" style="position:absolute;left:190878;top:25452;width:293370;height:103928;z-index:7;mso-position-horizontal-relative:page;mso-position-vertical-relative:page;mso-width-relative:page;mso-height-relative:page;visibility:visible;">
                  <v:stroke weight="0.0pt"/>
                  <v:fill/>
                  <v:path textboxrect="0,0,293370,282575" o:connectlocs=""/>
                </v:shape>
                <v:shape id="1141" coordsize="293370,282575" path="m0,141224c0,63246,65659,0,146685,0c227711,0,293370,63246,293370,141224c293370,219329,227711,282575,146685,282575c65659,282575,0,219329,0,141224xe" filled="f" stroked="t" style="position:absolute;left:190880;top:25452;width:293370;height:103896;z-index:8;mso-position-horizontal-relative:page;mso-position-vertical-relative:page;mso-width-relative:page;mso-height-relative:page;visibility:visible;">
                  <v:stroke joinstyle="miter" color="#f3c5a7" weight="1.0pt"/>
                  <v:fill/>
                  <v:path textboxrect="0,0,293370,282575" o:connectlocs=""/>
                </v:shape>
                <v:shape id="1142" coordsize="4688840,0" path="m0,0l4688840,0e" filled="f" stroked="t" style="position:absolute;left:185801;top:527685;width:4688840;height:0;z-index:9;mso-position-horizontal-relative:page;mso-position-vertical-relative:page;mso-width-relative:page;mso-height-relative:page;visibility:visible;">
                  <v:stroke joinstyle="miter" weight="0.5pt"/>
                  <v:fill/>
                  <v:path textboxrect="0,0,4688840,0" o:connectlocs=""/>
                </v:shape>
                <v:shape id="1143" coordsize="446405,273685" path="m0,273685l446405,273685l446405,0l0,0xe" filled="f" stroked="t" style="position:absolute;left:787090;top:544959;width:437147;height:97639;z-index:10;mso-position-horizontal-relative:page;mso-position-vertical-relative:page;mso-width-relative:page;mso-height-relative:page;visibility:visible;">
                  <v:stroke weight="0.5pt"/>
                  <v:fill/>
                  <v:path textboxrect="0,0,446405,273685" o:connectlocs=""/>
                </v:shape>
                <v:rect id="1144" filled="f" stroked="f" style="position:absolute;left:911076;top:564034;width:205507;height:65897;z-index:11;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rPr>
                        </w:pPr>
                        <w:r>
                          <w:rPr>
                            <w:rFonts w:ascii="Times New Roman" w:cs="Times New Roman" w:hAnsi="Times New Roman"/>
                            <w:sz w:val="24"/>
                            <w:szCs w:val="24"/>
                          </w:rPr>
                          <w:t>KB</w:t>
                        </w:r>
                      </w:p>
                    </w:txbxContent>
                  </v:textbox>
                </v:rect>
                <v:shape id="1145" coordsize="403225,273685" path="m0,273685l403225,273685l403225,0l0,0xe" filled="f" stroked="t" style="position:absolute;left:2275129;top:542294;width:461596;height:97809;z-index:12;mso-position-horizontal-relative:page;mso-position-vertical-relative:page;mso-width-relative:page;mso-height-relative:page;visibility:visible;">
                  <v:stroke weight="0.5pt"/>
                  <v:fill/>
                  <v:path textboxrect="0,0,403225,273685" o:connectlocs=""/>
                </v:shape>
                <v:rect id="1146" filled="f" stroked="f" style="position:absolute;left:2400605;top:557660;width:220721;height:70150;z-index:13;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CB</w:t>
                        </w:r>
                      </w:p>
                    </w:txbxContent>
                  </v:textbox>
                </v:rect>
                <v:shape id="1147" coordsize="327025,273685" path="m0,273685l327025,273685l327025,0l0,0xe" filled="f" stroked="t" style="position:absolute;left:3738873;top:544961;width:425154;height:93010;z-index:14;mso-position-horizontal-relative:page;mso-position-vertical-relative:page;mso-width-relative:page;mso-height-relative:page;visibility:visible;">
                  <v:stroke weight="0.5pt"/>
                  <v:fill/>
                  <v:path textboxrect="0,0,327025,273685" o:connectlocs=""/>
                </v:shape>
                <v:rect id="1148" filled="f" stroked="f" style="position:absolute;left:3836051;top:561919;width:242570;height:65482;z-index:15;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B</w:t>
                        </w:r>
                      </w:p>
                    </w:txbxContent>
                  </v:textbox>
                </v:rect>
                <v:shape id="1149" coordsize="63786,167640" path="m0,0l0,167640e" filled="f" stroked="t" style="position:absolute;left:349507;top:496164;width:63786;height:64496;z-index:16;mso-position-horizontal-relative:page;mso-position-vertical-relative:page;mso-width-relative:page;mso-height-relative:page;visibility:visible;">
                  <v:stroke joinstyle="miter" weight="0.5pt"/>
                  <v:fill/>
                  <v:path textboxrect="0,0,63786,167640" o:connectlocs=""/>
                </v:shape>
                <v:shape id="1150" coordsize="61238,171450" path="m0,0l0,171450e" filled="f" stroked="t" style="position:absolute;left:1708166;top:493900;width:61238;height:59532;z-index:17;mso-position-horizontal-relative:page;mso-position-vertical-relative:page;mso-width-relative:page;mso-height-relative:page;visibility:visible;flip:x;">
                  <v:stroke joinstyle="miter" weight="0.5pt"/>
                  <v:fill/>
                  <v:path textboxrect="0,0,61238,171450" o:connectlocs=""/>
                </v:shape>
                <v:shape id="1151" coordsize="51379,189865" path="m0,0l0,189865e" filled="f" stroked="t" style="position:absolute;left:3269365;top:496309;width:51379;height:59224;z-index:18;mso-position-horizontal-relative:page;mso-position-vertical-relative:page;mso-width-relative:page;mso-height-relative:page;visibility:visible;">
                  <v:stroke joinstyle="miter" weight="0.5pt"/>
                  <v:fill/>
                  <v:path textboxrect="0,0,51379,189865" o:connectlocs=""/>
                </v:shape>
                <v:shape id="1152" coordsize="45978,179705" path="m0,0l0,179705e" filled="f" stroked="t" style="position:absolute;left:4679184;top:491652;width:45978;height:63898;z-index:19;mso-position-horizontal-relative:page;mso-position-vertical-relative:page;mso-width-relative:page;mso-height-relative:page;visibility:visible;">
                  <v:stroke joinstyle="miter" weight="0.5pt"/>
                  <v:fill/>
                  <v:path textboxrect="0,0,45978,179705" o:connectlocs=""/>
                </v:shape>
                <w10:anchorlock/>
                <v:fill rotate="true"/>
              </v:group>
            </w:pict>
          </mc:Fallback>
        </mc:AlternateContent>
      </w:r>
    </w:p>
    <w:p w:rsidR="00E33F34" w:rsidRDefault="00811615">
      <w:pPr>
        <w:tabs>
          <w:tab w:val="left" w:pos="426"/>
        </w:tabs>
        <w:spacing w:after="0" w:line="480" w:lineRule="auto"/>
        <w:rPr>
          <w:rFonts w:ascii="Times New Roman" w:eastAsia="Times New Roman" w:hAnsi="Times New Roman" w:cs="Times New Roman"/>
          <w:i/>
          <w:color w:val="000000"/>
          <w:sz w:val="24"/>
          <w:szCs w:val="24"/>
          <w:lang w:eastAsia="id-ID"/>
        </w:rPr>
      </w:pPr>
      <w:r>
        <w:rPr>
          <w:rFonts w:ascii="Times New Roman" w:eastAsia="Times New Roman" w:hAnsi="Times New Roman" w:cs="Times New Roman"/>
          <w:i/>
          <w:color w:val="000000"/>
          <w:sz w:val="24"/>
          <w:szCs w:val="24"/>
          <w:lang w:eastAsia="id-ID"/>
        </w:rPr>
        <w:t>Sumber: Olahan Data Tahun 2025</w:t>
      </w:r>
    </w:p>
    <w:p w:rsidR="00E33F34" w:rsidRDefault="00811615">
      <w:p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Grafik </w:t>
      </w:r>
      <w:r>
        <w:rPr>
          <w:rFonts w:ascii="Times New Roman" w:hAnsi="Times New Roman" w:cs="Times New Roman"/>
          <w:i/>
          <w:sz w:val="24"/>
          <w:szCs w:val="24"/>
        </w:rPr>
        <w:t xml:space="preserve">Bubble </w:t>
      </w:r>
      <w:r>
        <w:rPr>
          <w:rFonts w:ascii="Times New Roman" w:hAnsi="Times New Roman" w:cs="Times New Roman"/>
          <w:sz w:val="24"/>
          <w:szCs w:val="24"/>
        </w:rPr>
        <w:t>V. 1 diatas, dari hasil tanggapan 108 responden tentang indikator merencanakan dan memutuskan sendiri dinilai Cukup Baik, dengan skor sebesar 679 yang berada pada rentang skor 540 – 756.</w:t>
      </w:r>
    </w:p>
    <w:p w:rsidR="00E33F34" w:rsidRDefault="00811615" w:rsidP="007272A4">
      <w:pPr>
        <w:pStyle w:val="ListParagraph"/>
        <w:numPr>
          <w:ilvl w:val="0"/>
          <w:numId w:val="58"/>
        </w:num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Menerima dan Memberi Informasi Pembangunan</w:t>
      </w:r>
    </w:p>
    <w:p w:rsidR="00E33F34" w:rsidRDefault="00811615">
      <w:pPr>
        <w:shd w:val="clear" w:color="auto" w:fill="FFFFFF"/>
        <w:tabs>
          <w:tab w:val="left" w:pos="426"/>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Yang dimaksud menerima dan memberi informasi pembangunan pada penelitian ini adalah keterlibatan masyarakat Desa Sukarjo Mesim dalam proses komunikasi pembangunan baik dalam menerima informasi dari pemerintah desa maupun dalam menyampaikan pendapat, saran, dan kritik mereka. Informasi ini penting untuk memastikan bahwa masyarakat benar-benar mengetahui program pembangunan yang akan dilaksanakan dan ikut serta dalam memperbaiki kualitas pembangunan. Menerima dan memberi informasi pembangunan dilihat dari sub indikator sebagai berikut:</w:t>
      </w:r>
    </w:p>
    <w:p w:rsidR="00E33F34" w:rsidRDefault="00811615" w:rsidP="007272A4">
      <w:pPr>
        <w:pStyle w:val="ListParagraph"/>
        <w:numPr>
          <w:ilvl w:val="0"/>
          <w:numId w:val="6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Masyarakat mendapatkan informasi pembangunan dari perangkat desa melalui musyawarah</w:t>
      </w:r>
    </w:p>
    <w:p w:rsidR="00E33F34" w:rsidRDefault="00811615">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Yang dimaksud masyarakat mendapat informasi pembanguna dari perankat desa adalah masyarakat memperoleh informasi resmi terkait program pembangunan desa langsung dari perangkat desa pada saat musyawarah. Informasi tersebut mencakup rencana kegiatan, tujuan pembangunan, serta manfaat yang diharapkan. Dengan adanya penyampaian informasi melalui musyawarah, masyarakat lebih mudah memahami arah pembangunan dan dapat menyiapkan peran mereka dalam mendukung pelaksanaannya.</w:t>
      </w:r>
    </w:p>
    <w:p w:rsidR="00E33F34" w:rsidRDefault="00811615" w:rsidP="007272A4">
      <w:pPr>
        <w:pStyle w:val="ListParagraph"/>
        <w:numPr>
          <w:ilvl w:val="0"/>
          <w:numId w:val="6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Masyarakat memberikan kritik atau saran terhadap pembangunan desa</w:t>
      </w:r>
    </w:p>
    <w:p w:rsidR="00E33F34" w:rsidRDefault="00811615">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Yang dimaksud masyarakat memberi kritik atau saran terhadap Pembangunan desa adalah masyarakat berperan aktif dalam memberikan masukan, baik berupa dukungan, ide perbaikan, maupun kritik terhadap pembangunan desa yang sedang atau sudah dilaksanakan. Peran ini penting untuk memastikan pembangunan berjalan sesuai kebutuhan, lebih efektif, serta dapat diperbaiki jika terdapat kekurangan. Dengan adanya kritik dan saran, pemerintah desa mendapat umpan balik untuk meningkatkan kualitas pembangunan</w:t>
      </w:r>
    </w:p>
    <w:p w:rsidR="00E33F34" w:rsidRDefault="00811615" w:rsidP="007272A4">
      <w:pPr>
        <w:pStyle w:val="ListParagraph"/>
        <w:numPr>
          <w:ilvl w:val="0"/>
          <w:numId w:val="6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Masyarakat melaporkan kerusakan fasilitas kepada pemerintah desa untuk segera ditindaklanjuti</w:t>
      </w:r>
    </w:p>
    <w:p w:rsidR="00E33F34" w:rsidRDefault="00811615">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Yang dimaksud masyarakat melaporkan kerusakan fasilitas kepada pemerintah desa untuk segera ditindaklanjuti adalah masyarakat ikut serta dalam menjaga keberlangsungan pembangunan dengan cara menyampaikan laporan jika ada fasilitas umum yang mengalami kerusakan. Misalnya, jalan berlubang, saluran air tersumbat, atau bangunan desa rusak. Partisipasi ini menunjukkan</w:t>
      </w:r>
      <w:r w:rsidR="00306071">
        <w:rPr>
          <w:rFonts w:ascii="Times New Roman" w:hAnsi="Times New Roman" w:cs="Times New Roman"/>
          <w:sz w:val="24"/>
          <w:szCs w:val="24"/>
        </w:rPr>
        <w:t xml:space="preserve"> </w:t>
      </w:r>
      <w:r>
        <w:rPr>
          <w:rFonts w:ascii="Times New Roman" w:hAnsi="Times New Roman" w:cs="Times New Roman"/>
          <w:sz w:val="24"/>
          <w:szCs w:val="24"/>
        </w:rPr>
        <w:t>kepedulian masyarakat dalam menjaga hasil pembangunan serta mendukung pemerintah desa agar segera mengambil keputusan perbaikan.</w:t>
      </w:r>
    </w:p>
    <w:p w:rsidR="00A660EB" w:rsidRDefault="00811615" w:rsidP="006F6D75">
      <w:pPr>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Untuk mengetahui hasil tanggapan responden mengenai indikator menerima dan memberi informasi pembangunan pada partisipasi masyarakat dalam pembangunan di Desa Sukarjo Mesim Kecamatan Rupat Kabupaten Bengkalis dapat dilihat pada tabel dibawah ini:</w:t>
      </w:r>
    </w:p>
    <w:p w:rsidR="00E33F34" w:rsidRDefault="00811615">
      <w:pPr>
        <w:shd w:val="clear" w:color="auto" w:fill="FFFFFF"/>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Tabel V. 5</w:t>
      </w:r>
    </w:p>
    <w:p w:rsidR="00E33F34" w:rsidRDefault="00811615">
      <w:pPr>
        <w:shd w:val="clear" w:color="auto" w:fill="FFFFFF"/>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Tanggapan Responden Tentang Menerima dan Memberi Informasi</w:t>
      </w:r>
    </w:p>
    <w:tbl>
      <w:tblPr>
        <w:tblW w:w="7822" w:type="dxa"/>
        <w:tblInd w:w="108" w:type="dxa"/>
        <w:tblLook w:val="04A0" w:firstRow="1" w:lastRow="0" w:firstColumn="1" w:lastColumn="0" w:noHBand="0" w:noVBand="1"/>
      </w:tblPr>
      <w:tblGrid>
        <w:gridCol w:w="510"/>
        <w:gridCol w:w="4200"/>
        <w:gridCol w:w="803"/>
        <w:gridCol w:w="803"/>
        <w:gridCol w:w="614"/>
        <w:gridCol w:w="1000"/>
      </w:tblGrid>
      <w:tr w:rsidR="00E33F34" w:rsidTr="00306071">
        <w:trPr>
          <w:trHeight w:val="320"/>
        </w:trPr>
        <w:tc>
          <w:tcPr>
            <w:tcW w:w="40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No</w:t>
            </w:r>
          </w:p>
        </w:tc>
        <w:tc>
          <w:tcPr>
            <w:tcW w:w="42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3F34" w:rsidRDefault="00A660EB">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 xml:space="preserve">Sub Indikator </w:t>
            </w:r>
          </w:p>
        </w:tc>
        <w:tc>
          <w:tcPr>
            <w:tcW w:w="222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Kategori Tanggapan</w:t>
            </w: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Jumlah Skor</w:t>
            </w:r>
          </w:p>
        </w:tc>
      </w:tr>
      <w:tr w:rsidR="00E33F34" w:rsidTr="00306071">
        <w:trPr>
          <w:trHeight w:val="320"/>
        </w:trPr>
        <w:tc>
          <w:tcPr>
            <w:tcW w:w="402" w:type="dxa"/>
            <w:vMerge/>
            <w:tcBorders>
              <w:top w:val="single" w:sz="4" w:space="0" w:color="auto"/>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4200" w:type="dxa"/>
            <w:vMerge/>
            <w:tcBorders>
              <w:top w:val="single" w:sz="4" w:space="0" w:color="auto"/>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803"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B</w:t>
            </w:r>
          </w:p>
        </w:tc>
        <w:tc>
          <w:tcPr>
            <w:tcW w:w="803"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CB</w:t>
            </w:r>
          </w:p>
        </w:tc>
        <w:tc>
          <w:tcPr>
            <w:tcW w:w="614"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KB</w:t>
            </w: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E33F34" w:rsidTr="00306071">
        <w:trPr>
          <w:trHeight w:val="1010"/>
        </w:trPr>
        <w:tc>
          <w:tcPr>
            <w:tcW w:w="402" w:type="dxa"/>
            <w:tcBorders>
              <w:top w:val="nil"/>
              <w:left w:val="single" w:sz="4" w:space="0" w:color="auto"/>
              <w:bottom w:val="single" w:sz="4" w:space="0" w:color="auto"/>
              <w:right w:val="single" w:sz="4" w:space="0" w:color="auto"/>
            </w:tcBorders>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1</w:t>
            </w:r>
          </w:p>
        </w:tc>
        <w:tc>
          <w:tcPr>
            <w:tcW w:w="4200" w:type="dxa"/>
            <w:tcBorders>
              <w:top w:val="nil"/>
              <w:left w:val="nil"/>
              <w:bottom w:val="single" w:sz="4" w:space="0" w:color="auto"/>
              <w:right w:val="single" w:sz="4" w:space="0" w:color="auto"/>
            </w:tcBorders>
            <w:vAlign w:val="center"/>
            <w:hideMark/>
          </w:tcPr>
          <w:p w:rsidR="00E33F34" w:rsidRDefault="00811615">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Masyarakat mendapatkan informasi Pembangunan dari perangkat desa melalui musyawarah.  </w:t>
            </w:r>
          </w:p>
        </w:tc>
        <w:tc>
          <w:tcPr>
            <w:tcW w:w="803"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237</w:t>
            </w:r>
          </w:p>
        </w:tc>
        <w:tc>
          <w:tcPr>
            <w:tcW w:w="803"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50</w:t>
            </w:r>
          </w:p>
        </w:tc>
        <w:tc>
          <w:tcPr>
            <w:tcW w:w="614"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4</w:t>
            </w:r>
          </w:p>
        </w:tc>
        <w:tc>
          <w:tcPr>
            <w:tcW w:w="1000"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291</w:t>
            </w:r>
          </w:p>
        </w:tc>
      </w:tr>
      <w:tr w:rsidR="00E33F34" w:rsidTr="00306071">
        <w:trPr>
          <w:trHeight w:val="990"/>
        </w:trPr>
        <w:tc>
          <w:tcPr>
            <w:tcW w:w="402" w:type="dxa"/>
            <w:tcBorders>
              <w:top w:val="nil"/>
              <w:left w:val="single" w:sz="4" w:space="0" w:color="auto"/>
              <w:bottom w:val="single" w:sz="4" w:space="0" w:color="auto"/>
              <w:right w:val="single" w:sz="4" w:space="0" w:color="auto"/>
            </w:tcBorders>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w:t>
            </w:r>
          </w:p>
        </w:tc>
        <w:tc>
          <w:tcPr>
            <w:tcW w:w="4200" w:type="dxa"/>
            <w:tcBorders>
              <w:top w:val="nil"/>
              <w:left w:val="nil"/>
              <w:bottom w:val="single" w:sz="4" w:space="0" w:color="auto"/>
              <w:right w:val="single" w:sz="4" w:space="0" w:color="auto"/>
            </w:tcBorders>
            <w:vAlign w:val="center"/>
            <w:hideMark/>
          </w:tcPr>
          <w:p w:rsidR="00E33F34" w:rsidRDefault="00811615">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Masyarakat memberikan kritik atau saran pelaksanaan Pembangunan desa.  </w:t>
            </w:r>
          </w:p>
        </w:tc>
        <w:tc>
          <w:tcPr>
            <w:tcW w:w="803"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195</w:t>
            </w:r>
          </w:p>
        </w:tc>
        <w:tc>
          <w:tcPr>
            <w:tcW w:w="803"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70</w:t>
            </w:r>
          </w:p>
        </w:tc>
        <w:tc>
          <w:tcPr>
            <w:tcW w:w="614"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8</w:t>
            </w:r>
          </w:p>
        </w:tc>
        <w:tc>
          <w:tcPr>
            <w:tcW w:w="1000"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273</w:t>
            </w:r>
          </w:p>
        </w:tc>
      </w:tr>
      <w:tr w:rsidR="00E33F34" w:rsidTr="00306071">
        <w:trPr>
          <w:trHeight w:val="1000"/>
        </w:trPr>
        <w:tc>
          <w:tcPr>
            <w:tcW w:w="402" w:type="dxa"/>
            <w:tcBorders>
              <w:top w:val="nil"/>
              <w:left w:val="single" w:sz="4" w:space="0" w:color="auto"/>
              <w:bottom w:val="single" w:sz="4" w:space="0" w:color="auto"/>
              <w:right w:val="single" w:sz="4" w:space="0" w:color="auto"/>
            </w:tcBorders>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3</w:t>
            </w:r>
          </w:p>
        </w:tc>
        <w:tc>
          <w:tcPr>
            <w:tcW w:w="4200" w:type="dxa"/>
            <w:tcBorders>
              <w:top w:val="nil"/>
              <w:left w:val="nil"/>
              <w:bottom w:val="single" w:sz="4" w:space="0" w:color="auto"/>
              <w:right w:val="single" w:sz="4" w:space="0" w:color="auto"/>
            </w:tcBorders>
            <w:vAlign w:val="center"/>
            <w:hideMark/>
          </w:tcPr>
          <w:p w:rsidR="00E33F34" w:rsidRDefault="00811615">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Masyarakat melaporkan kerusakan fasilitas kepada pemerintah desa untuk segera di tindaklaanjuti.  </w:t>
            </w:r>
          </w:p>
        </w:tc>
        <w:tc>
          <w:tcPr>
            <w:tcW w:w="803"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249</w:t>
            </w:r>
          </w:p>
        </w:tc>
        <w:tc>
          <w:tcPr>
            <w:tcW w:w="803"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46</w:t>
            </w:r>
          </w:p>
        </w:tc>
        <w:tc>
          <w:tcPr>
            <w:tcW w:w="614"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w:t>
            </w:r>
          </w:p>
        </w:tc>
        <w:tc>
          <w:tcPr>
            <w:tcW w:w="1000"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297</w:t>
            </w:r>
          </w:p>
        </w:tc>
      </w:tr>
      <w:tr w:rsidR="00E33F34" w:rsidTr="00306071">
        <w:trPr>
          <w:trHeight w:val="590"/>
        </w:trPr>
        <w:tc>
          <w:tcPr>
            <w:tcW w:w="4602"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noProof/>
                <w:kern w:val="0"/>
                <w:sz w:val="24"/>
                <w:szCs w:val="24"/>
                <w:lang w:val="en-US"/>
              </w:rPr>
              <mc:AlternateContent>
                <mc:Choice Requires="wps">
                  <w:drawing>
                    <wp:anchor distT="0" distB="0" distL="0" distR="0" simplePos="0" relativeHeight="94" behindDoc="0" locked="0" layoutInCell="1" allowOverlap="1" wp14:anchorId="758E5E53" wp14:editId="71C57C47">
                      <wp:simplePos x="0" y="0"/>
                      <wp:positionH relativeFrom="column">
                        <wp:posOffset>2912364</wp:posOffset>
                      </wp:positionH>
                      <wp:positionV relativeFrom="paragraph">
                        <wp:posOffset>714375</wp:posOffset>
                      </wp:positionV>
                      <wp:extent cx="0" cy="190194"/>
                      <wp:effectExtent l="0" t="0" r="19050" b="19685"/>
                      <wp:wrapNone/>
                      <wp:docPr id="115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194"/>
                              </a:xfrm>
                              <a:prstGeom prst="line">
                                <a:avLst/>
                              </a:prstGeom>
                              <a:ln w="9525" cap="flat" cmpd="sng">
                                <a:solidFill>
                                  <a:srgbClr val="000000"/>
                                </a:solidFill>
                                <a:prstDash val="solid"/>
                                <a:round/>
                                <a:headEnd/>
                                <a:tailEnd/>
                              </a:ln>
                            </wps:spPr>
                            <wps:bodyPr/>
                          </wps:wsp>
                        </a:graphicData>
                      </a:graphic>
                    </wp:anchor>
                  </w:drawing>
                </mc:Choice>
                <mc:Fallback xmlns:wpsCustomData="http://www.wps.cn/officeDocument/2013/wpsCustomData">
                  <w:pict>
                    <v:line id="1154" filled="f" stroked="t" from="229.31999pt,56.25pt" to="229.31999pt,71.22598pt" style="position:absolute;z-index:94;mso-position-horizontal-relative:text;mso-position-vertical-relative:text;mso-width-relative:page;mso-height-relative:page;mso-wrap-distance-left:0.0pt;mso-wrap-distance-right:0.0pt;visibility:visible;">
                      <v:fill/>
                    </v:line>
                  </w:pict>
                </mc:Fallback>
              </mc:AlternateContent>
            </w:r>
            <w:r>
              <w:rPr>
                <w:rFonts w:ascii="Times New Roman" w:eastAsia="Times New Roman" w:hAnsi="Times New Roman" w:cs="Times New Roman"/>
                <w:b/>
                <w:bCs/>
                <w:color w:val="000000"/>
                <w:kern w:val="0"/>
                <w:sz w:val="24"/>
                <w:szCs w:val="24"/>
                <w:lang w:eastAsia="en-ID"/>
                <w14:ligatures w14:val="none"/>
              </w:rPr>
              <w:t>Jumlah Skor</w:t>
            </w:r>
          </w:p>
        </w:tc>
        <w:tc>
          <w:tcPr>
            <w:tcW w:w="803"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681</w:t>
            </w:r>
          </w:p>
        </w:tc>
        <w:tc>
          <w:tcPr>
            <w:tcW w:w="803"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166</w:t>
            </w:r>
          </w:p>
        </w:tc>
        <w:tc>
          <w:tcPr>
            <w:tcW w:w="614"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14</w:t>
            </w:r>
          </w:p>
        </w:tc>
        <w:tc>
          <w:tcPr>
            <w:tcW w:w="1000"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861</w:t>
            </w:r>
          </w:p>
        </w:tc>
      </w:tr>
      <w:tr w:rsidR="00E33F34" w:rsidTr="00306071">
        <w:trPr>
          <w:trHeight w:val="530"/>
        </w:trPr>
        <w:tc>
          <w:tcPr>
            <w:tcW w:w="4602" w:type="dxa"/>
            <w:gridSpan w:val="2"/>
            <w:vMerge/>
            <w:tcBorders>
              <w:top w:val="single" w:sz="4" w:space="0" w:color="auto"/>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803" w:type="dxa"/>
            <w:tcBorders>
              <w:top w:val="nil"/>
              <w:left w:val="nil"/>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79%</w:t>
            </w:r>
          </w:p>
        </w:tc>
        <w:tc>
          <w:tcPr>
            <w:tcW w:w="803" w:type="dxa"/>
            <w:tcBorders>
              <w:top w:val="nil"/>
              <w:left w:val="nil"/>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19%</w:t>
            </w:r>
          </w:p>
        </w:tc>
        <w:tc>
          <w:tcPr>
            <w:tcW w:w="614" w:type="dxa"/>
            <w:tcBorders>
              <w:top w:val="nil"/>
              <w:left w:val="nil"/>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2%</w:t>
            </w:r>
          </w:p>
        </w:tc>
        <w:tc>
          <w:tcPr>
            <w:tcW w:w="1000" w:type="dxa"/>
            <w:tcBorders>
              <w:top w:val="nil"/>
              <w:left w:val="nil"/>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100%</w:t>
            </w:r>
          </w:p>
        </w:tc>
      </w:tr>
      <w:tr w:rsidR="00E33F34" w:rsidTr="00306071">
        <w:trPr>
          <w:trHeight w:val="67"/>
        </w:trPr>
        <w:tc>
          <w:tcPr>
            <w:tcW w:w="4602" w:type="dxa"/>
            <w:gridSpan w:val="2"/>
            <w:vMerge/>
            <w:tcBorders>
              <w:top w:val="single" w:sz="4" w:space="0" w:color="auto"/>
              <w:left w:val="single" w:sz="4" w:space="0" w:color="auto"/>
              <w:bottom w:val="single" w:sz="4" w:space="0" w:color="auto"/>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803" w:type="dxa"/>
            <w:tcBorders>
              <w:top w:val="nil"/>
            </w:tcBorders>
            <w:noWrap/>
            <w:vAlign w:val="bottom"/>
            <w:hideMark/>
          </w:tcPr>
          <w:p w:rsidR="00E33F34" w:rsidRDefault="00811615">
            <w:pPr>
              <w:spacing w:after="0" w:line="240" w:lineRule="auto"/>
              <w:rPr>
                <w:rFonts w:eastAsia="Times New Roman" w:cs="Calibri"/>
                <w:color w:val="000000"/>
                <w:kern w:val="0"/>
                <w:lang w:eastAsia="en-ID"/>
                <w14:ligatures w14:val="none"/>
              </w:rPr>
            </w:pPr>
            <w:r>
              <w:rPr>
                <w:rFonts w:eastAsia="Times New Roman" w:cs="Calibri"/>
                <w:noProof/>
                <w:color w:val="000000"/>
                <w:kern w:val="0"/>
                <w:lang w:val="en-US"/>
              </w:rPr>
              <mc:AlternateContent>
                <mc:Choice Requires="wps">
                  <w:drawing>
                    <wp:anchor distT="0" distB="0" distL="0" distR="0" simplePos="0" relativeHeight="95" behindDoc="0" locked="0" layoutInCell="1" allowOverlap="1" wp14:anchorId="403D9FD0" wp14:editId="1728B752">
                      <wp:simplePos x="0" y="0"/>
                      <wp:positionH relativeFrom="column">
                        <wp:posOffset>436880</wp:posOffset>
                      </wp:positionH>
                      <wp:positionV relativeFrom="paragraph">
                        <wp:posOffset>-2540</wp:posOffset>
                      </wp:positionV>
                      <wp:extent cx="0" cy="189865"/>
                      <wp:effectExtent l="0" t="0" r="19050" b="19685"/>
                      <wp:wrapNone/>
                      <wp:docPr id="1155"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9865"/>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155" filled="f" stroked="t" from="34.4pt,-0.2pt" to="34.4pt,14.75pt" style="position:absolute;z-index:95;mso-position-horizontal-relative:text;mso-position-vertical-relative:text;mso-width-percent:0;mso-height-percent:0;mso-width-relative:margin;mso-height-relative:margin;mso-wrap-distance-left:0.0pt;mso-wrap-distance-right:0.0pt;visibility:visible;">
                      <v:fill/>
                    </v:line>
                  </w:pict>
                </mc:Fallback>
              </mc:AlternateContent>
            </w:r>
            <w:r>
              <w:rPr>
                <w:rFonts w:eastAsia="Times New Roman" w:cs="Calibri"/>
                <w:color w:val="000000"/>
                <w:kern w:val="0"/>
                <w:lang w:eastAsia="en-ID"/>
                <w14:ligatures w14:val="none"/>
              </w:rPr>
              <w:t> </w:t>
            </w:r>
          </w:p>
        </w:tc>
        <w:tc>
          <w:tcPr>
            <w:tcW w:w="803" w:type="dxa"/>
            <w:tcBorders>
              <w:top w:val="nil"/>
            </w:tcBorders>
            <w:noWrap/>
            <w:vAlign w:val="bottom"/>
            <w:hideMark/>
          </w:tcPr>
          <w:p w:rsidR="00E33F34" w:rsidRDefault="00811615">
            <w:pPr>
              <w:spacing w:after="0" w:line="240" w:lineRule="auto"/>
              <w:rPr>
                <w:rFonts w:eastAsia="Times New Roman" w:cs="Calibri"/>
                <w:color w:val="000000"/>
                <w:kern w:val="0"/>
                <w:lang w:eastAsia="en-ID"/>
                <w14:ligatures w14:val="none"/>
              </w:rPr>
            </w:pPr>
            <w:r>
              <w:rPr>
                <w:rFonts w:eastAsia="Times New Roman" w:cs="Calibri"/>
                <w:color w:val="000000"/>
                <w:kern w:val="0"/>
                <w:lang w:eastAsia="en-ID"/>
                <w14:ligatures w14:val="none"/>
              </w:rPr>
              <w:t> </w:t>
            </w:r>
          </w:p>
        </w:tc>
        <w:tc>
          <w:tcPr>
            <w:tcW w:w="614" w:type="dxa"/>
            <w:tcBorders>
              <w:top w:val="nil"/>
            </w:tcBorders>
            <w:noWrap/>
            <w:vAlign w:val="bottom"/>
            <w:hideMark/>
          </w:tcPr>
          <w:p w:rsidR="00E33F34" w:rsidRDefault="00811615">
            <w:pPr>
              <w:spacing w:after="0" w:line="240" w:lineRule="auto"/>
              <w:rPr>
                <w:rFonts w:eastAsia="Times New Roman" w:cs="Calibri"/>
                <w:color w:val="000000"/>
                <w:kern w:val="0"/>
                <w:lang w:eastAsia="en-ID"/>
                <w14:ligatures w14:val="none"/>
              </w:rPr>
            </w:pPr>
            <w:r>
              <w:rPr>
                <w:rFonts w:eastAsia="Times New Roman" w:cs="Calibri"/>
                <w:noProof/>
                <w:color w:val="000000"/>
                <w:kern w:val="0"/>
                <w:lang w:val="en-US"/>
              </w:rPr>
              <mc:AlternateContent>
                <mc:Choice Requires="wps">
                  <w:drawing>
                    <wp:anchor distT="0" distB="0" distL="0" distR="0" simplePos="0" relativeHeight="97" behindDoc="0" locked="0" layoutInCell="1" allowOverlap="1" wp14:anchorId="100D8694" wp14:editId="71F0A1AC">
                      <wp:simplePos x="0" y="0"/>
                      <wp:positionH relativeFrom="column">
                        <wp:posOffset>306222</wp:posOffset>
                      </wp:positionH>
                      <wp:positionV relativeFrom="paragraph">
                        <wp:posOffset>-2210</wp:posOffset>
                      </wp:positionV>
                      <wp:extent cx="0" cy="182550"/>
                      <wp:effectExtent l="0" t="0" r="19050" b="27305"/>
                      <wp:wrapNone/>
                      <wp:docPr id="1156"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55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156" filled="f" stroked="t" from="24.111969pt,-0.17401576pt" to="24.111969pt,14.2pt" style="position:absolute;z-index:97;mso-position-horizontal-relative:text;mso-position-vertical-relative:text;mso-width-percent:0;mso-height-percent:0;mso-width-relative:margin;mso-height-relative:margin;mso-wrap-distance-left:0.0pt;mso-wrap-distance-right:0.0pt;visibility:visible;">
                      <v:fill/>
                    </v:line>
                  </w:pict>
                </mc:Fallback>
              </mc:AlternateContent>
            </w:r>
            <w:r>
              <w:rPr>
                <w:rFonts w:eastAsia="Times New Roman" w:cs="Calibri"/>
                <w:noProof/>
                <w:color w:val="000000"/>
                <w:kern w:val="0"/>
                <w:lang w:val="en-US"/>
              </w:rPr>
              <mc:AlternateContent>
                <mc:Choice Requires="wps">
                  <w:drawing>
                    <wp:anchor distT="0" distB="0" distL="0" distR="0" simplePos="0" relativeHeight="96" behindDoc="0" locked="0" layoutInCell="1" allowOverlap="1" wp14:anchorId="37772F62" wp14:editId="72618BA7">
                      <wp:simplePos x="0" y="0"/>
                      <wp:positionH relativeFrom="column">
                        <wp:posOffset>-67945</wp:posOffset>
                      </wp:positionH>
                      <wp:positionV relativeFrom="paragraph">
                        <wp:posOffset>-2540</wp:posOffset>
                      </wp:positionV>
                      <wp:extent cx="0" cy="189230"/>
                      <wp:effectExtent l="0" t="0" r="19050" b="20320"/>
                      <wp:wrapNone/>
                      <wp:docPr id="1157"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923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157" filled="f" stroked="t" from="-5.35pt,-0.2pt" to="-5.35pt,14.700001pt" style="position:absolute;z-index:96;mso-position-horizontal-relative:text;mso-position-vertical-relative:text;mso-width-percent:0;mso-height-percent:0;mso-width-relative:margin;mso-height-relative:margin;mso-wrap-distance-left:0.0pt;mso-wrap-distance-right:0.0pt;visibility:visible;">
                      <v:fill/>
                    </v:line>
                  </w:pict>
                </mc:Fallback>
              </mc:AlternateContent>
            </w:r>
            <w:r>
              <w:rPr>
                <w:rFonts w:eastAsia="Times New Roman" w:cs="Calibri"/>
                <w:color w:val="000000"/>
                <w:kern w:val="0"/>
                <w:lang w:eastAsia="en-ID"/>
                <w14:ligatures w14:val="none"/>
              </w:rPr>
              <w:t> </w:t>
            </w:r>
          </w:p>
        </w:tc>
        <w:tc>
          <w:tcPr>
            <w:tcW w:w="1000" w:type="dxa"/>
            <w:tcBorders>
              <w:top w:val="nil"/>
            </w:tcBorders>
            <w:noWrap/>
            <w:vAlign w:val="bottom"/>
            <w:hideMark/>
          </w:tcPr>
          <w:p w:rsidR="00E33F34" w:rsidRDefault="00811615">
            <w:pPr>
              <w:spacing w:after="0" w:line="240" w:lineRule="auto"/>
              <w:rPr>
                <w:rFonts w:eastAsia="Times New Roman" w:cs="Calibri"/>
                <w:color w:val="000000"/>
                <w:kern w:val="0"/>
                <w:lang w:eastAsia="en-ID"/>
                <w14:ligatures w14:val="none"/>
              </w:rPr>
            </w:pPr>
            <w:r>
              <w:rPr>
                <w:rFonts w:eastAsia="Times New Roman" w:cs="Calibri"/>
                <w:noProof/>
                <w:color w:val="000000"/>
                <w:kern w:val="0"/>
                <w:lang w:val="en-US"/>
              </w:rPr>
              <mc:AlternateContent>
                <mc:Choice Requires="wps">
                  <w:drawing>
                    <wp:anchor distT="0" distB="0" distL="0" distR="0" simplePos="0" relativeHeight="93" behindDoc="0" locked="0" layoutInCell="1" allowOverlap="1" wp14:anchorId="233789B2" wp14:editId="24AA2717">
                      <wp:simplePos x="0" y="0"/>
                      <wp:positionH relativeFrom="column">
                        <wp:posOffset>560070</wp:posOffset>
                      </wp:positionH>
                      <wp:positionV relativeFrom="paragraph">
                        <wp:posOffset>-7620</wp:posOffset>
                      </wp:positionV>
                      <wp:extent cx="0" cy="190500"/>
                      <wp:effectExtent l="0" t="0" r="19050" b="19050"/>
                      <wp:wrapNone/>
                      <wp:docPr id="115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ln w="9525" cap="flat" cmpd="sng">
                                <a:solidFill>
                                  <a:srgbClr val="000000"/>
                                </a:solidFill>
                                <a:prstDash val="solid"/>
                                <a:round/>
                                <a:headEnd/>
                                <a:tailEnd/>
                              </a:ln>
                            </wps:spPr>
                            <wps:bodyPr/>
                          </wps:wsp>
                        </a:graphicData>
                      </a:graphic>
                    </wp:anchor>
                  </w:drawing>
                </mc:Choice>
                <mc:Fallback xmlns:wpsCustomData="http://www.wps.cn/officeDocument/2013/wpsCustomData">
                  <w:pict>
                    <v:line id="1158" filled="f" stroked="t" from="44.100002pt,-0.6pt" to="44.100002pt,14.4pt" style="position:absolute;z-index:93;mso-position-horizontal-relative:text;mso-position-vertical-relative:text;mso-width-relative:page;mso-height-relative:page;mso-wrap-distance-left:0.0pt;mso-wrap-distance-right:0.0pt;visibility:visible;">
                      <v:fill/>
                    </v:line>
                  </w:pict>
                </mc:Fallback>
              </mc:AlternateContent>
            </w:r>
            <w:r>
              <w:rPr>
                <w:rFonts w:eastAsia="Times New Roman" w:cs="Calibri"/>
                <w:color w:val="000000"/>
                <w:kern w:val="0"/>
                <w:lang w:eastAsia="en-ID"/>
                <w14:ligatures w14:val="none"/>
              </w:rPr>
              <w:t> </w:t>
            </w:r>
          </w:p>
        </w:tc>
      </w:tr>
    </w:tbl>
    <w:p w:rsidR="00E33F34" w:rsidRDefault="00811615">
      <w:pPr>
        <w:shd w:val="clear" w:color="auto" w:fill="FFFFFF"/>
        <w:tabs>
          <w:tab w:val="left" w:pos="426"/>
        </w:tabs>
        <w:spacing w:after="0" w:line="480" w:lineRule="auto"/>
        <w:rPr>
          <w:rFonts w:ascii="Times New Roman" w:hAnsi="Times New Roman" w:cs="Times New Roman"/>
          <w:i/>
          <w:sz w:val="24"/>
          <w:szCs w:val="24"/>
        </w:rPr>
      </w:pPr>
      <w:r>
        <w:rPr>
          <w:rFonts w:ascii="Times New Roman" w:hAnsi="Times New Roman" w:cs="Times New Roman"/>
          <w:i/>
          <w:noProof/>
          <w:sz w:val="24"/>
          <w:szCs w:val="24"/>
          <w:lang w:val="en-US"/>
        </w:rPr>
        <mc:AlternateContent>
          <mc:Choice Requires="wps">
            <w:drawing>
              <wp:anchor distT="0" distB="0" distL="0" distR="0" simplePos="0" relativeHeight="92" behindDoc="0" locked="0" layoutInCell="1" allowOverlap="1" wp14:anchorId="2EAA6464" wp14:editId="59DA0B4C">
                <wp:simplePos x="0" y="0"/>
                <wp:positionH relativeFrom="column">
                  <wp:posOffset>2912744</wp:posOffset>
                </wp:positionH>
                <wp:positionV relativeFrom="paragraph">
                  <wp:posOffset>5715</wp:posOffset>
                </wp:positionV>
                <wp:extent cx="2047874" cy="0"/>
                <wp:effectExtent l="0" t="0" r="9525" b="19050"/>
                <wp:wrapNone/>
                <wp:docPr id="115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7874"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159" filled="f" stroked="t" from="229.34991pt,0.45000002pt" to="390.5999pt,0.45000002pt" style="position:absolute;z-index:92;mso-position-horizontal-relative:text;mso-position-vertical-relative:text;mso-width-percent:0;mso-height-percent:0;mso-width-relative:margin;mso-height-relative:margin;mso-wrap-distance-left:0.0pt;mso-wrap-distance-right:0.0pt;visibility:visible;">
                <v:fill/>
              </v:line>
            </w:pict>
          </mc:Fallback>
        </mc:AlternateContent>
      </w:r>
      <w:r>
        <w:rPr>
          <w:rFonts w:ascii="Times New Roman" w:hAnsi="Times New Roman" w:cs="Times New Roman"/>
          <w:i/>
          <w:sz w:val="24"/>
          <w:szCs w:val="24"/>
        </w:rPr>
        <w:t>Sumber Data: Hasil Penelitian Lapangan Tahun 2025</w:t>
      </w:r>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ab/>
        <w:t xml:space="preserve">Berdasarkan Tabel V.5 di atas, menunjukan 108 tanggapan responden tentang indikator menerima dan memberi informasi pembangunan yang diukur menggunakan tiga sub indikato, sub indikator pertama masyarakat mendapatkan informasi Pembangunan dari perangkat desa melalui musyawarah yaitu diperoleh  skor sebesar 291, sedangkan sub indikator kedua masyarat memberikan kritik atau saran pelaksanaan Pembangunan desa yaitu diperoleh skor sebesar 273, dan sub indikator  yang  ketiga masyarakat melaporkan kerusakan fasilitas kepada pemerintah desa untuk segera di tindaklaanjuti desa yaitu diperoleh skor sebesar 297, secara keseluruhan total skor yang diperoleh sebesar 861. </w:t>
      </w:r>
    </w:p>
    <w:p w:rsidR="00E33F34" w:rsidRDefault="00811615">
      <w:pPr>
        <w:spacing w:after="0" w:line="480" w:lineRule="auto"/>
        <w:ind w:firstLine="426"/>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Selanjutnya, untuk melihat persentase dari skor terkait tanggapan responden tentang indikator menerima dan memberi informasi pembangunan dapat dilihat pada </w:t>
      </w:r>
      <w:r>
        <w:rPr>
          <w:rFonts w:ascii="Times New Roman" w:eastAsia="Times New Roman" w:hAnsi="Times New Roman" w:cs="Times New Roman"/>
          <w:i/>
          <w:color w:val="000000"/>
          <w:sz w:val="24"/>
          <w:szCs w:val="24"/>
          <w:lang w:eastAsia="id-ID"/>
        </w:rPr>
        <w:t>Diagram Pie</w:t>
      </w:r>
      <w:r>
        <w:rPr>
          <w:rFonts w:ascii="Times New Roman" w:eastAsia="Times New Roman" w:hAnsi="Times New Roman" w:cs="Times New Roman"/>
          <w:color w:val="000000"/>
          <w:sz w:val="24"/>
          <w:szCs w:val="24"/>
          <w:lang w:eastAsia="id-ID"/>
        </w:rPr>
        <w:t xml:space="preserve"> dibahwah ini:</w:t>
      </w:r>
    </w:p>
    <w:p w:rsidR="00E33F34" w:rsidRDefault="00811615">
      <w:pPr>
        <w:spacing w:after="0"/>
        <w:jc w:val="center"/>
        <w:rPr>
          <w:rFonts w:ascii="Times New Roman" w:eastAsia="Times New Roman" w:hAnsi="Times New Roman" w:cs="Times New Roman"/>
          <w:color w:val="000000"/>
          <w:sz w:val="24"/>
          <w:szCs w:val="24"/>
          <w:lang w:eastAsia="id-ID"/>
        </w:rPr>
      </w:pPr>
      <w:r>
        <w:rPr>
          <w:noProof/>
          <w:lang w:val="en-US"/>
        </w:rPr>
        <w:drawing>
          <wp:inline distT="0" distB="0" distL="114300" distR="114300" wp14:anchorId="1CF03A94" wp14:editId="4703FCAF">
            <wp:extent cx="5042535" cy="2379980"/>
            <wp:effectExtent l="0" t="0" r="0" b="0"/>
            <wp:docPr id="116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33F34" w:rsidRDefault="00811615">
      <w:pPr>
        <w:spacing w:after="0" w:line="480" w:lineRule="auto"/>
        <w:rPr>
          <w:rFonts w:ascii="Times New Roman" w:eastAsia="Times New Roman" w:hAnsi="Times New Roman" w:cs="Times New Roman"/>
          <w:i/>
          <w:color w:val="000000"/>
          <w:sz w:val="24"/>
          <w:szCs w:val="24"/>
          <w:lang w:eastAsia="id-ID"/>
        </w:rPr>
      </w:pPr>
      <w:r>
        <w:rPr>
          <w:rFonts w:ascii="Times New Roman" w:eastAsia="Times New Roman" w:hAnsi="Times New Roman" w:cs="Times New Roman"/>
          <w:i/>
          <w:color w:val="000000"/>
          <w:sz w:val="24"/>
          <w:szCs w:val="24"/>
          <w:lang w:eastAsia="id-ID"/>
        </w:rPr>
        <w:t>Sumber: Olahan Data 2025</w:t>
      </w:r>
    </w:p>
    <w:p w:rsidR="00E33F34" w:rsidRDefault="00811615" w:rsidP="00A660EB">
      <w:pPr>
        <w:spacing w:line="480" w:lineRule="auto"/>
        <w:ind w:firstLine="426"/>
        <w:jc w:val="both"/>
        <w:rPr>
          <w:rFonts w:ascii="Times New Roman" w:eastAsia="Times New Roman" w:hAnsi="Times New Roman" w:cs="Times New Roman"/>
          <w:color w:val="000000"/>
          <w:sz w:val="24"/>
          <w:szCs w:val="24"/>
          <w:lang w:eastAsia="id-ID"/>
        </w:rPr>
      </w:pPr>
      <w:bookmarkStart w:id="15" w:name="_Hlk211063023"/>
      <w:r>
        <w:rPr>
          <w:rFonts w:ascii="Times New Roman" w:eastAsia="Times New Roman" w:hAnsi="Times New Roman" w:cs="Times New Roman"/>
          <w:color w:val="000000"/>
          <w:sz w:val="24"/>
          <w:szCs w:val="24"/>
          <w:lang w:eastAsia="id-ID"/>
        </w:rPr>
        <w:t>Berdasarkan Diagram Pie V. 2 diatas,</w:t>
      </w:r>
      <w:r>
        <w:rPr>
          <w:rFonts w:ascii="Times New Roman" w:hAnsi="Times New Roman" w:cs="Times New Roman"/>
          <w:sz w:val="24"/>
          <w:szCs w:val="24"/>
        </w:rPr>
        <w:t xml:space="preserve"> dari hasil tanggapan 108 responden</w:t>
      </w:r>
      <w:r>
        <w:rPr>
          <w:rFonts w:ascii="Times New Roman" w:eastAsia="Times New Roman" w:hAnsi="Times New Roman" w:cs="Times New Roman"/>
          <w:color w:val="000000"/>
          <w:sz w:val="24"/>
          <w:szCs w:val="24"/>
          <w:lang w:eastAsia="id-ID"/>
        </w:rPr>
        <w:t xml:space="preserve"> dapat dilihat persentase dari skor indikator merima dan memberi informasi pembangunan dengan kategori penilaian Baik (79%), Cukup Baik (19%), dan Kurang Baik (2%). Selanjutnya untuk melihat skor tanggapan tentang indikator menerima dan memberi informasi pembangunan dapat dilihat pada grafik </w:t>
      </w:r>
      <w:r>
        <w:rPr>
          <w:rFonts w:ascii="Times New Roman" w:eastAsia="Times New Roman" w:hAnsi="Times New Roman" w:cs="Times New Roman"/>
          <w:i/>
          <w:color w:val="000000"/>
          <w:sz w:val="24"/>
          <w:szCs w:val="24"/>
          <w:lang w:eastAsia="id-ID"/>
        </w:rPr>
        <w:t>bubble</w:t>
      </w:r>
      <w:r>
        <w:rPr>
          <w:rFonts w:ascii="Times New Roman" w:eastAsia="Times New Roman" w:hAnsi="Times New Roman" w:cs="Times New Roman"/>
          <w:color w:val="000000"/>
          <w:sz w:val="24"/>
          <w:szCs w:val="24"/>
          <w:lang w:eastAsia="id-ID"/>
        </w:rPr>
        <w:t xml:space="preserve"> berikut ini:</w:t>
      </w:r>
      <w:bookmarkEnd w:id="15"/>
    </w:p>
    <w:p w:rsidR="006F6D75" w:rsidRDefault="006F6D75" w:rsidP="00A660EB">
      <w:pPr>
        <w:spacing w:line="480" w:lineRule="auto"/>
        <w:ind w:firstLine="426"/>
        <w:jc w:val="both"/>
        <w:rPr>
          <w:rFonts w:ascii="Times New Roman" w:eastAsia="Times New Roman" w:hAnsi="Times New Roman" w:cs="Times New Roman"/>
          <w:color w:val="000000"/>
          <w:sz w:val="24"/>
          <w:szCs w:val="24"/>
          <w:lang w:eastAsia="id-ID"/>
        </w:rPr>
      </w:pPr>
    </w:p>
    <w:p w:rsidR="006F6D75" w:rsidRDefault="006F6D75" w:rsidP="00A660EB">
      <w:pPr>
        <w:spacing w:line="480" w:lineRule="auto"/>
        <w:ind w:firstLine="426"/>
        <w:jc w:val="both"/>
        <w:rPr>
          <w:rFonts w:ascii="Times New Roman" w:eastAsia="Times New Roman" w:hAnsi="Times New Roman" w:cs="Times New Roman"/>
          <w:color w:val="000000"/>
          <w:sz w:val="24"/>
          <w:szCs w:val="24"/>
          <w:lang w:eastAsia="id-ID"/>
        </w:rPr>
      </w:pPr>
    </w:p>
    <w:p w:rsidR="006F6D75" w:rsidRDefault="006F6D75" w:rsidP="00A660EB">
      <w:pPr>
        <w:spacing w:line="480" w:lineRule="auto"/>
        <w:ind w:firstLine="426"/>
        <w:jc w:val="both"/>
        <w:rPr>
          <w:rFonts w:ascii="Times New Roman" w:eastAsia="Times New Roman" w:hAnsi="Times New Roman" w:cs="Times New Roman"/>
          <w:color w:val="000000"/>
          <w:sz w:val="24"/>
          <w:szCs w:val="24"/>
          <w:lang w:eastAsia="id-ID"/>
        </w:rPr>
      </w:pPr>
    </w:p>
    <w:p w:rsidR="00E33F34" w:rsidRDefault="00811615">
      <w:pPr>
        <w:tabs>
          <w:tab w:val="left" w:pos="426"/>
        </w:tabs>
        <w:spacing w:after="0" w:line="48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Grafik </w:t>
      </w:r>
      <w:r>
        <w:rPr>
          <w:rFonts w:ascii="Times New Roman" w:eastAsia="Times New Roman" w:hAnsi="Times New Roman" w:cs="Times New Roman"/>
          <w:i/>
          <w:color w:val="000000"/>
          <w:sz w:val="24"/>
          <w:szCs w:val="24"/>
          <w:lang w:eastAsia="id-ID"/>
        </w:rPr>
        <w:t>Bubble</w:t>
      </w:r>
      <w:r>
        <w:rPr>
          <w:rFonts w:ascii="Times New Roman" w:eastAsia="Times New Roman" w:hAnsi="Times New Roman" w:cs="Times New Roman"/>
          <w:color w:val="000000"/>
          <w:sz w:val="24"/>
          <w:szCs w:val="24"/>
          <w:lang w:eastAsia="id-ID"/>
        </w:rPr>
        <w:t xml:space="preserve"> V. 2</w:t>
      </w:r>
    </w:p>
    <w:p w:rsidR="00E33F34" w:rsidRDefault="009B36A4">
      <w:pPr>
        <w:tabs>
          <w:tab w:val="left" w:pos="426"/>
        </w:tabs>
        <w:spacing w:after="0"/>
        <w:jc w:val="center"/>
        <w:rPr>
          <w:rFonts w:ascii="Times New Roman" w:eastAsia="Times New Roman" w:hAnsi="Times New Roman" w:cs="Times New Roman"/>
          <w:color w:val="000000"/>
          <w:sz w:val="24"/>
          <w:szCs w:val="24"/>
          <w:lang w:eastAsia="id-ID"/>
        </w:rPr>
      </w:pPr>
      <w:r>
        <w:rPr>
          <w:noProof/>
          <w:lang w:val="en-US"/>
        </w:rPr>
        <w:pict>
          <v:rect id="1162" o:spid="_x0000_s1032" style="position:absolute;left:0;text-align:left;margin-left:302.35pt;margin-top:56.1pt;width:24.7pt;height:14.5pt;z-index:58;visibility:visible;mso-height-percent:0;mso-wrap-distance-left:0;mso-wrap-distance-right:0;mso-position-horizontal-relative:text;mso-position-vertical-relative:text;mso-height-percent:0;mso-width-relative:page;mso-height-relative:margin" filled="f" stroked="f">
            <v:textbox style="mso-next-textbox:#1162" inset="0,0,0,0">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861</w:t>
                  </w:r>
                </w:p>
              </w:txbxContent>
            </v:textbox>
          </v:rect>
        </w:pict>
      </w:r>
      <w:r w:rsidR="00811615">
        <w:rPr>
          <w:rFonts w:ascii="Times New Roman" w:hAnsi="Times New Roman" w:cs="Times New Roman"/>
          <w:noProof/>
          <w:sz w:val="24"/>
          <w:szCs w:val="24"/>
          <w:lang w:val="en-US"/>
        </w:rPr>
        <mc:AlternateContent>
          <mc:Choice Requires="wps">
            <w:drawing>
              <wp:anchor distT="0" distB="0" distL="0" distR="0" simplePos="0" relativeHeight="57" behindDoc="0" locked="0" layoutInCell="1" allowOverlap="1" wp14:anchorId="7F0192E6" wp14:editId="7A6D6CC6">
                <wp:simplePos x="0" y="0"/>
                <wp:positionH relativeFrom="column">
                  <wp:posOffset>3728720</wp:posOffset>
                </wp:positionH>
                <wp:positionV relativeFrom="paragraph">
                  <wp:posOffset>636270</wp:posOffset>
                </wp:positionV>
                <wp:extent cx="527685" cy="342900"/>
                <wp:effectExtent l="0" t="0" r="24765" b="19050"/>
                <wp:wrapNone/>
                <wp:docPr id="1163"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685" cy="342900"/>
                        </a:xfrm>
                        <a:prstGeom prst="ellipse">
                          <a:avLst/>
                        </a:prstGeom>
                        <a:solidFill>
                          <a:srgbClr val="C6D9F0"/>
                        </a:solidFill>
                        <a:ln w="25400" cap="flat" cmpd="sng">
                          <a:solidFill>
                            <a:srgbClr val="C6D9F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oval id="1163" fillcolor="#c6d9f0" stroked="t" style="position:absolute;margin-left:293.6pt;margin-top:50.1pt;width:41.55pt;height:27.0pt;z-index:57;mso-position-horizontal-relative:text;mso-position-vertical-relative:text;mso-width-percent:0;mso-height-percent:0;mso-width-relative:margin;mso-height-relative:margin;mso-wrap-distance-left:0.0pt;mso-wrap-distance-right:0.0pt;visibility:visible;">
                <v:stroke color="#c6d9f0" weight="2.0pt"/>
                <v:fill/>
              </v:oval>
            </w:pict>
          </mc:Fallback>
        </mc:AlternateContent>
      </w:r>
      <w:r w:rsidR="00811615">
        <w:rPr>
          <w:rFonts w:ascii="Times New Roman" w:hAnsi="Times New Roman" w:cs="Times New Roman"/>
          <w:noProof/>
          <w:sz w:val="24"/>
          <w:szCs w:val="24"/>
          <w:lang w:val="en-US"/>
        </w:rPr>
        <mc:AlternateContent>
          <mc:Choice Requires="wps">
            <w:drawing>
              <wp:anchor distT="0" distB="0" distL="0" distR="0" simplePos="0" relativeHeight="56" behindDoc="0" locked="0" layoutInCell="1" allowOverlap="1" wp14:anchorId="52F2E56F" wp14:editId="4B58B6C1">
                <wp:simplePos x="0" y="0"/>
                <wp:positionH relativeFrom="column">
                  <wp:posOffset>4001770</wp:posOffset>
                </wp:positionH>
                <wp:positionV relativeFrom="paragraph">
                  <wp:posOffset>978535</wp:posOffset>
                </wp:positionV>
                <wp:extent cx="12700" cy="734694"/>
                <wp:effectExtent l="0" t="0" r="25400" b="27305"/>
                <wp:wrapNone/>
                <wp:docPr id="1164"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700" cy="734694"/>
                        </a:xfrm>
                        <a:prstGeom prst="line">
                          <a:avLst/>
                        </a:prstGeom>
                        <a:ln w="9525" cap="flat" cmpd="sng">
                          <a:solidFill>
                            <a:srgbClr val="4A7DBA"/>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164" filled="f" stroked="t" from="315.1pt,77.05pt" to="316.1pt,134.9pt" style="position:absolute;z-index:56;mso-position-horizontal-relative:text;mso-position-vertical-relative:text;mso-width-percent:0;mso-height-percent:0;mso-width-relative:margin;mso-height-relative:margin;mso-wrap-distance-left:0.0pt;mso-wrap-distance-right:0.0pt;visibility:visible;flip:x y;">
                <v:stroke color="#4a7dba"/>
                <v:fill/>
              </v:line>
            </w:pict>
          </mc:Fallback>
        </mc:AlternateContent>
      </w:r>
      <w:r w:rsidR="00811615">
        <w:rPr>
          <w:rFonts w:ascii="Times New Roman" w:eastAsia="Times New Roman" w:hAnsi="Times New Roman" w:cs="Times New Roman"/>
          <w:color w:val="000000"/>
          <w:sz w:val="24"/>
          <w:szCs w:val="24"/>
          <w:lang w:eastAsia="id-ID"/>
        </w:rPr>
        <w:t>Tanggapan Responden pada Indikator Menerima dan Memberi Infomasi</w:t>
      </w:r>
      <w:r w:rsidR="00811615">
        <w:rPr>
          <w:rFonts w:ascii="Times New Roman" w:hAnsi="Times New Roman" w:cs="Times New Roman"/>
          <w:noProof/>
          <w:sz w:val="24"/>
          <w:szCs w:val="24"/>
          <w:lang w:val="en-US"/>
        </w:rPr>
        <mc:AlternateContent>
          <mc:Choice Requires="wpg">
            <w:drawing>
              <wp:inline distT="0" distB="0" distL="0" distR="0" wp14:anchorId="2567E561" wp14:editId="1DD776DC">
                <wp:extent cx="4902200" cy="1847672"/>
                <wp:effectExtent l="0" t="0" r="12700" b="19685"/>
                <wp:docPr id="1165" name="Group 38130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2200" cy="1847672"/>
                          <a:chOff x="185801" y="25452"/>
                          <a:chExt cx="4688840" cy="617146"/>
                        </a:xfrm>
                      </wpg:grpSpPr>
                      <wps:wsp>
                        <wps:cNvPr id="1082" name="Rectangle 1082"/>
                        <wps:cNvSpPr/>
                        <wps:spPr>
                          <a:xfrm>
                            <a:off x="205220" y="570849"/>
                            <a:ext cx="304038" cy="63324"/>
                          </a:xfrm>
                          <a:prstGeom prst="rect">
                            <a:avLst/>
                          </a:prstGeom>
                          <a:ln>
                            <a:noFill/>
                          </a:ln>
                        </wps:spPr>
                        <wps:txbx>
                          <w:txbxContent>
                            <w:p w:rsidR="006F6D75" w:rsidRDefault="006F6D75">
                              <w:pPr>
                                <w:rPr>
                                  <w:rFonts w:ascii="Times New Roman" w:hAnsi="Times New Roman" w:cs="Times New Roman"/>
                                  <w:sz w:val="24"/>
                                  <w:szCs w:val="24"/>
                                </w:rPr>
                              </w:pPr>
                              <w:r>
                                <w:t xml:space="preserve"> </w:t>
                              </w:r>
                              <w:r>
                                <w:rPr>
                                  <w:rFonts w:ascii="Times New Roman" w:hAnsi="Times New Roman" w:cs="Times New Roman"/>
                                  <w:sz w:val="24"/>
                                  <w:szCs w:val="24"/>
                                </w:rPr>
                                <w:t>324</w:t>
                              </w:r>
                            </w:p>
                          </w:txbxContent>
                        </wps:txbx>
                        <wps:bodyPr vert="horz" lIns="0" tIns="0" rIns="0" bIns="0">
                          <a:prstTxWarp prst="textNoShape">
                            <a:avLst/>
                          </a:prstTxWarp>
                          <a:noAutofit/>
                        </wps:bodyPr>
                      </wps:wsp>
                      <wps:wsp>
                        <wps:cNvPr id="1083" name="Rectangle 1083"/>
                        <wps:cNvSpPr/>
                        <wps:spPr>
                          <a:xfrm>
                            <a:off x="1574401" y="564013"/>
                            <a:ext cx="381392" cy="65919"/>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540</w:t>
                              </w:r>
                            </w:p>
                          </w:txbxContent>
                        </wps:txbx>
                        <wps:bodyPr vert="horz" lIns="0" tIns="0" rIns="0" bIns="0">
                          <a:prstTxWarp prst="textNoShape">
                            <a:avLst/>
                          </a:prstTxWarp>
                          <a:noAutofit/>
                        </wps:bodyPr>
                      </wps:wsp>
                      <wps:wsp>
                        <wps:cNvPr id="1084" name="Rectangle 1084"/>
                        <wps:cNvSpPr/>
                        <wps:spPr>
                          <a:xfrm>
                            <a:off x="3076302" y="566263"/>
                            <a:ext cx="367924" cy="63668"/>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756</w:t>
                              </w:r>
                            </w:p>
                          </w:txbxContent>
                        </wps:txbx>
                        <wps:bodyPr vert="horz" lIns="0" tIns="0" rIns="0" bIns="0">
                          <a:prstTxWarp prst="textNoShape">
                            <a:avLst/>
                          </a:prstTxWarp>
                          <a:noAutofit/>
                        </wps:bodyPr>
                      </wps:wsp>
                      <wps:wsp>
                        <wps:cNvPr id="1085" name="Rectangle 1085"/>
                        <wps:cNvSpPr/>
                        <wps:spPr>
                          <a:xfrm>
                            <a:off x="4504683" y="570849"/>
                            <a:ext cx="355336" cy="63306"/>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972</w:t>
                              </w:r>
                            </w:p>
                          </w:txbxContent>
                        </wps:txbx>
                        <wps:bodyPr vert="horz" lIns="0" tIns="0" rIns="0" bIns="0">
                          <a:prstTxWarp prst="textNoShape">
                            <a:avLst/>
                          </a:prstTxWarp>
                          <a:noAutofit/>
                        </wps:bodyPr>
                      </wps:wsp>
                      <wps:wsp>
                        <wps:cNvPr id="1086" name="Rectangle 1086"/>
                        <wps:cNvSpPr/>
                        <wps:spPr>
                          <a:xfrm>
                            <a:off x="484249" y="42768"/>
                            <a:ext cx="779381" cy="80331"/>
                          </a:xfrm>
                          <a:prstGeom prst="rect">
                            <a:avLst/>
                          </a:prstGeom>
                          <a:ln>
                            <a:noFill/>
                          </a:ln>
                        </wps:spPr>
                        <wps:txbx>
                          <w:txbxContent>
                            <w:p w:rsidR="006F6D75" w:rsidRDefault="006F6D75">
                              <w:pPr>
                                <w:rPr>
                                  <w:rFonts w:ascii="Times New Roman" w:hAnsi="Times New Roman" w:cs="Times New Roman"/>
                                  <w:sz w:val="24"/>
                                  <w:szCs w:val="24"/>
                                </w:rPr>
                              </w:pPr>
                              <w:r>
                                <w:rPr>
                                  <w:rFonts w:ascii="Times New Roman" w:hAnsi="Times New Roman" w:cs="Times New Roman"/>
                                  <w:sz w:val="24"/>
                                  <w:szCs w:val="24"/>
                                </w:rPr>
                                <w:t>Jumlah Skor</w:t>
                              </w:r>
                            </w:p>
                          </w:txbxContent>
                        </wps:txbx>
                        <wps:bodyPr vert="horz" lIns="0" tIns="0" rIns="0" bIns="0">
                          <a:prstTxWarp prst="textNoShape">
                            <a:avLst/>
                          </a:prstTxWarp>
                          <a:noAutofit/>
                        </wps:bodyPr>
                      </wps:wsp>
                      <wps:wsp>
                        <wps:cNvPr id="1087" name="Freeform 1087"/>
                        <wps:cNvSpPr/>
                        <wps:spPr>
                          <a:xfrm>
                            <a:off x="190878" y="25452"/>
                            <a:ext cx="293370" cy="103928"/>
                          </a:xfrm>
                          <a:custGeom>
                            <a:avLst/>
                            <a:gdLst/>
                            <a:ahLst/>
                            <a:cxnLst/>
                            <a:rect l="l" t="t" r="r" b="b"/>
                            <a:pathLst>
                              <a:path w="293370" h="282575">
                                <a:moveTo>
                                  <a:pt x="146685" y="0"/>
                                </a:moveTo>
                                <a:cubicBezTo>
                                  <a:pt x="227711" y="0"/>
                                  <a:pt x="293370" y="63246"/>
                                  <a:pt x="293370" y="141224"/>
                                </a:cubicBezTo>
                                <a:cubicBezTo>
                                  <a:pt x="293370" y="219329"/>
                                  <a:pt x="227711" y="282575"/>
                                  <a:pt x="146685" y="282575"/>
                                </a:cubicBezTo>
                                <a:cubicBezTo>
                                  <a:pt x="65659" y="282575"/>
                                  <a:pt x="0" y="219329"/>
                                  <a:pt x="0" y="141224"/>
                                </a:cubicBezTo>
                                <a:cubicBezTo>
                                  <a:pt x="0" y="63246"/>
                                  <a:pt x="65659" y="0"/>
                                  <a:pt x="146685" y="0"/>
                                </a:cubicBezTo>
                                <a:close/>
                              </a:path>
                            </a:pathLst>
                          </a:custGeom>
                          <a:solidFill>
                            <a:srgbClr val="DBE5F1"/>
                          </a:solidFill>
                          <a:ln w="0" cap="flat" cmpd="sng">
                            <a:solidFill>
                              <a:srgbClr val="000000"/>
                            </a:solidFill>
                            <a:prstDash val="solid"/>
                            <a:round/>
                            <a:headEnd/>
                            <a:tailEnd/>
                          </a:ln>
                        </wps:spPr>
                        <wps:bodyPr>
                          <a:prstTxWarp prst="textNoShape">
                            <a:avLst/>
                          </a:prstTxWarp>
                        </wps:bodyPr>
                      </wps:wsp>
                      <wps:wsp>
                        <wps:cNvPr id="1129" name="Freeform 1129"/>
                        <wps:cNvSpPr/>
                        <wps:spPr>
                          <a:xfrm>
                            <a:off x="190880" y="25452"/>
                            <a:ext cx="293370" cy="103896"/>
                          </a:xfrm>
                          <a:custGeom>
                            <a:avLst/>
                            <a:gdLst/>
                            <a:ahLst/>
                            <a:cxnLst/>
                            <a:rect l="l" t="t" r="r" b="b"/>
                            <a:pathLst>
                              <a:path w="293370" h="282575">
                                <a:moveTo>
                                  <a:pt x="0" y="141224"/>
                                </a:moveTo>
                                <a:cubicBezTo>
                                  <a:pt x="0" y="63246"/>
                                  <a:pt x="65659" y="0"/>
                                  <a:pt x="146685" y="0"/>
                                </a:cubicBezTo>
                                <a:cubicBezTo>
                                  <a:pt x="227711" y="0"/>
                                  <a:pt x="293370" y="63246"/>
                                  <a:pt x="293370" y="141224"/>
                                </a:cubicBezTo>
                                <a:cubicBezTo>
                                  <a:pt x="293370" y="219329"/>
                                  <a:pt x="227711" y="282575"/>
                                  <a:pt x="146685" y="282575"/>
                                </a:cubicBezTo>
                                <a:cubicBezTo>
                                  <a:pt x="65659" y="282575"/>
                                  <a:pt x="0" y="219329"/>
                                  <a:pt x="0" y="141224"/>
                                </a:cubicBezTo>
                                <a:close/>
                              </a:path>
                            </a:pathLst>
                          </a:custGeom>
                          <a:ln w="12700" cap="flat" cmpd="sng">
                            <a:solidFill>
                              <a:srgbClr val="F3C5A7"/>
                            </a:solidFill>
                            <a:prstDash val="solid"/>
                            <a:miter/>
                            <a:headEnd/>
                            <a:tailEnd/>
                          </a:ln>
                        </wps:spPr>
                        <wps:bodyPr>
                          <a:prstTxWarp prst="textNoShape">
                            <a:avLst/>
                          </a:prstTxWarp>
                        </wps:bodyPr>
                      </wps:wsp>
                      <wps:wsp>
                        <wps:cNvPr id="1131" name="Freeform 1131"/>
                        <wps:cNvSpPr/>
                        <wps:spPr>
                          <a:xfrm>
                            <a:off x="185801" y="527685"/>
                            <a:ext cx="4688840" cy="0"/>
                          </a:xfrm>
                          <a:custGeom>
                            <a:avLst/>
                            <a:gdLst/>
                            <a:ahLst/>
                            <a:cxnLst/>
                            <a:rect l="l" t="t" r="r" b="b"/>
                            <a:pathLst>
                              <a:path w="4688840">
                                <a:moveTo>
                                  <a:pt x="0" y="0"/>
                                </a:moveTo>
                                <a:lnTo>
                                  <a:pt x="4688840" y="0"/>
                                </a:lnTo>
                              </a:path>
                            </a:pathLst>
                          </a:custGeom>
                          <a:ln w="6350" cap="flat" cmpd="sng">
                            <a:solidFill>
                              <a:srgbClr val="000000"/>
                            </a:solidFill>
                            <a:prstDash val="solid"/>
                            <a:miter/>
                            <a:headEnd/>
                            <a:tailEnd/>
                          </a:ln>
                        </wps:spPr>
                        <wps:bodyPr>
                          <a:prstTxWarp prst="textNoShape">
                            <a:avLst/>
                          </a:prstTxWarp>
                        </wps:bodyPr>
                      </wps:wsp>
                      <wps:wsp>
                        <wps:cNvPr id="1135" name="Freeform 1135"/>
                        <wps:cNvSpPr/>
                        <wps:spPr>
                          <a:xfrm>
                            <a:off x="787090" y="544959"/>
                            <a:ext cx="437147" cy="97639"/>
                          </a:xfrm>
                          <a:custGeom>
                            <a:avLst/>
                            <a:gdLst/>
                            <a:ahLst/>
                            <a:cxnLst/>
                            <a:rect l="l" t="t" r="r" b="b"/>
                            <a:pathLst>
                              <a:path w="446405" h="273685">
                                <a:moveTo>
                                  <a:pt x="0" y="273685"/>
                                </a:moveTo>
                                <a:lnTo>
                                  <a:pt x="446405" y="273685"/>
                                </a:lnTo>
                                <a:lnTo>
                                  <a:pt x="44640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1136" name="Rectangle 1136"/>
                        <wps:cNvSpPr/>
                        <wps:spPr>
                          <a:xfrm>
                            <a:off x="911076" y="564034"/>
                            <a:ext cx="205507" cy="65897"/>
                          </a:xfrm>
                          <a:prstGeom prst="rect">
                            <a:avLst/>
                          </a:prstGeom>
                          <a:ln>
                            <a:noFill/>
                          </a:ln>
                        </wps:spPr>
                        <wps:txbx>
                          <w:txbxContent>
                            <w:p w:rsidR="006F6D75" w:rsidRDefault="006F6D75">
                              <w:pPr>
                                <w:jc w:val="center"/>
                                <w:rPr>
                                  <w:rFonts w:ascii="Times New Roman" w:hAnsi="Times New Roman" w:cs="Times New Roman"/>
                                </w:rPr>
                              </w:pPr>
                              <w:r>
                                <w:rPr>
                                  <w:rFonts w:ascii="Times New Roman" w:hAnsi="Times New Roman" w:cs="Times New Roman"/>
                                  <w:sz w:val="24"/>
                                  <w:szCs w:val="24"/>
                                </w:rPr>
                                <w:t>KB</w:t>
                              </w:r>
                            </w:p>
                          </w:txbxContent>
                        </wps:txbx>
                        <wps:bodyPr vert="horz" lIns="0" tIns="0" rIns="0" bIns="0">
                          <a:prstTxWarp prst="textNoShape">
                            <a:avLst/>
                          </a:prstTxWarp>
                          <a:noAutofit/>
                        </wps:bodyPr>
                      </wps:wsp>
                      <wps:wsp>
                        <wps:cNvPr id="1137" name="Freeform 1137"/>
                        <wps:cNvSpPr/>
                        <wps:spPr>
                          <a:xfrm>
                            <a:off x="2275129" y="542294"/>
                            <a:ext cx="461596" cy="97809"/>
                          </a:xfrm>
                          <a:custGeom>
                            <a:avLst/>
                            <a:gdLst/>
                            <a:ahLst/>
                            <a:cxnLst/>
                            <a:rect l="l" t="t" r="r" b="b"/>
                            <a:pathLst>
                              <a:path w="403225" h="273685">
                                <a:moveTo>
                                  <a:pt x="0" y="273685"/>
                                </a:moveTo>
                                <a:lnTo>
                                  <a:pt x="403225" y="273685"/>
                                </a:lnTo>
                                <a:lnTo>
                                  <a:pt x="40322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1138" name="Rectangle 1138"/>
                        <wps:cNvSpPr/>
                        <wps:spPr>
                          <a:xfrm>
                            <a:off x="2400605" y="557660"/>
                            <a:ext cx="220721" cy="70150"/>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CB</w:t>
                              </w:r>
                            </w:p>
                          </w:txbxContent>
                        </wps:txbx>
                        <wps:bodyPr vert="horz" lIns="0" tIns="0" rIns="0" bIns="0">
                          <a:prstTxWarp prst="textNoShape">
                            <a:avLst/>
                          </a:prstTxWarp>
                          <a:noAutofit/>
                        </wps:bodyPr>
                      </wps:wsp>
                      <wps:wsp>
                        <wps:cNvPr id="1139" name="Freeform 1139"/>
                        <wps:cNvSpPr/>
                        <wps:spPr>
                          <a:xfrm>
                            <a:off x="3738873" y="544961"/>
                            <a:ext cx="425154" cy="93010"/>
                          </a:xfrm>
                          <a:custGeom>
                            <a:avLst/>
                            <a:gdLst/>
                            <a:ahLst/>
                            <a:cxnLst/>
                            <a:rect l="l" t="t" r="r" b="b"/>
                            <a:pathLst>
                              <a:path w="327025" h="273685">
                                <a:moveTo>
                                  <a:pt x="0" y="273685"/>
                                </a:moveTo>
                                <a:lnTo>
                                  <a:pt x="327025" y="273685"/>
                                </a:lnTo>
                                <a:lnTo>
                                  <a:pt x="32702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1140" name="Rectangle 1140"/>
                        <wps:cNvSpPr/>
                        <wps:spPr>
                          <a:xfrm>
                            <a:off x="3836051" y="561919"/>
                            <a:ext cx="242570" cy="65482"/>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B</w:t>
                              </w:r>
                            </w:p>
                          </w:txbxContent>
                        </wps:txbx>
                        <wps:bodyPr vert="horz" lIns="0" tIns="0" rIns="0" bIns="0">
                          <a:prstTxWarp prst="textNoShape">
                            <a:avLst/>
                          </a:prstTxWarp>
                          <a:noAutofit/>
                        </wps:bodyPr>
                      </wps:wsp>
                      <wps:wsp>
                        <wps:cNvPr id="1141" name="Freeform 1141"/>
                        <wps:cNvSpPr/>
                        <wps:spPr>
                          <a:xfrm>
                            <a:off x="349507" y="496164"/>
                            <a:ext cx="63786" cy="64496"/>
                          </a:xfrm>
                          <a:custGeom>
                            <a:avLst/>
                            <a:gdLst/>
                            <a:ahLst/>
                            <a:cxnLst/>
                            <a:rect l="l" t="t" r="r" b="b"/>
                            <a:pathLst>
                              <a:path w="63786" h="167640">
                                <a:moveTo>
                                  <a:pt x="0" y="0"/>
                                </a:moveTo>
                                <a:lnTo>
                                  <a:pt x="0" y="167640"/>
                                </a:lnTo>
                              </a:path>
                            </a:pathLst>
                          </a:custGeom>
                          <a:ln w="6350" cap="flat" cmpd="sng">
                            <a:solidFill>
                              <a:srgbClr val="000000"/>
                            </a:solidFill>
                            <a:prstDash val="solid"/>
                            <a:miter/>
                            <a:headEnd/>
                            <a:tailEnd/>
                          </a:ln>
                        </wps:spPr>
                        <wps:bodyPr>
                          <a:prstTxWarp prst="textNoShape">
                            <a:avLst/>
                          </a:prstTxWarp>
                        </wps:bodyPr>
                      </wps:wsp>
                      <wps:wsp>
                        <wps:cNvPr id="1142" name="Freeform 1142"/>
                        <wps:cNvSpPr/>
                        <wps:spPr>
                          <a:xfrm flipH="1">
                            <a:off x="1708166" y="493900"/>
                            <a:ext cx="61238" cy="59532"/>
                          </a:xfrm>
                          <a:custGeom>
                            <a:avLst/>
                            <a:gdLst/>
                            <a:ahLst/>
                            <a:cxnLst/>
                            <a:rect l="l" t="t" r="r" b="b"/>
                            <a:pathLst>
                              <a:path w="61238" h="171450">
                                <a:moveTo>
                                  <a:pt x="0" y="0"/>
                                </a:moveTo>
                                <a:lnTo>
                                  <a:pt x="0" y="171450"/>
                                </a:lnTo>
                              </a:path>
                            </a:pathLst>
                          </a:custGeom>
                          <a:ln w="6350" cap="flat" cmpd="sng">
                            <a:solidFill>
                              <a:srgbClr val="000000"/>
                            </a:solidFill>
                            <a:prstDash val="solid"/>
                            <a:miter/>
                            <a:headEnd/>
                            <a:tailEnd/>
                          </a:ln>
                        </wps:spPr>
                        <wps:bodyPr>
                          <a:prstTxWarp prst="textNoShape">
                            <a:avLst/>
                          </a:prstTxWarp>
                        </wps:bodyPr>
                      </wps:wsp>
                      <wps:wsp>
                        <wps:cNvPr id="1143" name="Freeform 1143"/>
                        <wps:cNvSpPr/>
                        <wps:spPr>
                          <a:xfrm>
                            <a:off x="3269365" y="496309"/>
                            <a:ext cx="51379" cy="59224"/>
                          </a:xfrm>
                          <a:custGeom>
                            <a:avLst/>
                            <a:gdLst/>
                            <a:ahLst/>
                            <a:cxnLst/>
                            <a:rect l="l" t="t" r="r" b="b"/>
                            <a:pathLst>
                              <a:path w="51379" h="189865">
                                <a:moveTo>
                                  <a:pt x="0" y="0"/>
                                </a:moveTo>
                                <a:lnTo>
                                  <a:pt x="0" y="189865"/>
                                </a:lnTo>
                              </a:path>
                            </a:pathLst>
                          </a:custGeom>
                          <a:ln w="6350" cap="flat" cmpd="sng">
                            <a:solidFill>
                              <a:srgbClr val="000000"/>
                            </a:solidFill>
                            <a:prstDash val="solid"/>
                            <a:miter/>
                            <a:headEnd/>
                            <a:tailEnd/>
                          </a:ln>
                        </wps:spPr>
                        <wps:bodyPr>
                          <a:prstTxWarp prst="textNoShape">
                            <a:avLst/>
                          </a:prstTxWarp>
                        </wps:bodyPr>
                      </wps:wsp>
                      <wps:wsp>
                        <wps:cNvPr id="1144" name="Freeform 1144"/>
                        <wps:cNvSpPr/>
                        <wps:spPr>
                          <a:xfrm>
                            <a:off x="4679184" y="491652"/>
                            <a:ext cx="45978" cy="63898"/>
                          </a:xfrm>
                          <a:custGeom>
                            <a:avLst/>
                            <a:gdLst/>
                            <a:ahLst/>
                            <a:cxnLst/>
                            <a:rect l="l" t="t" r="r" b="b"/>
                            <a:pathLst>
                              <a:path w="45978" h="179705">
                                <a:moveTo>
                                  <a:pt x="0" y="0"/>
                                </a:moveTo>
                                <a:lnTo>
                                  <a:pt x="0" y="179705"/>
                                </a:lnTo>
                              </a:path>
                            </a:pathLst>
                          </a:custGeom>
                          <a:ln w="6350" cap="flat" cmpd="sng">
                            <a:solidFill>
                              <a:srgbClr val="000000"/>
                            </a:solidFill>
                            <a:prstDash val="solid"/>
                            <a:miter/>
                            <a:headEnd/>
                            <a:tailEnd/>
                          </a:ln>
                        </wps:spPr>
                        <wps:bodyPr>
                          <a:prstTxWarp prst="textNoShape">
                            <a:avLst/>
                          </a:prstTxWarp>
                        </wps:bodyPr>
                      </wps:wsp>
                    </wpg:wgp>
                  </a:graphicData>
                </a:graphic>
              </wp:inline>
            </w:drawing>
          </mc:Choice>
          <mc:Fallback xmlns:wpsCustomData="http://www.wps.cn/officeDocument/2013/wpsCustomData">
            <w:pict>
              <v:group id="1165" filled="f" stroked="f" style="margin-left:0.0pt;margin-top:0.0pt;width:386.0pt;height:145.49pt;mso-wrap-distance-left:0.0pt;mso-wrap-distance-right:0.0pt;visibility:visible;" coordsize="4688840,617146" coordorigin="185801,25452">
                <v:rect id="1166" filled="f" stroked="f" style="position:absolute;left:205220;top:570849;width:304038;height:63324;z-index:2;mso-position-horizontal-relative:page;mso-position-vertical-relative:page;mso-width-relative:page;mso-height-relative:page;visibility:visible;">
                  <v:stroke on="f"/>
                  <v:fill/>
                  <v:textbox inset="0.0pt,0.0pt,0.0pt,0.0pt">
                    <w:txbxContent>
                      <w:p>
                        <w:pPr>
                          <w:pStyle w:val="style0"/>
                          <w:rPr>
                            <w:rFonts w:ascii="Times New Roman" w:cs="Times New Roman" w:hAnsi="Times New Roman"/>
                            <w:sz w:val="24"/>
                            <w:szCs w:val="24"/>
                          </w:rPr>
                        </w:pPr>
                        <w:r>
                          <w:t xml:space="preserve"> </w:t>
                        </w:r>
                        <w:r>
                          <w:rPr>
                            <w:rFonts w:ascii="Times New Roman" w:cs="Times New Roman" w:hAnsi="Times New Roman"/>
                            <w:sz w:val="24"/>
                            <w:szCs w:val="24"/>
                          </w:rPr>
                          <w:t>324</w:t>
                        </w:r>
                      </w:p>
                    </w:txbxContent>
                  </v:textbox>
                </v:rect>
                <v:rect id="1167" filled="f" stroked="f" style="position:absolute;left:1574401;top:564013;width:381392;height:65919;z-index:3;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540</w:t>
                        </w:r>
                      </w:p>
                    </w:txbxContent>
                  </v:textbox>
                </v:rect>
                <v:rect id="1168" filled="f" stroked="f" style="position:absolute;left:3076302;top:566263;width:367924;height:63668;z-index:4;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756</w:t>
                        </w:r>
                      </w:p>
                    </w:txbxContent>
                  </v:textbox>
                </v:rect>
                <v:rect id="1169" filled="f" stroked="f" style="position:absolute;left:4504683;top:570849;width:355336;height:63306;z-index:5;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972</w:t>
                        </w:r>
                      </w:p>
                    </w:txbxContent>
                  </v:textbox>
                </v:rect>
                <v:rect id="1170" filled="f" stroked="f" style="position:absolute;left:484249;top:42768;width:779381;height:80331;z-index:6;mso-position-horizontal-relative:page;mso-position-vertical-relative:page;mso-width-relative:page;mso-height-relative:page;visibility:visible;">
                  <v:stroke on="f"/>
                  <v:fill/>
                  <v:textbox inset="0.0pt,0.0pt,0.0pt,0.0pt">
                    <w:txbxContent>
                      <w:p>
                        <w:pPr>
                          <w:pStyle w:val="style0"/>
                          <w:rPr>
                            <w:rFonts w:ascii="Times New Roman" w:cs="Times New Roman" w:hAnsi="Times New Roman"/>
                            <w:sz w:val="24"/>
                            <w:szCs w:val="24"/>
                          </w:rPr>
                        </w:pPr>
                        <w:r>
                          <w:rPr>
                            <w:rFonts w:ascii="Times New Roman" w:cs="Times New Roman" w:hAnsi="Times New Roman"/>
                            <w:sz w:val="24"/>
                            <w:szCs w:val="24"/>
                          </w:rPr>
                          <w:t>Jumlah</w:t>
                        </w:r>
                        <w:r>
                          <w:rPr>
                            <w:rFonts w:ascii="Times New Roman" w:cs="Times New Roman" w:hAnsi="Times New Roman"/>
                            <w:sz w:val="24"/>
                            <w:szCs w:val="24"/>
                          </w:rPr>
                          <w:t xml:space="preserve"> Skor</w:t>
                        </w:r>
                      </w:p>
                    </w:txbxContent>
                  </v:textbox>
                </v:rect>
                <v:shape id="1171" coordsize="293370,282575" path="m146685,0c227711,0,293370,63246,293370,141224c293370,219329,227711,282575,146685,282575c65659,282575,0,219329,0,141224c0,63246,65659,0,146685,0xe" fillcolor="#dbe5f1" stroked="t" style="position:absolute;left:190878;top:25452;width:293370;height:103928;z-index:7;mso-position-horizontal-relative:page;mso-position-vertical-relative:page;mso-width-relative:page;mso-height-relative:page;visibility:visible;">
                  <v:stroke weight="0.0pt"/>
                  <v:fill/>
                  <v:path textboxrect="0,0,293370,282575" o:connectlocs=""/>
                </v:shape>
                <v:shape id="1172" coordsize="293370,282575" path="m0,141224c0,63246,65659,0,146685,0c227711,0,293370,63246,293370,141224c293370,219329,227711,282575,146685,282575c65659,282575,0,219329,0,141224xe" filled="f" stroked="t" style="position:absolute;left:190880;top:25452;width:293370;height:103896;z-index:8;mso-position-horizontal-relative:page;mso-position-vertical-relative:page;mso-width-relative:page;mso-height-relative:page;visibility:visible;">
                  <v:stroke joinstyle="miter" color="#f3c5a7" weight="1.0pt"/>
                  <v:fill/>
                  <v:path textboxrect="0,0,293370,282575" o:connectlocs=""/>
                </v:shape>
                <v:shape id="1173" coordsize="4688840,0" path="m0,0l4688840,0e" filled="f" stroked="t" style="position:absolute;left:185801;top:527685;width:4688840;height:0;z-index:9;mso-position-horizontal-relative:page;mso-position-vertical-relative:page;mso-width-relative:page;mso-height-relative:page;visibility:visible;">
                  <v:stroke joinstyle="miter" weight="0.5pt"/>
                  <v:fill/>
                  <v:path textboxrect="0,0,4688840,0" o:connectlocs=""/>
                </v:shape>
                <v:shape id="1174" coordsize="446405,273685" path="m0,273685l446405,273685l446405,0l0,0xe" filled="f" stroked="t" style="position:absolute;left:787090;top:544959;width:437147;height:97639;z-index:10;mso-position-horizontal-relative:page;mso-position-vertical-relative:page;mso-width-relative:page;mso-height-relative:page;visibility:visible;">
                  <v:stroke weight="0.5pt"/>
                  <v:fill/>
                  <v:path textboxrect="0,0,446405,273685" o:connectlocs=""/>
                </v:shape>
                <v:rect id="1175" filled="f" stroked="f" style="position:absolute;left:911076;top:564034;width:205507;height:65897;z-index:11;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rPr>
                        </w:pPr>
                        <w:r>
                          <w:rPr>
                            <w:rFonts w:ascii="Times New Roman" w:cs="Times New Roman" w:hAnsi="Times New Roman"/>
                            <w:sz w:val="24"/>
                            <w:szCs w:val="24"/>
                          </w:rPr>
                          <w:t>KB</w:t>
                        </w:r>
                      </w:p>
                    </w:txbxContent>
                  </v:textbox>
                </v:rect>
                <v:shape id="1176" coordsize="403225,273685" path="m0,273685l403225,273685l403225,0l0,0xe" filled="f" stroked="t" style="position:absolute;left:2275129;top:542294;width:461596;height:97809;z-index:12;mso-position-horizontal-relative:page;mso-position-vertical-relative:page;mso-width-relative:page;mso-height-relative:page;visibility:visible;">
                  <v:stroke weight="0.5pt"/>
                  <v:fill/>
                  <v:path textboxrect="0,0,403225,273685" o:connectlocs=""/>
                </v:shape>
                <v:rect id="1177" filled="f" stroked="f" style="position:absolute;left:2400605;top:557660;width:220721;height:70150;z-index:13;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CB</w:t>
                        </w:r>
                      </w:p>
                    </w:txbxContent>
                  </v:textbox>
                </v:rect>
                <v:shape id="1178" coordsize="327025,273685" path="m0,273685l327025,273685l327025,0l0,0xe" filled="f" stroked="t" style="position:absolute;left:3738873;top:544961;width:425154;height:93010;z-index:14;mso-position-horizontal-relative:page;mso-position-vertical-relative:page;mso-width-relative:page;mso-height-relative:page;visibility:visible;">
                  <v:stroke weight="0.5pt"/>
                  <v:fill/>
                  <v:path textboxrect="0,0,327025,273685" o:connectlocs=""/>
                </v:shape>
                <v:rect id="1179" filled="f" stroked="f" style="position:absolute;left:3836051;top:561919;width:242570;height:65482;z-index:15;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B</w:t>
                        </w:r>
                      </w:p>
                    </w:txbxContent>
                  </v:textbox>
                </v:rect>
                <v:shape id="1180" coordsize="63786,167640" path="m0,0l0,167640e" filled="f" stroked="t" style="position:absolute;left:349507;top:496164;width:63786;height:64496;z-index:16;mso-position-horizontal-relative:page;mso-position-vertical-relative:page;mso-width-relative:page;mso-height-relative:page;visibility:visible;">
                  <v:stroke joinstyle="miter" weight="0.5pt"/>
                  <v:fill/>
                  <v:path textboxrect="0,0,63786,167640" o:connectlocs=""/>
                </v:shape>
                <v:shape id="1181" coordsize="61238,171450" path="m0,0l0,171450e" filled="f" stroked="t" style="position:absolute;left:1708166;top:493900;width:61238;height:59532;z-index:17;mso-position-horizontal-relative:page;mso-position-vertical-relative:page;mso-width-relative:page;mso-height-relative:page;visibility:visible;flip:x;">
                  <v:stroke joinstyle="miter" weight="0.5pt"/>
                  <v:fill/>
                  <v:path textboxrect="0,0,61238,171450" o:connectlocs=""/>
                </v:shape>
                <v:shape id="1182" coordsize="51379,189865" path="m0,0l0,189865e" filled="f" stroked="t" style="position:absolute;left:3269365;top:496309;width:51379;height:59224;z-index:18;mso-position-horizontal-relative:page;mso-position-vertical-relative:page;mso-width-relative:page;mso-height-relative:page;visibility:visible;">
                  <v:stroke joinstyle="miter" weight="0.5pt"/>
                  <v:fill/>
                  <v:path textboxrect="0,0,51379,189865" o:connectlocs=""/>
                </v:shape>
                <v:shape id="1183" coordsize="45978,179705" path="m0,0l0,179705e" filled="f" stroked="t" style="position:absolute;left:4679184;top:491652;width:45978;height:63898;z-index:19;mso-position-horizontal-relative:page;mso-position-vertical-relative:page;mso-width-relative:page;mso-height-relative:page;visibility:visible;">
                  <v:stroke joinstyle="miter" weight="0.5pt"/>
                  <v:fill/>
                  <v:path textboxrect="0,0,45978,179705" o:connectlocs=""/>
                </v:shape>
                <w10:anchorlock/>
                <v:fill rotate="true"/>
              </v:group>
            </w:pict>
          </mc:Fallback>
        </mc:AlternateContent>
      </w:r>
    </w:p>
    <w:p w:rsidR="00E33F34" w:rsidRDefault="00E33F34">
      <w:pPr>
        <w:tabs>
          <w:tab w:val="left" w:pos="426"/>
        </w:tabs>
        <w:spacing w:after="0"/>
        <w:rPr>
          <w:rFonts w:ascii="Times New Roman" w:eastAsia="Times New Roman" w:hAnsi="Times New Roman" w:cs="Times New Roman"/>
          <w:color w:val="000000"/>
          <w:sz w:val="24"/>
          <w:szCs w:val="24"/>
          <w:lang w:eastAsia="id-ID"/>
        </w:rPr>
      </w:pPr>
    </w:p>
    <w:p w:rsidR="00E33F34" w:rsidRDefault="00811615">
      <w:pPr>
        <w:tabs>
          <w:tab w:val="left" w:pos="426"/>
          <w:tab w:val="left" w:pos="4625"/>
        </w:tabs>
        <w:spacing w:after="0" w:line="480" w:lineRule="auto"/>
        <w:jc w:val="both"/>
        <w:rPr>
          <w:rFonts w:ascii="Times New Roman" w:eastAsia="Times New Roman" w:hAnsi="Times New Roman" w:cs="Times New Roman"/>
          <w:i/>
          <w:color w:val="000000"/>
          <w:sz w:val="24"/>
          <w:szCs w:val="24"/>
          <w:lang w:eastAsia="id-ID"/>
        </w:rPr>
      </w:pPr>
      <w:r>
        <w:rPr>
          <w:rFonts w:ascii="Times New Roman" w:eastAsia="Times New Roman" w:hAnsi="Times New Roman" w:cs="Times New Roman"/>
          <w:i/>
          <w:color w:val="000000"/>
          <w:sz w:val="24"/>
          <w:szCs w:val="24"/>
          <w:lang w:eastAsia="id-ID"/>
        </w:rPr>
        <w:t>Sumber: Olahan Data Tahun 2025</w:t>
      </w:r>
      <w:r>
        <w:rPr>
          <w:rFonts w:ascii="Times New Roman" w:eastAsia="Times New Roman" w:hAnsi="Times New Roman" w:cs="Times New Roman"/>
          <w:i/>
          <w:color w:val="000000"/>
          <w:sz w:val="24"/>
          <w:szCs w:val="24"/>
          <w:lang w:eastAsia="id-ID"/>
        </w:rPr>
        <w:tab/>
      </w:r>
    </w:p>
    <w:p w:rsidR="00E33F34" w:rsidRDefault="00811615">
      <w:pPr>
        <w:shd w:val="clear" w:color="auto" w:fill="FFFFFF"/>
        <w:tabs>
          <w:tab w:val="left" w:pos="426"/>
        </w:tabs>
        <w:spacing w:after="0" w:line="480" w:lineRule="auto"/>
        <w:jc w:val="both"/>
        <w:rPr>
          <w:rFonts w:ascii="Times New Roman" w:hAnsi="Times New Roman" w:cs="Times New Roman"/>
          <w:sz w:val="24"/>
          <w:szCs w:val="24"/>
        </w:rPr>
      </w:pPr>
      <w:r>
        <w:rPr>
          <w:rFonts w:ascii="Times New Roman" w:eastAsia="Times New Roman" w:hAnsi="Times New Roman" w:cs="Times New Roman"/>
          <w:i/>
          <w:color w:val="000000"/>
          <w:sz w:val="24"/>
          <w:szCs w:val="24"/>
          <w:lang w:eastAsia="id-ID"/>
        </w:rPr>
        <w:tab/>
      </w:r>
      <w:r>
        <w:rPr>
          <w:rFonts w:ascii="Times New Roman" w:hAnsi="Times New Roman" w:cs="Times New Roman"/>
          <w:sz w:val="24"/>
          <w:szCs w:val="24"/>
        </w:rPr>
        <w:t xml:space="preserve">Berdasarkan Grafik </w:t>
      </w:r>
      <w:r>
        <w:rPr>
          <w:rFonts w:ascii="Times New Roman" w:hAnsi="Times New Roman" w:cs="Times New Roman"/>
          <w:i/>
          <w:sz w:val="24"/>
          <w:szCs w:val="24"/>
        </w:rPr>
        <w:t xml:space="preserve">Bubble </w:t>
      </w:r>
      <w:r>
        <w:rPr>
          <w:rFonts w:ascii="Times New Roman" w:hAnsi="Times New Roman" w:cs="Times New Roman"/>
          <w:sz w:val="24"/>
          <w:szCs w:val="24"/>
        </w:rPr>
        <w:t xml:space="preserve">V. 2 diatas, dari hasil tanggapan 108 responden tentang indikator </w:t>
      </w:r>
      <w:r>
        <w:rPr>
          <w:rFonts w:ascii="Times New Roman" w:eastAsia="Times New Roman" w:hAnsi="Times New Roman" w:cs="Times New Roman"/>
          <w:color w:val="000000"/>
          <w:sz w:val="24"/>
          <w:szCs w:val="24"/>
          <w:lang w:eastAsia="id-ID"/>
        </w:rPr>
        <w:t>menerima dan memberi informasi pembangunan</w:t>
      </w:r>
      <w:r>
        <w:rPr>
          <w:rFonts w:ascii="Times New Roman" w:hAnsi="Times New Roman" w:cs="Times New Roman"/>
          <w:sz w:val="24"/>
          <w:szCs w:val="24"/>
        </w:rPr>
        <w:t xml:space="preserve"> dinilai Baik, dengan skor sebesar 861 yang berada pada rentang skor 756-972.</w:t>
      </w:r>
    </w:p>
    <w:p w:rsidR="00E33F34" w:rsidRDefault="00811615" w:rsidP="007272A4">
      <w:pPr>
        <w:pStyle w:val="ListParagraph"/>
        <w:numPr>
          <w:ilvl w:val="0"/>
          <w:numId w:val="58"/>
        </w:num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Menyumbang Material</w:t>
      </w:r>
    </w:p>
    <w:p w:rsidR="00E33F34" w:rsidRDefault="00811615">
      <w:pPr>
        <w:tabs>
          <w:tab w:val="left" w:pos="426"/>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Yang dimaksud menyumbang material pada penelitian ini adalah bentuk partisipasi masyarakat Desa Sukarjo Mesim dengan memberikan kontribusi berupa dana, barang, maupun aset pribadi untuk mendukung pelaksanaan pembangunan desa. Partisipasi ini menunjukkan adanya rasa kepedulian dan tanggung jawab warga terhadap keberhasilan pembangunan yang dilaksanakan di desa mereka. Menyumbang material dilihat dari sub indikator sebagai berikut:</w:t>
      </w:r>
    </w:p>
    <w:p w:rsidR="00E33F34" w:rsidRDefault="00811615" w:rsidP="007272A4">
      <w:pPr>
        <w:numPr>
          <w:ilvl w:val="0"/>
          <w:numId w:val="50"/>
        </w:numPr>
        <w:shd w:val="clear" w:color="auto" w:fill="FFFFFF"/>
        <w:tabs>
          <w:tab w:val="left" w:pos="426"/>
        </w:tabs>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Masyarakat menyumbang dana secara sukarela untuk mendukung pembangunan desa</w:t>
      </w:r>
    </w:p>
    <w:p w:rsidR="00E33F34" w:rsidRDefault="00811615">
      <w:pPr>
        <w:shd w:val="clear" w:color="auto" w:fill="FFFFFF"/>
        <w:tabs>
          <w:tab w:val="left" w:pos="426"/>
        </w:tabs>
        <w:spacing w:after="0" w:line="48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Yang dimaksud masyarakat menyumbang dana secara sukarela untuk mendukung pembangunan desa yaitu, masyarakat bersedia memberikan bantuan finansial sesuai kemampuan masing-masing. Sumbangan dana tersebut biasanya dipergunakan untuk mendukung kegiatan pembangunan yang membutuhkan biaya tambahan di luar alokasi dana desa.</w:t>
      </w:r>
    </w:p>
    <w:p w:rsidR="00E33F34" w:rsidRDefault="00811615" w:rsidP="007272A4">
      <w:pPr>
        <w:pStyle w:val="ListParagraph"/>
        <w:numPr>
          <w:ilvl w:val="0"/>
          <w:numId w:val="50"/>
        </w:num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Masyarakat memberian sumbangan berupa barang atau material untuk kegiatan pembangunan desa</w:t>
      </w:r>
    </w:p>
    <w:p w:rsidR="00E33F34" w:rsidRDefault="00811615">
      <w:pPr>
        <w:pStyle w:val="ListParagraph"/>
        <w:shd w:val="clear" w:color="auto" w:fill="FFFFFF"/>
        <w:tabs>
          <w:tab w:val="left" w:pos="426"/>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Yang dimaksud masyarakat memberi sumbangan berupa barang atau material untuk kegiatan pembangunan desa yaitu, masyarakat membantu menyediakan material seperti batu, pasir, semen, kayu, atau barang lain yang diperlukan dalam kegiatan pembangunan. Sumbangan ini meringankan beban pemerintah desa dan mempercepat proses pembangunan.</w:t>
      </w:r>
    </w:p>
    <w:p w:rsidR="00E33F34" w:rsidRDefault="00811615" w:rsidP="007272A4">
      <w:pPr>
        <w:numPr>
          <w:ilvl w:val="0"/>
          <w:numId w:val="50"/>
        </w:numPr>
        <w:shd w:val="clear" w:color="auto" w:fill="FFFFFF"/>
        <w:tabs>
          <w:tab w:val="left" w:pos="426"/>
        </w:tabs>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Masyarakat merelakan penggunaan lahan milik pribadi untuk kepentingan pembangunan desa</w:t>
      </w:r>
    </w:p>
    <w:p w:rsidR="00E33F34" w:rsidRDefault="00811615">
      <w:pPr>
        <w:shd w:val="clear" w:color="auto" w:fill="FFFFFF"/>
        <w:tabs>
          <w:tab w:val="left" w:pos="426"/>
        </w:tabs>
        <w:spacing w:after="0" w:line="48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Yang dimaksud masyarakat merelakan penggunaan lahan milik pribadi untuk kepentingan pembangunan desa</w:t>
      </w:r>
      <w:r>
        <w:rPr>
          <w:rFonts w:ascii="Times New Roman" w:hAnsi="Times New Roman" w:cs="Times New Roman"/>
          <w:i/>
          <w:sz w:val="24"/>
          <w:szCs w:val="24"/>
        </w:rPr>
        <w:t xml:space="preserve"> </w:t>
      </w:r>
      <w:r>
        <w:rPr>
          <w:rFonts w:ascii="Times New Roman" w:hAnsi="Times New Roman" w:cs="Times New Roman"/>
          <w:sz w:val="24"/>
          <w:szCs w:val="24"/>
        </w:rPr>
        <w:t>yaitu, adanya masyarakat yang dengan sukarela mengizinkan lahannya digunakan untuk pembangunan fasilitas umum, seperti jalan, drainase, atau sarana desa lainnya. Bentuk partisipasi ini menunjukkan adanya rasa pengabdian dan kesadaran akan pentingnya kepentingan bersama dibandingkan kepentingan pribadi.</w:t>
      </w:r>
    </w:p>
    <w:p w:rsidR="00E33F34" w:rsidRDefault="00811615" w:rsidP="00A660EB">
      <w:p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Untuk mengetahui hasil tanggapan responden mengenai indikator menyumbang material pada partisipasi masyarakat dalam pembangunan di Desa Sukarjo Mesim Kecamatan Rupat Kabupaten Bengkalis dapat dilihat pada tabel dibawah ini:</w:t>
      </w:r>
    </w:p>
    <w:p w:rsidR="00A660EB" w:rsidRDefault="00A660EB" w:rsidP="00A660EB">
      <w:pPr>
        <w:shd w:val="clear" w:color="auto" w:fill="FFFFFF"/>
        <w:tabs>
          <w:tab w:val="left" w:pos="426"/>
        </w:tabs>
        <w:spacing w:after="0" w:line="480" w:lineRule="auto"/>
        <w:jc w:val="both"/>
        <w:rPr>
          <w:rFonts w:ascii="Times New Roman" w:hAnsi="Times New Roman" w:cs="Times New Roman"/>
          <w:sz w:val="24"/>
          <w:szCs w:val="24"/>
        </w:rPr>
      </w:pPr>
    </w:p>
    <w:p w:rsidR="00E33F34" w:rsidRDefault="00811615">
      <w:pPr>
        <w:shd w:val="clear" w:color="auto" w:fill="FFFFFF"/>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Tabel V. 6</w:t>
      </w:r>
    </w:p>
    <w:p w:rsidR="00E33F34" w:rsidRDefault="00811615">
      <w:pPr>
        <w:shd w:val="clear" w:color="auto" w:fill="FFFFFF"/>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Tanggapan Responden Tentang Menyumbang Material</w:t>
      </w:r>
    </w:p>
    <w:tbl>
      <w:tblPr>
        <w:tblW w:w="7832" w:type="dxa"/>
        <w:tblInd w:w="108" w:type="dxa"/>
        <w:tblLook w:val="04A0" w:firstRow="1" w:lastRow="0" w:firstColumn="1" w:lastColumn="0" w:noHBand="0" w:noVBand="1"/>
      </w:tblPr>
      <w:tblGrid>
        <w:gridCol w:w="510"/>
        <w:gridCol w:w="4220"/>
        <w:gridCol w:w="803"/>
        <w:gridCol w:w="699"/>
        <w:gridCol w:w="718"/>
        <w:gridCol w:w="990"/>
      </w:tblGrid>
      <w:tr w:rsidR="00E33F34" w:rsidTr="0060667B">
        <w:trPr>
          <w:trHeight w:val="320"/>
        </w:trPr>
        <w:tc>
          <w:tcPr>
            <w:tcW w:w="40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No</w:t>
            </w:r>
          </w:p>
        </w:tc>
        <w:tc>
          <w:tcPr>
            <w:tcW w:w="422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E33F34" w:rsidRDefault="00A660EB">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 xml:space="preserve">Sub Indikator </w:t>
            </w:r>
          </w:p>
        </w:tc>
        <w:tc>
          <w:tcPr>
            <w:tcW w:w="2220" w:type="dxa"/>
            <w:gridSpan w:val="3"/>
            <w:tcBorders>
              <w:top w:val="single" w:sz="4" w:space="0" w:color="auto"/>
              <w:left w:val="nil"/>
              <w:bottom w:val="single" w:sz="4" w:space="0" w:color="auto"/>
              <w:right w:val="nil"/>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Kategori Tanggapan</w:t>
            </w:r>
          </w:p>
        </w:tc>
        <w:tc>
          <w:tcPr>
            <w:tcW w:w="99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Jumlah Skor</w:t>
            </w:r>
          </w:p>
        </w:tc>
      </w:tr>
      <w:tr w:rsidR="00E33F34" w:rsidTr="0060667B">
        <w:trPr>
          <w:trHeight w:val="320"/>
        </w:trPr>
        <w:tc>
          <w:tcPr>
            <w:tcW w:w="402"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4220"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803"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B</w:t>
            </w:r>
          </w:p>
        </w:tc>
        <w:tc>
          <w:tcPr>
            <w:tcW w:w="69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CB</w:t>
            </w:r>
          </w:p>
        </w:tc>
        <w:tc>
          <w:tcPr>
            <w:tcW w:w="718"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KB</w:t>
            </w: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E33F34" w:rsidTr="0060667B">
        <w:trPr>
          <w:trHeight w:val="1010"/>
        </w:trPr>
        <w:tc>
          <w:tcPr>
            <w:tcW w:w="402" w:type="dxa"/>
            <w:tcBorders>
              <w:top w:val="nil"/>
              <w:left w:val="single" w:sz="4" w:space="0" w:color="auto"/>
              <w:bottom w:val="nil"/>
              <w:right w:val="single" w:sz="4" w:space="0" w:color="auto"/>
            </w:tcBorders>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1</w:t>
            </w:r>
          </w:p>
        </w:tc>
        <w:tc>
          <w:tcPr>
            <w:tcW w:w="4220" w:type="dxa"/>
            <w:tcBorders>
              <w:top w:val="nil"/>
              <w:left w:val="nil"/>
              <w:bottom w:val="nil"/>
              <w:right w:val="single" w:sz="4" w:space="0" w:color="auto"/>
            </w:tcBorders>
            <w:vAlign w:val="center"/>
            <w:hideMark/>
          </w:tcPr>
          <w:p w:rsidR="00E33F34" w:rsidRDefault="00811615">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Masyarakat menyumbangkan dana secara sukarela untuk mendukung pembangunan desa. </w:t>
            </w:r>
          </w:p>
        </w:tc>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264</w:t>
            </w:r>
          </w:p>
        </w:tc>
        <w:tc>
          <w:tcPr>
            <w:tcW w:w="69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22</w:t>
            </w:r>
          </w:p>
        </w:tc>
        <w:tc>
          <w:tcPr>
            <w:tcW w:w="718"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9</w:t>
            </w:r>
          </w:p>
        </w:tc>
        <w:tc>
          <w:tcPr>
            <w:tcW w:w="990"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295</w:t>
            </w:r>
          </w:p>
        </w:tc>
      </w:tr>
      <w:tr w:rsidR="00E33F34" w:rsidTr="0060667B">
        <w:trPr>
          <w:trHeight w:val="990"/>
        </w:trPr>
        <w:tc>
          <w:tcPr>
            <w:tcW w:w="402" w:type="dxa"/>
            <w:tcBorders>
              <w:top w:val="nil"/>
              <w:left w:val="single" w:sz="4" w:space="0" w:color="auto"/>
              <w:bottom w:val="nil"/>
              <w:right w:val="single" w:sz="4" w:space="0" w:color="auto"/>
            </w:tcBorders>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w:t>
            </w:r>
          </w:p>
        </w:tc>
        <w:tc>
          <w:tcPr>
            <w:tcW w:w="4220" w:type="dxa"/>
            <w:tcBorders>
              <w:top w:val="nil"/>
              <w:left w:val="nil"/>
              <w:bottom w:val="nil"/>
              <w:right w:val="single" w:sz="4" w:space="0" w:color="auto"/>
            </w:tcBorders>
            <w:vAlign w:val="center"/>
            <w:hideMark/>
          </w:tcPr>
          <w:p w:rsidR="00E33F34" w:rsidRDefault="00811615">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Masyarakat memberikan sumbangan berupa barang atau material untuk kegiatan pembanguna desa. </w:t>
            </w:r>
          </w:p>
        </w:tc>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222</w:t>
            </w:r>
          </w:p>
        </w:tc>
        <w:tc>
          <w:tcPr>
            <w:tcW w:w="69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62</w:t>
            </w:r>
          </w:p>
        </w:tc>
        <w:tc>
          <w:tcPr>
            <w:tcW w:w="718"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3</w:t>
            </w:r>
          </w:p>
        </w:tc>
        <w:tc>
          <w:tcPr>
            <w:tcW w:w="990"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287</w:t>
            </w:r>
          </w:p>
        </w:tc>
      </w:tr>
      <w:tr w:rsidR="00E33F34" w:rsidTr="0060667B">
        <w:trPr>
          <w:trHeight w:val="1000"/>
        </w:trPr>
        <w:tc>
          <w:tcPr>
            <w:tcW w:w="402" w:type="dxa"/>
            <w:tcBorders>
              <w:top w:val="nil"/>
              <w:left w:val="single" w:sz="4" w:space="0" w:color="auto"/>
              <w:bottom w:val="nil"/>
              <w:right w:val="single" w:sz="4" w:space="0" w:color="auto"/>
            </w:tcBorders>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3</w:t>
            </w:r>
          </w:p>
        </w:tc>
        <w:tc>
          <w:tcPr>
            <w:tcW w:w="4220" w:type="dxa"/>
            <w:tcBorders>
              <w:top w:val="nil"/>
              <w:left w:val="nil"/>
              <w:bottom w:val="nil"/>
              <w:right w:val="single" w:sz="4" w:space="0" w:color="auto"/>
            </w:tcBorders>
            <w:vAlign w:val="center"/>
            <w:hideMark/>
          </w:tcPr>
          <w:p w:rsidR="00E33F34" w:rsidRDefault="00811615">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Masyarakat merelakan penggunaan lahan milik pribadi untuk kepentingan pembangunan desa.  </w:t>
            </w:r>
          </w:p>
        </w:tc>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162</w:t>
            </w:r>
          </w:p>
        </w:tc>
        <w:tc>
          <w:tcPr>
            <w:tcW w:w="69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72</w:t>
            </w:r>
          </w:p>
        </w:tc>
        <w:tc>
          <w:tcPr>
            <w:tcW w:w="718"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18</w:t>
            </w:r>
          </w:p>
        </w:tc>
        <w:tc>
          <w:tcPr>
            <w:tcW w:w="990"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252</w:t>
            </w:r>
          </w:p>
        </w:tc>
      </w:tr>
      <w:tr w:rsidR="00E33F34" w:rsidTr="0060667B">
        <w:trPr>
          <w:trHeight w:val="590"/>
        </w:trPr>
        <w:tc>
          <w:tcPr>
            <w:tcW w:w="4622"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Jumlah Skor</w:t>
            </w:r>
          </w:p>
        </w:tc>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648</w:t>
            </w:r>
          </w:p>
        </w:tc>
        <w:tc>
          <w:tcPr>
            <w:tcW w:w="69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156</w:t>
            </w:r>
          </w:p>
        </w:tc>
        <w:tc>
          <w:tcPr>
            <w:tcW w:w="718"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30</w:t>
            </w:r>
          </w:p>
        </w:tc>
        <w:tc>
          <w:tcPr>
            <w:tcW w:w="990"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834</w:t>
            </w:r>
          </w:p>
        </w:tc>
      </w:tr>
      <w:tr w:rsidR="00E33F34" w:rsidTr="0060667B">
        <w:trPr>
          <w:trHeight w:val="530"/>
        </w:trPr>
        <w:tc>
          <w:tcPr>
            <w:tcW w:w="4622" w:type="dxa"/>
            <w:gridSpan w:val="2"/>
            <w:vMerge/>
            <w:tcBorders>
              <w:top w:val="single" w:sz="4" w:space="0" w:color="auto"/>
              <w:left w:val="single" w:sz="4" w:space="0" w:color="auto"/>
              <w:bottom w:val="single" w:sz="4" w:space="0" w:color="000000"/>
              <w:right w:val="single" w:sz="4" w:space="0" w:color="000000"/>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78%</w:t>
            </w:r>
          </w:p>
        </w:tc>
        <w:tc>
          <w:tcPr>
            <w:tcW w:w="69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19%</w:t>
            </w:r>
          </w:p>
        </w:tc>
        <w:tc>
          <w:tcPr>
            <w:tcW w:w="718"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3%</w:t>
            </w:r>
          </w:p>
        </w:tc>
        <w:tc>
          <w:tcPr>
            <w:tcW w:w="990"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100%</w:t>
            </w:r>
          </w:p>
        </w:tc>
      </w:tr>
      <w:tr w:rsidR="00E33F34" w:rsidTr="0060667B">
        <w:trPr>
          <w:trHeight w:val="20"/>
        </w:trPr>
        <w:tc>
          <w:tcPr>
            <w:tcW w:w="4622" w:type="dxa"/>
            <w:gridSpan w:val="2"/>
            <w:vMerge/>
            <w:tcBorders>
              <w:top w:val="single" w:sz="4" w:space="0" w:color="auto"/>
              <w:left w:val="single" w:sz="4" w:space="0" w:color="auto"/>
              <w:bottom w:val="single" w:sz="4" w:space="0" w:color="000000"/>
              <w:right w:val="single" w:sz="4" w:space="0" w:color="000000"/>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803" w:type="dxa"/>
            <w:tcBorders>
              <w:top w:val="nil"/>
              <w:left w:val="nil"/>
              <w:bottom w:val="nil"/>
              <w:right w:val="nil"/>
            </w:tcBorders>
            <w:noWrap/>
            <w:vAlign w:val="bottom"/>
            <w:hideMark/>
          </w:tcPr>
          <w:p w:rsidR="00E33F34" w:rsidRDefault="00E33F34">
            <w:pPr>
              <w:spacing w:after="0" w:line="240" w:lineRule="auto"/>
              <w:jc w:val="center"/>
              <w:rPr>
                <w:rFonts w:ascii="Times New Roman" w:eastAsia="Times New Roman" w:hAnsi="Times New Roman" w:cs="Times New Roman"/>
                <w:b/>
                <w:bCs/>
                <w:color w:val="000000"/>
                <w:kern w:val="0"/>
                <w:sz w:val="24"/>
                <w:szCs w:val="24"/>
                <w:lang w:eastAsia="en-ID"/>
                <w14:ligatures w14:val="none"/>
              </w:rPr>
            </w:pPr>
          </w:p>
        </w:tc>
        <w:tc>
          <w:tcPr>
            <w:tcW w:w="699" w:type="dxa"/>
            <w:tcBorders>
              <w:top w:val="nil"/>
              <w:left w:val="nil"/>
              <w:bottom w:val="nil"/>
              <w:right w:val="nil"/>
            </w:tcBorders>
            <w:noWrap/>
            <w:vAlign w:val="bottom"/>
            <w:hideMark/>
          </w:tcPr>
          <w:p w:rsidR="00E33F34" w:rsidRDefault="00E33F34">
            <w:pPr>
              <w:spacing w:after="0" w:line="240" w:lineRule="auto"/>
              <w:rPr>
                <w:rFonts w:ascii="Times New Roman" w:eastAsia="Times New Roman" w:hAnsi="Times New Roman" w:cs="Times New Roman"/>
                <w:kern w:val="0"/>
                <w:sz w:val="20"/>
                <w:szCs w:val="20"/>
                <w:lang w:eastAsia="en-ID"/>
                <w14:ligatures w14:val="none"/>
              </w:rPr>
            </w:pPr>
          </w:p>
        </w:tc>
        <w:tc>
          <w:tcPr>
            <w:tcW w:w="718" w:type="dxa"/>
            <w:tcBorders>
              <w:top w:val="nil"/>
              <w:left w:val="nil"/>
              <w:bottom w:val="nil"/>
              <w:right w:val="nil"/>
            </w:tcBorders>
            <w:noWrap/>
            <w:vAlign w:val="bottom"/>
            <w:hideMark/>
          </w:tcPr>
          <w:p w:rsidR="00E33F34" w:rsidRDefault="00E33F34">
            <w:pPr>
              <w:spacing w:after="0" w:line="240" w:lineRule="auto"/>
              <w:rPr>
                <w:rFonts w:ascii="Times New Roman" w:eastAsia="Times New Roman" w:hAnsi="Times New Roman" w:cs="Times New Roman"/>
                <w:kern w:val="0"/>
                <w:sz w:val="20"/>
                <w:szCs w:val="20"/>
                <w:lang w:eastAsia="en-ID"/>
                <w14:ligatures w14:val="none"/>
              </w:rPr>
            </w:pPr>
          </w:p>
        </w:tc>
        <w:tc>
          <w:tcPr>
            <w:tcW w:w="990" w:type="dxa"/>
            <w:tcBorders>
              <w:top w:val="nil"/>
              <w:left w:val="nil"/>
              <w:bottom w:val="nil"/>
              <w:right w:val="nil"/>
            </w:tcBorders>
            <w:noWrap/>
            <w:vAlign w:val="bottom"/>
            <w:hideMark/>
          </w:tcPr>
          <w:p w:rsidR="00E33F34" w:rsidRDefault="00E33F34">
            <w:pPr>
              <w:spacing w:after="0" w:line="240" w:lineRule="auto"/>
              <w:rPr>
                <w:rFonts w:ascii="Times New Roman" w:eastAsia="Times New Roman" w:hAnsi="Times New Roman" w:cs="Times New Roman"/>
                <w:kern w:val="0"/>
                <w:sz w:val="20"/>
                <w:szCs w:val="20"/>
                <w:lang w:eastAsia="en-ID"/>
                <w14:ligatures w14:val="none"/>
              </w:rPr>
            </w:pPr>
          </w:p>
        </w:tc>
      </w:tr>
    </w:tbl>
    <w:p w:rsidR="00E33F34" w:rsidRDefault="00811615">
      <w:pPr>
        <w:shd w:val="clear" w:color="auto" w:fill="FFFFFF"/>
        <w:tabs>
          <w:tab w:val="left" w:pos="426"/>
        </w:tabs>
        <w:spacing w:after="0" w:line="480" w:lineRule="auto"/>
        <w:rPr>
          <w:rFonts w:ascii="Times New Roman" w:hAnsi="Times New Roman" w:cs="Times New Roman"/>
          <w:i/>
          <w:sz w:val="24"/>
          <w:szCs w:val="24"/>
        </w:rPr>
      </w:pPr>
      <w:r>
        <w:rPr>
          <w:rFonts w:ascii="Times New Roman" w:hAnsi="Times New Roman" w:cs="Times New Roman"/>
          <w:i/>
          <w:sz w:val="24"/>
          <w:szCs w:val="24"/>
        </w:rPr>
        <w:t>Sumber Data: Hasil Penelitian Lapangan Tahun 2025</w:t>
      </w:r>
    </w:p>
    <w:p w:rsidR="00A660EB" w:rsidRDefault="00811615" w:rsidP="00A660EB">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Berdasarkan Tabel V.6 di atas, menunjukan 108 tanggapan responden tentang indikator menyumbang material yang diukur menggunakan tiga sub indikator, sub indikator pertama masyarakat Desa Sukarjo Mesim menyumbangkan dana secara sukarela untuk mendukung pembangunan desa yaitu diperoleh  skor sebesar 295, sedangkan sub indikator kedua masyarat Desa Sukarjo Mesim memberikan sumbangan berupa barang atau material untuk kegiatan pembangunan desa yaitu diperoleh skor sebesar 287, dan sub indikator  yang  ketiga masyarakat Desa Sukarjo Mesim merelakan penggunaan lahan milik pribadi untuk kepentingan pembangunan desa yaitu diperoleh skor sebesar 252, secara keseluruhan total skor yang diperoleh sebesar 834. </w:t>
      </w:r>
    </w:p>
    <w:p w:rsidR="00E33F34" w:rsidRPr="00A660EB" w:rsidRDefault="00811615" w:rsidP="00A660EB">
      <w:pPr>
        <w:spacing w:after="0" w:line="480" w:lineRule="auto"/>
        <w:ind w:firstLine="426"/>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id-ID"/>
        </w:rPr>
        <w:t xml:space="preserve">Selanjutnya, untuk melihat persentase dari skor terkait tanggapan responden tentang indikator menyumbang material dapat dilihat pada </w:t>
      </w:r>
      <w:r>
        <w:rPr>
          <w:rFonts w:ascii="Times New Roman" w:eastAsia="Times New Roman" w:hAnsi="Times New Roman" w:cs="Times New Roman"/>
          <w:i/>
          <w:color w:val="000000"/>
          <w:sz w:val="24"/>
          <w:szCs w:val="24"/>
          <w:lang w:eastAsia="id-ID"/>
        </w:rPr>
        <w:t>Diagram Pie</w:t>
      </w:r>
      <w:r>
        <w:rPr>
          <w:rFonts w:ascii="Times New Roman" w:eastAsia="Times New Roman" w:hAnsi="Times New Roman" w:cs="Times New Roman"/>
          <w:color w:val="000000"/>
          <w:sz w:val="24"/>
          <w:szCs w:val="24"/>
          <w:lang w:eastAsia="id-ID"/>
        </w:rPr>
        <w:t xml:space="preserve"> dibahwah ini</w:t>
      </w:r>
    </w:p>
    <w:p w:rsidR="00E33F34" w:rsidRDefault="00811615">
      <w:pPr>
        <w:shd w:val="clear" w:color="auto" w:fill="FFFFFF"/>
        <w:tabs>
          <w:tab w:val="left" w:pos="284"/>
        </w:tabs>
        <w:spacing w:after="0"/>
        <w:jc w:val="center"/>
        <w:rPr>
          <w:rFonts w:ascii="Times New Roman" w:hAnsi="Times New Roman" w:cs="Times New Roman"/>
          <w:sz w:val="24"/>
          <w:szCs w:val="24"/>
        </w:rPr>
      </w:pPr>
      <w:r>
        <w:rPr>
          <w:noProof/>
          <w:lang w:val="en-US"/>
        </w:rPr>
        <w:drawing>
          <wp:inline distT="0" distB="0" distL="114300" distR="114300" wp14:anchorId="6DF7875F" wp14:editId="4C114338">
            <wp:extent cx="5042535" cy="2493010"/>
            <wp:effectExtent l="0" t="0" r="0" b="0"/>
            <wp:docPr id="118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33F34" w:rsidRDefault="00811615">
      <w:pPr>
        <w:tabs>
          <w:tab w:val="center" w:pos="3968"/>
        </w:tabs>
        <w:spacing w:after="0" w:line="480" w:lineRule="auto"/>
        <w:rPr>
          <w:rFonts w:ascii="Times New Roman" w:eastAsia="Times New Roman" w:hAnsi="Times New Roman" w:cs="Times New Roman"/>
          <w:i/>
          <w:color w:val="000000"/>
          <w:sz w:val="24"/>
          <w:szCs w:val="24"/>
          <w:lang w:eastAsia="id-ID"/>
        </w:rPr>
      </w:pPr>
      <w:r>
        <w:rPr>
          <w:rFonts w:ascii="Times New Roman" w:eastAsia="Times New Roman" w:hAnsi="Times New Roman" w:cs="Times New Roman"/>
          <w:i/>
          <w:color w:val="000000"/>
          <w:sz w:val="24"/>
          <w:szCs w:val="24"/>
          <w:lang w:eastAsia="id-ID"/>
        </w:rPr>
        <w:t>Sumber: Olahan Data 2025</w:t>
      </w:r>
      <w:r>
        <w:rPr>
          <w:rFonts w:ascii="Times New Roman" w:eastAsia="Times New Roman" w:hAnsi="Times New Roman" w:cs="Times New Roman"/>
          <w:i/>
          <w:color w:val="000000"/>
          <w:sz w:val="24"/>
          <w:szCs w:val="24"/>
          <w:lang w:eastAsia="id-ID"/>
        </w:rPr>
        <w:tab/>
      </w:r>
    </w:p>
    <w:p w:rsidR="00A660EB" w:rsidRDefault="00811615" w:rsidP="006F6D75">
      <w:pPr>
        <w:tabs>
          <w:tab w:val="left" w:pos="426"/>
        </w:tabs>
        <w:spacing w:after="0" w:line="48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b/>
        <w:t>Berdasarkan Diagram Pie V. 3 diatas,</w:t>
      </w:r>
      <w:r>
        <w:rPr>
          <w:rFonts w:ascii="Times New Roman" w:hAnsi="Times New Roman" w:cs="Times New Roman"/>
          <w:sz w:val="24"/>
          <w:szCs w:val="24"/>
        </w:rPr>
        <w:t xml:space="preserve"> dari hasil tanggapan 108 responden</w:t>
      </w:r>
      <w:r>
        <w:rPr>
          <w:rFonts w:ascii="Times New Roman" w:eastAsia="Times New Roman" w:hAnsi="Times New Roman" w:cs="Times New Roman"/>
          <w:color w:val="000000"/>
          <w:sz w:val="24"/>
          <w:szCs w:val="24"/>
          <w:lang w:eastAsia="id-ID"/>
        </w:rPr>
        <w:t xml:space="preserve"> dapat dilihat persentase dari skor Indikator menyumbang material dengan kategori penilaian Baik (78%), Cukup Baik (19%), dan Kurang Baik (3%). Selanjutnya untuk melihat skor tanggapan tentang indikator menyumbang material dapat dilihat pada grafik </w:t>
      </w:r>
      <w:r>
        <w:rPr>
          <w:rFonts w:ascii="Times New Roman" w:eastAsia="Times New Roman" w:hAnsi="Times New Roman" w:cs="Times New Roman"/>
          <w:i/>
          <w:color w:val="000000"/>
          <w:sz w:val="24"/>
          <w:szCs w:val="24"/>
          <w:lang w:eastAsia="id-ID"/>
        </w:rPr>
        <w:t>bubble</w:t>
      </w:r>
      <w:r>
        <w:rPr>
          <w:rFonts w:ascii="Times New Roman" w:eastAsia="Times New Roman" w:hAnsi="Times New Roman" w:cs="Times New Roman"/>
          <w:color w:val="000000"/>
          <w:sz w:val="24"/>
          <w:szCs w:val="24"/>
          <w:lang w:eastAsia="id-ID"/>
        </w:rPr>
        <w:t xml:space="preserve"> berikut ini</w:t>
      </w:r>
      <w:r w:rsidR="00306071">
        <w:rPr>
          <w:rFonts w:ascii="Times New Roman" w:eastAsia="Times New Roman" w:hAnsi="Times New Roman" w:cs="Times New Roman"/>
          <w:color w:val="000000"/>
          <w:sz w:val="24"/>
          <w:szCs w:val="24"/>
          <w:lang w:eastAsia="id-ID"/>
        </w:rPr>
        <w:t>:</w:t>
      </w:r>
    </w:p>
    <w:p w:rsidR="006F6D75" w:rsidRDefault="006F6D75" w:rsidP="006F6D75">
      <w:pPr>
        <w:tabs>
          <w:tab w:val="left" w:pos="426"/>
        </w:tabs>
        <w:spacing w:after="0" w:line="480" w:lineRule="auto"/>
        <w:jc w:val="both"/>
        <w:rPr>
          <w:rFonts w:ascii="Times New Roman" w:eastAsia="Times New Roman" w:hAnsi="Times New Roman" w:cs="Times New Roman"/>
          <w:color w:val="000000"/>
          <w:sz w:val="24"/>
          <w:szCs w:val="24"/>
          <w:lang w:eastAsia="id-ID"/>
        </w:rPr>
      </w:pPr>
    </w:p>
    <w:p w:rsidR="006F6D75" w:rsidRDefault="006F6D75" w:rsidP="006F6D75">
      <w:pPr>
        <w:tabs>
          <w:tab w:val="left" w:pos="426"/>
        </w:tabs>
        <w:spacing w:after="0" w:line="480" w:lineRule="auto"/>
        <w:jc w:val="both"/>
        <w:rPr>
          <w:rFonts w:ascii="Times New Roman" w:eastAsia="Times New Roman" w:hAnsi="Times New Roman" w:cs="Times New Roman"/>
          <w:color w:val="000000"/>
          <w:sz w:val="24"/>
          <w:szCs w:val="24"/>
          <w:lang w:eastAsia="id-ID"/>
        </w:rPr>
      </w:pPr>
    </w:p>
    <w:p w:rsidR="006F6D75" w:rsidRDefault="006F6D75" w:rsidP="006F6D75">
      <w:pPr>
        <w:tabs>
          <w:tab w:val="left" w:pos="426"/>
        </w:tabs>
        <w:spacing w:after="0" w:line="480" w:lineRule="auto"/>
        <w:jc w:val="both"/>
        <w:rPr>
          <w:rFonts w:ascii="Times New Roman" w:eastAsia="Times New Roman" w:hAnsi="Times New Roman" w:cs="Times New Roman"/>
          <w:color w:val="000000"/>
          <w:sz w:val="24"/>
          <w:szCs w:val="24"/>
          <w:lang w:eastAsia="id-ID"/>
        </w:rPr>
      </w:pPr>
    </w:p>
    <w:p w:rsidR="006F6D75" w:rsidRDefault="006F6D75" w:rsidP="006F6D75">
      <w:pPr>
        <w:tabs>
          <w:tab w:val="left" w:pos="426"/>
        </w:tabs>
        <w:spacing w:after="0" w:line="480" w:lineRule="auto"/>
        <w:jc w:val="both"/>
        <w:rPr>
          <w:rFonts w:ascii="Times New Roman" w:eastAsia="Times New Roman" w:hAnsi="Times New Roman" w:cs="Times New Roman"/>
          <w:color w:val="000000"/>
          <w:sz w:val="24"/>
          <w:szCs w:val="24"/>
          <w:lang w:eastAsia="id-ID"/>
        </w:rPr>
      </w:pPr>
    </w:p>
    <w:p w:rsidR="006F6D75" w:rsidRDefault="006F6D75" w:rsidP="006F6D75">
      <w:pPr>
        <w:tabs>
          <w:tab w:val="left" w:pos="426"/>
        </w:tabs>
        <w:spacing w:after="0" w:line="480" w:lineRule="auto"/>
        <w:jc w:val="both"/>
        <w:rPr>
          <w:rFonts w:ascii="Times New Roman" w:eastAsia="Times New Roman" w:hAnsi="Times New Roman" w:cs="Times New Roman"/>
          <w:color w:val="000000"/>
          <w:sz w:val="24"/>
          <w:szCs w:val="24"/>
          <w:lang w:eastAsia="id-ID"/>
        </w:rPr>
      </w:pPr>
    </w:p>
    <w:p w:rsidR="006F6D75" w:rsidRDefault="006F6D75" w:rsidP="006F6D75">
      <w:pPr>
        <w:tabs>
          <w:tab w:val="left" w:pos="426"/>
        </w:tabs>
        <w:spacing w:after="0" w:line="480" w:lineRule="auto"/>
        <w:jc w:val="both"/>
        <w:rPr>
          <w:rFonts w:ascii="Times New Roman" w:eastAsia="Times New Roman" w:hAnsi="Times New Roman" w:cs="Times New Roman"/>
          <w:color w:val="000000"/>
          <w:sz w:val="24"/>
          <w:szCs w:val="24"/>
          <w:lang w:eastAsia="id-ID"/>
        </w:rPr>
      </w:pPr>
    </w:p>
    <w:p w:rsidR="006F6D75" w:rsidRDefault="006F6D75" w:rsidP="006F6D75">
      <w:pPr>
        <w:tabs>
          <w:tab w:val="left" w:pos="426"/>
        </w:tabs>
        <w:spacing w:after="0" w:line="480" w:lineRule="auto"/>
        <w:jc w:val="both"/>
        <w:rPr>
          <w:rFonts w:ascii="Times New Roman" w:eastAsia="Times New Roman" w:hAnsi="Times New Roman" w:cs="Times New Roman"/>
          <w:color w:val="000000"/>
          <w:sz w:val="24"/>
          <w:szCs w:val="24"/>
          <w:lang w:eastAsia="id-ID"/>
        </w:rPr>
      </w:pPr>
    </w:p>
    <w:p w:rsidR="00E33F34" w:rsidRDefault="00811615">
      <w:pPr>
        <w:tabs>
          <w:tab w:val="left" w:pos="426"/>
        </w:tabs>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Grafik </w:t>
      </w:r>
      <w:r>
        <w:rPr>
          <w:rFonts w:ascii="Times New Roman" w:eastAsia="Times New Roman" w:hAnsi="Times New Roman" w:cs="Times New Roman"/>
          <w:i/>
          <w:color w:val="000000"/>
          <w:sz w:val="24"/>
          <w:szCs w:val="24"/>
          <w:lang w:eastAsia="id-ID"/>
        </w:rPr>
        <w:t>Bubble</w:t>
      </w:r>
      <w:r>
        <w:rPr>
          <w:rFonts w:ascii="Times New Roman" w:eastAsia="Times New Roman" w:hAnsi="Times New Roman" w:cs="Times New Roman"/>
          <w:color w:val="000000"/>
          <w:sz w:val="24"/>
          <w:szCs w:val="24"/>
          <w:lang w:eastAsia="id-ID"/>
        </w:rPr>
        <w:t xml:space="preserve"> V. 3</w:t>
      </w:r>
    </w:p>
    <w:p w:rsidR="00E33F34" w:rsidRDefault="00811615">
      <w:pPr>
        <w:tabs>
          <w:tab w:val="left" w:pos="426"/>
        </w:tabs>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Tanggapan Responden pada Indikator Menyumbang Tenaga</w:t>
      </w:r>
    </w:p>
    <w:p w:rsidR="00E33F34" w:rsidRDefault="009B36A4">
      <w:pPr>
        <w:tabs>
          <w:tab w:val="left" w:pos="426"/>
        </w:tabs>
        <w:spacing w:after="0" w:line="480" w:lineRule="auto"/>
        <w:jc w:val="center"/>
        <w:rPr>
          <w:rFonts w:ascii="Times New Roman" w:eastAsia="Times New Roman" w:hAnsi="Times New Roman" w:cs="Times New Roman"/>
          <w:color w:val="000000"/>
          <w:sz w:val="24"/>
          <w:szCs w:val="24"/>
          <w:lang w:eastAsia="id-ID"/>
        </w:rPr>
      </w:pPr>
      <w:r>
        <w:rPr>
          <w:noProof/>
          <w:lang w:val="en-US"/>
        </w:rPr>
        <w:pict>
          <v:rect id="1187" o:spid="_x0000_s1031" style="position:absolute;left:0;text-align:left;margin-left:296.05pt;margin-top:32.3pt;width:22.3pt;height:15.5pt;z-index:61;visibility:visible;mso-height-percent:0;mso-wrap-distance-left:0;mso-wrap-distance-right:0;mso-position-horizontal-relative:text;mso-position-vertical-relative:text;mso-height-percent:0;mso-width-relative:page;mso-height-relative:margin" filled="f" stroked="f">
            <v:textbox style="mso-next-textbox:#1187" inset="0,0,0,0">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834</w:t>
                  </w:r>
                </w:p>
              </w:txbxContent>
            </v:textbox>
          </v:rect>
        </w:pict>
      </w:r>
      <w:r w:rsidR="00811615">
        <w:rPr>
          <w:rFonts w:ascii="Times New Roman" w:hAnsi="Times New Roman" w:cs="Times New Roman"/>
          <w:noProof/>
          <w:sz w:val="24"/>
          <w:szCs w:val="24"/>
          <w:lang w:val="en-US"/>
        </w:rPr>
        <mc:AlternateContent>
          <mc:Choice Requires="wps">
            <w:drawing>
              <wp:anchor distT="0" distB="0" distL="0" distR="0" simplePos="0" relativeHeight="60" behindDoc="0" locked="0" layoutInCell="1" allowOverlap="1" wp14:anchorId="5A4AB4B2" wp14:editId="7F02E8ED">
                <wp:simplePos x="0" y="0"/>
                <wp:positionH relativeFrom="column">
                  <wp:posOffset>3624580</wp:posOffset>
                </wp:positionH>
                <wp:positionV relativeFrom="paragraph">
                  <wp:posOffset>314325</wp:posOffset>
                </wp:positionV>
                <wp:extent cx="558800" cy="393455"/>
                <wp:effectExtent l="0" t="0" r="12700" b="26035"/>
                <wp:wrapNone/>
                <wp:docPr id="1188"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393455"/>
                        </a:xfrm>
                        <a:prstGeom prst="ellipse">
                          <a:avLst/>
                        </a:prstGeom>
                        <a:solidFill>
                          <a:srgbClr val="C6D9F0"/>
                        </a:solidFill>
                        <a:ln w="25400" cap="flat" cmpd="sng">
                          <a:solidFill>
                            <a:srgbClr val="C6D9F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oval id="1188" fillcolor="#c6d9f0" stroked="t" style="position:absolute;margin-left:285.4pt;margin-top:24.75pt;width:44.0pt;height:30.98pt;z-index:60;mso-position-horizontal-relative:text;mso-position-vertical-relative:text;mso-width-percent:0;mso-height-percent:0;mso-width-relative:margin;mso-height-relative:margin;mso-wrap-distance-left:0.0pt;mso-wrap-distance-right:0.0pt;visibility:visible;">
                <v:stroke color="#c6d9f0" weight="2.0pt"/>
                <v:fill/>
              </v:oval>
            </w:pict>
          </mc:Fallback>
        </mc:AlternateContent>
      </w:r>
      <w:r w:rsidR="00811615">
        <w:rPr>
          <w:rFonts w:ascii="Times New Roman" w:hAnsi="Times New Roman" w:cs="Times New Roman"/>
          <w:noProof/>
          <w:sz w:val="24"/>
          <w:szCs w:val="24"/>
          <w:lang w:val="en-US"/>
        </w:rPr>
        <mc:AlternateContent>
          <mc:Choice Requires="wps">
            <w:drawing>
              <wp:anchor distT="0" distB="0" distL="0" distR="0" simplePos="0" relativeHeight="59" behindDoc="0" locked="0" layoutInCell="1" allowOverlap="1" wp14:anchorId="2DAECB41" wp14:editId="25B83988">
                <wp:simplePos x="0" y="0"/>
                <wp:positionH relativeFrom="column">
                  <wp:posOffset>3906519</wp:posOffset>
                </wp:positionH>
                <wp:positionV relativeFrom="paragraph">
                  <wp:posOffset>689192</wp:posOffset>
                </wp:positionV>
                <wp:extent cx="0" cy="810895"/>
                <wp:effectExtent l="0" t="0" r="38100" b="27305"/>
                <wp:wrapNone/>
                <wp:docPr id="1189"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10895"/>
                        </a:xfrm>
                        <a:prstGeom prst="line">
                          <a:avLst/>
                        </a:prstGeom>
                        <a:ln w="9525" cap="flat" cmpd="sng">
                          <a:solidFill>
                            <a:srgbClr val="4A7DBA"/>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189" filled="f" stroked="t" from="307.59998pt,54.26709pt" to="307.59998pt,118.11709pt" style="position:absolute;z-index:59;mso-position-horizontal-relative:text;mso-position-vertical-relative:text;mso-width-percent:0;mso-height-percent:0;mso-width-relative:margin;mso-height-relative:margin;mso-wrap-distance-left:0.0pt;mso-wrap-distance-right:0.0pt;visibility:visible;flip:y;">
                <v:stroke color="#4a7dba"/>
                <v:fill/>
              </v:line>
            </w:pict>
          </mc:Fallback>
        </mc:AlternateContent>
      </w:r>
      <w:r w:rsidR="00811615">
        <w:rPr>
          <w:rFonts w:ascii="Times New Roman" w:hAnsi="Times New Roman" w:cs="Times New Roman"/>
          <w:noProof/>
          <w:sz w:val="24"/>
          <w:szCs w:val="24"/>
          <w:lang w:val="en-US"/>
        </w:rPr>
        <mc:AlternateContent>
          <mc:Choice Requires="wpg">
            <w:drawing>
              <wp:inline distT="0" distB="0" distL="0" distR="0" wp14:anchorId="2783E3BC" wp14:editId="09C46829">
                <wp:extent cx="4902200" cy="1847672"/>
                <wp:effectExtent l="0" t="0" r="12700" b="19685"/>
                <wp:docPr id="1190" name="Group 324613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2200" cy="1847672"/>
                          <a:chOff x="185801" y="25452"/>
                          <a:chExt cx="4688840" cy="617146"/>
                        </a:xfrm>
                      </wpg:grpSpPr>
                      <wps:wsp>
                        <wps:cNvPr id="1145" name="Rectangle 1145"/>
                        <wps:cNvSpPr/>
                        <wps:spPr>
                          <a:xfrm>
                            <a:off x="205220" y="570849"/>
                            <a:ext cx="304038" cy="63324"/>
                          </a:xfrm>
                          <a:prstGeom prst="rect">
                            <a:avLst/>
                          </a:prstGeom>
                          <a:ln>
                            <a:noFill/>
                          </a:ln>
                        </wps:spPr>
                        <wps:txbx>
                          <w:txbxContent>
                            <w:p w:rsidR="006F6D75" w:rsidRDefault="006F6D75">
                              <w:pPr>
                                <w:rPr>
                                  <w:rFonts w:ascii="Times New Roman" w:hAnsi="Times New Roman" w:cs="Times New Roman"/>
                                  <w:sz w:val="24"/>
                                  <w:szCs w:val="24"/>
                                </w:rPr>
                              </w:pPr>
                              <w:r>
                                <w:t xml:space="preserve"> </w:t>
                              </w:r>
                              <w:r>
                                <w:rPr>
                                  <w:rFonts w:ascii="Times New Roman" w:hAnsi="Times New Roman" w:cs="Times New Roman"/>
                                  <w:sz w:val="24"/>
                                  <w:szCs w:val="24"/>
                                </w:rPr>
                                <w:t>324</w:t>
                              </w:r>
                            </w:p>
                          </w:txbxContent>
                        </wps:txbx>
                        <wps:bodyPr vert="horz" lIns="0" tIns="0" rIns="0" bIns="0">
                          <a:prstTxWarp prst="textNoShape">
                            <a:avLst/>
                          </a:prstTxWarp>
                          <a:noAutofit/>
                        </wps:bodyPr>
                      </wps:wsp>
                      <wps:wsp>
                        <wps:cNvPr id="1146" name="Rectangle 1146"/>
                        <wps:cNvSpPr/>
                        <wps:spPr>
                          <a:xfrm>
                            <a:off x="1574401" y="564013"/>
                            <a:ext cx="381392" cy="65919"/>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540</w:t>
                              </w:r>
                            </w:p>
                          </w:txbxContent>
                        </wps:txbx>
                        <wps:bodyPr vert="horz" lIns="0" tIns="0" rIns="0" bIns="0">
                          <a:prstTxWarp prst="textNoShape">
                            <a:avLst/>
                          </a:prstTxWarp>
                          <a:noAutofit/>
                        </wps:bodyPr>
                      </wps:wsp>
                      <wps:wsp>
                        <wps:cNvPr id="1147" name="Rectangle 1147"/>
                        <wps:cNvSpPr/>
                        <wps:spPr>
                          <a:xfrm>
                            <a:off x="3076302" y="566263"/>
                            <a:ext cx="367924" cy="63668"/>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756</w:t>
                              </w:r>
                            </w:p>
                          </w:txbxContent>
                        </wps:txbx>
                        <wps:bodyPr vert="horz" lIns="0" tIns="0" rIns="0" bIns="0">
                          <a:prstTxWarp prst="textNoShape">
                            <a:avLst/>
                          </a:prstTxWarp>
                          <a:noAutofit/>
                        </wps:bodyPr>
                      </wps:wsp>
                      <wps:wsp>
                        <wps:cNvPr id="1148" name="Rectangle 1148"/>
                        <wps:cNvSpPr/>
                        <wps:spPr>
                          <a:xfrm>
                            <a:off x="4504683" y="570849"/>
                            <a:ext cx="355336" cy="63306"/>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972</w:t>
                              </w:r>
                            </w:p>
                          </w:txbxContent>
                        </wps:txbx>
                        <wps:bodyPr vert="horz" lIns="0" tIns="0" rIns="0" bIns="0">
                          <a:prstTxWarp prst="textNoShape">
                            <a:avLst/>
                          </a:prstTxWarp>
                          <a:noAutofit/>
                        </wps:bodyPr>
                      </wps:wsp>
                      <wps:wsp>
                        <wps:cNvPr id="1149" name="Rectangle 1149"/>
                        <wps:cNvSpPr/>
                        <wps:spPr>
                          <a:xfrm>
                            <a:off x="484249" y="42768"/>
                            <a:ext cx="779381" cy="80331"/>
                          </a:xfrm>
                          <a:prstGeom prst="rect">
                            <a:avLst/>
                          </a:prstGeom>
                          <a:ln>
                            <a:noFill/>
                          </a:ln>
                        </wps:spPr>
                        <wps:txbx>
                          <w:txbxContent>
                            <w:p w:rsidR="006F6D75" w:rsidRDefault="006F6D75">
                              <w:pPr>
                                <w:rPr>
                                  <w:rFonts w:ascii="Times New Roman" w:hAnsi="Times New Roman" w:cs="Times New Roman"/>
                                  <w:sz w:val="24"/>
                                  <w:szCs w:val="24"/>
                                </w:rPr>
                              </w:pPr>
                              <w:r>
                                <w:rPr>
                                  <w:rFonts w:ascii="Times New Roman" w:hAnsi="Times New Roman" w:cs="Times New Roman"/>
                                  <w:sz w:val="24"/>
                                  <w:szCs w:val="24"/>
                                </w:rPr>
                                <w:t>Jumlah Skor</w:t>
                              </w:r>
                            </w:p>
                          </w:txbxContent>
                        </wps:txbx>
                        <wps:bodyPr vert="horz" lIns="0" tIns="0" rIns="0" bIns="0">
                          <a:prstTxWarp prst="textNoShape">
                            <a:avLst/>
                          </a:prstTxWarp>
                          <a:noAutofit/>
                        </wps:bodyPr>
                      </wps:wsp>
                      <wps:wsp>
                        <wps:cNvPr id="1150" name="Freeform 1150"/>
                        <wps:cNvSpPr/>
                        <wps:spPr>
                          <a:xfrm>
                            <a:off x="190878" y="25452"/>
                            <a:ext cx="293370" cy="103928"/>
                          </a:xfrm>
                          <a:custGeom>
                            <a:avLst/>
                            <a:gdLst/>
                            <a:ahLst/>
                            <a:cxnLst/>
                            <a:rect l="l" t="t" r="r" b="b"/>
                            <a:pathLst>
                              <a:path w="293370" h="282575">
                                <a:moveTo>
                                  <a:pt x="146685" y="0"/>
                                </a:moveTo>
                                <a:cubicBezTo>
                                  <a:pt x="227711" y="0"/>
                                  <a:pt x="293370" y="63246"/>
                                  <a:pt x="293370" y="141224"/>
                                </a:cubicBezTo>
                                <a:cubicBezTo>
                                  <a:pt x="293370" y="219329"/>
                                  <a:pt x="227711" y="282575"/>
                                  <a:pt x="146685" y="282575"/>
                                </a:cubicBezTo>
                                <a:cubicBezTo>
                                  <a:pt x="65659" y="282575"/>
                                  <a:pt x="0" y="219329"/>
                                  <a:pt x="0" y="141224"/>
                                </a:cubicBezTo>
                                <a:cubicBezTo>
                                  <a:pt x="0" y="63246"/>
                                  <a:pt x="65659" y="0"/>
                                  <a:pt x="146685" y="0"/>
                                </a:cubicBezTo>
                                <a:close/>
                              </a:path>
                            </a:pathLst>
                          </a:custGeom>
                          <a:solidFill>
                            <a:srgbClr val="DBE5F1"/>
                          </a:solidFill>
                          <a:ln w="0" cap="flat" cmpd="sng">
                            <a:solidFill>
                              <a:srgbClr val="000000"/>
                            </a:solidFill>
                            <a:prstDash val="solid"/>
                            <a:round/>
                            <a:headEnd/>
                            <a:tailEnd/>
                          </a:ln>
                        </wps:spPr>
                        <wps:bodyPr>
                          <a:prstTxWarp prst="textNoShape">
                            <a:avLst/>
                          </a:prstTxWarp>
                        </wps:bodyPr>
                      </wps:wsp>
                      <wps:wsp>
                        <wps:cNvPr id="1151" name="Freeform 1151"/>
                        <wps:cNvSpPr/>
                        <wps:spPr>
                          <a:xfrm>
                            <a:off x="190880" y="25452"/>
                            <a:ext cx="293370" cy="103896"/>
                          </a:xfrm>
                          <a:custGeom>
                            <a:avLst/>
                            <a:gdLst/>
                            <a:ahLst/>
                            <a:cxnLst/>
                            <a:rect l="l" t="t" r="r" b="b"/>
                            <a:pathLst>
                              <a:path w="293370" h="282575">
                                <a:moveTo>
                                  <a:pt x="0" y="141224"/>
                                </a:moveTo>
                                <a:cubicBezTo>
                                  <a:pt x="0" y="63246"/>
                                  <a:pt x="65659" y="0"/>
                                  <a:pt x="146685" y="0"/>
                                </a:cubicBezTo>
                                <a:cubicBezTo>
                                  <a:pt x="227711" y="0"/>
                                  <a:pt x="293370" y="63246"/>
                                  <a:pt x="293370" y="141224"/>
                                </a:cubicBezTo>
                                <a:cubicBezTo>
                                  <a:pt x="293370" y="219329"/>
                                  <a:pt x="227711" y="282575"/>
                                  <a:pt x="146685" y="282575"/>
                                </a:cubicBezTo>
                                <a:cubicBezTo>
                                  <a:pt x="65659" y="282575"/>
                                  <a:pt x="0" y="219329"/>
                                  <a:pt x="0" y="141224"/>
                                </a:cubicBezTo>
                                <a:close/>
                              </a:path>
                            </a:pathLst>
                          </a:custGeom>
                          <a:ln w="12700" cap="flat" cmpd="sng">
                            <a:solidFill>
                              <a:srgbClr val="F3C5A7"/>
                            </a:solidFill>
                            <a:prstDash val="solid"/>
                            <a:miter/>
                            <a:headEnd/>
                            <a:tailEnd/>
                          </a:ln>
                        </wps:spPr>
                        <wps:bodyPr>
                          <a:prstTxWarp prst="textNoShape">
                            <a:avLst/>
                          </a:prstTxWarp>
                        </wps:bodyPr>
                      </wps:wsp>
                      <wps:wsp>
                        <wps:cNvPr id="1152" name="Freeform 1152"/>
                        <wps:cNvSpPr/>
                        <wps:spPr>
                          <a:xfrm>
                            <a:off x="185801" y="527685"/>
                            <a:ext cx="4688840" cy="0"/>
                          </a:xfrm>
                          <a:custGeom>
                            <a:avLst/>
                            <a:gdLst/>
                            <a:ahLst/>
                            <a:cxnLst/>
                            <a:rect l="l" t="t" r="r" b="b"/>
                            <a:pathLst>
                              <a:path w="4688840">
                                <a:moveTo>
                                  <a:pt x="0" y="0"/>
                                </a:moveTo>
                                <a:lnTo>
                                  <a:pt x="4688840" y="0"/>
                                </a:lnTo>
                              </a:path>
                            </a:pathLst>
                          </a:custGeom>
                          <a:ln w="6350" cap="flat" cmpd="sng">
                            <a:solidFill>
                              <a:srgbClr val="000000"/>
                            </a:solidFill>
                            <a:prstDash val="solid"/>
                            <a:miter/>
                            <a:headEnd/>
                            <a:tailEnd/>
                          </a:ln>
                        </wps:spPr>
                        <wps:bodyPr>
                          <a:prstTxWarp prst="textNoShape">
                            <a:avLst/>
                          </a:prstTxWarp>
                        </wps:bodyPr>
                      </wps:wsp>
                      <wps:wsp>
                        <wps:cNvPr id="1153" name="Freeform 1153"/>
                        <wps:cNvSpPr/>
                        <wps:spPr>
                          <a:xfrm>
                            <a:off x="787090" y="544959"/>
                            <a:ext cx="437147" cy="97639"/>
                          </a:xfrm>
                          <a:custGeom>
                            <a:avLst/>
                            <a:gdLst/>
                            <a:ahLst/>
                            <a:cxnLst/>
                            <a:rect l="l" t="t" r="r" b="b"/>
                            <a:pathLst>
                              <a:path w="446405" h="273685">
                                <a:moveTo>
                                  <a:pt x="0" y="273685"/>
                                </a:moveTo>
                                <a:lnTo>
                                  <a:pt x="446405" y="273685"/>
                                </a:lnTo>
                                <a:lnTo>
                                  <a:pt x="44640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1160" name="Rectangle 1160"/>
                        <wps:cNvSpPr/>
                        <wps:spPr>
                          <a:xfrm>
                            <a:off x="911076" y="564034"/>
                            <a:ext cx="205507" cy="65897"/>
                          </a:xfrm>
                          <a:prstGeom prst="rect">
                            <a:avLst/>
                          </a:prstGeom>
                          <a:ln>
                            <a:noFill/>
                          </a:ln>
                        </wps:spPr>
                        <wps:txbx>
                          <w:txbxContent>
                            <w:p w:rsidR="006F6D75" w:rsidRDefault="006F6D75">
                              <w:pPr>
                                <w:jc w:val="center"/>
                                <w:rPr>
                                  <w:rFonts w:ascii="Times New Roman" w:hAnsi="Times New Roman" w:cs="Times New Roman"/>
                                </w:rPr>
                              </w:pPr>
                              <w:r>
                                <w:rPr>
                                  <w:rFonts w:ascii="Times New Roman" w:hAnsi="Times New Roman" w:cs="Times New Roman"/>
                                  <w:sz w:val="24"/>
                                  <w:szCs w:val="24"/>
                                </w:rPr>
                                <w:t>KB</w:t>
                              </w:r>
                            </w:p>
                          </w:txbxContent>
                        </wps:txbx>
                        <wps:bodyPr vert="horz" lIns="0" tIns="0" rIns="0" bIns="0">
                          <a:prstTxWarp prst="textNoShape">
                            <a:avLst/>
                          </a:prstTxWarp>
                          <a:noAutofit/>
                        </wps:bodyPr>
                      </wps:wsp>
                      <wps:wsp>
                        <wps:cNvPr id="1162" name="Freeform 1162"/>
                        <wps:cNvSpPr/>
                        <wps:spPr>
                          <a:xfrm>
                            <a:off x="2275129" y="542294"/>
                            <a:ext cx="461596" cy="97809"/>
                          </a:xfrm>
                          <a:custGeom>
                            <a:avLst/>
                            <a:gdLst/>
                            <a:ahLst/>
                            <a:cxnLst/>
                            <a:rect l="l" t="t" r="r" b="b"/>
                            <a:pathLst>
                              <a:path w="403225" h="273685">
                                <a:moveTo>
                                  <a:pt x="0" y="273685"/>
                                </a:moveTo>
                                <a:lnTo>
                                  <a:pt x="403225" y="273685"/>
                                </a:lnTo>
                                <a:lnTo>
                                  <a:pt x="40322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1166" name="Rectangle 1166"/>
                        <wps:cNvSpPr/>
                        <wps:spPr>
                          <a:xfrm>
                            <a:off x="2400605" y="557660"/>
                            <a:ext cx="220721" cy="70150"/>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CB</w:t>
                              </w:r>
                            </w:p>
                          </w:txbxContent>
                        </wps:txbx>
                        <wps:bodyPr vert="horz" lIns="0" tIns="0" rIns="0" bIns="0">
                          <a:prstTxWarp prst="textNoShape">
                            <a:avLst/>
                          </a:prstTxWarp>
                          <a:noAutofit/>
                        </wps:bodyPr>
                      </wps:wsp>
                      <wps:wsp>
                        <wps:cNvPr id="1167" name="Freeform 1167"/>
                        <wps:cNvSpPr/>
                        <wps:spPr>
                          <a:xfrm>
                            <a:off x="3738873" y="544961"/>
                            <a:ext cx="425154" cy="93010"/>
                          </a:xfrm>
                          <a:custGeom>
                            <a:avLst/>
                            <a:gdLst/>
                            <a:ahLst/>
                            <a:cxnLst/>
                            <a:rect l="l" t="t" r="r" b="b"/>
                            <a:pathLst>
                              <a:path w="327025" h="273685">
                                <a:moveTo>
                                  <a:pt x="0" y="273685"/>
                                </a:moveTo>
                                <a:lnTo>
                                  <a:pt x="327025" y="273685"/>
                                </a:lnTo>
                                <a:lnTo>
                                  <a:pt x="32702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1168" name="Rectangle 1168"/>
                        <wps:cNvSpPr/>
                        <wps:spPr>
                          <a:xfrm>
                            <a:off x="3836051" y="561919"/>
                            <a:ext cx="242570" cy="65482"/>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B</w:t>
                              </w:r>
                            </w:p>
                          </w:txbxContent>
                        </wps:txbx>
                        <wps:bodyPr vert="horz" lIns="0" tIns="0" rIns="0" bIns="0">
                          <a:prstTxWarp prst="textNoShape">
                            <a:avLst/>
                          </a:prstTxWarp>
                          <a:noAutofit/>
                        </wps:bodyPr>
                      </wps:wsp>
                      <wps:wsp>
                        <wps:cNvPr id="1169" name="Freeform 1169"/>
                        <wps:cNvSpPr/>
                        <wps:spPr>
                          <a:xfrm>
                            <a:off x="349507" y="496164"/>
                            <a:ext cx="63786" cy="64496"/>
                          </a:xfrm>
                          <a:custGeom>
                            <a:avLst/>
                            <a:gdLst/>
                            <a:ahLst/>
                            <a:cxnLst/>
                            <a:rect l="l" t="t" r="r" b="b"/>
                            <a:pathLst>
                              <a:path w="63786" h="167640">
                                <a:moveTo>
                                  <a:pt x="0" y="0"/>
                                </a:moveTo>
                                <a:lnTo>
                                  <a:pt x="0" y="167640"/>
                                </a:lnTo>
                              </a:path>
                            </a:pathLst>
                          </a:custGeom>
                          <a:ln w="6350" cap="flat" cmpd="sng">
                            <a:solidFill>
                              <a:srgbClr val="000000"/>
                            </a:solidFill>
                            <a:prstDash val="solid"/>
                            <a:miter/>
                            <a:headEnd/>
                            <a:tailEnd/>
                          </a:ln>
                        </wps:spPr>
                        <wps:bodyPr>
                          <a:prstTxWarp prst="textNoShape">
                            <a:avLst/>
                          </a:prstTxWarp>
                        </wps:bodyPr>
                      </wps:wsp>
                      <wps:wsp>
                        <wps:cNvPr id="1170" name="Freeform 1170"/>
                        <wps:cNvSpPr/>
                        <wps:spPr>
                          <a:xfrm flipH="1">
                            <a:off x="1708166" y="493900"/>
                            <a:ext cx="61238" cy="59532"/>
                          </a:xfrm>
                          <a:custGeom>
                            <a:avLst/>
                            <a:gdLst/>
                            <a:ahLst/>
                            <a:cxnLst/>
                            <a:rect l="l" t="t" r="r" b="b"/>
                            <a:pathLst>
                              <a:path w="61238" h="171450">
                                <a:moveTo>
                                  <a:pt x="0" y="0"/>
                                </a:moveTo>
                                <a:lnTo>
                                  <a:pt x="0" y="171450"/>
                                </a:lnTo>
                              </a:path>
                            </a:pathLst>
                          </a:custGeom>
                          <a:ln w="6350" cap="flat" cmpd="sng">
                            <a:solidFill>
                              <a:srgbClr val="000000"/>
                            </a:solidFill>
                            <a:prstDash val="solid"/>
                            <a:miter/>
                            <a:headEnd/>
                            <a:tailEnd/>
                          </a:ln>
                        </wps:spPr>
                        <wps:bodyPr>
                          <a:prstTxWarp prst="textNoShape">
                            <a:avLst/>
                          </a:prstTxWarp>
                        </wps:bodyPr>
                      </wps:wsp>
                      <wps:wsp>
                        <wps:cNvPr id="1171" name="Freeform 1171"/>
                        <wps:cNvSpPr/>
                        <wps:spPr>
                          <a:xfrm>
                            <a:off x="3269365" y="496309"/>
                            <a:ext cx="51379" cy="59224"/>
                          </a:xfrm>
                          <a:custGeom>
                            <a:avLst/>
                            <a:gdLst/>
                            <a:ahLst/>
                            <a:cxnLst/>
                            <a:rect l="l" t="t" r="r" b="b"/>
                            <a:pathLst>
                              <a:path w="51379" h="189865">
                                <a:moveTo>
                                  <a:pt x="0" y="0"/>
                                </a:moveTo>
                                <a:lnTo>
                                  <a:pt x="0" y="189865"/>
                                </a:lnTo>
                              </a:path>
                            </a:pathLst>
                          </a:custGeom>
                          <a:ln w="6350" cap="flat" cmpd="sng">
                            <a:solidFill>
                              <a:srgbClr val="000000"/>
                            </a:solidFill>
                            <a:prstDash val="solid"/>
                            <a:miter/>
                            <a:headEnd/>
                            <a:tailEnd/>
                          </a:ln>
                        </wps:spPr>
                        <wps:bodyPr>
                          <a:prstTxWarp prst="textNoShape">
                            <a:avLst/>
                          </a:prstTxWarp>
                        </wps:bodyPr>
                      </wps:wsp>
                      <wps:wsp>
                        <wps:cNvPr id="1172" name="Freeform 1172"/>
                        <wps:cNvSpPr/>
                        <wps:spPr>
                          <a:xfrm>
                            <a:off x="4679184" y="491652"/>
                            <a:ext cx="45978" cy="63898"/>
                          </a:xfrm>
                          <a:custGeom>
                            <a:avLst/>
                            <a:gdLst/>
                            <a:ahLst/>
                            <a:cxnLst/>
                            <a:rect l="l" t="t" r="r" b="b"/>
                            <a:pathLst>
                              <a:path w="45978" h="179705">
                                <a:moveTo>
                                  <a:pt x="0" y="0"/>
                                </a:moveTo>
                                <a:lnTo>
                                  <a:pt x="0" y="179705"/>
                                </a:lnTo>
                              </a:path>
                            </a:pathLst>
                          </a:custGeom>
                          <a:ln w="6350" cap="flat" cmpd="sng">
                            <a:solidFill>
                              <a:srgbClr val="000000"/>
                            </a:solidFill>
                            <a:prstDash val="solid"/>
                            <a:miter/>
                            <a:headEnd/>
                            <a:tailEnd/>
                          </a:ln>
                        </wps:spPr>
                        <wps:bodyPr>
                          <a:prstTxWarp prst="textNoShape">
                            <a:avLst/>
                          </a:prstTxWarp>
                        </wps:bodyPr>
                      </wps:wsp>
                    </wpg:wgp>
                  </a:graphicData>
                </a:graphic>
              </wp:inline>
            </w:drawing>
          </mc:Choice>
          <mc:Fallback>
            <w:pict>
              <v:group id="Group 324613865" o:spid="_x0000_s1127" style="width:386pt;height:145.5pt;mso-position-horizontal-relative:char;mso-position-vertical-relative:line" coordorigin="1858,254" coordsize="46888,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">
                <v:rect id="Rectangle 1145" o:spid="_x0000_s1128" style="position:absolute;left:2052;top:5708;width:304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TMUA&#10;AADdAAAADwAAAGRycy9kb3ducmV2LnhtbERPTWvCQBC9F/wPywje6kax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79MxQAAAN0AAAAPAAAAAAAAAAAAAAAAAJgCAABkcnMv&#10;ZG93bnJldi54bWxQSwUGAAAAAAQABAD1AAAAigMAAAAA&#10;" filled="f" stroked="f">
                  <v:textbox inset="0,0,0,0">
                    <w:txbxContent>
                      <w:p w:rsidR="006C67F8" w:rsidRDefault="006C67F8">
                        <w:pPr>
                          <w:rPr>
                            <w:rFonts w:ascii="Times New Roman" w:hAnsi="Times New Roman" w:cs="Times New Roman"/>
                            <w:sz w:val="24"/>
                            <w:szCs w:val="24"/>
                          </w:rPr>
                        </w:pPr>
                        <w:r>
                          <w:t xml:space="preserve"> </w:t>
                        </w:r>
                        <w:r>
                          <w:rPr>
                            <w:rFonts w:ascii="Times New Roman" w:hAnsi="Times New Roman" w:cs="Times New Roman"/>
                            <w:sz w:val="24"/>
                            <w:szCs w:val="24"/>
                          </w:rPr>
                          <w:t>324</w:t>
                        </w:r>
                      </w:p>
                    </w:txbxContent>
                  </v:textbox>
                </v:rect>
                <v:rect id="Rectangle 1146" o:spid="_x0000_s1129" style="position:absolute;left:15744;top:5640;width:3813;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hO8IA&#10;AADdAAAADwAAAGRycy9kb3ducmV2LnhtbERPTYvCMBC9C/6HMII3TV1E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SE7wgAAAN0AAAAPAAAAAAAAAAAAAAAAAJgCAABkcnMvZG93&#10;bnJldi54bWxQSwUGAAAAAAQABAD1AAAAhwMAAAAA&#10;" filled="f" stroked="f">
                  <v:textbox inset="0,0,0,0">
                    <w:txbxContent>
                      <w:p w:rsidR="006C67F8" w:rsidRDefault="006C67F8">
                        <w:pPr>
                          <w:jc w:val="center"/>
                          <w:rPr>
                            <w:rFonts w:ascii="Times New Roman" w:hAnsi="Times New Roman" w:cs="Times New Roman"/>
                            <w:sz w:val="24"/>
                            <w:szCs w:val="24"/>
                          </w:rPr>
                        </w:pPr>
                        <w:r>
                          <w:rPr>
                            <w:rFonts w:ascii="Times New Roman" w:hAnsi="Times New Roman" w:cs="Times New Roman"/>
                            <w:sz w:val="24"/>
                            <w:szCs w:val="24"/>
                          </w:rPr>
                          <w:t>540</w:t>
                        </w:r>
                      </w:p>
                    </w:txbxContent>
                  </v:textbox>
                </v:rect>
                <v:rect id="Rectangle 1147" o:spid="_x0000_s1130" style="position:absolute;left:30763;top:5662;width:367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EoMUA&#10;AADdAAAADwAAAGRycy9kb3ducmV2LnhtbERPTWvCQBC9F/wPywje6kaR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YSgxQAAAN0AAAAPAAAAAAAAAAAAAAAAAJgCAABkcnMv&#10;ZG93bnJldi54bWxQSwUGAAAAAAQABAD1AAAAigMAAAAA&#10;" filled="f" stroked="f">
                  <v:textbox inset="0,0,0,0">
                    <w:txbxContent>
                      <w:p w:rsidR="006C67F8" w:rsidRDefault="006C67F8">
                        <w:pPr>
                          <w:jc w:val="center"/>
                          <w:rPr>
                            <w:rFonts w:ascii="Times New Roman" w:hAnsi="Times New Roman" w:cs="Times New Roman"/>
                            <w:sz w:val="24"/>
                            <w:szCs w:val="24"/>
                          </w:rPr>
                        </w:pPr>
                        <w:r>
                          <w:rPr>
                            <w:rFonts w:ascii="Times New Roman" w:hAnsi="Times New Roman" w:cs="Times New Roman"/>
                            <w:sz w:val="24"/>
                            <w:szCs w:val="24"/>
                          </w:rPr>
                          <w:t>756</w:t>
                        </w:r>
                      </w:p>
                    </w:txbxContent>
                  </v:textbox>
                </v:rect>
                <v:rect id="Rectangle 1148" o:spid="_x0000_s1131" style="position:absolute;left:45046;top:5708;width:3554;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Q0s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YQ0sYAAADdAAAADwAAAAAAAAAAAAAAAACYAgAAZHJz&#10;L2Rvd25yZXYueG1sUEsFBgAAAAAEAAQA9QAAAIsDAAAAAA==&#10;" filled="f" stroked="f">
                  <v:textbox inset="0,0,0,0">
                    <w:txbxContent>
                      <w:p w:rsidR="006C67F8" w:rsidRDefault="006C67F8">
                        <w:pPr>
                          <w:jc w:val="center"/>
                          <w:rPr>
                            <w:rFonts w:ascii="Times New Roman" w:hAnsi="Times New Roman" w:cs="Times New Roman"/>
                            <w:sz w:val="24"/>
                            <w:szCs w:val="24"/>
                          </w:rPr>
                        </w:pPr>
                        <w:r>
                          <w:rPr>
                            <w:rFonts w:ascii="Times New Roman" w:hAnsi="Times New Roman" w:cs="Times New Roman"/>
                            <w:sz w:val="24"/>
                            <w:szCs w:val="24"/>
                          </w:rPr>
                          <w:t>972</w:t>
                        </w:r>
                      </w:p>
                    </w:txbxContent>
                  </v:textbox>
                </v:rect>
                <v:rect id="Rectangle 1149" o:spid="_x0000_s1132" style="position:absolute;left:4842;top:427;width:7794;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1ScMA&#10;AADdAAAADwAAAGRycy9kb3ducmV2LnhtbERPS4vCMBC+C/sfwgjeNFUWsdUosu6iRx8L6m1oxrbY&#10;TEqTtdVfbwRhb/PxPWe2aE0pblS7wrKC4SACQZxaXXCm4Pfw05+AcB5ZY2mZFNzJwWL+0Zlhom3D&#10;O7rtfSZCCLsEFeTeV4mULs3JoBvYijhwF1sb9AHWmdQ1NiHclHIURWNpsODQkGNFXzml1/2fUbCe&#10;VMvTxj6arPw+r4/bY7w6xF6pXrddTkF4av2/+O3e6DB/+Bn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q1ScMAAADdAAAADwAAAAAAAAAAAAAAAACYAgAAZHJzL2Rv&#10;d25yZXYueG1sUEsFBgAAAAAEAAQA9QAAAIgDAAAAAA==&#10;" filled="f" stroked="f">
                  <v:textbox inset="0,0,0,0">
                    <w:txbxContent>
                      <w:p w:rsidR="006C67F8" w:rsidRDefault="006C67F8">
                        <w:pPr>
                          <w:rPr>
                            <w:rFonts w:ascii="Times New Roman" w:hAnsi="Times New Roman" w:cs="Times New Roman"/>
                            <w:sz w:val="24"/>
                            <w:szCs w:val="24"/>
                          </w:rPr>
                        </w:pPr>
                        <w:r>
                          <w:rPr>
                            <w:rFonts w:ascii="Times New Roman" w:hAnsi="Times New Roman" w:cs="Times New Roman"/>
                            <w:sz w:val="24"/>
                            <w:szCs w:val="24"/>
                          </w:rPr>
                          <w:t>Jumlah Skor</w:t>
                        </w:r>
                      </w:p>
                    </w:txbxContent>
                  </v:textbox>
                </v:rect>
                <v:shape id="Freeform 1150" o:spid="_x0000_s1133" style="position:absolute;left:1908;top:254;width:2934;height:1039;visibility:visible;mso-wrap-style:square;v-text-anchor:top" coordsize="293370,28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3sUA&#10;AADdAAAADwAAAGRycy9kb3ducmV2LnhtbESPQW/CMAyF75P2HyJP2m2kbAJ1hYCqSdM4ja5jd6sx&#10;baFxqiZA+ffzAYmbn/y+5+flenSdOtMQWs8GppMEFHHlbcu1gd3v50sKKkRki51nMnClAOvV48MS&#10;M+sv/EPnMtZKQjhkaKCJsc+0DlVDDsPE98Sy2/vBYRQ51NoOeJFw1+nXJJlrhy3LhQZ7+mioOpYn&#10;JzXS09ff/v0tnxWH9PgddkWxbXNjnp/GfAEq0hjv5hu9scJNZ9J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5TexQAAAN0AAAAPAAAAAAAAAAAAAAAAAJgCAABkcnMv&#10;ZG93bnJldi54bWxQSwUGAAAAAAQABAD1AAAAigMAAAAA&#10;" path="m146685,v81026,,146685,63246,146685,141224c293370,219329,227711,282575,146685,282575,65659,282575,,219329,,141224,,63246,65659,,146685,xe" fillcolor="#dbe5f1" strokeweight="0">
                  <v:path arrowok="t"/>
                </v:shape>
                <v:shape id="Freeform 1151" o:spid="_x0000_s1134" style="position:absolute;left:1908;top:254;width:2934;height:1039;visibility:visible;mso-wrap-style:square;v-text-anchor:top" coordsize="293370,28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PpMUA&#10;AADdAAAADwAAAGRycy9kb3ducmV2LnhtbERPS2vCQBC+F/oflhF6Ed2kRdHUVUJBKMUefCB6G7LT&#10;JJidDbtbE/+9KxR6m4/vOYtVbxpxJedrywrScQKCuLC65lLBYb8ezUD4gKyxsUwKbuRhtXx+WmCm&#10;bcdbuu5CKWII+wwVVCG0mZS+qMigH9uWOHI/1hkMEbpSaoddDDeNfE2SqTRYc2yosKWPiorL7tco&#10;CPn3kI/5mz5/zV233hzyyWnYKfUy6PN3EIH68C/+c3/qOD+dpPD4Jp4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g+kxQAAAN0AAAAPAAAAAAAAAAAAAAAAAJgCAABkcnMv&#10;ZG93bnJldi54bWxQSwUGAAAAAAQABAD1AAAAigMAAAAA&#10;" path="m,141224c,63246,65659,,146685,v81026,,146685,63246,146685,141224c293370,219329,227711,282575,146685,282575,65659,282575,,219329,,141224xe" filled="f" strokecolor="#f3c5a7" strokeweight="1pt">
                  <v:stroke joinstyle="miter"/>
                  <v:path arrowok="t"/>
                </v:shape>
                <v:shape id="Freeform 1152" o:spid="_x0000_s1135" style="position:absolute;left:1858;top:5276;width:46888;height:0;visibility:visible;mso-wrap-style:square;v-text-anchor:top" coordsize="4688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eR8MA&#10;AADdAAAADwAAAGRycy9kb3ducmV2LnhtbERPTWvCQBC9C/0PywjezEZBkdRVgpAiiohpe+htyE6T&#10;0OxsyK4m7a93BaG3ebzPWW8H04gbda62rGAWxSCIC6trLhV8vGfTFQjnkTU2lknBLznYbl5Ga0y0&#10;7flCt9yXIoSwS1BB5X2bSOmKigy6yLbEgfu2nUEfYFdK3WEfwk0j53G8lAZrDg0VtrSrqPjJr0ZB&#10;mmv8OjjzRum5Px3/PjMyTabUZDykryA8Df5f/HTvdZg/W8zh8U04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4eR8MAAADdAAAADwAAAAAAAAAAAAAAAACYAgAAZHJzL2Rv&#10;d25yZXYueG1sUEsFBgAAAAAEAAQA9QAAAIgDAAAAAA==&#10;" path="m,l4688840,e" filled="f" strokeweight=".5pt">
                  <v:stroke joinstyle="miter"/>
                  <v:path arrowok="t"/>
                </v:shape>
                <v:shape id="Freeform 1153" o:spid="_x0000_s1136" style="position:absolute;left:7870;top:5449;width:4372;height:976;visibility:visible;mso-wrap-style:square;v-text-anchor:top" coordsize="446405,27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lNcEA&#10;AADdAAAADwAAAGRycy9kb3ducmV2LnhtbERPS4vCMBC+L/gfwgje1tQVxVaj6IrL3sTXfWjGtthM&#10;ShPbur9+Iwje5uN7zmLVmVI0VLvCsoLRMAJBnFpdcKbgfNp9zkA4j6yxtEwKHuRgtex9LDDRtuUD&#10;NUefiRDCLkEFufdVIqVLczLohrYiDtzV1gZ9gHUmdY1tCDel/IqiqTRYcGjIsaLvnNLb8W4UnH7i&#10;S7SPmzjWh3Yjt5Pt2Og/pQb9bj0H4anzb/HL/avD/NFkDM9vw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pJTXBAAAA3QAAAA8AAAAAAAAAAAAAAAAAmAIAAGRycy9kb3du&#10;cmV2LnhtbFBLBQYAAAAABAAEAPUAAACGAwAAAAA=&#10;" path="m,273685r446405,l446405,,,,,273685xe" filled="f" strokeweight=".5pt">
                  <v:path arrowok="t"/>
                </v:shape>
                <v:rect id="Rectangle 1160" o:spid="_x0000_s1137" style="position:absolute;left:9110;top:5640;width:2055;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AtMYA&#10;AADdAAAADwAAAGRycy9kb3ducmV2LnhtbESPQW/CMAyF75P4D5GRdhspOyAoBIRgExwZIAE3qzFt&#10;ReNUTUY7fv18QOJm6z2/93m26Fyl7tSE0rOB4SABRZx5W3Ju4Hj4/hiDChHZYuWZDPxRgMW89zbD&#10;1PqWf+i+j7mSEA4pGihirFOtQ1aQwzDwNbFoV984jLI2ubYNthLuKv2ZJCPtsGRpKLCmVUHZbf/r&#10;DGzG9fK89Y82r74um9PuNFkfJtGY9363nIKK1MWX+Xm9tYI/HAm/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VAtMYAAADdAAAADwAAAAAAAAAAAAAAAACYAgAAZHJz&#10;L2Rvd25yZXYueG1sUEsFBgAAAAAEAAQA9QAAAIsDAAAAAA==&#10;" filled="f" stroked="f">
                  <v:textbox inset="0,0,0,0">
                    <w:txbxContent>
                      <w:p w:rsidR="006C67F8" w:rsidRDefault="006C67F8">
                        <w:pPr>
                          <w:jc w:val="center"/>
                          <w:rPr>
                            <w:rFonts w:ascii="Times New Roman" w:hAnsi="Times New Roman" w:cs="Times New Roman"/>
                          </w:rPr>
                        </w:pPr>
                        <w:r>
                          <w:rPr>
                            <w:rFonts w:ascii="Times New Roman" w:hAnsi="Times New Roman" w:cs="Times New Roman"/>
                            <w:sz w:val="24"/>
                            <w:szCs w:val="24"/>
                          </w:rPr>
                          <w:t>KB</w:t>
                        </w:r>
                      </w:p>
                    </w:txbxContent>
                  </v:textbox>
                </v:rect>
                <v:shape id="Freeform 1162" o:spid="_x0000_s1138" style="position:absolute;left:22751;top:5422;width:4616;height:979;visibility:visible;mso-wrap-style:square;v-text-anchor:top" coordsize="403225,27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2s+sIA&#10;AADdAAAADwAAAGRycy9kb3ducmV2LnhtbERPS2rDMBDdF3IHMYHuGjkJmOJaCSEQyKKL1O4BBmtq&#10;KbFGxpJjN6evCoXu5vG+U+5n14k7DcF6VrBeZSCIG68ttwo+69PLK4gQkTV2nknBNwXY7xZPJRba&#10;T/xB9yq2IoVwKFCBibEvpAyNIYdh5XvixH35wWFMcGilHnBK4a6TmyzLpUPLqcFgT0dDza0anYJm&#10;yq2xo8zfqcfrRdt66x4PpZ6X8+ENRKQ5/ov/3Ged5q/zDfx+k0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z6wgAAAN0AAAAPAAAAAAAAAAAAAAAAAJgCAABkcnMvZG93&#10;bnJldi54bWxQSwUGAAAAAAQABAD1AAAAhwMAAAAA&#10;" path="m,273685r403225,l403225,,,,,273685xe" filled="f" strokeweight=".5pt">
                  <v:path arrowok="t"/>
                </v:shape>
                <v:rect id="Rectangle 1166" o:spid="_x0000_s1139" style="position:absolute;left:24006;top:5576;width:2207;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9W8QA&#10;AADdAAAADwAAAGRycy9kb3ducmV2LnhtbERPTWvCQBC9C/6HZYTedGMPIUY3QbTFHFstWG9DdkyC&#10;2dmQ3Zq0v75bKHibx/ucTT6aVtypd41lBctFBIK4tLrhSsHH6XWegHAeWWNrmRR8k4M8m042mGo7&#10;8Dvdj74SIYRdigpq77tUSlfWZNAtbEccuKvtDfoA+0rqHocQblr5HEWxNNhwaKixo11N5e34ZRQc&#10;km77WdifoWpfLofz23m1P628Uk+zcbsG4Wn0D/G/u9Bh/jKO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fVvEAAAA3QAAAA8AAAAAAAAAAAAAAAAAmAIAAGRycy9k&#10;b3ducmV2LnhtbFBLBQYAAAAABAAEAPUAAACJAwAAAAA=&#10;" filled="f" stroked="f">
                  <v:textbox inset="0,0,0,0">
                    <w:txbxContent>
                      <w:p w:rsidR="006C67F8" w:rsidRDefault="006C67F8">
                        <w:pPr>
                          <w:jc w:val="center"/>
                          <w:rPr>
                            <w:rFonts w:ascii="Times New Roman" w:hAnsi="Times New Roman" w:cs="Times New Roman"/>
                            <w:sz w:val="24"/>
                            <w:szCs w:val="24"/>
                          </w:rPr>
                        </w:pPr>
                        <w:r>
                          <w:rPr>
                            <w:rFonts w:ascii="Times New Roman" w:hAnsi="Times New Roman" w:cs="Times New Roman"/>
                            <w:sz w:val="24"/>
                            <w:szCs w:val="24"/>
                          </w:rPr>
                          <w:t>CB</w:t>
                        </w:r>
                      </w:p>
                    </w:txbxContent>
                  </v:textbox>
                </v:rect>
                <v:shape id="Freeform 1167" o:spid="_x0000_s1140" style="position:absolute;left:37388;top:5449;width:4252;height:930;visibility:visible;mso-wrap-style:square;v-text-anchor:top" coordsize="327025,27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Yt7sQA&#10;AADdAAAADwAAAGRycy9kb3ducmV2LnhtbERPS4vCMBC+L/gfwgje1tRSXKlGUYuye1nwcfE2NGNT&#10;bCaliVr//WZhYW/z8T1nseptIx7U+dqxgsk4AUFcOl1zpeB82r3PQPiArLFxTApe5GG1HLwtMNfu&#10;yQd6HEMlYgj7HBWYENpcSl8asujHriWO3NV1FkOEXSV1h88YbhuZJslUWqw5NhhsaWuovB3vVsF2&#10;kxbNuc+yS/je32bp18muD4VSo2G/noMI1Id/8Z/7U8f5k+kH/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mLe7EAAAA3QAAAA8AAAAAAAAAAAAAAAAAmAIAAGRycy9k&#10;b3ducmV2LnhtbFBLBQYAAAAABAAEAPUAAACJAwAAAAA=&#10;" path="m,273685r327025,l327025,,,,,273685xe" filled="f" strokeweight=".5pt">
                  <v:path arrowok="t"/>
                </v:shape>
                <v:rect id="Rectangle 1168" o:spid="_x0000_s1141" style="position:absolute;left:38360;top:5619;width:2426;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ssYA&#10;AADdAAAADwAAAGRycy9kb3ducmV2LnhtbESPQW/CMAyF75P4D5GRdhspOyAoBIRgExwZIAE3qzFt&#10;ReNUTUY7fv18QOJm6z2/93m26Fyl7tSE0rOB4SABRZx5W3Ju4Hj4/hiDChHZYuWZDPxRgMW89zbD&#10;1PqWf+i+j7mSEA4pGihirFOtQ1aQwzDwNbFoV984jLI2ubYNthLuKv2ZJCPtsGRpKLCmVUHZbf/r&#10;DGzG9fK89Y82r74um9PuNFkfJtGY9363nIKK1MWX+Xm9tYI/HAmu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MssYAAADdAAAADwAAAAAAAAAAAAAAAACYAgAAZHJz&#10;L2Rvd25yZXYueG1sUEsFBgAAAAAEAAQA9QAAAIsDAAAAAA==&#10;" filled="f" stroked="f">
                  <v:textbox inset="0,0,0,0">
                    <w:txbxContent>
                      <w:p w:rsidR="006C67F8" w:rsidRDefault="006C67F8">
                        <w:pPr>
                          <w:jc w:val="center"/>
                          <w:rPr>
                            <w:rFonts w:ascii="Times New Roman" w:hAnsi="Times New Roman" w:cs="Times New Roman"/>
                            <w:sz w:val="24"/>
                            <w:szCs w:val="24"/>
                          </w:rPr>
                        </w:pPr>
                        <w:r>
                          <w:rPr>
                            <w:rFonts w:ascii="Times New Roman" w:hAnsi="Times New Roman" w:cs="Times New Roman"/>
                            <w:sz w:val="24"/>
                            <w:szCs w:val="24"/>
                          </w:rPr>
                          <w:t>B</w:t>
                        </w:r>
                      </w:p>
                    </w:txbxContent>
                  </v:textbox>
                </v:rect>
                <v:shape id="Freeform 1169" o:spid="_x0000_s1142" style="position:absolute;left:3495;top:4961;width:637;height:645;visibility:visible;mso-wrap-style:square;v-text-anchor:top" coordsize="63786,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IfisQA&#10;AADdAAAADwAAAGRycy9kb3ducmV2LnhtbERPS2vCQBC+F/oflin0phsVJEZXqbVF6aFQH3gdsmM2&#10;Jjsbsqum/94tCL3Nx/ec2aKztbhS60vHCgb9BARx7nTJhYL97rOXgvABWWPtmBT8kofF/Plphpl2&#10;N/6h6zYUIoawz1CBCaHJpPS5IYu+7xriyJ1cazFE2BZSt3iL4baWwyQZS4slxwaDDb0byqvtxSr4&#10;qpfr73M1qj6W64tPzWGUytVRqdeX7m0KIlAX/sUP90bH+YPxBP6+i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CH4rEAAAA3QAAAA8AAAAAAAAAAAAAAAAAmAIAAGRycy9k&#10;b3ducmV2LnhtbFBLBQYAAAAABAAEAPUAAACJAwAAAAA=&#10;" path="m,l,167640e" filled="f" strokeweight=".5pt">
                  <v:stroke joinstyle="miter"/>
                  <v:path arrowok="t"/>
                </v:shape>
                <v:shape id="Freeform 1170" o:spid="_x0000_s1143" style="position:absolute;left:17081;top:4939;width:613;height:595;flip:x;visibility:visible;mso-wrap-style:square;v-text-anchor:top" coordsize="61238,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LcUA&#10;AADdAAAADwAAAGRycy9kb3ducmV2LnhtbESPT2/CMAzF75P4DpGRuI0UDmzrCNXExJ8dR3fY0Wq8&#10;tmrjdEmA8u3xYdJutt7zez+vi9H16kIhtp4NLOYZKOLK25ZrA1/l7vEZVEzIFnvPZOBGEYrN5GGN&#10;ufVX/qTLKdVKQjjmaKBJaci1jlVDDuPcD8Si/fjgMMkaam0DXiXc9XqZZSvtsGVpaHCgbUNVdzo7&#10;A+Hd7w72UIbyo1ttX6h3x+/fvTGz6fj2CirRmP7Nf9dHK/iLJ+GXb2QEv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ktxQAAAN0AAAAPAAAAAAAAAAAAAAAAAJgCAABkcnMv&#10;ZG93bnJldi54bWxQSwUGAAAAAAQABAD1AAAAigMAAAAA&#10;" path="m,l,171450e" filled="f" strokeweight=".5pt">
                  <v:stroke joinstyle="miter"/>
                  <v:path arrowok="t"/>
                </v:shape>
                <v:shape id="Freeform 1171" o:spid="_x0000_s1144" style="position:absolute;left:32693;top:4963;width:514;height:592;visibility:visible;mso-wrap-style:square;v-text-anchor:top" coordsize="51379,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YsMA&#10;AADdAAAADwAAAGRycy9kb3ducmV2LnhtbERPTWsCMRC9F/wPYYReRLPbw1ZWo4i04KlQq6C3YTNu&#10;FjeTNYnu9t83hUJv83ifs1wPthUP8qFxrCCfZSCIK6cbrhUcvt6ncxAhImtsHZOCbwqwXo2ellhq&#10;1/MnPfaxFimEQ4kKTIxdKWWoDFkMM9cRJ+7ivMWYoK+l9tincNvKlywrpMWGU4PBjraGquv+bhVY&#10;U9wKndkPf3an42QyvOmerko9j4fNAkSkIf6L/9w7nebnrzn8fpNO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6YsMAAADdAAAADwAAAAAAAAAAAAAAAACYAgAAZHJzL2Rv&#10;d25yZXYueG1sUEsFBgAAAAAEAAQA9QAAAIgDAAAAAA==&#10;" path="m,l,189865e" filled="f" strokeweight=".5pt">
                  <v:stroke joinstyle="miter"/>
                  <v:path arrowok="t"/>
                </v:shape>
                <v:shape id="Freeform 1172" o:spid="_x0000_s1145" style="position:absolute;left:46791;top:4916;width:460;height:639;visibility:visible;mso-wrap-style:square;v-text-anchor:top" coordsize="45978,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GjcIA&#10;AADdAAAADwAAAGRycy9kb3ducmV2LnhtbERPy6rCMBDdC/5DGMHNRVNFrlKNIoKPzVV8fMDYjG2x&#10;mZQm1vr35oLgbg7nObNFYwpRU+VyywoG/QgEcWJ1zqmCy3ndm4BwHlljYZkUvMjBYt5uzTDW9slH&#10;qk8+FSGEXYwKMu/LWEqXZGTQ9W1JHLibrQz6AKtU6gqfIdwUchhFv9JgzqEhw5JWGSX308MoqJf2&#10;7/XQI7u/bn8uZnPYFMedUarbaZZTEJ4a/xV/3Dsd5g/GQ/j/Jpw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MaNwgAAAN0AAAAPAAAAAAAAAAAAAAAAAJgCAABkcnMvZG93&#10;bnJldi54bWxQSwUGAAAAAAQABAD1AAAAhwMAAAAA&#10;" path="m,l,179705e" filled="f" strokeweight=".5pt">
                  <v:stroke joinstyle="miter"/>
                  <v:path arrowok="t"/>
                </v:shape>
                <w10:anchorlock/>
              </v:group>
            </w:pict>
          </mc:Fallback>
        </mc:AlternateContent>
      </w:r>
    </w:p>
    <w:p w:rsidR="00E33F34" w:rsidRDefault="00811615">
      <w:pPr>
        <w:shd w:val="clear" w:color="auto" w:fill="FFFFFF"/>
        <w:tabs>
          <w:tab w:val="left" w:pos="284"/>
        </w:tabs>
        <w:spacing w:after="0" w:line="480" w:lineRule="auto"/>
        <w:rPr>
          <w:rFonts w:ascii="Times New Roman" w:hAnsi="Times New Roman" w:cs="Times New Roman"/>
          <w:i/>
          <w:sz w:val="24"/>
          <w:szCs w:val="24"/>
        </w:rPr>
      </w:pPr>
      <w:r>
        <w:rPr>
          <w:rFonts w:ascii="Times New Roman" w:hAnsi="Times New Roman" w:cs="Times New Roman"/>
          <w:i/>
          <w:sz w:val="24"/>
          <w:szCs w:val="24"/>
        </w:rPr>
        <w:t>Sumber: Olahan Data Tahun 2025</w:t>
      </w:r>
    </w:p>
    <w:p w:rsidR="00E33F34" w:rsidRDefault="00811615">
      <w:p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Grafik </w:t>
      </w:r>
      <w:r>
        <w:rPr>
          <w:rFonts w:ascii="Times New Roman" w:hAnsi="Times New Roman" w:cs="Times New Roman"/>
          <w:i/>
          <w:sz w:val="24"/>
          <w:szCs w:val="24"/>
        </w:rPr>
        <w:t xml:space="preserve">Bubble </w:t>
      </w:r>
      <w:r>
        <w:rPr>
          <w:rFonts w:ascii="Times New Roman" w:hAnsi="Times New Roman" w:cs="Times New Roman"/>
          <w:sz w:val="24"/>
          <w:szCs w:val="24"/>
        </w:rPr>
        <w:t xml:space="preserve">V. 3 diatas, dari hasil tanggapan 108 responden tentang Indikator menyumbang material dinilai Baik, dengan skor sebesar 834 yang berada pada rentang skor 756-972. </w:t>
      </w:r>
    </w:p>
    <w:p w:rsidR="00E33F34" w:rsidRDefault="00811615" w:rsidP="007272A4">
      <w:pPr>
        <w:pStyle w:val="ListParagraph"/>
        <w:numPr>
          <w:ilvl w:val="0"/>
          <w:numId w:val="58"/>
        </w:num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Menyumbangkan Tenaga</w:t>
      </w:r>
    </w:p>
    <w:p w:rsidR="00E33F34" w:rsidRDefault="00811615">
      <w:pPr>
        <w:shd w:val="clear" w:color="auto" w:fill="FFFFFF"/>
        <w:tabs>
          <w:tab w:val="left" w:pos="426"/>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Yang dimaksud menyumbangkan tenaga pada penelitian ini adalah menyumbangkan tenaga dimaknai sebagai bentuk partisipasi masyarakat Desa Sukarjo Mesim dalam memberikan kontribusi berupa tenaga kerja untuk kegiatan pembangunan desa. Partisipasi ini mencerminkan semangat gotong royong yang masih terjaga serta rasa tanggung jawab bersama dalam mewujudkan pembangunan yang bermanfaat untuk kepentingan umum. Menyumbang tenaga dilihat dari sub indikator sebagai berikut:</w:t>
      </w:r>
    </w:p>
    <w:p w:rsidR="00E33F34" w:rsidRDefault="00811615" w:rsidP="007272A4">
      <w:pPr>
        <w:pStyle w:val="ListParagraph"/>
        <w:numPr>
          <w:ilvl w:val="0"/>
          <w:numId w:val="61"/>
        </w:num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Masyarakat ikut gotong royong rutin membersihkan lingkungan desa</w:t>
      </w:r>
    </w:p>
    <w:p w:rsidR="00E33F34" w:rsidRDefault="00811615">
      <w:pPr>
        <w:pStyle w:val="ListParagraph"/>
        <w:shd w:val="clear" w:color="auto" w:fill="FFFFFF"/>
        <w:tabs>
          <w:tab w:val="left" w:pos="426"/>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Yang dimaksud masyarakat ikut gotong royong rutin membersihkan lingkungan desa artinya, keterlibatan masyarakat secara sukarela dalam kegiatan kerja bakti yang dilakukan secara berkala untuk menjaga kebersihan lingkungan desa. Misalnya, membersihkan parit, jalan, halaman balai desa, atau area fasilitas umum lainnya. Partisipasi ini menunjukkan kepedulian masyarakat terhadap kebersihan, Kesehatan, lingkungan, dan keindahan desa.</w:t>
      </w:r>
    </w:p>
    <w:p w:rsidR="00E33F34" w:rsidRDefault="00811615" w:rsidP="007272A4">
      <w:pPr>
        <w:pStyle w:val="ListParagraph"/>
        <w:numPr>
          <w:ilvl w:val="0"/>
          <w:numId w:val="61"/>
        </w:num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Masyarakat ikut kerja bakti pembangunan gedung/fasilitas umum (balai desa, pos kamling, dll.)</w:t>
      </w:r>
    </w:p>
    <w:p w:rsidR="00E33F34" w:rsidRDefault="00811615">
      <w:pPr>
        <w:pStyle w:val="ListParagraph"/>
        <w:shd w:val="clear" w:color="auto" w:fill="FFFFFF"/>
        <w:tabs>
          <w:tab w:val="left" w:pos="426"/>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Yang dimaksud masyarakat ikut kerja bakti pembangunan gedung/fasilitas umum (balai desa, pos kamling, dll.) artinya, masyarakat memberikan tenaga secara langsung dalam kegiatan pembangunan sarana fisik desa, seperti balai desa, pos kamling, maupun fasilitas umum lainnya. Keterlibatan ini bisa berupa membantu membawa material, melakukan pekerjaan fisik, atau mendukung kebutuhan teknis lainnya. Partisipasi semacam ini memperlihatkan adanya rasa kebersamaan dan tanggung jawab kolektif terhadap pembangunan desa.</w:t>
      </w:r>
    </w:p>
    <w:p w:rsidR="00E33F34" w:rsidRDefault="00811615" w:rsidP="007272A4">
      <w:pPr>
        <w:pStyle w:val="ListParagraph"/>
        <w:numPr>
          <w:ilvl w:val="0"/>
          <w:numId w:val="61"/>
        </w:num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Masyarakat ikut menjaga keamanan lokasi pembangunan saat kegiatan berlangsung</w:t>
      </w:r>
    </w:p>
    <w:p w:rsidR="00E33F34" w:rsidRDefault="00811615">
      <w:pPr>
        <w:pStyle w:val="ListParagraph"/>
        <w:shd w:val="clear" w:color="auto" w:fill="FFFFFF"/>
        <w:tabs>
          <w:tab w:val="left" w:pos="426"/>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Yang dimaksud masyarakat ikut menjaga keamanan lokasi pembangunan saat kegiatan berlangsung artinya, masyarakat turut berperan dalam menjaga ketertiban dan keamanan lokaso kegiatan pembangunan sedang dilakukan. Misalnya mengawasi lokasi pembangunan agar material tidak hilang, mengatur lalu lintas sekitar pembangunan, atau memastikan kegiatan berjalan lancar tanpa gangguan. Peran ini penting agar proses pembangunan berlangsung aman, tertib, dan sesuai rencana.</w:t>
      </w:r>
      <w:r>
        <w:rPr>
          <w:rFonts w:ascii="Times New Roman" w:hAnsi="Times New Roman" w:cs="Times New Roman"/>
          <w:sz w:val="24"/>
          <w:szCs w:val="24"/>
        </w:rPr>
        <w:tab/>
        <w:t>Untuk mengetahui hasil tanggapan responden mengenai indikator menyumbang tenaga pada partisipasi masyarakat Dalam pembangunan Di Desa Sukarjo Mesim Kecamatan Rupat Kabupaten Bengkalis dapat dilihat pada tabel dibawah ini</w:t>
      </w:r>
    </w:p>
    <w:p w:rsidR="00E33F34" w:rsidRDefault="00811615">
      <w:pPr>
        <w:shd w:val="clear" w:color="auto" w:fill="FFFFFF"/>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Tabel V. 7</w:t>
      </w:r>
    </w:p>
    <w:p w:rsidR="00E33F34" w:rsidRDefault="00811615">
      <w:pPr>
        <w:shd w:val="clear" w:color="auto" w:fill="FFFFFF"/>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Tanggapan Responden Tentang Menyumbang Tenaga</w:t>
      </w:r>
    </w:p>
    <w:tbl>
      <w:tblPr>
        <w:tblW w:w="7825" w:type="dxa"/>
        <w:tblInd w:w="108" w:type="dxa"/>
        <w:tblLook w:val="04A0" w:firstRow="1" w:lastRow="0" w:firstColumn="1" w:lastColumn="0" w:noHBand="0" w:noVBand="1"/>
      </w:tblPr>
      <w:tblGrid>
        <w:gridCol w:w="510"/>
        <w:gridCol w:w="3880"/>
        <w:gridCol w:w="850"/>
        <w:gridCol w:w="709"/>
        <w:gridCol w:w="850"/>
        <w:gridCol w:w="1134"/>
      </w:tblGrid>
      <w:tr w:rsidR="00E33F34" w:rsidTr="00A660EB">
        <w:trPr>
          <w:trHeight w:val="320"/>
        </w:trPr>
        <w:tc>
          <w:tcPr>
            <w:tcW w:w="40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No</w:t>
            </w:r>
          </w:p>
        </w:tc>
        <w:tc>
          <w:tcPr>
            <w:tcW w:w="388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E33F34" w:rsidRDefault="00A660EB">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 xml:space="preserve">Sub Indikator </w:t>
            </w:r>
          </w:p>
        </w:tc>
        <w:tc>
          <w:tcPr>
            <w:tcW w:w="2409" w:type="dxa"/>
            <w:gridSpan w:val="3"/>
            <w:tcBorders>
              <w:top w:val="single" w:sz="4" w:space="0" w:color="auto"/>
              <w:left w:val="nil"/>
              <w:bottom w:val="single" w:sz="4" w:space="0" w:color="auto"/>
              <w:right w:val="nil"/>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Kategori Tanggapan</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Jumlah Skor</w:t>
            </w:r>
          </w:p>
        </w:tc>
      </w:tr>
      <w:tr w:rsidR="00E33F34" w:rsidTr="00A660EB">
        <w:trPr>
          <w:trHeight w:val="320"/>
        </w:trPr>
        <w:tc>
          <w:tcPr>
            <w:tcW w:w="402"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3880"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B</w:t>
            </w:r>
          </w:p>
        </w:tc>
        <w:tc>
          <w:tcPr>
            <w:tcW w:w="70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CB</w:t>
            </w:r>
          </w:p>
        </w:tc>
        <w:tc>
          <w:tcPr>
            <w:tcW w:w="850"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KB</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E33F34" w:rsidTr="00A660EB">
        <w:trPr>
          <w:trHeight w:val="1010"/>
        </w:trPr>
        <w:tc>
          <w:tcPr>
            <w:tcW w:w="402" w:type="dxa"/>
            <w:tcBorders>
              <w:top w:val="nil"/>
              <w:left w:val="single" w:sz="4" w:space="0" w:color="auto"/>
              <w:bottom w:val="nil"/>
              <w:right w:val="single" w:sz="4" w:space="0" w:color="auto"/>
            </w:tcBorders>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1</w:t>
            </w:r>
          </w:p>
        </w:tc>
        <w:tc>
          <w:tcPr>
            <w:tcW w:w="3880" w:type="dxa"/>
            <w:tcBorders>
              <w:top w:val="nil"/>
              <w:left w:val="nil"/>
              <w:bottom w:val="nil"/>
              <w:right w:val="single" w:sz="4" w:space="0" w:color="auto"/>
            </w:tcBorders>
            <w:vAlign w:val="center"/>
            <w:hideMark/>
          </w:tcPr>
          <w:p w:rsidR="00E33F34" w:rsidRDefault="00811615">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Masyarakat ikut gotong royong rutin membersihkan lingkungan desa.  .</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258</w:t>
            </w:r>
          </w:p>
        </w:tc>
        <w:tc>
          <w:tcPr>
            <w:tcW w:w="70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40</w:t>
            </w:r>
          </w:p>
        </w:tc>
        <w:tc>
          <w:tcPr>
            <w:tcW w:w="850"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w:t>
            </w:r>
          </w:p>
        </w:tc>
        <w:tc>
          <w:tcPr>
            <w:tcW w:w="1134"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300</w:t>
            </w:r>
          </w:p>
        </w:tc>
      </w:tr>
      <w:tr w:rsidR="00E33F34" w:rsidTr="00A660EB">
        <w:trPr>
          <w:trHeight w:val="990"/>
        </w:trPr>
        <w:tc>
          <w:tcPr>
            <w:tcW w:w="402" w:type="dxa"/>
            <w:tcBorders>
              <w:top w:val="nil"/>
              <w:left w:val="single" w:sz="4" w:space="0" w:color="auto"/>
              <w:bottom w:val="nil"/>
              <w:right w:val="single" w:sz="4" w:space="0" w:color="auto"/>
            </w:tcBorders>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w:t>
            </w:r>
          </w:p>
        </w:tc>
        <w:tc>
          <w:tcPr>
            <w:tcW w:w="3880" w:type="dxa"/>
            <w:tcBorders>
              <w:top w:val="nil"/>
              <w:left w:val="nil"/>
              <w:bottom w:val="nil"/>
              <w:right w:val="single" w:sz="4" w:space="0" w:color="auto"/>
            </w:tcBorders>
            <w:vAlign w:val="center"/>
            <w:hideMark/>
          </w:tcPr>
          <w:p w:rsidR="00E33F34" w:rsidRDefault="00811615">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Masyarakat ikut kerja bakti pembangunan gedung/fasilitas umum </w:t>
            </w:r>
            <w:r>
              <w:rPr>
                <w:rFonts w:ascii="Times New Roman" w:eastAsia="Times New Roman" w:hAnsi="Times New Roman" w:cs="Times New Roman"/>
                <w:color w:val="000000"/>
                <w:kern w:val="0"/>
                <w:sz w:val="24"/>
                <w:szCs w:val="24"/>
                <w:lang w:eastAsia="en-ID"/>
                <w14:ligatures w14:val="none"/>
              </w:rPr>
              <w:br/>
              <w:t xml:space="preserve">Seperti balai desa, pos kamling, dll. </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195</w:t>
            </w:r>
          </w:p>
        </w:tc>
        <w:tc>
          <w:tcPr>
            <w:tcW w:w="70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76</w:t>
            </w:r>
          </w:p>
        </w:tc>
        <w:tc>
          <w:tcPr>
            <w:tcW w:w="850"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5</w:t>
            </w:r>
          </w:p>
        </w:tc>
        <w:tc>
          <w:tcPr>
            <w:tcW w:w="1134"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276</w:t>
            </w:r>
          </w:p>
        </w:tc>
      </w:tr>
      <w:tr w:rsidR="00E33F34" w:rsidTr="00A660EB">
        <w:trPr>
          <w:trHeight w:val="1000"/>
        </w:trPr>
        <w:tc>
          <w:tcPr>
            <w:tcW w:w="402" w:type="dxa"/>
            <w:tcBorders>
              <w:top w:val="nil"/>
              <w:left w:val="single" w:sz="4" w:space="0" w:color="auto"/>
              <w:bottom w:val="nil"/>
              <w:right w:val="single" w:sz="4" w:space="0" w:color="auto"/>
            </w:tcBorders>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3</w:t>
            </w:r>
          </w:p>
        </w:tc>
        <w:tc>
          <w:tcPr>
            <w:tcW w:w="3880" w:type="dxa"/>
            <w:tcBorders>
              <w:top w:val="nil"/>
              <w:left w:val="nil"/>
              <w:bottom w:val="nil"/>
              <w:right w:val="single" w:sz="4" w:space="0" w:color="auto"/>
            </w:tcBorders>
            <w:vAlign w:val="center"/>
            <w:hideMark/>
          </w:tcPr>
          <w:p w:rsidR="00E33F34" w:rsidRDefault="00811615">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Masyarakat ikut menjaga keamanan Lokasi pembangunan saat kegiatan berlangsung. </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249</w:t>
            </w:r>
          </w:p>
        </w:tc>
        <w:tc>
          <w:tcPr>
            <w:tcW w:w="70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42</w:t>
            </w:r>
          </w:p>
        </w:tc>
        <w:tc>
          <w:tcPr>
            <w:tcW w:w="850"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4</w:t>
            </w:r>
          </w:p>
        </w:tc>
        <w:tc>
          <w:tcPr>
            <w:tcW w:w="1134"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295</w:t>
            </w:r>
          </w:p>
        </w:tc>
      </w:tr>
      <w:tr w:rsidR="00E33F34" w:rsidTr="00A660EB">
        <w:trPr>
          <w:trHeight w:val="590"/>
        </w:trPr>
        <w:tc>
          <w:tcPr>
            <w:tcW w:w="4282"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Jumlah Skor</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702</w:t>
            </w:r>
          </w:p>
        </w:tc>
        <w:tc>
          <w:tcPr>
            <w:tcW w:w="70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158</w:t>
            </w:r>
          </w:p>
        </w:tc>
        <w:tc>
          <w:tcPr>
            <w:tcW w:w="850"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11</w:t>
            </w:r>
          </w:p>
        </w:tc>
        <w:tc>
          <w:tcPr>
            <w:tcW w:w="1134"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871</w:t>
            </w:r>
          </w:p>
        </w:tc>
      </w:tr>
      <w:tr w:rsidR="00E33F34" w:rsidTr="00A660EB">
        <w:trPr>
          <w:trHeight w:val="530"/>
        </w:trPr>
        <w:tc>
          <w:tcPr>
            <w:tcW w:w="4282" w:type="dxa"/>
            <w:gridSpan w:val="2"/>
            <w:vMerge/>
            <w:tcBorders>
              <w:top w:val="single" w:sz="4" w:space="0" w:color="auto"/>
              <w:left w:val="single" w:sz="4" w:space="0" w:color="auto"/>
              <w:bottom w:val="single" w:sz="4" w:space="0" w:color="000000"/>
              <w:right w:val="single" w:sz="4" w:space="0" w:color="000000"/>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81%</w:t>
            </w:r>
          </w:p>
        </w:tc>
        <w:tc>
          <w:tcPr>
            <w:tcW w:w="70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18%</w:t>
            </w:r>
          </w:p>
        </w:tc>
        <w:tc>
          <w:tcPr>
            <w:tcW w:w="850"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100%</w:t>
            </w:r>
          </w:p>
        </w:tc>
      </w:tr>
      <w:tr w:rsidR="00E33F34" w:rsidTr="00A660EB">
        <w:trPr>
          <w:trHeight w:val="20"/>
        </w:trPr>
        <w:tc>
          <w:tcPr>
            <w:tcW w:w="4282" w:type="dxa"/>
            <w:gridSpan w:val="2"/>
            <w:vMerge/>
            <w:tcBorders>
              <w:top w:val="single" w:sz="4" w:space="0" w:color="auto"/>
              <w:left w:val="single" w:sz="4" w:space="0" w:color="auto"/>
              <w:bottom w:val="single" w:sz="4" w:space="0" w:color="000000"/>
              <w:right w:val="single" w:sz="4" w:space="0" w:color="000000"/>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850" w:type="dxa"/>
            <w:tcBorders>
              <w:top w:val="nil"/>
              <w:left w:val="nil"/>
              <w:bottom w:val="nil"/>
              <w:right w:val="nil"/>
            </w:tcBorders>
            <w:noWrap/>
            <w:vAlign w:val="bottom"/>
            <w:hideMark/>
          </w:tcPr>
          <w:p w:rsidR="00E33F34" w:rsidRDefault="00E33F34">
            <w:pPr>
              <w:spacing w:after="0" w:line="240" w:lineRule="auto"/>
              <w:jc w:val="center"/>
              <w:rPr>
                <w:rFonts w:ascii="Times New Roman" w:eastAsia="Times New Roman" w:hAnsi="Times New Roman" w:cs="Times New Roman"/>
                <w:b/>
                <w:bCs/>
                <w:color w:val="000000"/>
                <w:kern w:val="0"/>
                <w:sz w:val="24"/>
                <w:szCs w:val="24"/>
                <w:lang w:eastAsia="en-ID"/>
                <w14:ligatures w14:val="none"/>
              </w:rPr>
            </w:pPr>
          </w:p>
        </w:tc>
        <w:tc>
          <w:tcPr>
            <w:tcW w:w="709" w:type="dxa"/>
            <w:tcBorders>
              <w:top w:val="nil"/>
              <w:left w:val="nil"/>
              <w:bottom w:val="nil"/>
              <w:right w:val="nil"/>
            </w:tcBorders>
            <w:noWrap/>
            <w:vAlign w:val="bottom"/>
            <w:hideMark/>
          </w:tcPr>
          <w:p w:rsidR="00E33F34" w:rsidRDefault="00E33F34">
            <w:pPr>
              <w:spacing w:after="0" w:line="240" w:lineRule="auto"/>
              <w:rPr>
                <w:rFonts w:ascii="Times New Roman" w:eastAsia="Times New Roman" w:hAnsi="Times New Roman" w:cs="Times New Roman"/>
                <w:kern w:val="0"/>
                <w:sz w:val="20"/>
                <w:szCs w:val="20"/>
                <w:lang w:eastAsia="en-ID"/>
                <w14:ligatures w14:val="none"/>
              </w:rPr>
            </w:pPr>
          </w:p>
        </w:tc>
        <w:tc>
          <w:tcPr>
            <w:tcW w:w="850" w:type="dxa"/>
            <w:tcBorders>
              <w:top w:val="nil"/>
              <w:left w:val="nil"/>
              <w:bottom w:val="nil"/>
              <w:right w:val="nil"/>
            </w:tcBorders>
            <w:noWrap/>
            <w:vAlign w:val="bottom"/>
            <w:hideMark/>
          </w:tcPr>
          <w:p w:rsidR="00E33F34" w:rsidRDefault="00E33F34">
            <w:pPr>
              <w:spacing w:after="0" w:line="240" w:lineRule="auto"/>
              <w:rPr>
                <w:rFonts w:ascii="Times New Roman" w:eastAsia="Times New Roman" w:hAnsi="Times New Roman" w:cs="Times New Roman"/>
                <w:kern w:val="0"/>
                <w:sz w:val="20"/>
                <w:szCs w:val="20"/>
                <w:lang w:eastAsia="en-ID"/>
                <w14:ligatures w14:val="none"/>
              </w:rPr>
            </w:pPr>
          </w:p>
        </w:tc>
        <w:tc>
          <w:tcPr>
            <w:tcW w:w="1134" w:type="dxa"/>
            <w:tcBorders>
              <w:top w:val="nil"/>
              <w:left w:val="nil"/>
              <w:bottom w:val="nil"/>
              <w:right w:val="nil"/>
            </w:tcBorders>
            <w:noWrap/>
            <w:vAlign w:val="bottom"/>
            <w:hideMark/>
          </w:tcPr>
          <w:p w:rsidR="00E33F34" w:rsidRDefault="00E33F34">
            <w:pPr>
              <w:spacing w:after="0" w:line="240" w:lineRule="auto"/>
              <w:rPr>
                <w:rFonts w:ascii="Times New Roman" w:eastAsia="Times New Roman" w:hAnsi="Times New Roman" w:cs="Times New Roman"/>
                <w:kern w:val="0"/>
                <w:sz w:val="20"/>
                <w:szCs w:val="20"/>
                <w:lang w:eastAsia="en-ID"/>
                <w14:ligatures w14:val="none"/>
              </w:rPr>
            </w:pPr>
          </w:p>
        </w:tc>
      </w:tr>
    </w:tbl>
    <w:p w:rsidR="00E33F34" w:rsidRDefault="00811615">
      <w:pPr>
        <w:shd w:val="clear" w:color="auto" w:fill="FFFFFF"/>
        <w:tabs>
          <w:tab w:val="left" w:pos="426"/>
        </w:tabs>
        <w:spacing w:after="0" w:line="480" w:lineRule="auto"/>
        <w:rPr>
          <w:rFonts w:ascii="Times New Roman" w:hAnsi="Times New Roman" w:cs="Times New Roman"/>
          <w:i/>
          <w:sz w:val="24"/>
          <w:szCs w:val="24"/>
        </w:rPr>
      </w:pPr>
      <w:r>
        <w:rPr>
          <w:rFonts w:ascii="Times New Roman" w:hAnsi="Times New Roman" w:cs="Times New Roman"/>
          <w:i/>
          <w:sz w:val="24"/>
          <w:szCs w:val="24"/>
        </w:rPr>
        <w:t>Sumber Data: Hasil Penelitian Lapangan Tahun 2025</w:t>
      </w:r>
    </w:p>
    <w:p w:rsidR="00E33F34" w:rsidRDefault="00811615">
      <w:pPr>
        <w:spacing w:after="0" w:line="480" w:lineRule="auto"/>
        <w:ind w:left="2" w:firstLine="718"/>
        <w:jc w:val="both"/>
        <w:rPr>
          <w:rFonts w:ascii="Times New Roman" w:hAnsi="Times New Roman" w:cs="Times New Roman"/>
          <w:sz w:val="24"/>
          <w:szCs w:val="24"/>
        </w:rPr>
      </w:pPr>
      <w:r>
        <w:rPr>
          <w:rFonts w:ascii="Times New Roman" w:hAnsi="Times New Roman" w:cs="Times New Roman"/>
          <w:sz w:val="24"/>
          <w:szCs w:val="24"/>
        </w:rPr>
        <w:t>Berdasarkan Tabel V.7 di atas, menunjukan 108 tanggapan responden tentang indikator menyumbang tenaga yang diukur menggunakan tiga sub indikator, sub indikator pertama masyarakat ikut gotong royong rutin membersihkan lingkungan desa yaitu diperoleh skor sebesar 300, sedangkan sub indikator kedua masyarat ikut kerja bakti pembangunan gedung/fasilitas umum Seperti balai desa, pos kamling, dll</w:t>
      </w:r>
      <w:r>
        <w:t xml:space="preserve">. </w:t>
      </w:r>
      <w:r>
        <w:rPr>
          <w:rFonts w:ascii="Times New Roman" w:hAnsi="Times New Roman" w:cs="Times New Roman"/>
          <w:sz w:val="24"/>
          <w:szCs w:val="24"/>
        </w:rPr>
        <w:t xml:space="preserve">Yaitu diperoleh skor sebesar 276, dan sub indikator yang ketiga masyarakat ikut menjaga keamanan lokasi pembangunan saat kegiatan berlangsung yaitu diperoleh skor sebesar 295, secara keseluruhan total skor yang diperoleh sebesar 871. </w:t>
      </w:r>
    </w:p>
    <w:p w:rsidR="00E33F34" w:rsidRDefault="00811615">
      <w:pPr>
        <w:shd w:val="clear" w:color="auto" w:fill="FFFFFF"/>
        <w:tabs>
          <w:tab w:val="left" w:pos="426"/>
        </w:tabs>
        <w:spacing w:after="0" w:line="48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b/>
        <w:t xml:space="preserve">Selanjutnya, untuk melihat persentase dari skor terkait tanggapan responden tentang indikator menyumbang tenaga dapat dilihat pada </w:t>
      </w:r>
      <w:r>
        <w:rPr>
          <w:rFonts w:ascii="Times New Roman" w:eastAsia="Times New Roman" w:hAnsi="Times New Roman" w:cs="Times New Roman"/>
          <w:i/>
          <w:color w:val="000000"/>
          <w:sz w:val="24"/>
          <w:szCs w:val="24"/>
          <w:lang w:eastAsia="id-ID"/>
        </w:rPr>
        <w:t>Diagram Pie</w:t>
      </w:r>
      <w:r>
        <w:rPr>
          <w:rFonts w:ascii="Times New Roman" w:eastAsia="Times New Roman" w:hAnsi="Times New Roman" w:cs="Times New Roman"/>
          <w:color w:val="000000"/>
          <w:sz w:val="24"/>
          <w:szCs w:val="24"/>
          <w:lang w:eastAsia="id-ID"/>
        </w:rPr>
        <w:t xml:space="preserve"> dibahwah ini:</w:t>
      </w:r>
    </w:p>
    <w:p w:rsidR="00E33F34" w:rsidRDefault="00811615">
      <w:pPr>
        <w:shd w:val="clear" w:color="auto" w:fill="FFFFFF"/>
        <w:tabs>
          <w:tab w:val="left" w:pos="426"/>
        </w:tabs>
        <w:spacing w:after="0" w:line="276" w:lineRule="auto"/>
        <w:rPr>
          <w:rFonts w:ascii="Times New Roman" w:eastAsia="Times New Roman" w:hAnsi="Times New Roman" w:cs="Times New Roman"/>
          <w:iCs/>
          <w:color w:val="000000"/>
          <w:sz w:val="24"/>
          <w:szCs w:val="24"/>
          <w:lang w:eastAsia="id-ID"/>
        </w:rPr>
      </w:pPr>
      <w:r>
        <w:rPr>
          <w:noProof/>
          <w:lang w:val="en-US"/>
        </w:rPr>
        <w:drawing>
          <wp:inline distT="0" distB="0" distL="114300" distR="114300" wp14:anchorId="7A64C12F" wp14:editId="06541792">
            <wp:extent cx="5042535" cy="2640965"/>
            <wp:effectExtent l="0" t="0" r="0" b="0"/>
            <wp:docPr id="121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ascii="Times New Roman" w:eastAsia="Times New Roman" w:hAnsi="Times New Roman" w:cs="Times New Roman"/>
          <w:i/>
          <w:color w:val="000000"/>
          <w:sz w:val="24"/>
          <w:szCs w:val="24"/>
          <w:lang w:eastAsia="id-ID"/>
        </w:rPr>
        <w:t>Sumber: Olahan Data 2025</w:t>
      </w:r>
    </w:p>
    <w:p w:rsidR="0060667B" w:rsidRDefault="00811615" w:rsidP="006F6D75">
      <w:pPr>
        <w:shd w:val="clear" w:color="auto" w:fill="FFFFFF"/>
        <w:tabs>
          <w:tab w:val="left" w:pos="426"/>
        </w:tabs>
        <w:spacing w:after="0" w:line="48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b/>
        <w:t>Berdasarkan Diagram Pie V. 4 diatas,</w:t>
      </w:r>
      <w:r>
        <w:rPr>
          <w:rFonts w:ascii="Times New Roman" w:hAnsi="Times New Roman" w:cs="Times New Roman"/>
          <w:sz w:val="24"/>
          <w:szCs w:val="24"/>
        </w:rPr>
        <w:t xml:space="preserve"> dari hasil tanggapan 108 responden</w:t>
      </w:r>
      <w:r>
        <w:rPr>
          <w:rFonts w:ascii="Times New Roman" w:eastAsia="Times New Roman" w:hAnsi="Times New Roman" w:cs="Times New Roman"/>
          <w:color w:val="000000"/>
          <w:sz w:val="24"/>
          <w:szCs w:val="24"/>
          <w:lang w:eastAsia="id-ID"/>
        </w:rPr>
        <w:t xml:space="preserve"> dapat dilihat persentase dari skor indikator </w:t>
      </w:r>
      <w:r>
        <w:rPr>
          <w:rFonts w:ascii="Times New Roman" w:hAnsi="Times New Roman" w:cs="Times New Roman"/>
          <w:sz w:val="24"/>
          <w:szCs w:val="24"/>
        </w:rPr>
        <w:t>menyumbang tenaga</w:t>
      </w:r>
      <w:r>
        <w:rPr>
          <w:rFonts w:ascii="Times New Roman" w:eastAsia="Times New Roman" w:hAnsi="Times New Roman" w:cs="Times New Roman"/>
          <w:color w:val="000000"/>
          <w:sz w:val="24"/>
          <w:szCs w:val="24"/>
          <w:lang w:eastAsia="id-ID"/>
        </w:rPr>
        <w:t xml:space="preserve"> dengan kategori penilaian Baik (81%), Cukup Baik (18%), dan Kurang Baik (1%). Selanjutnya untuk melihat skor tanggapan tentang indikator menyumbang tenaga dapat dilihat pada grafik </w:t>
      </w:r>
      <w:r>
        <w:rPr>
          <w:rFonts w:ascii="Times New Roman" w:eastAsia="Times New Roman" w:hAnsi="Times New Roman" w:cs="Times New Roman"/>
          <w:i/>
          <w:color w:val="000000"/>
          <w:sz w:val="24"/>
          <w:szCs w:val="24"/>
          <w:lang w:eastAsia="id-ID"/>
        </w:rPr>
        <w:t>bubble</w:t>
      </w:r>
      <w:r>
        <w:rPr>
          <w:rFonts w:ascii="Times New Roman" w:eastAsia="Times New Roman" w:hAnsi="Times New Roman" w:cs="Times New Roman"/>
          <w:color w:val="000000"/>
          <w:sz w:val="24"/>
          <w:szCs w:val="24"/>
          <w:lang w:eastAsia="id-ID"/>
        </w:rPr>
        <w:t xml:space="preserve"> berikut ini:</w:t>
      </w:r>
    </w:p>
    <w:p w:rsidR="006F6D75" w:rsidRDefault="006F6D75" w:rsidP="006F6D75">
      <w:pPr>
        <w:shd w:val="clear" w:color="auto" w:fill="FFFFFF"/>
        <w:tabs>
          <w:tab w:val="left" w:pos="426"/>
        </w:tabs>
        <w:spacing w:after="0" w:line="480" w:lineRule="auto"/>
        <w:jc w:val="both"/>
        <w:rPr>
          <w:rFonts w:ascii="Times New Roman" w:eastAsia="Times New Roman" w:hAnsi="Times New Roman" w:cs="Times New Roman"/>
          <w:color w:val="000000"/>
          <w:sz w:val="24"/>
          <w:szCs w:val="24"/>
          <w:lang w:eastAsia="id-ID"/>
        </w:rPr>
      </w:pPr>
    </w:p>
    <w:p w:rsidR="006F6D75" w:rsidRDefault="006F6D75" w:rsidP="006F6D75">
      <w:pPr>
        <w:shd w:val="clear" w:color="auto" w:fill="FFFFFF"/>
        <w:tabs>
          <w:tab w:val="left" w:pos="426"/>
        </w:tabs>
        <w:spacing w:after="0" w:line="480" w:lineRule="auto"/>
        <w:jc w:val="both"/>
        <w:rPr>
          <w:rFonts w:ascii="Times New Roman" w:eastAsia="Times New Roman" w:hAnsi="Times New Roman" w:cs="Times New Roman"/>
          <w:color w:val="000000"/>
          <w:sz w:val="24"/>
          <w:szCs w:val="24"/>
          <w:lang w:eastAsia="id-ID"/>
        </w:rPr>
      </w:pPr>
    </w:p>
    <w:p w:rsidR="006F6D75" w:rsidRDefault="006F6D75" w:rsidP="006F6D75">
      <w:pPr>
        <w:shd w:val="clear" w:color="auto" w:fill="FFFFFF"/>
        <w:tabs>
          <w:tab w:val="left" w:pos="426"/>
        </w:tabs>
        <w:spacing w:after="0" w:line="480" w:lineRule="auto"/>
        <w:jc w:val="both"/>
        <w:rPr>
          <w:rFonts w:ascii="Times New Roman" w:eastAsia="Times New Roman" w:hAnsi="Times New Roman" w:cs="Times New Roman"/>
          <w:color w:val="000000"/>
          <w:sz w:val="24"/>
          <w:szCs w:val="24"/>
          <w:lang w:eastAsia="id-ID"/>
        </w:rPr>
      </w:pPr>
    </w:p>
    <w:p w:rsidR="006F6D75" w:rsidRDefault="006F6D75" w:rsidP="006F6D75">
      <w:pPr>
        <w:shd w:val="clear" w:color="auto" w:fill="FFFFFF"/>
        <w:tabs>
          <w:tab w:val="left" w:pos="426"/>
        </w:tabs>
        <w:spacing w:after="0" w:line="480" w:lineRule="auto"/>
        <w:jc w:val="both"/>
        <w:rPr>
          <w:rFonts w:ascii="Times New Roman" w:eastAsia="Times New Roman" w:hAnsi="Times New Roman" w:cs="Times New Roman"/>
          <w:color w:val="000000"/>
          <w:sz w:val="24"/>
          <w:szCs w:val="24"/>
          <w:lang w:eastAsia="id-ID"/>
        </w:rPr>
      </w:pPr>
    </w:p>
    <w:p w:rsidR="006F6D75" w:rsidRDefault="006F6D75" w:rsidP="006F6D75">
      <w:pPr>
        <w:shd w:val="clear" w:color="auto" w:fill="FFFFFF"/>
        <w:tabs>
          <w:tab w:val="left" w:pos="426"/>
        </w:tabs>
        <w:spacing w:after="0" w:line="480" w:lineRule="auto"/>
        <w:jc w:val="both"/>
        <w:rPr>
          <w:rFonts w:ascii="Times New Roman" w:eastAsia="Times New Roman" w:hAnsi="Times New Roman" w:cs="Times New Roman"/>
          <w:color w:val="000000"/>
          <w:sz w:val="24"/>
          <w:szCs w:val="24"/>
          <w:lang w:eastAsia="id-ID"/>
        </w:rPr>
      </w:pPr>
    </w:p>
    <w:p w:rsidR="006F6D75" w:rsidRDefault="006F6D75" w:rsidP="006F6D75">
      <w:pPr>
        <w:shd w:val="clear" w:color="auto" w:fill="FFFFFF"/>
        <w:tabs>
          <w:tab w:val="left" w:pos="426"/>
        </w:tabs>
        <w:spacing w:after="0" w:line="480" w:lineRule="auto"/>
        <w:jc w:val="both"/>
        <w:rPr>
          <w:rFonts w:ascii="Times New Roman" w:eastAsia="Times New Roman" w:hAnsi="Times New Roman" w:cs="Times New Roman"/>
          <w:color w:val="000000"/>
          <w:sz w:val="24"/>
          <w:szCs w:val="24"/>
          <w:lang w:eastAsia="id-ID"/>
        </w:rPr>
      </w:pPr>
    </w:p>
    <w:p w:rsidR="006F6D75" w:rsidRDefault="006F6D75" w:rsidP="006F6D75">
      <w:pPr>
        <w:shd w:val="clear" w:color="auto" w:fill="FFFFFF"/>
        <w:tabs>
          <w:tab w:val="left" w:pos="426"/>
        </w:tabs>
        <w:spacing w:after="0" w:line="480" w:lineRule="auto"/>
        <w:jc w:val="both"/>
        <w:rPr>
          <w:rFonts w:ascii="Times New Roman" w:eastAsia="Times New Roman" w:hAnsi="Times New Roman" w:cs="Times New Roman"/>
          <w:color w:val="000000"/>
          <w:sz w:val="24"/>
          <w:szCs w:val="24"/>
          <w:lang w:eastAsia="id-ID"/>
        </w:rPr>
      </w:pPr>
    </w:p>
    <w:p w:rsidR="00E33F34" w:rsidRDefault="00811615">
      <w:pPr>
        <w:tabs>
          <w:tab w:val="left" w:pos="426"/>
        </w:tabs>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Grafik </w:t>
      </w:r>
      <w:r>
        <w:rPr>
          <w:rFonts w:ascii="Times New Roman" w:eastAsia="Times New Roman" w:hAnsi="Times New Roman" w:cs="Times New Roman"/>
          <w:i/>
          <w:color w:val="000000"/>
          <w:sz w:val="24"/>
          <w:szCs w:val="24"/>
          <w:lang w:eastAsia="id-ID"/>
        </w:rPr>
        <w:t>Bubble</w:t>
      </w:r>
      <w:r>
        <w:rPr>
          <w:rFonts w:ascii="Times New Roman" w:eastAsia="Times New Roman" w:hAnsi="Times New Roman" w:cs="Times New Roman"/>
          <w:color w:val="000000"/>
          <w:sz w:val="24"/>
          <w:szCs w:val="24"/>
          <w:lang w:eastAsia="id-ID"/>
        </w:rPr>
        <w:t xml:space="preserve"> V. 4</w:t>
      </w:r>
    </w:p>
    <w:p w:rsidR="00E33F34" w:rsidRDefault="00811615">
      <w:pPr>
        <w:tabs>
          <w:tab w:val="left" w:pos="426"/>
        </w:tabs>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Tanggapan Responden pada Indikator Menyumbang Tenaga</w:t>
      </w:r>
    </w:p>
    <w:p w:rsidR="00E33F34" w:rsidRDefault="009B36A4">
      <w:pPr>
        <w:tabs>
          <w:tab w:val="left" w:pos="426"/>
        </w:tabs>
        <w:spacing w:after="0" w:line="360" w:lineRule="auto"/>
        <w:jc w:val="center"/>
        <w:rPr>
          <w:rFonts w:ascii="Times New Roman" w:eastAsia="Times New Roman" w:hAnsi="Times New Roman" w:cs="Times New Roman"/>
          <w:color w:val="000000"/>
          <w:sz w:val="24"/>
          <w:szCs w:val="24"/>
          <w:lang w:eastAsia="id-ID"/>
        </w:rPr>
      </w:pPr>
      <w:r>
        <w:rPr>
          <w:noProof/>
          <w:lang w:val="en-US"/>
        </w:rPr>
        <w:pict>
          <v:rect id="1212" o:spid="_x0000_s1030" style="position:absolute;left:0;text-align:left;margin-left:309.35pt;margin-top:38.7pt;width:22.3pt;height:13pt;z-index:64;visibility:visible;mso-width-percent:0;mso-height-percent:0;mso-wrap-distance-left:0;mso-wrap-distance-right:0;mso-position-horizontal-relative:text;mso-position-vertical-relative:text;mso-width-percent:0;mso-height-percent:0;mso-width-relative:margin;mso-height-relative:margin" filled="f" stroked="f">
            <v:textbox style="mso-next-textbox:#1212" inset="0,0,0,0">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871</w:t>
                  </w:r>
                </w:p>
              </w:txbxContent>
            </v:textbox>
          </v:rect>
        </w:pict>
      </w:r>
      <w:r w:rsidR="00811615">
        <w:rPr>
          <w:rFonts w:ascii="Times New Roman" w:hAnsi="Times New Roman" w:cs="Times New Roman"/>
          <w:noProof/>
          <w:sz w:val="24"/>
          <w:szCs w:val="24"/>
          <w:lang w:val="en-US"/>
        </w:rPr>
        <mc:AlternateContent>
          <mc:Choice Requires="wps">
            <w:drawing>
              <wp:anchor distT="0" distB="0" distL="0" distR="0" simplePos="0" relativeHeight="63" behindDoc="0" locked="0" layoutInCell="1" allowOverlap="1" wp14:anchorId="6318FA4D" wp14:editId="50475A00">
                <wp:simplePos x="0" y="0"/>
                <wp:positionH relativeFrom="column">
                  <wp:posOffset>3810635</wp:posOffset>
                </wp:positionH>
                <wp:positionV relativeFrom="paragraph">
                  <wp:posOffset>402590</wp:posOffset>
                </wp:positionV>
                <wp:extent cx="527050" cy="361950"/>
                <wp:effectExtent l="0" t="0" r="25400" b="19050"/>
                <wp:wrapNone/>
                <wp:docPr id="1213"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361950"/>
                        </a:xfrm>
                        <a:prstGeom prst="ellipse">
                          <a:avLst/>
                        </a:prstGeom>
                        <a:solidFill>
                          <a:srgbClr val="C6D9F0"/>
                        </a:solidFill>
                        <a:ln w="25400" cap="flat" cmpd="sng">
                          <a:solidFill>
                            <a:srgbClr val="C6D9F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oval id="1213" fillcolor="#c6d9f0" stroked="t" style="position:absolute;margin-left:300.05pt;margin-top:31.7pt;width:41.5pt;height:28.5pt;z-index:63;mso-position-horizontal-relative:text;mso-position-vertical-relative:text;mso-width-percent:0;mso-height-percent:0;mso-width-relative:margin;mso-height-relative:margin;mso-wrap-distance-left:0.0pt;mso-wrap-distance-right:0.0pt;visibility:visible;">
                <v:stroke color="#c6d9f0" weight="2.0pt"/>
                <v:fill/>
              </v:oval>
            </w:pict>
          </mc:Fallback>
        </mc:AlternateContent>
      </w:r>
      <w:r w:rsidR="00811615">
        <w:rPr>
          <w:rFonts w:ascii="Times New Roman" w:hAnsi="Times New Roman" w:cs="Times New Roman"/>
          <w:noProof/>
          <w:sz w:val="24"/>
          <w:szCs w:val="24"/>
          <w:lang w:val="en-US"/>
        </w:rPr>
        <mc:AlternateContent>
          <mc:Choice Requires="wps">
            <w:drawing>
              <wp:anchor distT="0" distB="0" distL="0" distR="0" simplePos="0" relativeHeight="62" behindDoc="0" locked="0" layoutInCell="1" allowOverlap="1" wp14:anchorId="5C549FC5" wp14:editId="35822661">
                <wp:simplePos x="0" y="0"/>
                <wp:positionH relativeFrom="column">
                  <wp:posOffset>4077969</wp:posOffset>
                </wp:positionH>
                <wp:positionV relativeFrom="paragraph">
                  <wp:posOffset>744855</wp:posOffset>
                </wp:positionV>
                <wp:extent cx="0" cy="760094"/>
                <wp:effectExtent l="0" t="0" r="38100" b="20955"/>
                <wp:wrapNone/>
                <wp:docPr id="1214"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60094"/>
                        </a:xfrm>
                        <a:prstGeom prst="line">
                          <a:avLst/>
                        </a:prstGeom>
                        <a:ln w="9525" cap="flat" cmpd="sng">
                          <a:solidFill>
                            <a:srgbClr val="4A7DBA"/>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214" filled="f" stroked="t" from="321.09998pt,58.65pt" to="321.09998pt,118.5pt" style="position:absolute;z-index:62;mso-position-horizontal-relative:text;mso-position-vertical-relative:text;mso-width-percent:0;mso-height-percent:0;mso-width-relative:margin;mso-height-relative:margin;mso-wrap-distance-left:0.0pt;mso-wrap-distance-right:0.0pt;visibility:visible;flip:y;">
                <v:stroke color="#4a7dba"/>
                <v:fill/>
              </v:line>
            </w:pict>
          </mc:Fallback>
        </mc:AlternateContent>
      </w:r>
      <w:r w:rsidR="00811615">
        <w:rPr>
          <w:rFonts w:ascii="Times New Roman" w:hAnsi="Times New Roman" w:cs="Times New Roman"/>
          <w:noProof/>
          <w:sz w:val="24"/>
          <w:szCs w:val="24"/>
          <w:lang w:val="en-US"/>
        </w:rPr>
        <mc:AlternateContent>
          <mc:Choice Requires="wpg">
            <w:drawing>
              <wp:inline distT="0" distB="0" distL="0" distR="0" wp14:anchorId="5D071A99" wp14:editId="749444BB">
                <wp:extent cx="4902200" cy="1847672"/>
                <wp:effectExtent l="0" t="0" r="12700" b="19685"/>
                <wp:docPr id="1215" name="Group 1482576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2200" cy="1847672"/>
                          <a:chOff x="185801" y="25452"/>
                          <a:chExt cx="4688840" cy="617146"/>
                        </a:xfrm>
                      </wpg:grpSpPr>
                      <wps:wsp>
                        <wps:cNvPr id="1173" name="Rectangle 1173"/>
                        <wps:cNvSpPr/>
                        <wps:spPr>
                          <a:xfrm>
                            <a:off x="205220" y="570849"/>
                            <a:ext cx="304038" cy="63324"/>
                          </a:xfrm>
                          <a:prstGeom prst="rect">
                            <a:avLst/>
                          </a:prstGeom>
                          <a:ln>
                            <a:noFill/>
                          </a:ln>
                        </wps:spPr>
                        <wps:txbx>
                          <w:txbxContent>
                            <w:p w:rsidR="006F6D75" w:rsidRDefault="006F6D75">
                              <w:pPr>
                                <w:rPr>
                                  <w:rFonts w:ascii="Times New Roman" w:hAnsi="Times New Roman" w:cs="Times New Roman"/>
                                  <w:sz w:val="24"/>
                                  <w:szCs w:val="24"/>
                                </w:rPr>
                              </w:pPr>
                              <w:r>
                                <w:t xml:space="preserve"> </w:t>
                              </w:r>
                              <w:r>
                                <w:rPr>
                                  <w:rFonts w:ascii="Times New Roman" w:hAnsi="Times New Roman" w:cs="Times New Roman"/>
                                  <w:sz w:val="24"/>
                                  <w:szCs w:val="24"/>
                                </w:rPr>
                                <w:t>324</w:t>
                              </w:r>
                            </w:p>
                          </w:txbxContent>
                        </wps:txbx>
                        <wps:bodyPr vert="horz" lIns="0" tIns="0" rIns="0" bIns="0">
                          <a:prstTxWarp prst="textNoShape">
                            <a:avLst/>
                          </a:prstTxWarp>
                          <a:noAutofit/>
                        </wps:bodyPr>
                      </wps:wsp>
                      <wps:wsp>
                        <wps:cNvPr id="1174" name="Rectangle 1174"/>
                        <wps:cNvSpPr/>
                        <wps:spPr>
                          <a:xfrm>
                            <a:off x="1574401" y="564013"/>
                            <a:ext cx="381392" cy="65919"/>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540</w:t>
                              </w:r>
                            </w:p>
                          </w:txbxContent>
                        </wps:txbx>
                        <wps:bodyPr vert="horz" lIns="0" tIns="0" rIns="0" bIns="0">
                          <a:prstTxWarp prst="textNoShape">
                            <a:avLst/>
                          </a:prstTxWarp>
                          <a:noAutofit/>
                        </wps:bodyPr>
                      </wps:wsp>
                      <wps:wsp>
                        <wps:cNvPr id="1175" name="Rectangle 1175"/>
                        <wps:cNvSpPr/>
                        <wps:spPr>
                          <a:xfrm>
                            <a:off x="3076302" y="566263"/>
                            <a:ext cx="367924" cy="63668"/>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756</w:t>
                              </w:r>
                            </w:p>
                          </w:txbxContent>
                        </wps:txbx>
                        <wps:bodyPr vert="horz" lIns="0" tIns="0" rIns="0" bIns="0">
                          <a:prstTxWarp prst="textNoShape">
                            <a:avLst/>
                          </a:prstTxWarp>
                          <a:noAutofit/>
                        </wps:bodyPr>
                      </wps:wsp>
                      <wps:wsp>
                        <wps:cNvPr id="1176" name="Rectangle 1176"/>
                        <wps:cNvSpPr/>
                        <wps:spPr>
                          <a:xfrm>
                            <a:off x="4504683" y="570849"/>
                            <a:ext cx="355336" cy="63306"/>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972</w:t>
                              </w:r>
                            </w:p>
                          </w:txbxContent>
                        </wps:txbx>
                        <wps:bodyPr vert="horz" lIns="0" tIns="0" rIns="0" bIns="0">
                          <a:prstTxWarp prst="textNoShape">
                            <a:avLst/>
                          </a:prstTxWarp>
                          <a:noAutofit/>
                        </wps:bodyPr>
                      </wps:wsp>
                      <wps:wsp>
                        <wps:cNvPr id="1177" name="Rectangle 1177"/>
                        <wps:cNvSpPr/>
                        <wps:spPr>
                          <a:xfrm>
                            <a:off x="484249" y="42768"/>
                            <a:ext cx="779381" cy="80331"/>
                          </a:xfrm>
                          <a:prstGeom prst="rect">
                            <a:avLst/>
                          </a:prstGeom>
                          <a:ln>
                            <a:noFill/>
                          </a:ln>
                        </wps:spPr>
                        <wps:txbx>
                          <w:txbxContent>
                            <w:p w:rsidR="006F6D75" w:rsidRDefault="006F6D75">
                              <w:pPr>
                                <w:rPr>
                                  <w:rFonts w:ascii="Times New Roman" w:hAnsi="Times New Roman" w:cs="Times New Roman"/>
                                  <w:sz w:val="24"/>
                                  <w:szCs w:val="24"/>
                                </w:rPr>
                              </w:pPr>
                              <w:r>
                                <w:rPr>
                                  <w:rFonts w:ascii="Times New Roman" w:hAnsi="Times New Roman" w:cs="Times New Roman"/>
                                  <w:sz w:val="24"/>
                                  <w:szCs w:val="24"/>
                                </w:rPr>
                                <w:t>Jumlah Skor</w:t>
                              </w:r>
                            </w:p>
                          </w:txbxContent>
                        </wps:txbx>
                        <wps:bodyPr vert="horz" lIns="0" tIns="0" rIns="0" bIns="0">
                          <a:prstTxWarp prst="textNoShape">
                            <a:avLst/>
                          </a:prstTxWarp>
                          <a:noAutofit/>
                        </wps:bodyPr>
                      </wps:wsp>
                      <wps:wsp>
                        <wps:cNvPr id="1178" name="Freeform 1178"/>
                        <wps:cNvSpPr/>
                        <wps:spPr>
                          <a:xfrm>
                            <a:off x="190878" y="25452"/>
                            <a:ext cx="293370" cy="103928"/>
                          </a:xfrm>
                          <a:custGeom>
                            <a:avLst/>
                            <a:gdLst/>
                            <a:ahLst/>
                            <a:cxnLst/>
                            <a:rect l="l" t="t" r="r" b="b"/>
                            <a:pathLst>
                              <a:path w="293370" h="282575">
                                <a:moveTo>
                                  <a:pt x="146685" y="0"/>
                                </a:moveTo>
                                <a:cubicBezTo>
                                  <a:pt x="227711" y="0"/>
                                  <a:pt x="293370" y="63246"/>
                                  <a:pt x="293370" y="141224"/>
                                </a:cubicBezTo>
                                <a:cubicBezTo>
                                  <a:pt x="293370" y="219329"/>
                                  <a:pt x="227711" y="282575"/>
                                  <a:pt x="146685" y="282575"/>
                                </a:cubicBezTo>
                                <a:cubicBezTo>
                                  <a:pt x="65659" y="282575"/>
                                  <a:pt x="0" y="219329"/>
                                  <a:pt x="0" y="141224"/>
                                </a:cubicBezTo>
                                <a:cubicBezTo>
                                  <a:pt x="0" y="63246"/>
                                  <a:pt x="65659" y="0"/>
                                  <a:pt x="146685" y="0"/>
                                </a:cubicBezTo>
                                <a:close/>
                              </a:path>
                            </a:pathLst>
                          </a:custGeom>
                          <a:solidFill>
                            <a:srgbClr val="DBE5F1"/>
                          </a:solidFill>
                          <a:ln w="0" cap="flat" cmpd="sng">
                            <a:solidFill>
                              <a:srgbClr val="000000"/>
                            </a:solidFill>
                            <a:prstDash val="solid"/>
                            <a:round/>
                            <a:headEnd/>
                            <a:tailEnd/>
                          </a:ln>
                        </wps:spPr>
                        <wps:bodyPr>
                          <a:prstTxWarp prst="textNoShape">
                            <a:avLst/>
                          </a:prstTxWarp>
                        </wps:bodyPr>
                      </wps:wsp>
                      <wps:wsp>
                        <wps:cNvPr id="1179" name="Freeform 1179"/>
                        <wps:cNvSpPr/>
                        <wps:spPr>
                          <a:xfrm>
                            <a:off x="190880" y="25452"/>
                            <a:ext cx="293370" cy="103896"/>
                          </a:xfrm>
                          <a:custGeom>
                            <a:avLst/>
                            <a:gdLst/>
                            <a:ahLst/>
                            <a:cxnLst/>
                            <a:rect l="l" t="t" r="r" b="b"/>
                            <a:pathLst>
                              <a:path w="293370" h="282575">
                                <a:moveTo>
                                  <a:pt x="0" y="141224"/>
                                </a:moveTo>
                                <a:cubicBezTo>
                                  <a:pt x="0" y="63246"/>
                                  <a:pt x="65659" y="0"/>
                                  <a:pt x="146685" y="0"/>
                                </a:cubicBezTo>
                                <a:cubicBezTo>
                                  <a:pt x="227711" y="0"/>
                                  <a:pt x="293370" y="63246"/>
                                  <a:pt x="293370" y="141224"/>
                                </a:cubicBezTo>
                                <a:cubicBezTo>
                                  <a:pt x="293370" y="219329"/>
                                  <a:pt x="227711" y="282575"/>
                                  <a:pt x="146685" y="282575"/>
                                </a:cubicBezTo>
                                <a:cubicBezTo>
                                  <a:pt x="65659" y="282575"/>
                                  <a:pt x="0" y="219329"/>
                                  <a:pt x="0" y="141224"/>
                                </a:cubicBezTo>
                                <a:close/>
                              </a:path>
                            </a:pathLst>
                          </a:custGeom>
                          <a:ln w="12700" cap="flat" cmpd="sng">
                            <a:solidFill>
                              <a:srgbClr val="F3C5A7"/>
                            </a:solidFill>
                            <a:prstDash val="solid"/>
                            <a:miter/>
                            <a:headEnd/>
                            <a:tailEnd/>
                          </a:ln>
                        </wps:spPr>
                        <wps:bodyPr>
                          <a:prstTxWarp prst="textNoShape">
                            <a:avLst/>
                          </a:prstTxWarp>
                        </wps:bodyPr>
                      </wps:wsp>
                      <wps:wsp>
                        <wps:cNvPr id="1180" name="Freeform 1180"/>
                        <wps:cNvSpPr/>
                        <wps:spPr>
                          <a:xfrm>
                            <a:off x="185801" y="527685"/>
                            <a:ext cx="4688840" cy="0"/>
                          </a:xfrm>
                          <a:custGeom>
                            <a:avLst/>
                            <a:gdLst/>
                            <a:ahLst/>
                            <a:cxnLst/>
                            <a:rect l="l" t="t" r="r" b="b"/>
                            <a:pathLst>
                              <a:path w="4688840">
                                <a:moveTo>
                                  <a:pt x="0" y="0"/>
                                </a:moveTo>
                                <a:lnTo>
                                  <a:pt x="4688840" y="0"/>
                                </a:lnTo>
                              </a:path>
                            </a:pathLst>
                          </a:custGeom>
                          <a:ln w="6350" cap="flat" cmpd="sng">
                            <a:solidFill>
                              <a:srgbClr val="000000"/>
                            </a:solidFill>
                            <a:prstDash val="solid"/>
                            <a:miter/>
                            <a:headEnd/>
                            <a:tailEnd/>
                          </a:ln>
                        </wps:spPr>
                        <wps:bodyPr>
                          <a:prstTxWarp prst="textNoShape">
                            <a:avLst/>
                          </a:prstTxWarp>
                        </wps:bodyPr>
                      </wps:wsp>
                      <wps:wsp>
                        <wps:cNvPr id="1181" name="Freeform 1181"/>
                        <wps:cNvSpPr/>
                        <wps:spPr>
                          <a:xfrm>
                            <a:off x="787090" y="544959"/>
                            <a:ext cx="437147" cy="97639"/>
                          </a:xfrm>
                          <a:custGeom>
                            <a:avLst/>
                            <a:gdLst/>
                            <a:ahLst/>
                            <a:cxnLst/>
                            <a:rect l="l" t="t" r="r" b="b"/>
                            <a:pathLst>
                              <a:path w="446405" h="273685">
                                <a:moveTo>
                                  <a:pt x="0" y="273685"/>
                                </a:moveTo>
                                <a:lnTo>
                                  <a:pt x="446405" y="273685"/>
                                </a:lnTo>
                                <a:lnTo>
                                  <a:pt x="44640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1182" name="Rectangle 1182"/>
                        <wps:cNvSpPr/>
                        <wps:spPr>
                          <a:xfrm>
                            <a:off x="911076" y="564034"/>
                            <a:ext cx="205507" cy="65897"/>
                          </a:xfrm>
                          <a:prstGeom prst="rect">
                            <a:avLst/>
                          </a:prstGeom>
                          <a:ln>
                            <a:noFill/>
                          </a:ln>
                        </wps:spPr>
                        <wps:txbx>
                          <w:txbxContent>
                            <w:p w:rsidR="006F6D75" w:rsidRDefault="006F6D75">
                              <w:pPr>
                                <w:jc w:val="center"/>
                                <w:rPr>
                                  <w:rFonts w:ascii="Times New Roman" w:hAnsi="Times New Roman" w:cs="Times New Roman"/>
                                </w:rPr>
                              </w:pPr>
                              <w:r>
                                <w:rPr>
                                  <w:rFonts w:ascii="Times New Roman" w:hAnsi="Times New Roman" w:cs="Times New Roman"/>
                                  <w:sz w:val="24"/>
                                  <w:szCs w:val="24"/>
                                </w:rPr>
                                <w:t>KB</w:t>
                              </w:r>
                            </w:p>
                          </w:txbxContent>
                        </wps:txbx>
                        <wps:bodyPr vert="horz" lIns="0" tIns="0" rIns="0" bIns="0">
                          <a:prstTxWarp prst="textNoShape">
                            <a:avLst/>
                          </a:prstTxWarp>
                          <a:noAutofit/>
                        </wps:bodyPr>
                      </wps:wsp>
                      <wps:wsp>
                        <wps:cNvPr id="1183" name="Freeform 1183"/>
                        <wps:cNvSpPr/>
                        <wps:spPr>
                          <a:xfrm>
                            <a:off x="2275129" y="542294"/>
                            <a:ext cx="461596" cy="97809"/>
                          </a:xfrm>
                          <a:custGeom>
                            <a:avLst/>
                            <a:gdLst/>
                            <a:ahLst/>
                            <a:cxnLst/>
                            <a:rect l="l" t="t" r="r" b="b"/>
                            <a:pathLst>
                              <a:path w="403225" h="273685">
                                <a:moveTo>
                                  <a:pt x="0" y="273685"/>
                                </a:moveTo>
                                <a:lnTo>
                                  <a:pt x="403225" y="273685"/>
                                </a:lnTo>
                                <a:lnTo>
                                  <a:pt x="40322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1184" name="Rectangle 1184"/>
                        <wps:cNvSpPr/>
                        <wps:spPr>
                          <a:xfrm>
                            <a:off x="2400605" y="557660"/>
                            <a:ext cx="220721" cy="70150"/>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CB</w:t>
                              </w:r>
                            </w:p>
                          </w:txbxContent>
                        </wps:txbx>
                        <wps:bodyPr vert="horz" lIns="0" tIns="0" rIns="0" bIns="0">
                          <a:prstTxWarp prst="textNoShape">
                            <a:avLst/>
                          </a:prstTxWarp>
                          <a:noAutofit/>
                        </wps:bodyPr>
                      </wps:wsp>
                      <wps:wsp>
                        <wps:cNvPr id="1185" name="Freeform 1185"/>
                        <wps:cNvSpPr/>
                        <wps:spPr>
                          <a:xfrm>
                            <a:off x="3738873" y="544961"/>
                            <a:ext cx="425154" cy="93010"/>
                          </a:xfrm>
                          <a:custGeom>
                            <a:avLst/>
                            <a:gdLst/>
                            <a:ahLst/>
                            <a:cxnLst/>
                            <a:rect l="l" t="t" r="r" b="b"/>
                            <a:pathLst>
                              <a:path w="327025" h="273685">
                                <a:moveTo>
                                  <a:pt x="0" y="273685"/>
                                </a:moveTo>
                                <a:lnTo>
                                  <a:pt x="327025" y="273685"/>
                                </a:lnTo>
                                <a:lnTo>
                                  <a:pt x="32702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1187" name="Rectangle 1187"/>
                        <wps:cNvSpPr/>
                        <wps:spPr>
                          <a:xfrm>
                            <a:off x="3836051" y="561919"/>
                            <a:ext cx="242570" cy="65482"/>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B</w:t>
                              </w:r>
                            </w:p>
                          </w:txbxContent>
                        </wps:txbx>
                        <wps:bodyPr vert="horz" lIns="0" tIns="0" rIns="0" bIns="0">
                          <a:prstTxWarp prst="textNoShape">
                            <a:avLst/>
                          </a:prstTxWarp>
                          <a:noAutofit/>
                        </wps:bodyPr>
                      </wps:wsp>
                      <wps:wsp>
                        <wps:cNvPr id="1191" name="Freeform 1191"/>
                        <wps:cNvSpPr/>
                        <wps:spPr>
                          <a:xfrm>
                            <a:off x="349507" y="496164"/>
                            <a:ext cx="63786" cy="64496"/>
                          </a:xfrm>
                          <a:custGeom>
                            <a:avLst/>
                            <a:gdLst/>
                            <a:ahLst/>
                            <a:cxnLst/>
                            <a:rect l="l" t="t" r="r" b="b"/>
                            <a:pathLst>
                              <a:path w="63786" h="167640">
                                <a:moveTo>
                                  <a:pt x="0" y="0"/>
                                </a:moveTo>
                                <a:lnTo>
                                  <a:pt x="0" y="167640"/>
                                </a:lnTo>
                              </a:path>
                            </a:pathLst>
                          </a:custGeom>
                          <a:ln w="6350" cap="flat" cmpd="sng">
                            <a:solidFill>
                              <a:srgbClr val="000000"/>
                            </a:solidFill>
                            <a:prstDash val="solid"/>
                            <a:miter/>
                            <a:headEnd/>
                            <a:tailEnd/>
                          </a:ln>
                        </wps:spPr>
                        <wps:bodyPr>
                          <a:prstTxWarp prst="textNoShape">
                            <a:avLst/>
                          </a:prstTxWarp>
                        </wps:bodyPr>
                      </wps:wsp>
                      <wps:wsp>
                        <wps:cNvPr id="1192" name="Freeform 1192"/>
                        <wps:cNvSpPr/>
                        <wps:spPr>
                          <a:xfrm flipH="1">
                            <a:off x="1708166" y="493900"/>
                            <a:ext cx="61238" cy="59532"/>
                          </a:xfrm>
                          <a:custGeom>
                            <a:avLst/>
                            <a:gdLst/>
                            <a:ahLst/>
                            <a:cxnLst/>
                            <a:rect l="l" t="t" r="r" b="b"/>
                            <a:pathLst>
                              <a:path w="61238" h="171450">
                                <a:moveTo>
                                  <a:pt x="0" y="0"/>
                                </a:moveTo>
                                <a:lnTo>
                                  <a:pt x="0" y="171450"/>
                                </a:lnTo>
                              </a:path>
                            </a:pathLst>
                          </a:custGeom>
                          <a:ln w="6350" cap="flat" cmpd="sng">
                            <a:solidFill>
                              <a:srgbClr val="000000"/>
                            </a:solidFill>
                            <a:prstDash val="solid"/>
                            <a:miter/>
                            <a:headEnd/>
                            <a:tailEnd/>
                          </a:ln>
                        </wps:spPr>
                        <wps:bodyPr>
                          <a:prstTxWarp prst="textNoShape">
                            <a:avLst/>
                          </a:prstTxWarp>
                        </wps:bodyPr>
                      </wps:wsp>
                      <wps:wsp>
                        <wps:cNvPr id="1193" name="Freeform 1193"/>
                        <wps:cNvSpPr/>
                        <wps:spPr>
                          <a:xfrm>
                            <a:off x="3269365" y="496309"/>
                            <a:ext cx="51379" cy="59224"/>
                          </a:xfrm>
                          <a:custGeom>
                            <a:avLst/>
                            <a:gdLst/>
                            <a:ahLst/>
                            <a:cxnLst/>
                            <a:rect l="l" t="t" r="r" b="b"/>
                            <a:pathLst>
                              <a:path w="51379" h="189865">
                                <a:moveTo>
                                  <a:pt x="0" y="0"/>
                                </a:moveTo>
                                <a:lnTo>
                                  <a:pt x="0" y="189865"/>
                                </a:lnTo>
                              </a:path>
                            </a:pathLst>
                          </a:custGeom>
                          <a:ln w="6350" cap="flat" cmpd="sng">
                            <a:solidFill>
                              <a:srgbClr val="000000"/>
                            </a:solidFill>
                            <a:prstDash val="solid"/>
                            <a:miter/>
                            <a:headEnd/>
                            <a:tailEnd/>
                          </a:ln>
                        </wps:spPr>
                        <wps:bodyPr>
                          <a:prstTxWarp prst="textNoShape">
                            <a:avLst/>
                          </a:prstTxWarp>
                        </wps:bodyPr>
                      </wps:wsp>
                      <wps:wsp>
                        <wps:cNvPr id="1194" name="Freeform 1194"/>
                        <wps:cNvSpPr/>
                        <wps:spPr>
                          <a:xfrm>
                            <a:off x="4679184" y="491652"/>
                            <a:ext cx="45978" cy="63898"/>
                          </a:xfrm>
                          <a:custGeom>
                            <a:avLst/>
                            <a:gdLst/>
                            <a:ahLst/>
                            <a:cxnLst/>
                            <a:rect l="l" t="t" r="r" b="b"/>
                            <a:pathLst>
                              <a:path w="45978" h="179705">
                                <a:moveTo>
                                  <a:pt x="0" y="0"/>
                                </a:moveTo>
                                <a:lnTo>
                                  <a:pt x="0" y="179705"/>
                                </a:lnTo>
                              </a:path>
                            </a:pathLst>
                          </a:custGeom>
                          <a:ln w="6350" cap="flat" cmpd="sng">
                            <a:solidFill>
                              <a:srgbClr val="000000"/>
                            </a:solidFill>
                            <a:prstDash val="solid"/>
                            <a:miter/>
                            <a:headEnd/>
                            <a:tailEnd/>
                          </a:ln>
                        </wps:spPr>
                        <wps:bodyPr>
                          <a:prstTxWarp prst="textNoShape">
                            <a:avLst/>
                          </a:prstTxWarp>
                        </wps:bodyPr>
                      </wps:wsp>
                    </wpg:wgp>
                  </a:graphicData>
                </a:graphic>
              </wp:inline>
            </w:drawing>
          </mc:Choice>
          <mc:Fallback xmlns:wpsCustomData="http://www.wps.cn/officeDocument/2013/wpsCustomData">
            <w:pict>
              <v:group id="1215" filled="f" stroked="f" style="margin-left:0.0pt;margin-top:0.0pt;width:386.0pt;height:145.49pt;mso-wrap-distance-left:0.0pt;mso-wrap-distance-right:0.0pt;visibility:visible;" coordsize="4688840,617146" coordorigin="185801,25452">
                <v:rect id="1216" filled="f" stroked="f" style="position:absolute;left:205220;top:570849;width:304038;height:63324;z-index:2;mso-position-horizontal-relative:page;mso-position-vertical-relative:page;mso-width-relative:page;mso-height-relative:page;visibility:visible;">
                  <v:stroke on="f"/>
                  <v:fill/>
                  <v:textbox inset="0.0pt,0.0pt,0.0pt,0.0pt">
                    <w:txbxContent>
                      <w:p>
                        <w:pPr>
                          <w:pStyle w:val="style0"/>
                          <w:rPr>
                            <w:rFonts w:ascii="Times New Roman" w:cs="Times New Roman" w:hAnsi="Times New Roman"/>
                            <w:sz w:val="24"/>
                            <w:szCs w:val="24"/>
                          </w:rPr>
                        </w:pPr>
                        <w:r>
                          <w:t xml:space="preserve"> </w:t>
                        </w:r>
                        <w:r>
                          <w:rPr>
                            <w:rFonts w:ascii="Times New Roman" w:cs="Times New Roman" w:hAnsi="Times New Roman"/>
                            <w:sz w:val="24"/>
                            <w:szCs w:val="24"/>
                          </w:rPr>
                          <w:t>324</w:t>
                        </w:r>
                      </w:p>
                    </w:txbxContent>
                  </v:textbox>
                </v:rect>
                <v:rect id="1217" filled="f" stroked="f" style="position:absolute;left:1574401;top:564013;width:381392;height:65919;z-index:3;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540</w:t>
                        </w:r>
                      </w:p>
                    </w:txbxContent>
                  </v:textbox>
                </v:rect>
                <v:rect id="1218" filled="f" stroked="f" style="position:absolute;left:3076302;top:566263;width:367924;height:63668;z-index:4;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756</w:t>
                        </w:r>
                      </w:p>
                    </w:txbxContent>
                  </v:textbox>
                </v:rect>
                <v:rect id="1219" filled="f" stroked="f" style="position:absolute;left:4504683;top:570849;width:355336;height:63306;z-index:5;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972</w:t>
                        </w:r>
                      </w:p>
                    </w:txbxContent>
                  </v:textbox>
                </v:rect>
                <v:rect id="1220" filled="f" stroked="f" style="position:absolute;left:484249;top:42768;width:779381;height:80331;z-index:6;mso-position-horizontal-relative:page;mso-position-vertical-relative:page;mso-width-relative:page;mso-height-relative:page;visibility:visible;">
                  <v:stroke on="f"/>
                  <v:fill/>
                  <v:textbox inset="0.0pt,0.0pt,0.0pt,0.0pt">
                    <w:txbxContent>
                      <w:p>
                        <w:pPr>
                          <w:pStyle w:val="style0"/>
                          <w:rPr>
                            <w:rFonts w:ascii="Times New Roman" w:cs="Times New Roman" w:hAnsi="Times New Roman"/>
                            <w:sz w:val="24"/>
                            <w:szCs w:val="24"/>
                          </w:rPr>
                        </w:pPr>
                        <w:r>
                          <w:rPr>
                            <w:rFonts w:ascii="Times New Roman" w:cs="Times New Roman" w:hAnsi="Times New Roman"/>
                            <w:sz w:val="24"/>
                            <w:szCs w:val="24"/>
                          </w:rPr>
                          <w:t>Jumlah</w:t>
                        </w:r>
                        <w:r>
                          <w:rPr>
                            <w:rFonts w:ascii="Times New Roman" w:cs="Times New Roman" w:hAnsi="Times New Roman"/>
                            <w:sz w:val="24"/>
                            <w:szCs w:val="24"/>
                          </w:rPr>
                          <w:t xml:space="preserve"> Skor</w:t>
                        </w:r>
                      </w:p>
                    </w:txbxContent>
                  </v:textbox>
                </v:rect>
                <v:shape id="1221" coordsize="293370,282575" path="m146685,0c227711,0,293370,63246,293370,141224c293370,219329,227711,282575,146685,282575c65659,282575,0,219329,0,141224c0,63246,65659,0,146685,0xe" fillcolor="#dbe5f1" stroked="t" style="position:absolute;left:190878;top:25452;width:293370;height:103928;z-index:7;mso-position-horizontal-relative:page;mso-position-vertical-relative:page;mso-width-relative:page;mso-height-relative:page;visibility:visible;">
                  <v:stroke weight="0.0pt"/>
                  <v:fill/>
                  <v:path textboxrect="0,0,293370,282575" o:connectlocs=""/>
                </v:shape>
                <v:shape id="1222" coordsize="293370,282575" path="m0,141224c0,63246,65659,0,146685,0c227711,0,293370,63246,293370,141224c293370,219329,227711,282575,146685,282575c65659,282575,0,219329,0,141224xe" filled="f" stroked="t" style="position:absolute;left:190880;top:25452;width:293370;height:103896;z-index:8;mso-position-horizontal-relative:page;mso-position-vertical-relative:page;mso-width-relative:page;mso-height-relative:page;visibility:visible;">
                  <v:stroke joinstyle="miter" color="#f3c5a7" weight="1.0pt"/>
                  <v:fill/>
                  <v:path textboxrect="0,0,293370,282575" o:connectlocs=""/>
                </v:shape>
                <v:shape id="1223" coordsize="4688840,0" path="m0,0l4688840,0e" filled="f" stroked="t" style="position:absolute;left:185801;top:527685;width:4688840;height:0;z-index:9;mso-position-horizontal-relative:page;mso-position-vertical-relative:page;mso-width-relative:page;mso-height-relative:page;visibility:visible;">
                  <v:stroke joinstyle="miter" weight="0.5pt"/>
                  <v:fill/>
                  <v:path textboxrect="0,0,4688840,0" o:connectlocs=""/>
                </v:shape>
                <v:shape id="1224" coordsize="446405,273685" path="m0,273685l446405,273685l446405,0l0,0xe" filled="f" stroked="t" style="position:absolute;left:787090;top:544959;width:437147;height:97639;z-index:10;mso-position-horizontal-relative:page;mso-position-vertical-relative:page;mso-width-relative:page;mso-height-relative:page;visibility:visible;">
                  <v:stroke weight="0.5pt"/>
                  <v:fill/>
                  <v:path textboxrect="0,0,446405,273685" o:connectlocs=""/>
                </v:shape>
                <v:rect id="1225" filled="f" stroked="f" style="position:absolute;left:911076;top:564034;width:205507;height:65897;z-index:11;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rPr>
                        </w:pPr>
                        <w:r>
                          <w:rPr>
                            <w:rFonts w:ascii="Times New Roman" w:cs="Times New Roman" w:hAnsi="Times New Roman"/>
                            <w:sz w:val="24"/>
                            <w:szCs w:val="24"/>
                          </w:rPr>
                          <w:t>KB</w:t>
                        </w:r>
                      </w:p>
                    </w:txbxContent>
                  </v:textbox>
                </v:rect>
                <v:shape id="1226" coordsize="403225,273685" path="m0,273685l403225,273685l403225,0l0,0xe" filled="f" stroked="t" style="position:absolute;left:2275129;top:542294;width:461596;height:97809;z-index:12;mso-position-horizontal-relative:page;mso-position-vertical-relative:page;mso-width-relative:page;mso-height-relative:page;visibility:visible;">
                  <v:stroke weight="0.5pt"/>
                  <v:fill/>
                  <v:path textboxrect="0,0,403225,273685" o:connectlocs=""/>
                </v:shape>
                <v:rect id="1227" filled="f" stroked="f" style="position:absolute;left:2400605;top:557660;width:220721;height:70150;z-index:13;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CB</w:t>
                        </w:r>
                      </w:p>
                    </w:txbxContent>
                  </v:textbox>
                </v:rect>
                <v:shape id="1228" coordsize="327025,273685" path="m0,273685l327025,273685l327025,0l0,0xe" filled="f" stroked="t" style="position:absolute;left:3738873;top:544961;width:425154;height:93010;z-index:14;mso-position-horizontal-relative:page;mso-position-vertical-relative:page;mso-width-relative:page;mso-height-relative:page;visibility:visible;">
                  <v:stroke weight="0.5pt"/>
                  <v:fill/>
                  <v:path textboxrect="0,0,327025,273685" o:connectlocs=""/>
                </v:shape>
                <v:rect id="1229" filled="f" stroked="f" style="position:absolute;left:3836051;top:561919;width:242570;height:65482;z-index:15;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B</w:t>
                        </w:r>
                      </w:p>
                    </w:txbxContent>
                  </v:textbox>
                </v:rect>
                <v:shape id="1230" coordsize="63786,167640" path="m0,0l0,167640e" filled="f" stroked="t" style="position:absolute;left:349507;top:496164;width:63786;height:64496;z-index:16;mso-position-horizontal-relative:page;mso-position-vertical-relative:page;mso-width-relative:page;mso-height-relative:page;visibility:visible;">
                  <v:stroke joinstyle="miter" weight="0.5pt"/>
                  <v:fill/>
                  <v:path textboxrect="0,0,63786,167640" o:connectlocs=""/>
                </v:shape>
                <v:shape id="1231" coordsize="61238,171450" path="m0,0l0,171450e" filled="f" stroked="t" style="position:absolute;left:1708166;top:493900;width:61238;height:59532;z-index:17;mso-position-horizontal-relative:page;mso-position-vertical-relative:page;mso-width-relative:page;mso-height-relative:page;visibility:visible;flip:x;">
                  <v:stroke joinstyle="miter" weight="0.5pt"/>
                  <v:fill/>
                  <v:path textboxrect="0,0,61238,171450" o:connectlocs=""/>
                </v:shape>
                <v:shape id="1232" coordsize="51379,189865" path="m0,0l0,189865e" filled="f" stroked="t" style="position:absolute;left:3269365;top:496309;width:51379;height:59224;z-index:18;mso-position-horizontal-relative:page;mso-position-vertical-relative:page;mso-width-relative:page;mso-height-relative:page;visibility:visible;">
                  <v:stroke joinstyle="miter" weight="0.5pt"/>
                  <v:fill/>
                  <v:path textboxrect="0,0,51379,189865" o:connectlocs=""/>
                </v:shape>
                <v:shape id="1233" coordsize="45978,179705" path="m0,0l0,179705e" filled="f" stroked="t" style="position:absolute;left:4679184;top:491652;width:45978;height:63898;z-index:19;mso-position-horizontal-relative:page;mso-position-vertical-relative:page;mso-width-relative:page;mso-height-relative:page;visibility:visible;">
                  <v:stroke joinstyle="miter" weight="0.5pt"/>
                  <v:fill/>
                  <v:path textboxrect="0,0,45978,179705" o:connectlocs=""/>
                </v:shape>
                <w10:anchorlock/>
                <v:fill rotate="true"/>
              </v:group>
            </w:pict>
          </mc:Fallback>
        </mc:AlternateContent>
      </w:r>
    </w:p>
    <w:p w:rsidR="00E33F34" w:rsidRDefault="00811615">
      <w:pPr>
        <w:shd w:val="clear" w:color="auto" w:fill="FFFFFF"/>
        <w:tabs>
          <w:tab w:val="left" w:pos="284"/>
        </w:tabs>
        <w:spacing w:after="0" w:line="480" w:lineRule="auto"/>
        <w:rPr>
          <w:rFonts w:ascii="Times New Roman" w:hAnsi="Times New Roman" w:cs="Times New Roman"/>
          <w:i/>
          <w:sz w:val="24"/>
          <w:szCs w:val="24"/>
        </w:rPr>
      </w:pPr>
      <w:r>
        <w:rPr>
          <w:rFonts w:ascii="Times New Roman" w:hAnsi="Times New Roman" w:cs="Times New Roman"/>
          <w:i/>
          <w:sz w:val="24"/>
          <w:szCs w:val="24"/>
        </w:rPr>
        <w:t>Sumber: Olahan Data Tahun 2025</w:t>
      </w:r>
      <w:r>
        <w:rPr>
          <w:rFonts w:ascii="Times New Roman" w:hAnsi="Times New Roman" w:cs="Times New Roman"/>
          <w:i/>
          <w:sz w:val="24"/>
          <w:szCs w:val="24"/>
        </w:rPr>
        <w:tab/>
      </w:r>
    </w:p>
    <w:p w:rsidR="00E33F34" w:rsidRDefault="00811615">
      <w:p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Grafik </w:t>
      </w:r>
      <w:r>
        <w:rPr>
          <w:rFonts w:ascii="Times New Roman" w:hAnsi="Times New Roman" w:cs="Times New Roman"/>
          <w:i/>
          <w:sz w:val="24"/>
          <w:szCs w:val="24"/>
        </w:rPr>
        <w:t xml:space="preserve">Bubble </w:t>
      </w:r>
      <w:r>
        <w:rPr>
          <w:rFonts w:ascii="Times New Roman" w:hAnsi="Times New Roman" w:cs="Times New Roman"/>
          <w:sz w:val="24"/>
          <w:szCs w:val="24"/>
        </w:rPr>
        <w:t>V. 4 diatas, dari hasil tanggapan 108 responden tentang Indikator menyumbang tenaga dinilai Baik, dengan skor sebesar 871 yang berada pada rentang skor 756-972.</w:t>
      </w:r>
    </w:p>
    <w:p w:rsidR="00E33F34" w:rsidRDefault="00811615" w:rsidP="007272A4">
      <w:pPr>
        <w:pStyle w:val="ListParagraph"/>
        <w:numPr>
          <w:ilvl w:val="0"/>
          <w:numId w:val="58"/>
        </w:num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Memanfaatkan Fasilitas yang Telah Dibangun</w:t>
      </w:r>
    </w:p>
    <w:p w:rsidR="00E33F34" w:rsidRDefault="00811615">
      <w:pPr>
        <w:shd w:val="clear" w:color="auto" w:fill="FFFFFF"/>
        <w:tabs>
          <w:tab w:val="left" w:pos="426"/>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Yang dimaksud memanfaatkan fasilitas yang telah dibangun pada penelitian ini adalah memanfaatkan fasilitas yang telah dibangun dimaknai sebagai bentuk partisipasi masyarakat dalam menggunakan sarana dan prasarana hasil pembangunan desa untuk berbagai kepentingan. Pemanfaatan fasilitas menjadi tolok ukur sejauh mana pembangunan benar-benar memberikan manfaat nyata bagi masyarakat. Memanfaatkan fasilitas yang telah dibangun dilihat dari sub indikator sebagai berikut:</w:t>
      </w:r>
    </w:p>
    <w:p w:rsidR="00E33F34" w:rsidRDefault="00811615" w:rsidP="007272A4">
      <w:pPr>
        <w:pStyle w:val="ListParagraph"/>
        <w:numPr>
          <w:ilvl w:val="0"/>
          <w:numId w:val="56"/>
        </w:num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Masyarakat melaksanaan kegiatan sosial, ekonomi, atau keagamaan menggunakan fasilitas desa yang telah dibangun</w:t>
      </w:r>
    </w:p>
    <w:p w:rsidR="00E33F34" w:rsidRDefault="00811615">
      <w:pPr>
        <w:pStyle w:val="ListParagraph"/>
        <w:shd w:val="clear" w:color="auto" w:fill="FFFFFF"/>
        <w:tabs>
          <w:tab w:val="left" w:pos="426"/>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Yang dimaksud masyarakat melaksanaan kegiatan sosial, ekonomi, atau keagamaan menggunakan fasilitas desa yang telah dibangun yaitu, masyarakat menggunakan sarana desa, seperti balai desa, masjid, atau lapangan, untuk melaksanakan kegiatan kebersamaan. Hal ini menunjukkan bahwa pembangunan desa mendukung aktivitas sosial dan memperkuat ikatan antar warga.</w:t>
      </w:r>
    </w:p>
    <w:p w:rsidR="00E33F34" w:rsidRDefault="00811615" w:rsidP="007272A4">
      <w:pPr>
        <w:pStyle w:val="ListParagraph"/>
        <w:numPr>
          <w:ilvl w:val="0"/>
          <w:numId w:val="56"/>
        </w:num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Masyarakat memanfaatan fasilitas umum desa, seperti balai desa, jalan, atau pasar, untuk kepentingan Bersama</w:t>
      </w:r>
    </w:p>
    <w:p w:rsidR="00E33F34" w:rsidRDefault="00811615">
      <w:pPr>
        <w:pStyle w:val="ListParagraph"/>
        <w:shd w:val="clear" w:color="auto" w:fill="FFFFFF"/>
        <w:tabs>
          <w:tab w:val="left" w:pos="426"/>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Yang dimaksud masyarakat memanfaatan fasilitas umum desa, seperti balai desa, jalan, atau pasar, untuk kepentingan bersama yaitu, masyarakat menggunakan infrastruktur yang ada untuk menunjang kehidupan sehari-hari, misalnya jalan untuk transportasi, pasar untuk kegiatan jual beli, atau balai desa untuk musyawarah. Pemanfaatan ini menjadi bukti bahwa pembangunan desa benar-benar digunakan sesuai fungsinya.</w:t>
      </w:r>
    </w:p>
    <w:p w:rsidR="00E33F34" w:rsidRDefault="00811615" w:rsidP="007272A4">
      <w:pPr>
        <w:pStyle w:val="ListParagraph"/>
        <w:numPr>
          <w:ilvl w:val="0"/>
          <w:numId w:val="56"/>
        </w:num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Masyarakat merasakan manfaat langsung dari keberadaan fasilitas yang dibangun pemerintah desa</w:t>
      </w:r>
    </w:p>
    <w:p w:rsidR="00E33F34" w:rsidRDefault="00811615">
      <w:pPr>
        <w:pStyle w:val="ListParagraph"/>
        <w:shd w:val="clear" w:color="auto" w:fill="FFFFFF"/>
        <w:tabs>
          <w:tab w:val="left" w:pos="426"/>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Yang dimaksud masyarakat merasakan manfaat langsung dari keberadaan fasilitas yang dibangun pemerintah desa yaitu, menunjukkan pembangunan nyata terhadap peningkatan kesejahteraan masyarakat, misalnya dengan akses jalan yang lebih baik, ketersediaan air bersih, pasar yang mendukung kegiatan ekonomi, serta fasilitas sosial lain yang memudahkan kehidupan warga.</w:t>
      </w:r>
    </w:p>
    <w:p w:rsidR="0060667B" w:rsidRDefault="00811615" w:rsidP="00A660EB">
      <w:p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Untuk mengetahui hasil tanggapan responden mengenai indikator memanfaatkan fasilitas yang telah dibangun pada partisipasi masyarakat dalam pembangunan di Desa Sukarjo Mesim Kecamatan Rupat Kabupaten Bengkalis dapat dilihat pada tabel dibawah ini:</w:t>
      </w:r>
    </w:p>
    <w:p w:rsidR="00E33F34" w:rsidRDefault="00811615">
      <w:pPr>
        <w:shd w:val="clear" w:color="auto" w:fill="FFFFFF"/>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Tabel V. 8</w:t>
      </w:r>
    </w:p>
    <w:p w:rsidR="00E33F34" w:rsidRDefault="00811615">
      <w:pPr>
        <w:shd w:val="clear" w:color="auto" w:fill="FFFFFF"/>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Tanggapan Responden Tentang Memanfaatkan Fasilitas Yang Telah Dibangun</w:t>
      </w:r>
    </w:p>
    <w:tbl>
      <w:tblPr>
        <w:tblW w:w="7938" w:type="dxa"/>
        <w:tblInd w:w="108" w:type="dxa"/>
        <w:tblLayout w:type="fixed"/>
        <w:tblLook w:val="04A0" w:firstRow="1" w:lastRow="0" w:firstColumn="1" w:lastColumn="0" w:noHBand="0" w:noVBand="1"/>
      </w:tblPr>
      <w:tblGrid>
        <w:gridCol w:w="454"/>
        <w:gridCol w:w="4253"/>
        <w:gridCol w:w="709"/>
        <w:gridCol w:w="708"/>
        <w:gridCol w:w="709"/>
        <w:gridCol w:w="1105"/>
      </w:tblGrid>
      <w:tr w:rsidR="00E33F34">
        <w:trPr>
          <w:trHeight w:val="320"/>
        </w:trPr>
        <w:tc>
          <w:tcPr>
            <w:tcW w:w="45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No</w:t>
            </w:r>
          </w:p>
        </w:tc>
        <w:tc>
          <w:tcPr>
            <w:tcW w:w="4253"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E33F34" w:rsidRDefault="00A660EB">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 xml:space="preserve">Sub Indikator </w:t>
            </w:r>
          </w:p>
        </w:tc>
        <w:tc>
          <w:tcPr>
            <w:tcW w:w="2126" w:type="dxa"/>
            <w:gridSpan w:val="3"/>
            <w:tcBorders>
              <w:top w:val="single" w:sz="4" w:space="0" w:color="auto"/>
              <w:left w:val="nil"/>
              <w:bottom w:val="single" w:sz="4" w:space="0" w:color="auto"/>
              <w:right w:val="nil"/>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Kategori Tanggapan</w:t>
            </w:r>
          </w:p>
        </w:tc>
        <w:tc>
          <w:tcPr>
            <w:tcW w:w="110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Jumlah Skor</w:t>
            </w:r>
          </w:p>
        </w:tc>
      </w:tr>
      <w:tr w:rsidR="00E33F34">
        <w:trPr>
          <w:trHeight w:val="320"/>
        </w:trPr>
        <w:tc>
          <w:tcPr>
            <w:tcW w:w="454"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4253"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B</w:t>
            </w:r>
          </w:p>
        </w:tc>
        <w:tc>
          <w:tcPr>
            <w:tcW w:w="708"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CB</w:t>
            </w:r>
          </w:p>
        </w:tc>
        <w:tc>
          <w:tcPr>
            <w:tcW w:w="70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KB</w:t>
            </w:r>
          </w:p>
        </w:tc>
        <w:tc>
          <w:tcPr>
            <w:tcW w:w="1105"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E33F34">
        <w:trPr>
          <w:trHeight w:val="1010"/>
        </w:trPr>
        <w:tc>
          <w:tcPr>
            <w:tcW w:w="454" w:type="dxa"/>
            <w:tcBorders>
              <w:top w:val="nil"/>
              <w:left w:val="single" w:sz="4" w:space="0" w:color="auto"/>
              <w:bottom w:val="nil"/>
              <w:right w:val="single" w:sz="4" w:space="0" w:color="auto"/>
            </w:tcBorders>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1</w:t>
            </w:r>
          </w:p>
        </w:tc>
        <w:tc>
          <w:tcPr>
            <w:tcW w:w="4253" w:type="dxa"/>
            <w:tcBorders>
              <w:top w:val="nil"/>
              <w:left w:val="nil"/>
              <w:bottom w:val="nil"/>
              <w:right w:val="single" w:sz="4" w:space="0" w:color="auto"/>
            </w:tcBorders>
            <w:vAlign w:val="center"/>
            <w:hideMark/>
          </w:tcPr>
          <w:p w:rsidR="00E33F34" w:rsidRDefault="00811615">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Masyarakat melaksanakan kegiatan sosial, ekonomi, atau keagamaan menggunakan fasilitas desa yang telah dibangun. </w:t>
            </w: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186</w:t>
            </w:r>
          </w:p>
        </w:tc>
        <w:tc>
          <w:tcPr>
            <w:tcW w:w="708"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88</w:t>
            </w:r>
          </w:p>
        </w:tc>
        <w:tc>
          <w:tcPr>
            <w:tcW w:w="70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w:t>
            </w:r>
          </w:p>
        </w:tc>
        <w:tc>
          <w:tcPr>
            <w:tcW w:w="1105"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276</w:t>
            </w:r>
          </w:p>
        </w:tc>
      </w:tr>
      <w:tr w:rsidR="00E33F34">
        <w:trPr>
          <w:trHeight w:val="990"/>
        </w:trPr>
        <w:tc>
          <w:tcPr>
            <w:tcW w:w="454" w:type="dxa"/>
            <w:tcBorders>
              <w:top w:val="nil"/>
              <w:left w:val="single" w:sz="4" w:space="0" w:color="auto"/>
              <w:bottom w:val="nil"/>
              <w:right w:val="single" w:sz="4" w:space="0" w:color="auto"/>
            </w:tcBorders>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w:t>
            </w:r>
          </w:p>
        </w:tc>
        <w:tc>
          <w:tcPr>
            <w:tcW w:w="4253" w:type="dxa"/>
            <w:tcBorders>
              <w:top w:val="nil"/>
              <w:left w:val="nil"/>
              <w:bottom w:val="nil"/>
              <w:right w:val="single" w:sz="4" w:space="0" w:color="auto"/>
            </w:tcBorders>
            <w:vAlign w:val="center"/>
            <w:hideMark/>
          </w:tcPr>
          <w:p w:rsidR="00E33F34" w:rsidRDefault="00811615">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Masyarakat memanfaatkan fasilitas umum desa, seperti balai desa, jalan, atau pasar, untuk kepentingan bersama.</w:t>
            </w: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192</w:t>
            </w:r>
          </w:p>
        </w:tc>
        <w:tc>
          <w:tcPr>
            <w:tcW w:w="708"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78</w:t>
            </w:r>
          </w:p>
        </w:tc>
        <w:tc>
          <w:tcPr>
            <w:tcW w:w="70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5</w:t>
            </w:r>
          </w:p>
        </w:tc>
        <w:tc>
          <w:tcPr>
            <w:tcW w:w="1105"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275</w:t>
            </w:r>
          </w:p>
        </w:tc>
      </w:tr>
      <w:tr w:rsidR="00E33F34">
        <w:trPr>
          <w:trHeight w:val="1000"/>
        </w:trPr>
        <w:tc>
          <w:tcPr>
            <w:tcW w:w="454" w:type="dxa"/>
            <w:tcBorders>
              <w:top w:val="nil"/>
              <w:left w:val="single" w:sz="4" w:space="0" w:color="auto"/>
              <w:bottom w:val="nil"/>
              <w:right w:val="single" w:sz="4" w:space="0" w:color="auto"/>
            </w:tcBorders>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3</w:t>
            </w:r>
          </w:p>
        </w:tc>
        <w:tc>
          <w:tcPr>
            <w:tcW w:w="4253" w:type="dxa"/>
            <w:tcBorders>
              <w:top w:val="nil"/>
              <w:left w:val="nil"/>
              <w:bottom w:val="nil"/>
              <w:right w:val="single" w:sz="4" w:space="0" w:color="auto"/>
            </w:tcBorders>
            <w:vAlign w:val="center"/>
            <w:hideMark/>
          </w:tcPr>
          <w:p w:rsidR="00E33F34" w:rsidRDefault="00811615">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Masyarakat merasakan manfaat langsung dari keberadaan fasilitas yang dibangun pemerintah desa. </w:t>
            </w: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120</w:t>
            </w:r>
          </w:p>
        </w:tc>
        <w:tc>
          <w:tcPr>
            <w:tcW w:w="708"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90</w:t>
            </w:r>
          </w:p>
        </w:tc>
        <w:tc>
          <w:tcPr>
            <w:tcW w:w="70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23</w:t>
            </w:r>
          </w:p>
        </w:tc>
        <w:tc>
          <w:tcPr>
            <w:tcW w:w="1105"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233</w:t>
            </w:r>
          </w:p>
        </w:tc>
      </w:tr>
      <w:tr w:rsidR="00E33F34">
        <w:trPr>
          <w:trHeight w:val="590"/>
        </w:trPr>
        <w:tc>
          <w:tcPr>
            <w:tcW w:w="4707"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Jumlah Skor</w:t>
            </w: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498</w:t>
            </w:r>
          </w:p>
        </w:tc>
        <w:tc>
          <w:tcPr>
            <w:tcW w:w="708"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256</w:t>
            </w:r>
          </w:p>
        </w:tc>
        <w:tc>
          <w:tcPr>
            <w:tcW w:w="70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30</w:t>
            </w:r>
          </w:p>
        </w:tc>
        <w:tc>
          <w:tcPr>
            <w:tcW w:w="1105"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784</w:t>
            </w:r>
          </w:p>
        </w:tc>
      </w:tr>
      <w:tr w:rsidR="00E33F34">
        <w:trPr>
          <w:trHeight w:val="530"/>
        </w:trPr>
        <w:tc>
          <w:tcPr>
            <w:tcW w:w="4707" w:type="dxa"/>
            <w:gridSpan w:val="2"/>
            <w:vMerge/>
            <w:tcBorders>
              <w:top w:val="single" w:sz="4" w:space="0" w:color="auto"/>
              <w:left w:val="single" w:sz="4" w:space="0" w:color="auto"/>
              <w:bottom w:val="single" w:sz="4" w:space="0" w:color="000000"/>
              <w:right w:val="single" w:sz="4" w:space="0" w:color="000000"/>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63%</w:t>
            </w:r>
          </w:p>
        </w:tc>
        <w:tc>
          <w:tcPr>
            <w:tcW w:w="708"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33%</w:t>
            </w:r>
          </w:p>
        </w:tc>
        <w:tc>
          <w:tcPr>
            <w:tcW w:w="70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4%</w:t>
            </w:r>
          </w:p>
        </w:tc>
        <w:tc>
          <w:tcPr>
            <w:tcW w:w="1105"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100%</w:t>
            </w:r>
          </w:p>
        </w:tc>
      </w:tr>
      <w:tr w:rsidR="00E33F34">
        <w:trPr>
          <w:trHeight w:val="20"/>
        </w:trPr>
        <w:tc>
          <w:tcPr>
            <w:tcW w:w="4707" w:type="dxa"/>
            <w:gridSpan w:val="2"/>
            <w:vMerge/>
            <w:tcBorders>
              <w:top w:val="single" w:sz="4" w:space="0" w:color="auto"/>
              <w:left w:val="single" w:sz="4" w:space="0" w:color="auto"/>
              <w:bottom w:val="single" w:sz="4" w:space="0" w:color="000000"/>
              <w:right w:val="single" w:sz="4" w:space="0" w:color="000000"/>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709" w:type="dxa"/>
            <w:tcBorders>
              <w:top w:val="nil"/>
              <w:left w:val="nil"/>
              <w:bottom w:val="nil"/>
              <w:right w:val="nil"/>
            </w:tcBorders>
            <w:noWrap/>
            <w:vAlign w:val="bottom"/>
            <w:hideMark/>
          </w:tcPr>
          <w:p w:rsidR="00E33F34" w:rsidRDefault="00E33F34">
            <w:pPr>
              <w:spacing w:after="0" w:line="240" w:lineRule="auto"/>
              <w:jc w:val="center"/>
              <w:rPr>
                <w:rFonts w:ascii="Times New Roman" w:eastAsia="Times New Roman" w:hAnsi="Times New Roman" w:cs="Times New Roman"/>
                <w:b/>
                <w:bCs/>
                <w:color w:val="000000"/>
                <w:kern w:val="0"/>
                <w:sz w:val="24"/>
                <w:szCs w:val="24"/>
                <w:lang w:eastAsia="en-ID"/>
                <w14:ligatures w14:val="none"/>
              </w:rPr>
            </w:pPr>
          </w:p>
        </w:tc>
        <w:tc>
          <w:tcPr>
            <w:tcW w:w="708" w:type="dxa"/>
            <w:tcBorders>
              <w:top w:val="nil"/>
              <w:left w:val="nil"/>
              <w:bottom w:val="nil"/>
              <w:right w:val="nil"/>
            </w:tcBorders>
            <w:noWrap/>
            <w:vAlign w:val="bottom"/>
            <w:hideMark/>
          </w:tcPr>
          <w:p w:rsidR="00E33F34" w:rsidRDefault="00E33F34">
            <w:pPr>
              <w:spacing w:after="0" w:line="240" w:lineRule="auto"/>
              <w:rPr>
                <w:rFonts w:ascii="Times New Roman" w:eastAsia="Times New Roman" w:hAnsi="Times New Roman" w:cs="Times New Roman"/>
                <w:kern w:val="0"/>
                <w:sz w:val="20"/>
                <w:szCs w:val="20"/>
                <w:lang w:eastAsia="en-ID"/>
                <w14:ligatures w14:val="none"/>
              </w:rPr>
            </w:pPr>
          </w:p>
        </w:tc>
        <w:tc>
          <w:tcPr>
            <w:tcW w:w="709" w:type="dxa"/>
            <w:tcBorders>
              <w:top w:val="nil"/>
              <w:left w:val="nil"/>
              <w:bottom w:val="nil"/>
              <w:right w:val="nil"/>
            </w:tcBorders>
            <w:noWrap/>
            <w:vAlign w:val="bottom"/>
            <w:hideMark/>
          </w:tcPr>
          <w:p w:rsidR="00E33F34" w:rsidRDefault="00E33F34">
            <w:pPr>
              <w:spacing w:after="0" w:line="240" w:lineRule="auto"/>
              <w:rPr>
                <w:rFonts w:ascii="Times New Roman" w:eastAsia="Times New Roman" w:hAnsi="Times New Roman" w:cs="Times New Roman"/>
                <w:kern w:val="0"/>
                <w:sz w:val="20"/>
                <w:szCs w:val="20"/>
                <w:lang w:eastAsia="en-ID"/>
                <w14:ligatures w14:val="none"/>
              </w:rPr>
            </w:pPr>
          </w:p>
        </w:tc>
        <w:tc>
          <w:tcPr>
            <w:tcW w:w="1105" w:type="dxa"/>
            <w:tcBorders>
              <w:top w:val="nil"/>
              <w:left w:val="nil"/>
              <w:bottom w:val="nil"/>
              <w:right w:val="nil"/>
            </w:tcBorders>
            <w:noWrap/>
            <w:vAlign w:val="bottom"/>
            <w:hideMark/>
          </w:tcPr>
          <w:p w:rsidR="00E33F34" w:rsidRDefault="00E33F34">
            <w:pPr>
              <w:spacing w:after="0" w:line="240" w:lineRule="auto"/>
              <w:rPr>
                <w:rFonts w:ascii="Times New Roman" w:eastAsia="Times New Roman" w:hAnsi="Times New Roman" w:cs="Times New Roman"/>
                <w:kern w:val="0"/>
                <w:sz w:val="20"/>
                <w:szCs w:val="20"/>
                <w:lang w:eastAsia="en-ID"/>
                <w14:ligatures w14:val="none"/>
              </w:rPr>
            </w:pPr>
          </w:p>
        </w:tc>
      </w:tr>
    </w:tbl>
    <w:p w:rsidR="00E33F34" w:rsidRDefault="00811615">
      <w:pPr>
        <w:shd w:val="clear" w:color="auto" w:fill="FFFFFF"/>
        <w:tabs>
          <w:tab w:val="left" w:pos="426"/>
        </w:tabs>
        <w:spacing w:after="0" w:line="480" w:lineRule="auto"/>
        <w:rPr>
          <w:rFonts w:ascii="Times New Roman" w:hAnsi="Times New Roman" w:cs="Times New Roman"/>
          <w:i/>
          <w:sz w:val="24"/>
          <w:szCs w:val="24"/>
        </w:rPr>
      </w:pPr>
      <w:r>
        <w:rPr>
          <w:rFonts w:ascii="Times New Roman" w:hAnsi="Times New Roman" w:cs="Times New Roman"/>
          <w:i/>
          <w:sz w:val="24"/>
          <w:szCs w:val="24"/>
        </w:rPr>
        <w:t>Sumber Data: Hasil Penelitian Lapangan Tahun 2025</w:t>
      </w:r>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Berdasarkan Tabel V.8 di atas, menunjukan 108 tanggapan responden tentang indikator memanfaatkan fasilitas yang telah dibangun yang diukur menggunakan tiga sub indikator, sub indikator pertama masyarakat melaksanakan kegiatan sosial, ekonomi, atau keagamaan menggunakan fasilitas desa yang telah dibangun yaitu diperoleh  skor sebesar 276, sedangkan sub indikator kedua masyarat memanfaatkan fasilitas umum desa, seperti balai desa, jalan, atau pasar, untuk kepentingan bersama yaitu diperoleh skor sebesar 275, dan sub indikator  yang  ketiga masyarakat merasakan manfaat langsung dari keberadaan fasilitas yang dibangun pemerintah desa yaitu diperoleh skor sebesar 233, secara keseluruhan total skor yang diperoleh sebesar 784. </w:t>
      </w:r>
    </w:p>
    <w:p w:rsidR="00E33F34" w:rsidRDefault="00811615">
      <w:pPr>
        <w:shd w:val="clear" w:color="auto" w:fill="FFFFFF"/>
        <w:tabs>
          <w:tab w:val="left" w:pos="426"/>
        </w:tabs>
        <w:spacing w:after="0"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id-ID"/>
        </w:rPr>
        <w:tab/>
        <w:t xml:space="preserve">Selanjutnya, untuk melihat persentase dari skor terkait tanggapan responden tentang indikator memanfaatkan fasilitas yang telah dibangun dapat dilihat pada </w:t>
      </w:r>
      <w:r>
        <w:rPr>
          <w:rFonts w:ascii="Times New Roman" w:eastAsia="Times New Roman" w:hAnsi="Times New Roman" w:cs="Times New Roman"/>
          <w:i/>
          <w:color w:val="000000"/>
          <w:sz w:val="24"/>
          <w:szCs w:val="24"/>
          <w:lang w:eastAsia="id-ID"/>
        </w:rPr>
        <w:t>Diagram Pie</w:t>
      </w:r>
      <w:r>
        <w:rPr>
          <w:rFonts w:ascii="Times New Roman" w:eastAsia="Times New Roman" w:hAnsi="Times New Roman" w:cs="Times New Roman"/>
          <w:color w:val="000000"/>
          <w:sz w:val="24"/>
          <w:szCs w:val="24"/>
          <w:lang w:eastAsia="id-ID"/>
        </w:rPr>
        <w:t xml:space="preserve"> dibahwah ini:</w:t>
      </w:r>
    </w:p>
    <w:p w:rsidR="00E33F34" w:rsidRDefault="00811615">
      <w:pPr>
        <w:shd w:val="clear" w:color="auto" w:fill="FFFFFF"/>
        <w:tabs>
          <w:tab w:val="left" w:pos="426"/>
        </w:tabs>
        <w:spacing w:after="0" w:line="480" w:lineRule="auto"/>
        <w:jc w:val="center"/>
        <w:rPr>
          <w:rFonts w:ascii="Times New Roman" w:eastAsia="Times New Roman" w:hAnsi="Times New Roman" w:cs="Times New Roman"/>
          <w:iCs/>
          <w:color w:val="000000"/>
          <w:sz w:val="24"/>
          <w:szCs w:val="24"/>
          <w:lang w:eastAsia="id-ID"/>
        </w:rPr>
      </w:pPr>
      <w:r>
        <w:rPr>
          <w:noProof/>
          <w:lang w:val="en-US"/>
        </w:rPr>
        <w:drawing>
          <wp:inline distT="0" distB="0" distL="114300" distR="114300" wp14:anchorId="771DC260" wp14:editId="4BB6D43C">
            <wp:extent cx="5032306" cy="2674620"/>
            <wp:effectExtent l="0" t="0" r="0" b="0"/>
            <wp:docPr id="123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33F34" w:rsidRDefault="00811615">
      <w:pPr>
        <w:shd w:val="clear" w:color="auto" w:fill="FFFFFF"/>
        <w:tabs>
          <w:tab w:val="left" w:pos="426"/>
        </w:tabs>
        <w:spacing w:after="0" w:line="480" w:lineRule="auto"/>
        <w:jc w:val="both"/>
        <w:rPr>
          <w:rFonts w:ascii="Times New Roman" w:hAnsi="Times New Roman" w:cs="Times New Roman"/>
          <w:sz w:val="24"/>
          <w:szCs w:val="24"/>
        </w:rPr>
      </w:pPr>
      <w:r>
        <w:rPr>
          <w:rFonts w:ascii="Times New Roman" w:eastAsia="Times New Roman" w:hAnsi="Times New Roman" w:cs="Times New Roman"/>
          <w:i/>
          <w:color w:val="000000"/>
          <w:sz w:val="24"/>
          <w:szCs w:val="24"/>
          <w:lang w:eastAsia="id-ID"/>
        </w:rPr>
        <w:t>Sumber: Olahan Data 2025</w:t>
      </w:r>
    </w:p>
    <w:p w:rsidR="00E33F34" w:rsidRDefault="00811615" w:rsidP="00306071">
      <w:pPr>
        <w:shd w:val="clear" w:color="auto" w:fill="FFFFFF"/>
        <w:tabs>
          <w:tab w:val="left" w:pos="426"/>
        </w:tabs>
        <w:spacing w:after="0" w:line="48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b/>
        <w:t>Berdasarkan Diagram Pie V. 5 diatas,</w:t>
      </w:r>
      <w:r>
        <w:rPr>
          <w:rFonts w:ascii="Times New Roman" w:hAnsi="Times New Roman" w:cs="Times New Roman"/>
          <w:sz w:val="24"/>
          <w:szCs w:val="24"/>
        </w:rPr>
        <w:t xml:space="preserve"> dari hasil tanggapan 108 responden</w:t>
      </w:r>
      <w:r>
        <w:rPr>
          <w:rFonts w:ascii="Times New Roman" w:eastAsia="Times New Roman" w:hAnsi="Times New Roman" w:cs="Times New Roman"/>
          <w:color w:val="000000"/>
          <w:sz w:val="24"/>
          <w:szCs w:val="24"/>
          <w:lang w:eastAsia="id-ID"/>
        </w:rPr>
        <w:t xml:space="preserve"> dapat dilihat persentase dari skor indikator </w:t>
      </w:r>
      <w:r>
        <w:rPr>
          <w:rFonts w:ascii="Times New Roman" w:hAnsi="Times New Roman" w:cs="Times New Roman"/>
          <w:sz w:val="24"/>
          <w:szCs w:val="24"/>
        </w:rPr>
        <w:t>memanfaatkan fasilitas yang telah dibangun</w:t>
      </w:r>
      <w:r>
        <w:rPr>
          <w:rFonts w:ascii="Times New Roman" w:eastAsia="Times New Roman" w:hAnsi="Times New Roman" w:cs="Times New Roman"/>
          <w:color w:val="000000"/>
          <w:sz w:val="24"/>
          <w:szCs w:val="24"/>
          <w:lang w:eastAsia="id-ID"/>
        </w:rPr>
        <w:t xml:space="preserve"> dengan kategori penilaian Baik (63%), Cukup Baik (33%), dan Kurang Baik (4%). Selanjutnya untuk melihat skor tanggapan tentang indikator memanfaatkan fasilitas yang tealh dibangun dapat dilihat pada grafik </w:t>
      </w:r>
      <w:r>
        <w:rPr>
          <w:rFonts w:ascii="Times New Roman" w:eastAsia="Times New Roman" w:hAnsi="Times New Roman" w:cs="Times New Roman"/>
          <w:i/>
          <w:color w:val="000000"/>
          <w:sz w:val="24"/>
          <w:szCs w:val="24"/>
          <w:lang w:eastAsia="id-ID"/>
        </w:rPr>
        <w:t>bubble</w:t>
      </w:r>
      <w:r>
        <w:rPr>
          <w:rFonts w:ascii="Times New Roman" w:eastAsia="Times New Roman" w:hAnsi="Times New Roman" w:cs="Times New Roman"/>
          <w:color w:val="000000"/>
          <w:sz w:val="24"/>
          <w:szCs w:val="24"/>
          <w:lang w:eastAsia="id-ID"/>
        </w:rPr>
        <w:t xml:space="preserve"> berikut ini:</w:t>
      </w:r>
    </w:p>
    <w:p w:rsidR="0060667B" w:rsidRDefault="0060667B" w:rsidP="00306071">
      <w:pPr>
        <w:shd w:val="clear" w:color="auto" w:fill="FFFFFF"/>
        <w:tabs>
          <w:tab w:val="left" w:pos="426"/>
        </w:tabs>
        <w:spacing w:after="0" w:line="480" w:lineRule="auto"/>
        <w:jc w:val="both"/>
        <w:rPr>
          <w:rFonts w:ascii="Times New Roman" w:eastAsia="Times New Roman" w:hAnsi="Times New Roman" w:cs="Times New Roman"/>
          <w:color w:val="000000"/>
          <w:sz w:val="24"/>
          <w:szCs w:val="24"/>
          <w:lang w:eastAsia="id-ID"/>
        </w:rPr>
      </w:pPr>
    </w:p>
    <w:p w:rsidR="0060667B" w:rsidRDefault="0060667B" w:rsidP="00306071">
      <w:pPr>
        <w:shd w:val="clear" w:color="auto" w:fill="FFFFFF"/>
        <w:tabs>
          <w:tab w:val="left" w:pos="426"/>
        </w:tabs>
        <w:spacing w:after="0" w:line="480" w:lineRule="auto"/>
        <w:jc w:val="both"/>
        <w:rPr>
          <w:rFonts w:ascii="Times New Roman" w:eastAsia="Times New Roman" w:hAnsi="Times New Roman" w:cs="Times New Roman"/>
          <w:color w:val="000000"/>
          <w:sz w:val="24"/>
          <w:szCs w:val="24"/>
          <w:lang w:eastAsia="id-ID"/>
        </w:rPr>
      </w:pPr>
    </w:p>
    <w:p w:rsidR="0060667B" w:rsidRDefault="0060667B" w:rsidP="00306071">
      <w:pPr>
        <w:shd w:val="clear" w:color="auto" w:fill="FFFFFF"/>
        <w:tabs>
          <w:tab w:val="left" w:pos="426"/>
        </w:tabs>
        <w:spacing w:after="0" w:line="480" w:lineRule="auto"/>
        <w:jc w:val="both"/>
        <w:rPr>
          <w:rFonts w:ascii="Times New Roman" w:eastAsia="Times New Roman" w:hAnsi="Times New Roman" w:cs="Times New Roman"/>
          <w:color w:val="000000"/>
          <w:sz w:val="24"/>
          <w:szCs w:val="24"/>
          <w:lang w:eastAsia="id-ID"/>
        </w:rPr>
      </w:pPr>
    </w:p>
    <w:p w:rsidR="0060667B" w:rsidRDefault="0060667B" w:rsidP="00306071">
      <w:pPr>
        <w:shd w:val="clear" w:color="auto" w:fill="FFFFFF"/>
        <w:tabs>
          <w:tab w:val="left" w:pos="426"/>
        </w:tabs>
        <w:spacing w:after="0" w:line="480" w:lineRule="auto"/>
        <w:jc w:val="both"/>
        <w:rPr>
          <w:rFonts w:ascii="Times New Roman" w:eastAsia="Times New Roman" w:hAnsi="Times New Roman" w:cs="Times New Roman"/>
          <w:color w:val="000000"/>
          <w:sz w:val="24"/>
          <w:szCs w:val="24"/>
          <w:lang w:eastAsia="id-ID"/>
        </w:rPr>
      </w:pPr>
    </w:p>
    <w:p w:rsidR="0060667B" w:rsidRDefault="0060667B" w:rsidP="00306071">
      <w:pPr>
        <w:shd w:val="clear" w:color="auto" w:fill="FFFFFF"/>
        <w:tabs>
          <w:tab w:val="left" w:pos="426"/>
        </w:tabs>
        <w:spacing w:after="0" w:line="480" w:lineRule="auto"/>
        <w:jc w:val="both"/>
        <w:rPr>
          <w:rFonts w:ascii="Times New Roman" w:eastAsia="Times New Roman" w:hAnsi="Times New Roman" w:cs="Times New Roman"/>
          <w:color w:val="000000"/>
          <w:sz w:val="24"/>
          <w:szCs w:val="24"/>
          <w:lang w:eastAsia="id-ID"/>
        </w:rPr>
      </w:pPr>
    </w:p>
    <w:p w:rsidR="00E33F34" w:rsidRDefault="00811615">
      <w:pPr>
        <w:tabs>
          <w:tab w:val="left" w:pos="426"/>
        </w:tabs>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Grafik </w:t>
      </w:r>
      <w:r>
        <w:rPr>
          <w:rFonts w:ascii="Times New Roman" w:eastAsia="Times New Roman" w:hAnsi="Times New Roman" w:cs="Times New Roman"/>
          <w:i/>
          <w:color w:val="000000"/>
          <w:sz w:val="24"/>
          <w:szCs w:val="24"/>
          <w:lang w:eastAsia="id-ID"/>
        </w:rPr>
        <w:t>Bubble</w:t>
      </w:r>
      <w:r>
        <w:rPr>
          <w:rFonts w:ascii="Times New Roman" w:eastAsia="Times New Roman" w:hAnsi="Times New Roman" w:cs="Times New Roman"/>
          <w:color w:val="000000"/>
          <w:sz w:val="24"/>
          <w:szCs w:val="24"/>
          <w:lang w:eastAsia="id-ID"/>
        </w:rPr>
        <w:t xml:space="preserve"> V. 5</w:t>
      </w:r>
    </w:p>
    <w:p w:rsidR="00E33F34" w:rsidRDefault="00811615">
      <w:pPr>
        <w:tabs>
          <w:tab w:val="left" w:pos="426"/>
        </w:tabs>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Tanggapan Responden pada Indikator Memanfaatkan Fasilias Yang Telah Dibangun</w:t>
      </w:r>
    </w:p>
    <w:p w:rsidR="00E33F34" w:rsidRDefault="009B36A4">
      <w:pPr>
        <w:tabs>
          <w:tab w:val="left" w:pos="426"/>
        </w:tabs>
        <w:spacing w:after="0" w:line="360" w:lineRule="auto"/>
        <w:jc w:val="center"/>
        <w:rPr>
          <w:rFonts w:ascii="Times New Roman" w:eastAsia="Times New Roman" w:hAnsi="Times New Roman" w:cs="Times New Roman"/>
          <w:color w:val="000000"/>
          <w:sz w:val="24"/>
          <w:szCs w:val="24"/>
          <w:lang w:eastAsia="id-ID"/>
        </w:rPr>
      </w:pPr>
      <w:r>
        <w:rPr>
          <w:noProof/>
          <w:lang w:val="en-US"/>
        </w:rPr>
        <w:pict>
          <v:rect id="1237" o:spid="_x0000_s1029" style="position:absolute;left:0;text-align:left;margin-left:273.35pt;margin-top:41.3pt;width:22.3pt;height:13.5pt;z-index:67;visibility:visible;mso-height-percent:0;mso-wrap-distance-left:0;mso-wrap-distance-right:0;mso-position-horizontal-relative:text;mso-position-vertical-relative:text;mso-height-percent:0;mso-width-relative:page;mso-height-relative:margin" filled="f" stroked="f">
            <v:textbox style="mso-next-textbox:#1237" inset="0,0,0,0">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784</w:t>
                  </w:r>
                </w:p>
              </w:txbxContent>
            </v:textbox>
          </v:rect>
        </w:pict>
      </w:r>
      <w:r w:rsidR="00811615">
        <w:rPr>
          <w:rFonts w:ascii="Times New Roman" w:hAnsi="Times New Roman" w:cs="Times New Roman"/>
          <w:noProof/>
          <w:sz w:val="24"/>
          <w:szCs w:val="24"/>
          <w:lang w:val="en-US"/>
        </w:rPr>
        <mc:AlternateContent>
          <mc:Choice Requires="wps">
            <w:drawing>
              <wp:anchor distT="0" distB="0" distL="0" distR="0" simplePos="0" relativeHeight="66" behindDoc="0" locked="0" layoutInCell="1" allowOverlap="1" wp14:anchorId="3FF8E946" wp14:editId="4B19F659">
                <wp:simplePos x="0" y="0"/>
                <wp:positionH relativeFrom="column">
                  <wp:posOffset>3322320</wp:posOffset>
                </wp:positionH>
                <wp:positionV relativeFrom="paragraph">
                  <wp:posOffset>425450</wp:posOffset>
                </wp:positionV>
                <wp:extent cx="584200" cy="368300"/>
                <wp:effectExtent l="0" t="0" r="25400" b="12700"/>
                <wp:wrapNone/>
                <wp:docPr id="1238"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0" cy="368300"/>
                        </a:xfrm>
                        <a:prstGeom prst="ellipse">
                          <a:avLst/>
                        </a:prstGeom>
                        <a:solidFill>
                          <a:srgbClr val="C6D9F0"/>
                        </a:solidFill>
                        <a:ln w="25400" cap="flat" cmpd="sng">
                          <a:solidFill>
                            <a:srgbClr val="C6D9F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oval id="1238" fillcolor="#c6d9f0" stroked="t" style="position:absolute;margin-left:261.6pt;margin-top:33.5pt;width:46.0pt;height:29.0pt;z-index:66;mso-position-horizontal-relative:text;mso-position-vertical-relative:text;mso-width-percent:0;mso-height-percent:0;mso-width-relative:margin;mso-height-relative:margin;mso-wrap-distance-left:0.0pt;mso-wrap-distance-right:0.0pt;visibility:visible;">
                <v:stroke color="#c6d9f0" weight="2.0pt"/>
                <v:fill/>
              </v:oval>
            </w:pict>
          </mc:Fallback>
        </mc:AlternateContent>
      </w:r>
      <w:r w:rsidR="00811615">
        <w:rPr>
          <w:rFonts w:ascii="Times New Roman" w:hAnsi="Times New Roman" w:cs="Times New Roman"/>
          <w:noProof/>
          <w:sz w:val="24"/>
          <w:szCs w:val="24"/>
          <w:lang w:val="en-US"/>
        </w:rPr>
        <mc:AlternateContent>
          <mc:Choice Requires="wps">
            <w:drawing>
              <wp:anchor distT="0" distB="0" distL="0" distR="0" simplePos="0" relativeHeight="65" behindDoc="0" locked="0" layoutInCell="1" allowOverlap="1" wp14:anchorId="3E0C9EF5" wp14:editId="053AE2B1">
                <wp:simplePos x="0" y="0"/>
                <wp:positionH relativeFrom="column">
                  <wp:posOffset>3620770</wp:posOffset>
                </wp:positionH>
                <wp:positionV relativeFrom="paragraph">
                  <wp:posOffset>799465</wp:posOffset>
                </wp:positionV>
                <wp:extent cx="0" cy="709295"/>
                <wp:effectExtent l="0" t="0" r="38100" b="14605"/>
                <wp:wrapNone/>
                <wp:docPr id="1239"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09295"/>
                        </a:xfrm>
                        <a:prstGeom prst="line">
                          <a:avLst/>
                        </a:prstGeom>
                        <a:ln w="9525" cap="flat" cmpd="sng">
                          <a:solidFill>
                            <a:srgbClr val="4A7DBA"/>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239" filled="f" stroked="t" from="285.1pt,62.95pt" to="285.1pt,118.8pt" style="position:absolute;z-index:65;mso-position-horizontal-relative:text;mso-position-vertical-relative:text;mso-width-percent:0;mso-height-percent:0;mso-width-relative:margin;mso-height-relative:margin;mso-wrap-distance-left:0.0pt;mso-wrap-distance-right:0.0pt;visibility:visible;flip:y;">
                <v:stroke color="#4a7dba"/>
                <v:fill/>
              </v:line>
            </w:pict>
          </mc:Fallback>
        </mc:AlternateContent>
      </w:r>
      <w:r w:rsidR="00811615">
        <w:rPr>
          <w:rFonts w:ascii="Times New Roman" w:hAnsi="Times New Roman" w:cs="Times New Roman"/>
          <w:noProof/>
          <w:sz w:val="24"/>
          <w:szCs w:val="24"/>
          <w:lang w:val="en-US"/>
        </w:rPr>
        <mc:AlternateContent>
          <mc:Choice Requires="wpg">
            <w:drawing>
              <wp:inline distT="0" distB="0" distL="0" distR="0" wp14:anchorId="3F1750EE" wp14:editId="7C888FE0">
                <wp:extent cx="4902200" cy="1847672"/>
                <wp:effectExtent l="0" t="0" r="12700" b="19685"/>
                <wp:docPr id="1240" name="Group 1099017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2200" cy="1847672"/>
                          <a:chOff x="185801" y="25452"/>
                          <a:chExt cx="4688840" cy="617146"/>
                        </a:xfrm>
                      </wpg:grpSpPr>
                      <wps:wsp>
                        <wps:cNvPr id="1195" name="Rectangle 1195"/>
                        <wps:cNvSpPr/>
                        <wps:spPr>
                          <a:xfrm>
                            <a:off x="205220" y="570849"/>
                            <a:ext cx="304038" cy="63324"/>
                          </a:xfrm>
                          <a:prstGeom prst="rect">
                            <a:avLst/>
                          </a:prstGeom>
                          <a:ln>
                            <a:noFill/>
                          </a:ln>
                        </wps:spPr>
                        <wps:txbx>
                          <w:txbxContent>
                            <w:p w:rsidR="006F6D75" w:rsidRDefault="006F6D75">
                              <w:pPr>
                                <w:rPr>
                                  <w:rFonts w:ascii="Times New Roman" w:hAnsi="Times New Roman" w:cs="Times New Roman"/>
                                  <w:sz w:val="24"/>
                                  <w:szCs w:val="24"/>
                                </w:rPr>
                              </w:pPr>
                              <w:r>
                                <w:t xml:space="preserve"> </w:t>
                              </w:r>
                              <w:r>
                                <w:rPr>
                                  <w:rFonts w:ascii="Times New Roman" w:hAnsi="Times New Roman" w:cs="Times New Roman"/>
                                  <w:sz w:val="24"/>
                                  <w:szCs w:val="24"/>
                                </w:rPr>
                                <w:t>324</w:t>
                              </w:r>
                            </w:p>
                          </w:txbxContent>
                        </wps:txbx>
                        <wps:bodyPr vert="horz" lIns="0" tIns="0" rIns="0" bIns="0">
                          <a:prstTxWarp prst="textNoShape">
                            <a:avLst/>
                          </a:prstTxWarp>
                          <a:noAutofit/>
                        </wps:bodyPr>
                      </wps:wsp>
                      <wps:wsp>
                        <wps:cNvPr id="1196" name="Rectangle 1196"/>
                        <wps:cNvSpPr/>
                        <wps:spPr>
                          <a:xfrm>
                            <a:off x="1574401" y="564013"/>
                            <a:ext cx="381392" cy="65919"/>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540</w:t>
                              </w:r>
                            </w:p>
                          </w:txbxContent>
                        </wps:txbx>
                        <wps:bodyPr vert="horz" lIns="0" tIns="0" rIns="0" bIns="0">
                          <a:prstTxWarp prst="textNoShape">
                            <a:avLst/>
                          </a:prstTxWarp>
                          <a:noAutofit/>
                        </wps:bodyPr>
                      </wps:wsp>
                      <wps:wsp>
                        <wps:cNvPr id="1197" name="Rectangle 1197"/>
                        <wps:cNvSpPr/>
                        <wps:spPr>
                          <a:xfrm>
                            <a:off x="3076302" y="566263"/>
                            <a:ext cx="367924" cy="63668"/>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756</w:t>
                              </w:r>
                            </w:p>
                          </w:txbxContent>
                        </wps:txbx>
                        <wps:bodyPr vert="horz" lIns="0" tIns="0" rIns="0" bIns="0">
                          <a:prstTxWarp prst="textNoShape">
                            <a:avLst/>
                          </a:prstTxWarp>
                          <a:noAutofit/>
                        </wps:bodyPr>
                      </wps:wsp>
                      <wps:wsp>
                        <wps:cNvPr id="1198" name="Rectangle 1198"/>
                        <wps:cNvSpPr/>
                        <wps:spPr>
                          <a:xfrm>
                            <a:off x="4504683" y="570849"/>
                            <a:ext cx="355336" cy="63306"/>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972</w:t>
                              </w:r>
                            </w:p>
                          </w:txbxContent>
                        </wps:txbx>
                        <wps:bodyPr vert="horz" lIns="0" tIns="0" rIns="0" bIns="0">
                          <a:prstTxWarp prst="textNoShape">
                            <a:avLst/>
                          </a:prstTxWarp>
                          <a:noAutofit/>
                        </wps:bodyPr>
                      </wps:wsp>
                      <wps:wsp>
                        <wps:cNvPr id="1199" name="Rectangle 1199"/>
                        <wps:cNvSpPr/>
                        <wps:spPr>
                          <a:xfrm>
                            <a:off x="484249" y="42768"/>
                            <a:ext cx="779381" cy="80331"/>
                          </a:xfrm>
                          <a:prstGeom prst="rect">
                            <a:avLst/>
                          </a:prstGeom>
                          <a:ln>
                            <a:noFill/>
                          </a:ln>
                        </wps:spPr>
                        <wps:txbx>
                          <w:txbxContent>
                            <w:p w:rsidR="006F6D75" w:rsidRDefault="006F6D75">
                              <w:pPr>
                                <w:rPr>
                                  <w:rFonts w:ascii="Times New Roman" w:hAnsi="Times New Roman" w:cs="Times New Roman"/>
                                  <w:sz w:val="24"/>
                                  <w:szCs w:val="24"/>
                                </w:rPr>
                              </w:pPr>
                              <w:r>
                                <w:rPr>
                                  <w:rFonts w:ascii="Times New Roman" w:hAnsi="Times New Roman" w:cs="Times New Roman"/>
                                  <w:sz w:val="24"/>
                                  <w:szCs w:val="24"/>
                                </w:rPr>
                                <w:t>Jumlah Skor</w:t>
                              </w:r>
                            </w:p>
                          </w:txbxContent>
                        </wps:txbx>
                        <wps:bodyPr vert="horz" lIns="0" tIns="0" rIns="0" bIns="0">
                          <a:prstTxWarp prst="textNoShape">
                            <a:avLst/>
                          </a:prstTxWarp>
                          <a:noAutofit/>
                        </wps:bodyPr>
                      </wps:wsp>
                      <wps:wsp>
                        <wps:cNvPr id="1200" name="Freeform 1200"/>
                        <wps:cNvSpPr/>
                        <wps:spPr>
                          <a:xfrm>
                            <a:off x="190878" y="25452"/>
                            <a:ext cx="293370" cy="103928"/>
                          </a:xfrm>
                          <a:custGeom>
                            <a:avLst/>
                            <a:gdLst/>
                            <a:ahLst/>
                            <a:cxnLst/>
                            <a:rect l="l" t="t" r="r" b="b"/>
                            <a:pathLst>
                              <a:path w="293370" h="282575">
                                <a:moveTo>
                                  <a:pt x="146685" y="0"/>
                                </a:moveTo>
                                <a:cubicBezTo>
                                  <a:pt x="227711" y="0"/>
                                  <a:pt x="293370" y="63246"/>
                                  <a:pt x="293370" y="141224"/>
                                </a:cubicBezTo>
                                <a:cubicBezTo>
                                  <a:pt x="293370" y="219329"/>
                                  <a:pt x="227711" y="282575"/>
                                  <a:pt x="146685" y="282575"/>
                                </a:cubicBezTo>
                                <a:cubicBezTo>
                                  <a:pt x="65659" y="282575"/>
                                  <a:pt x="0" y="219329"/>
                                  <a:pt x="0" y="141224"/>
                                </a:cubicBezTo>
                                <a:cubicBezTo>
                                  <a:pt x="0" y="63246"/>
                                  <a:pt x="65659" y="0"/>
                                  <a:pt x="146685" y="0"/>
                                </a:cubicBezTo>
                                <a:close/>
                              </a:path>
                            </a:pathLst>
                          </a:custGeom>
                          <a:solidFill>
                            <a:srgbClr val="DBE5F1"/>
                          </a:solidFill>
                          <a:ln w="0" cap="flat" cmpd="sng">
                            <a:solidFill>
                              <a:srgbClr val="000000"/>
                            </a:solidFill>
                            <a:prstDash val="solid"/>
                            <a:round/>
                            <a:headEnd/>
                            <a:tailEnd/>
                          </a:ln>
                        </wps:spPr>
                        <wps:bodyPr>
                          <a:prstTxWarp prst="textNoShape">
                            <a:avLst/>
                          </a:prstTxWarp>
                        </wps:bodyPr>
                      </wps:wsp>
                      <wps:wsp>
                        <wps:cNvPr id="1201" name="Freeform 1201"/>
                        <wps:cNvSpPr/>
                        <wps:spPr>
                          <a:xfrm>
                            <a:off x="190880" y="25452"/>
                            <a:ext cx="293370" cy="103896"/>
                          </a:xfrm>
                          <a:custGeom>
                            <a:avLst/>
                            <a:gdLst/>
                            <a:ahLst/>
                            <a:cxnLst/>
                            <a:rect l="l" t="t" r="r" b="b"/>
                            <a:pathLst>
                              <a:path w="293370" h="282575">
                                <a:moveTo>
                                  <a:pt x="0" y="141224"/>
                                </a:moveTo>
                                <a:cubicBezTo>
                                  <a:pt x="0" y="63246"/>
                                  <a:pt x="65659" y="0"/>
                                  <a:pt x="146685" y="0"/>
                                </a:cubicBezTo>
                                <a:cubicBezTo>
                                  <a:pt x="227711" y="0"/>
                                  <a:pt x="293370" y="63246"/>
                                  <a:pt x="293370" y="141224"/>
                                </a:cubicBezTo>
                                <a:cubicBezTo>
                                  <a:pt x="293370" y="219329"/>
                                  <a:pt x="227711" y="282575"/>
                                  <a:pt x="146685" y="282575"/>
                                </a:cubicBezTo>
                                <a:cubicBezTo>
                                  <a:pt x="65659" y="282575"/>
                                  <a:pt x="0" y="219329"/>
                                  <a:pt x="0" y="141224"/>
                                </a:cubicBezTo>
                                <a:close/>
                              </a:path>
                            </a:pathLst>
                          </a:custGeom>
                          <a:ln w="12700" cap="flat" cmpd="sng">
                            <a:solidFill>
                              <a:srgbClr val="F3C5A7"/>
                            </a:solidFill>
                            <a:prstDash val="solid"/>
                            <a:miter/>
                            <a:headEnd/>
                            <a:tailEnd/>
                          </a:ln>
                        </wps:spPr>
                        <wps:bodyPr>
                          <a:prstTxWarp prst="textNoShape">
                            <a:avLst/>
                          </a:prstTxWarp>
                        </wps:bodyPr>
                      </wps:wsp>
                      <wps:wsp>
                        <wps:cNvPr id="1202" name="Freeform 1202"/>
                        <wps:cNvSpPr/>
                        <wps:spPr>
                          <a:xfrm>
                            <a:off x="185801" y="527685"/>
                            <a:ext cx="4688840" cy="0"/>
                          </a:xfrm>
                          <a:custGeom>
                            <a:avLst/>
                            <a:gdLst/>
                            <a:ahLst/>
                            <a:cxnLst/>
                            <a:rect l="l" t="t" r="r" b="b"/>
                            <a:pathLst>
                              <a:path w="4688840">
                                <a:moveTo>
                                  <a:pt x="0" y="0"/>
                                </a:moveTo>
                                <a:lnTo>
                                  <a:pt x="4688840" y="0"/>
                                </a:lnTo>
                              </a:path>
                            </a:pathLst>
                          </a:custGeom>
                          <a:ln w="6350" cap="flat" cmpd="sng">
                            <a:solidFill>
                              <a:srgbClr val="000000"/>
                            </a:solidFill>
                            <a:prstDash val="solid"/>
                            <a:miter/>
                            <a:headEnd/>
                            <a:tailEnd/>
                          </a:ln>
                        </wps:spPr>
                        <wps:bodyPr>
                          <a:prstTxWarp prst="textNoShape">
                            <a:avLst/>
                          </a:prstTxWarp>
                        </wps:bodyPr>
                      </wps:wsp>
                      <wps:wsp>
                        <wps:cNvPr id="1203" name="Freeform 1203"/>
                        <wps:cNvSpPr/>
                        <wps:spPr>
                          <a:xfrm>
                            <a:off x="787090" y="544959"/>
                            <a:ext cx="437147" cy="97639"/>
                          </a:xfrm>
                          <a:custGeom>
                            <a:avLst/>
                            <a:gdLst/>
                            <a:ahLst/>
                            <a:cxnLst/>
                            <a:rect l="l" t="t" r="r" b="b"/>
                            <a:pathLst>
                              <a:path w="446405" h="273685">
                                <a:moveTo>
                                  <a:pt x="0" y="273685"/>
                                </a:moveTo>
                                <a:lnTo>
                                  <a:pt x="446405" y="273685"/>
                                </a:lnTo>
                                <a:lnTo>
                                  <a:pt x="44640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1204" name="Rectangle 1204"/>
                        <wps:cNvSpPr/>
                        <wps:spPr>
                          <a:xfrm>
                            <a:off x="911076" y="564034"/>
                            <a:ext cx="205507" cy="65897"/>
                          </a:xfrm>
                          <a:prstGeom prst="rect">
                            <a:avLst/>
                          </a:prstGeom>
                          <a:ln>
                            <a:noFill/>
                          </a:ln>
                        </wps:spPr>
                        <wps:txbx>
                          <w:txbxContent>
                            <w:p w:rsidR="006F6D75" w:rsidRDefault="006F6D75">
                              <w:pPr>
                                <w:jc w:val="center"/>
                                <w:rPr>
                                  <w:rFonts w:ascii="Times New Roman" w:hAnsi="Times New Roman" w:cs="Times New Roman"/>
                                </w:rPr>
                              </w:pPr>
                              <w:r>
                                <w:rPr>
                                  <w:rFonts w:ascii="Times New Roman" w:hAnsi="Times New Roman" w:cs="Times New Roman"/>
                                  <w:sz w:val="24"/>
                                  <w:szCs w:val="24"/>
                                </w:rPr>
                                <w:t>KB</w:t>
                              </w:r>
                            </w:p>
                          </w:txbxContent>
                        </wps:txbx>
                        <wps:bodyPr vert="horz" lIns="0" tIns="0" rIns="0" bIns="0">
                          <a:prstTxWarp prst="textNoShape">
                            <a:avLst/>
                          </a:prstTxWarp>
                          <a:noAutofit/>
                        </wps:bodyPr>
                      </wps:wsp>
                      <wps:wsp>
                        <wps:cNvPr id="1205" name="Freeform 1205"/>
                        <wps:cNvSpPr/>
                        <wps:spPr>
                          <a:xfrm>
                            <a:off x="2275129" y="542294"/>
                            <a:ext cx="461596" cy="97809"/>
                          </a:xfrm>
                          <a:custGeom>
                            <a:avLst/>
                            <a:gdLst/>
                            <a:ahLst/>
                            <a:cxnLst/>
                            <a:rect l="l" t="t" r="r" b="b"/>
                            <a:pathLst>
                              <a:path w="403225" h="273685">
                                <a:moveTo>
                                  <a:pt x="0" y="273685"/>
                                </a:moveTo>
                                <a:lnTo>
                                  <a:pt x="403225" y="273685"/>
                                </a:lnTo>
                                <a:lnTo>
                                  <a:pt x="40322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1206" name="Rectangle 1206"/>
                        <wps:cNvSpPr/>
                        <wps:spPr>
                          <a:xfrm>
                            <a:off x="2400605" y="557660"/>
                            <a:ext cx="220721" cy="70150"/>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CB</w:t>
                              </w:r>
                            </w:p>
                          </w:txbxContent>
                        </wps:txbx>
                        <wps:bodyPr vert="horz" lIns="0" tIns="0" rIns="0" bIns="0">
                          <a:prstTxWarp prst="textNoShape">
                            <a:avLst/>
                          </a:prstTxWarp>
                          <a:noAutofit/>
                        </wps:bodyPr>
                      </wps:wsp>
                      <wps:wsp>
                        <wps:cNvPr id="1207" name="Freeform 1207"/>
                        <wps:cNvSpPr/>
                        <wps:spPr>
                          <a:xfrm>
                            <a:off x="3738873" y="544961"/>
                            <a:ext cx="425154" cy="93010"/>
                          </a:xfrm>
                          <a:custGeom>
                            <a:avLst/>
                            <a:gdLst/>
                            <a:ahLst/>
                            <a:cxnLst/>
                            <a:rect l="l" t="t" r="r" b="b"/>
                            <a:pathLst>
                              <a:path w="327025" h="273685">
                                <a:moveTo>
                                  <a:pt x="0" y="273685"/>
                                </a:moveTo>
                                <a:lnTo>
                                  <a:pt x="327025" y="273685"/>
                                </a:lnTo>
                                <a:lnTo>
                                  <a:pt x="32702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1208" name="Rectangle 1208"/>
                        <wps:cNvSpPr/>
                        <wps:spPr>
                          <a:xfrm>
                            <a:off x="3836051" y="561919"/>
                            <a:ext cx="242570" cy="65482"/>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B</w:t>
                              </w:r>
                            </w:p>
                          </w:txbxContent>
                        </wps:txbx>
                        <wps:bodyPr vert="horz" lIns="0" tIns="0" rIns="0" bIns="0">
                          <a:prstTxWarp prst="textNoShape">
                            <a:avLst/>
                          </a:prstTxWarp>
                          <a:noAutofit/>
                        </wps:bodyPr>
                      </wps:wsp>
                      <wps:wsp>
                        <wps:cNvPr id="1209" name="Freeform 1209"/>
                        <wps:cNvSpPr/>
                        <wps:spPr>
                          <a:xfrm>
                            <a:off x="349507" y="496164"/>
                            <a:ext cx="63786" cy="64496"/>
                          </a:xfrm>
                          <a:custGeom>
                            <a:avLst/>
                            <a:gdLst/>
                            <a:ahLst/>
                            <a:cxnLst/>
                            <a:rect l="l" t="t" r="r" b="b"/>
                            <a:pathLst>
                              <a:path w="63786" h="167640">
                                <a:moveTo>
                                  <a:pt x="0" y="0"/>
                                </a:moveTo>
                                <a:lnTo>
                                  <a:pt x="0" y="167640"/>
                                </a:lnTo>
                              </a:path>
                            </a:pathLst>
                          </a:custGeom>
                          <a:ln w="6350" cap="flat" cmpd="sng">
                            <a:solidFill>
                              <a:srgbClr val="000000"/>
                            </a:solidFill>
                            <a:prstDash val="solid"/>
                            <a:miter/>
                            <a:headEnd/>
                            <a:tailEnd/>
                          </a:ln>
                        </wps:spPr>
                        <wps:bodyPr>
                          <a:prstTxWarp prst="textNoShape">
                            <a:avLst/>
                          </a:prstTxWarp>
                        </wps:bodyPr>
                      </wps:wsp>
                      <wps:wsp>
                        <wps:cNvPr id="1210" name="Freeform 1210"/>
                        <wps:cNvSpPr/>
                        <wps:spPr>
                          <a:xfrm flipH="1">
                            <a:off x="1708166" y="493900"/>
                            <a:ext cx="61238" cy="59532"/>
                          </a:xfrm>
                          <a:custGeom>
                            <a:avLst/>
                            <a:gdLst/>
                            <a:ahLst/>
                            <a:cxnLst/>
                            <a:rect l="l" t="t" r="r" b="b"/>
                            <a:pathLst>
                              <a:path w="61238" h="171450">
                                <a:moveTo>
                                  <a:pt x="0" y="0"/>
                                </a:moveTo>
                                <a:lnTo>
                                  <a:pt x="0" y="171450"/>
                                </a:lnTo>
                              </a:path>
                            </a:pathLst>
                          </a:custGeom>
                          <a:ln w="6350" cap="flat" cmpd="sng">
                            <a:solidFill>
                              <a:srgbClr val="000000"/>
                            </a:solidFill>
                            <a:prstDash val="solid"/>
                            <a:miter/>
                            <a:headEnd/>
                            <a:tailEnd/>
                          </a:ln>
                        </wps:spPr>
                        <wps:bodyPr>
                          <a:prstTxWarp prst="textNoShape">
                            <a:avLst/>
                          </a:prstTxWarp>
                        </wps:bodyPr>
                      </wps:wsp>
                      <wps:wsp>
                        <wps:cNvPr id="1212" name="Freeform 1212"/>
                        <wps:cNvSpPr/>
                        <wps:spPr>
                          <a:xfrm>
                            <a:off x="3269365" y="496309"/>
                            <a:ext cx="51379" cy="59224"/>
                          </a:xfrm>
                          <a:custGeom>
                            <a:avLst/>
                            <a:gdLst/>
                            <a:ahLst/>
                            <a:cxnLst/>
                            <a:rect l="l" t="t" r="r" b="b"/>
                            <a:pathLst>
                              <a:path w="51379" h="189865">
                                <a:moveTo>
                                  <a:pt x="0" y="0"/>
                                </a:moveTo>
                                <a:lnTo>
                                  <a:pt x="0" y="189865"/>
                                </a:lnTo>
                              </a:path>
                            </a:pathLst>
                          </a:custGeom>
                          <a:ln w="6350" cap="flat" cmpd="sng">
                            <a:solidFill>
                              <a:srgbClr val="000000"/>
                            </a:solidFill>
                            <a:prstDash val="solid"/>
                            <a:miter/>
                            <a:headEnd/>
                            <a:tailEnd/>
                          </a:ln>
                        </wps:spPr>
                        <wps:bodyPr>
                          <a:prstTxWarp prst="textNoShape">
                            <a:avLst/>
                          </a:prstTxWarp>
                        </wps:bodyPr>
                      </wps:wsp>
                      <wps:wsp>
                        <wps:cNvPr id="1216" name="Freeform 1216"/>
                        <wps:cNvSpPr/>
                        <wps:spPr>
                          <a:xfrm>
                            <a:off x="4679184" y="491652"/>
                            <a:ext cx="45978" cy="63898"/>
                          </a:xfrm>
                          <a:custGeom>
                            <a:avLst/>
                            <a:gdLst/>
                            <a:ahLst/>
                            <a:cxnLst/>
                            <a:rect l="l" t="t" r="r" b="b"/>
                            <a:pathLst>
                              <a:path w="45978" h="179705">
                                <a:moveTo>
                                  <a:pt x="0" y="0"/>
                                </a:moveTo>
                                <a:lnTo>
                                  <a:pt x="0" y="179705"/>
                                </a:lnTo>
                              </a:path>
                            </a:pathLst>
                          </a:custGeom>
                          <a:ln w="6350" cap="flat" cmpd="sng">
                            <a:solidFill>
                              <a:srgbClr val="000000"/>
                            </a:solidFill>
                            <a:prstDash val="solid"/>
                            <a:miter/>
                            <a:headEnd/>
                            <a:tailEnd/>
                          </a:ln>
                        </wps:spPr>
                        <wps:bodyPr>
                          <a:prstTxWarp prst="textNoShape">
                            <a:avLst/>
                          </a:prstTxWarp>
                        </wps:bodyPr>
                      </wps:wsp>
                    </wpg:wgp>
                  </a:graphicData>
                </a:graphic>
              </wp:inline>
            </w:drawing>
          </mc:Choice>
          <mc:Fallback xmlns:wpsCustomData="http://www.wps.cn/officeDocument/2013/wpsCustomData">
            <w:pict>
              <v:group id="1240" filled="f" stroked="f" style="margin-left:0.0pt;margin-top:0.0pt;width:386.0pt;height:145.49pt;mso-wrap-distance-left:0.0pt;mso-wrap-distance-right:0.0pt;visibility:visible;" coordsize="4688840,617146" coordorigin="185801,25452">
                <v:rect id="1241" filled="f" stroked="f" style="position:absolute;left:205220;top:570849;width:304038;height:63324;z-index:2;mso-position-horizontal-relative:page;mso-position-vertical-relative:page;mso-width-relative:page;mso-height-relative:page;visibility:visible;">
                  <v:stroke on="f"/>
                  <v:fill/>
                  <v:textbox inset="0.0pt,0.0pt,0.0pt,0.0pt">
                    <w:txbxContent>
                      <w:p>
                        <w:pPr>
                          <w:pStyle w:val="style0"/>
                          <w:rPr>
                            <w:rFonts w:ascii="Times New Roman" w:cs="Times New Roman" w:hAnsi="Times New Roman"/>
                            <w:sz w:val="24"/>
                            <w:szCs w:val="24"/>
                          </w:rPr>
                        </w:pPr>
                        <w:r>
                          <w:t xml:space="preserve"> </w:t>
                        </w:r>
                        <w:r>
                          <w:rPr>
                            <w:rFonts w:ascii="Times New Roman" w:cs="Times New Roman" w:hAnsi="Times New Roman"/>
                            <w:sz w:val="24"/>
                            <w:szCs w:val="24"/>
                          </w:rPr>
                          <w:t>324</w:t>
                        </w:r>
                      </w:p>
                    </w:txbxContent>
                  </v:textbox>
                </v:rect>
                <v:rect id="1242" filled="f" stroked="f" style="position:absolute;left:1574401;top:564013;width:381392;height:65919;z-index:3;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540</w:t>
                        </w:r>
                      </w:p>
                    </w:txbxContent>
                  </v:textbox>
                </v:rect>
                <v:rect id="1243" filled="f" stroked="f" style="position:absolute;left:3076302;top:566263;width:367924;height:63668;z-index:4;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756</w:t>
                        </w:r>
                      </w:p>
                    </w:txbxContent>
                  </v:textbox>
                </v:rect>
                <v:rect id="1244" filled="f" stroked="f" style="position:absolute;left:4504683;top:570849;width:355336;height:63306;z-index:5;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972</w:t>
                        </w:r>
                      </w:p>
                    </w:txbxContent>
                  </v:textbox>
                </v:rect>
                <v:rect id="1245" filled="f" stroked="f" style="position:absolute;left:484249;top:42768;width:779381;height:80331;z-index:6;mso-position-horizontal-relative:page;mso-position-vertical-relative:page;mso-width-relative:page;mso-height-relative:page;visibility:visible;">
                  <v:stroke on="f"/>
                  <v:fill/>
                  <v:textbox inset="0.0pt,0.0pt,0.0pt,0.0pt">
                    <w:txbxContent>
                      <w:p>
                        <w:pPr>
                          <w:pStyle w:val="style0"/>
                          <w:rPr>
                            <w:rFonts w:ascii="Times New Roman" w:cs="Times New Roman" w:hAnsi="Times New Roman"/>
                            <w:sz w:val="24"/>
                            <w:szCs w:val="24"/>
                          </w:rPr>
                        </w:pPr>
                        <w:r>
                          <w:rPr>
                            <w:rFonts w:ascii="Times New Roman" w:cs="Times New Roman" w:hAnsi="Times New Roman"/>
                            <w:sz w:val="24"/>
                            <w:szCs w:val="24"/>
                          </w:rPr>
                          <w:t>Jumlah</w:t>
                        </w:r>
                        <w:r>
                          <w:rPr>
                            <w:rFonts w:ascii="Times New Roman" w:cs="Times New Roman" w:hAnsi="Times New Roman"/>
                            <w:sz w:val="24"/>
                            <w:szCs w:val="24"/>
                          </w:rPr>
                          <w:t xml:space="preserve"> Skor</w:t>
                        </w:r>
                      </w:p>
                    </w:txbxContent>
                  </v:textbox>
                </v:rect>
                <v:shape id="1246" coordsize="293370,282575" path="m146685,0c227711,0,293370,63246,293370,141224c293370,219329,227711,282575,146685,282575c65659,282575,0,219329,0,141224c0,63246,65659,0,146685,0xe" fillcolor="#dbe5f1" stroked="t" style="position:absolute;left:190878;top:25452;width:293370;height:103928;z-index:7;mso-position-horizontal-relative:page;mso-position-vertical-relative:page;mso-width-relative:page;mso-height-relative:page;visibility:visible;">
                  <v:stroke weight="0.0pt"/>
                  <v:fill/>
                  <v:path textboxrect="0,0,293370,282575" o:connectlocs=""/>
                </v:shape>
                <v:shape id="1247" coordsize="293370,282575" path="m0,141224c0,63246,65659,0,146685,0c227711,0,293370,63246,293370,141224c293370,219329,227711,282575,146685,282575c65659,282575,0,219329,0,141224xe" filled="f" stroked="t" style="position:absolute;left:190880;top:25452;width:293370;height:103896;z-index:8;mso-position-horizontal-relative:page;mso-position-vertical-relative:page;mso-width-relative:page;mso-height-relative:page;visibility:visible;">
                  <v:stroke joinstyle="miter" color="#f3c5a7" weight="1.0pt"/>
                  <v:fill/>
                  <v:path textboxrect="0,0,293370,282575" o:connectlocs=""/>
                </v:shape>
                <v:shape id="1248" coordsize="4688840,0" path="m0,0l4688840,0e" filled="f" stroked="t" style="position:absolute;left:185801;top:527685;width:4688840;height:0;z-index:9;mso-position-horizontal-relative:page;mso-position-vertical-relative:page;mso-width-relative:page;mso-height-relative:page;visibility:visible;">
                  <v:stroke joinstyle="miter" weight="0.5pt"/>
                  <v:fill/>
                  <v:path textboxrect="0,0,4688840,0" o:connectlocs=""/>
                </v:shape>
                <v:shape id="1249" coordsize="446405,273685" path="m0,273685l446405,273685l446405,0l0,0xe" filled="f" stroked="t" style="position:absolute;left:787090;top:544959;width:437147;height:97639;z-index:10;mso-position-horizontal-relative:page;mso-position-vertical-relative:page;mso-width-relative:page;mso-height-relative:page;visibility:visible;">
                  <v:stroke weight="0.5pt"/>
                  <v:fill/>
                  <v:path textboxrect="0,0,446405,273685" o:connectlocs=""/>
                </v:shape>
                <v:rect id="1250" filled="f" stroked="f" style="position:absolute;left:911076;top:564034;width:205507;height:65897;z-index:11;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rPr>
                        </w:pPr>
                        <w:r>
                          <w:rPr>
                            <w:rFonts w:ascii="Times New Roman" w:cs="Times New Roman" w:hAnsi="Times New Roman"/>
                            <w:sz w:val="24"/>
                            <w:szCs w:val="24"/>
                          </w:rPr>
                          <w:t>KB</w:t>
                        </w:r>
                      </w:p>
                    </w:txbxContent>
                  </v:textbox>
                </v:rect>
                <v:shape id="1251" coordsize="403225,273685" path="m0,273685l403225,273685l403225,0l0,0xe" filled="f" stroked="t" style="position:absolute;left:2275129;top:542294;width:461596;height:97809;z-index:12;mso-position-horizontal-relative:page;mso-position-vertical-relative:page;mso-width-relative:page;mso-height-relative:page;visibility:visible;">
                  <v:stroke weight="0.5pt"/>
                  <v:fill/>
                  <v:path textboxrect="0,0,403225,273685" o:connectlocs=""/>
                </v:shape>
                <v:rect id="1252" filled="f" stroked="f" style="position:absolute;left:2400605;top:557660;width:220721;height:70150;z-index:13;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CB</w:t>
                        </w:r>
                      </w:p>
                    </w:txbxContent>
                  </v:textbox>
                </v:rect>
                <v:shape id="1253" coordsize="327025,273685" path="m0,273685l327025,273685l327025,0l0,0xe" filled="f" stroked="t" style="position:absolute;left:3738873;top:544961;width:425154;height:93010;z-index:14;mso-position-horizontal-relative:page;mso-position-vertical-relative:page;mso-width-relative:page;mso-height-relative:page;visibility:visible;">
                  <v:stroke weight="0.5pt"/>
                  <v:fill/>
                  <v:path textboxrect="0,0,327025,273685" o:connectlocs=""/>
                </v:shape>
                <v:rect id="1254" filled="f" stroked="f" style="position:absolute;left:3836051;top:561919;width:242570;height:65482;z-index:15;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B</w:t>
                        </w:r>
                      </w:p>
                    </w:txbxContent>
                  </v:textbox>
                </v:rect>
                <v:shape id="1255" coordsize="63786,167640" path="m0,0l0,167640e" filled="f" stroked="t" style="position:absolute;left:349507;top:496164;width:63786;height:64496;z-index:16;mso-position-horizontal-relative:page;mso-position-vertical-relative:page;mso-width-relative:page;mso-height-relative:page;visibility:visible;">
                  <v:stroke joinstyle="miter" weight="0.5pt"/>
                  <v:fill/>
                  <v:path textboxrect="0,0,63786,167640" o:connectlocs=""/>
                </v:shape>
                <v:shape id="1256" coordsize="61238,171450" path="m0,0l0,171450e" filled="f" stroked="t" style="position:absolute;left:1708166;top:493900;width:61238;height:59532;z-index:17;mso-position-horizontal-relative:page;mso-position-vertical-relative:page;mso-width-relative:page;mso-height-relative:page;visibility:visible;flip:x;">
                  <v:stroke joinstyle="miter" weight="0.5pt"/>
                  <v:fill/>
                  <v:path textboxrect="0,0,61238,171450" o:connectlocs=""/>
                </v:shape>
                <v:shape id="1257" coordsize="51379,189865" path="m0,0l0,189865e" filled="f" stroked="t" style="position:absolute;left:3269365;top:496309;width:51379;height:59224;z-index:18;mso-position-horizontal-relative:page;mso-position-vertical-relative:page;mso-width-relative:page;mso-height-relative:page;visibility:visible;">
                  <v:stroke joinstyle="miter" weight="0.5pt"/>
                  <v:fill/>
                  <v:path textboxrect="0,0,51379,189865" o:connectlocs=""/>
                </v:shape>
                <v:shape id="1258" coordsize="45978,179705" path="m0,0l0,179705e" filled="f" stroked="t" style="position:absolute;left:4679184;top:491652;width:45978;height:63898;z-index:19;mso-position-horizontal-relative:page;mso-position-vertical-relative:page;mso-width-relative:page;mso-height-relative:page;visibility:visible;">
                  <v:stroke joinstyle="miter" weight="0.5pt"/>
                  <v:fill/>
                  <v:path textboxrect="0,0,45978,179705" o:connectlocs=""/>
                </v:shape>
                <w10:anchorlock/>
                <v:fill rotate="true"/>
              </v:group>
            </w:pict>
          </mc:Fallback>
        </mc:AlternateContent>
      </w:r>
    </w:p>
    <w:p w:rsidR="00E33F34" w:rsidRDefault="00811615">
      <w:pPr>
        <w:shd w:val="clear" w:color="auto" w:fill="FFFFFF"/>
        <w:tabs>
          <w:tab w:val="left" w:pos="284"/>
        </w:tabs>
        <w:spacing w:after="0" w:line="480" w:lineRule="auto"/>
        <w:rPr>
          <w:rFonts w:ascii="Times New Roman" w:hAnsi="Times New Roman" w:cs="Times New Roman"/>
          <w:i/>
          <w:sz w:val="24"/>
          <w:szCs w:val="24"/>
        </w:rPr>
      </w:pPr>
      <w:r>
        <w:rPr>
          <w:rFonts w:ascii="Times New Roman" w:hAnsi="Times New Roman" w:cs="Times New Roman"/>
          <w:i/>
          <w:sz w:val="24"/>
          <w:szCs w:val="24"/>
        </w:rPr>
        <w:t>Sumber: Olahan Data Tahun 2025</w:t>
      </w:r>
    </w:p>
    <w:p w:rsidR="00E33F34" w:rsidRDefault="00811615">
      <w:p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Grafik </w:t>
      </w:r>
      <w:r>
        <w:rPr>
          <w:rFonts w:ascii="Times New Roman" w:hAnsi="Times New Roman" w:cs="Times New Roman"/>
          <w:i/>
          <w:sz w:val="24"/>
          <w:szCs w:val="24"/>
        </w:rPr>
        <w:t xml:space="preserve">Bubble </w:t>
      </w:r>
      <w:r>
        <w:rPr>
          <w:rFonts w:ascii="Times New Roman" w:hAnsi="Times New Roman" w:cs="Times New Roman"/>
          <w:sz w:val="24"/>
          <w:szCs w:val="24"/>
        </w:rPr>
        <w:t>V. 5 diatas, dari hasil tanggapan 108 responden tentang indikator memanfaatkan fasilitas yang telah dibangun dinilai Baik, dengan skor sebesar 784 yang berada pada rentang skor 756-972.</w:t>
      </w:r>
    </w:p>
    <w:p w:rsidR="00E33F34" w:rsidRDefault="00811615" w:rsidP="007272A4">
      <w:pPr>
        <w:pStyle w:val="ListParagraph"/>
        <w:numPr>
          <w:ilvl w:val="0"/>
          <w:numId w:val="58"/>
        </w:numPr>
        <w:spacing w:after="200" w:line="276" w:lineRule="auto"/>
        <w:rPr>
          <w:rFonts w:ascii="Times New Roman" w:hAnsi="Times New Roman" w:cs="Times New Roman"/>
          <w:sz w:val="24"/>
          <w:szCs w:val="24"/>
        </w:rPr>
      </w:pPr>
      <w:r>
        <w:rPr>
          <w:rFonts w:ascii="Times New Roman" w:hAnsi="Times New Roman" w:cs="Times New Roman"/>
          <w:sz w:val="24"/>
          <w:szCs w:val="24"/>
        </w:rPr>
        <w:t>Memelihara dan Merawat Hasil Pembangunan</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Yang dimaksud memelihara dan merawat hasil pembangunan pada penelitian ini adalah bentuk partisipasi masyarakat Desa Sukarjo Mesim dalam menjaga keberlanjutan fasilitas yang telah dibangun agar tetap berfungsi optimal dan dapat digunakan dalam jangka panjang. Partisipasi ini menunjukkan kesadaran warga bahwa pembangunan bukan hanya berhenti pada tahap pelaksanaan, tetapi juga harus dijaga bersama. Memelihara dan merawat hasil pembangunan dilihat dari sub masyaraka sebagai berikut:</w:t>
      </w:r>
    </w:p>
    <w:p w:rsidR="00E33F34" w:rsidRDefault="00811615" w:rsidP="007272A4">
      <w:pPr>
        <w:pStyle w:val="ListParagraph"/>
        <w:numPr>
          <w:ilvl w:val="0"/>
          <w:numId w:val="6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Masyarakat menjaga kebersihan fasilitas umum (jalan, balai desa, pasar, Pamsimas)</w:t>
      </w:r>
    </w:p>
    <w:p w:rsidR="00E33F34" w:rsidRDefault="00811615">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Yang dimaksud masyarakat menjaga kebersihan fasilitas umum (jalan, balai desa, pasar, Pamsimas) artinya, masyarakat ikut serta dalam kegiatan menjaga kebersihan fasilitas umum yang telah dibangun desa, seperti menyapu, membersihkan sampah, atau menjaga agar fasilitas tetap tertata rapi. Partisipasi ini menunjukkan adanya kesadaran bahwa fasilitas umum adalah milik bersama dan harus dijaga agar tetap bermanfaat dalam jangka panjang.</w:t>
      </w:r>
    </w:p>
    <w:p w:rsidR="00E33F34" w:rsidRDefault="00811615" w:rsidP="007272A4">
      <w:pPr>
        <w:pStyle w:val="ListParagraph"/>
        <w:numPr>
          <w:ilvl w:val="0"/>
          <w:numId w:val="6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Masyarakat ikut merawat fasilitas umum Desa</w:t>
      </w:r>
    </w:p>
    <w:p w:rsidR="00E33F34" w:rsidRDefault="00811615">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Yang dimaksud masyarakat ikut merawat fasilitas umum Desa artinya, masyarakat berperan aktif dalam kegiatan pemeliharaan fasilitas desa, misalnya dengan melakukan pengecatan ulang, memperbaiki kerusakan ringan, atau membersihkan saluran air. Kegiatan ini dapat dilakukan secara individu maupun melalui kerja bakti bersama, sehingga fasilitas desa tetap berfungsi optimal.</w:t>
      </w:r>
    </w:p>
    <w:p w:rsidR="00E33F34" w:rsidRDefault="00811615" w:rsidP="007272A4">
      <w:pPr>
        <w:pStyle w:val="ListParagraph"/>
        <w:numPr>
          <w:ilvl w:val="0"/>
          <w:numId w:val="6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Masyarakat mengumpulkan iuran sukarela untuk perbaikan fasilitas yang rusak</w:t>
      </w:r>
    </w:p>
    <w:p w:rsidR="00E33F34" w:rsidRDefault="00811615">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Yang dimaksud masyarakat mengumpulkan iuran sukarela untuk perbaikan fasilitas yang rusak artinya, masyarakat dengan kesadaran bersama mengadakan penggalangan dana sukarela untuk memperbaiki fasilitas umum yang rusak, seperti jalan berlubang, atap balai desa bocor, atau kerusakan pamsimas. Partisipasi ini menunjukkan adanya tanggung jawab kolektif dalam menjaga keberlanjutan pembangunan, meskipun dengan sumber daya yang terbatas. </w:t>
      </w:r>
    </w:p>
    <w:p w:rsidR="0060667B" w:rsidRDefault="00811615" w:rsidP="00A660EB">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Untuk mengetahui hasil tanggapan responden mengenai indikator memelihara dan merawat hasil pembanguna pada partisipasi masyarakat dalam pembangunan di Desa Sukarjo Mesim Kecamatan Rupat Kabupaten Bengkalis dapat dilihat pada tebel dibawah ini:</w:t>
      </w:r>
    </w:p>
    <w:p w:rsidR="00E33F34" w:rsidRDefault="00811615">
      <w:pPr>
        <w:shd w:val="clear" w:color="auto" w:fill="FFFFFF"/>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Tabel V. 9</w:t>
      </w:r>
    </w:p>
    <w:p w:rsidR="00E33F34" w:rsidRDefault="00811615">
      <w:pPr>
        <w:shd w:val="clear" w:color="auto" w:fill="FFFFFF"/>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Tanggapan Responden Tentang Memelihara dan Merawat Fasilitas Yang Telah Dibangun</w:t>
      </w:r>
    </w:p>
    <w:tbl>
      <w:tblPr>
        <w:tblW w:w="7881" w:type="dxa"/>
        <w:tblInd w:w="108" w:type="dxa"/>
        <w:tblLook w:val="04A0" w:firstRow="1" w:lastRow="0" w:firstColumn="1" w:lastColumn="0" w:noHBand="0" w:noVBand="1"/>
      </w:tblPr>
      <w:tblGrid>
        <w:gridCol w:w="510"/>
        <w:gridCol w:w="4111"/>
        <w:gridCol w:w="709"/>
        <w:gridCol w:w="709"/>
        <w:gridCol w:w="850"/>
        <w:gridCol w:w="992"/>
      </w:tblGrid>
      <w:tr w:rsidR="00E33F34" w:rsidTr="0060667B">
        <w:trPr>
          <w:trHeight w:val="320"/>
        </w:trPr>
        <w:tc>
          <w:tcPr>
            <w:tcW w:w="51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No</w:t>
            </w:r>
          </w:p>
        </w:tc>
        <w:tc>
          <w:tcPr>
            <w:tcW w:w="411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E33F34" w:rsidRDefault="003400E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 xml:space="preserve">Sub Indikator </w:t>
            </w:r>
          </w:p>
        </w:tc>
        <w:tc>
          <w:tcPr>
            <w:tcW w:w="2268" w:type="dxa"/>
            <w:gridSpan w:val="3"/>
            <w:tcBorders>
              <w:top w:val="single" w:sz="4" w:space="0" w:color="auto"/>
              <w:left w:val="nil"/>
              <w:bottom w:val="single" w:sz="4" w:space="0" w:color="auto"/>
              <w:right w:val="nil"/>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Kategori Tanggapan</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Jumlah Skor</w:t>
            </w:r>
          </w:p>
        </w:tc>
      </w:tr>
      <w:tr w:rsidR="00E33F34" w:rsidTr="0060667B">
        <w:trPr>
          <w:trHeight w:val="320"/>
        </w:trPr>
        <w:tc>
          <w:tcPr>
            <w:tcW w:w="510"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B</w:t>
            </w:r>
          </w:p>
        </w:tc>
        <w:tc>
          <w:tcPr>
            <w:tcW w:w="70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CB</w:t>
            </w:r>
          </w:p>
        </w:tc>
        <w:tc>
          <w:tcPr>
            <w:tcW w:w="850"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KB</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E33F34" w:rsidTr="0060667B">
        <w:trPr>
          <w:trHeight w:val="1010"/>
        </w:trPr>
        <w:tc>
          <w:tcPr>
            <w:tcW w:w="510" w:type="dxa"/>
            <w:tcBorders>
              <w:top w:val="nil"/>
              <w:left w:val="single" w:sz="4" w:space="0" w:color="auto"/>
              <w:bottom w:val="nil"/>
              <w:right w:val="single" w:sz="4" w:space="0" w:color="auto"/>
            </w:tcBorders>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1</w:t>
            </w:r>
          </w:p>
        </w:tc>
        <w:tc>
          <w:tcPr>
            <w:tcW w:w="4111" w:type="dxa"/>
            <w:tcBorders>
              <w:top w:val="nil"/>
              <w:left w:val="nil"/>
              <w:bottom w:val="nil"/>
              <w:right w:val="single" w:sz="4" w:space="0" w:color="auto"/>
            </w:tcBorders>
            <w:vAlign w:val="center"/>
            <w:hideMark/>
          </w:tcPr>
          <w:p w:rsidR="00E33F34" w:rsidRDefault="00811615">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Masyarakat ikut menjaga kebersihan fasilitas umumyang sudah dibangun seperti jalan, balai desa, pasar, dan pamsimas. </w:t>
            </w: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12</w:t>
            </w:r>
          </w:p>
        </w:tc>
        <w:tc>
          <w:tcPr>
            <w:tcW w:w="70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106</w:t>
            </w:r>
          </w:p>
        </w:tc>
        <w:tc>
          <w:tcPr>
            <w:tcW w:w="850"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51</w:t>
            </w:r>
          </w:p>
        </w:tc>
        <w:tc>
          <w:tcPr>
            <w:tcW w:w="992"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169</w:t>
            </w:r>
          </w:p>
        </w:tc>
      </w:tr>
      <w:tr w:rsidR="00E33F34" w:rsidTr="0060667B">
        <w:trPr>
          <w:trHeight w:val="990"/>
        </w:trPr>
        <w:tc>
          <w:tcPr>
            <w:tcW w:w="510" w:type="dxa"/>
            <w:tcBorders>
              <w:top w:val="nil"/>
              <w:left w:val="single" w:sz="4" w:space="0" w:color="auto"/>
              <w:bottom w:val="nil"/>
              <w:right w:val="single" w:sz="4" w:space="0" w:color="auto"/>
            </w:tcBorders>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w:t>
            </w:r>
          </w:p>
        </w:tc>
        <w:tc>
          <w:tcPr>
            <w:tcW w:w="4111" w:type="dxa"/>
            <w:tcBorders>
              <w:top w:val="nil"/>
              <w:left w:val="nil"/>
              <w:bottom w:val="nil"/>
              <w:right w:val="single" w:sz="4" w:space="0" w:color="auto"/>
            </w:tcBorders>
            <w:vAlign w:val="center"/>
            <w:hideMark/>
          </w:tcPr>
          <w:p w:rsidR="00E33F34" w:rsidRDefault="00811615">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Masyarakat ikut merawat fasilitas umum. </w:t>
            </w: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0</w:t>
            </w:r>
          </w:p>
        </w:tc>
        <w:tc>
          <w:tcPr>
            <w:tcW w:w="70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82</w:t>
            </w:r>
          </w:p>
        </w:tc>
        <w:tc>
          <w:tcPr>
            <w:tcW w:w="850"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67</w:t>
            </w:r>
          </w:p>
        </w:tc>
        <w:tc>
          <w:tcPr>
            <w:tcW w:w="992"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149</w:t>
            </w:r>
          </w:p>
        </w:tc>
      </w:tr>
      <w:tr w:rsidR="00E33F34" w:rsidTr="0060667B">
        <w:trPr>
          <w:trHeight w:val="1000"/>
        </w:trPr>
        <w:tc>
          <w:tcPr>
            <w:tcW w:w="510" w:type="dxa"/>
            <w:tcBorders>
              <w:top w:val="nil"/>
              <w:left w:val="single" w:sz="4" w:space="0" w:color="auto"/>
              <w:bottom w:val="nil"/>
              <w:right w:val="single" w:sz="4" w:space="0" w:color="auto"/>
            </w:tcBorders>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3</w:t>
            </w:r>
          </w:p>
        </w:tc>
        <w:tc>
          <w:tcPr>
            <w:tcW w:w="4111" w:type="dxa"/>
            <w:tcBorders>
              <w:top w:val="nil"/>
              <w:left w:val="nil"/>
              <w:bottom w:val="nil"/>
              <w:right w:val="single" w:sz="4" w:space="0" w:color="auto"/>
            </w:tcBorders>
            <w:vAlign w:val="center"/>
            <w:hideMark/>
          </w:tcPr>
          <w:p w:rsidR="00E33F34" w:rsidRDefault="00811615">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Masyarakat mengumpulkan iuran sukarela untuk perbaiki fasilitas yang rusak desa. </w:t>
            </w: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9</w:t>
            </w:r>
          </w:p>
        </w:tc>
        <w:tc>
          <w:tcPr>
            <w:tcW w:w="70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126</w:t>
            </w:r>
          </w:p>
        </w:tc>
        <w:tc>
          <w:tcPr>
            <w:tcW w:w="850"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42</w:t>
            </w:r>
          </w:p>
        </w:tc>
        <w:tc>
          <w:tcPr>
            <w:tcW w:w="992"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177</w:t>
            </w:r>
          </w:p>
        </w:tc>
      </w:tr>
      <w:tr w:rsidR="00E33F34" w:rsidTr="0060667B">
        <w:trPr>
          <w:trHeight w:val="590"/>
        </w:trPr>
        <w:tc>
          <w:tcPr>
            <w:tcW w:w="4621"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Jumlah Skor</w:t>
            </w:r>
          </w:p>
        </w:tc>
        <w:tc>
          <w:tcPr>
            <w:tcW w:w="709" w:type="dxa"/>
            <w:tcBorders>
              <w:top w:val="nil"/>
              <w:left w:val="nil"/>
              <w:bottom w:val="single" w:sz="8" w:space="0" w:color="auto"/>
              <w:right w:val="single" w:sz="8"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21</w:t>
            </w:r>
          </w:p>
        </w:tc>
        <w:tc>
          <w:tcPr>
            <w:tcW w:w="709" w:type="dxa"/>
            <w:tcBorders>
              <w:top w:val="nil"/>
              <w:left w:val="nil"/>
              <w:bottom w:val="single" w:sz="8" w:space="0" w:color="auto"/>
              <w:right w:val="single" w:sz="8"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314</w:t>
            </w:r>
          </w:p>
        </w:tc>
        <w:tc>
          <w:tcPr>
            <w:tcW w:w="850" w:type="dxa"/>
            <w:tcBorders>
              <w:top w:val="nil"/>
              <w:left w:val="nil"/>
              <w:bottom w:val="single" w:sz="8" w:space="0" w:color="auto"/>
              <w:right w:val="single" w:sz="8"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160</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495</w:t>
            </w:r>
          </w:p>
        </w:tc>
      </w:tr>
      <w:tr w:rsidR="00E33F34" w:rsidTr="0060667B">
        <w:trPr>
          <w:trHeight w:val="530"/>
        </w:trPr>
        <w:tc>
          <w:tcPr>
            <w:tcW w:w="4621" w:type="dxa"/>
            <w:gridSpan w:val="2"/>
            <w:vMerge/>
            <w:tcBorders>
              <w:top w:val="single" w:sz="4" w:space="0" w:color="auto"/>
              <w:left w:val="single" w:sz="4" w:space="0" w:color="auto"/>
              <w:bottom w:val="single" w:sz="4" w:space="0" w:color="000000"/>
              <w:right w:val="single" w:sz="4" w:space="0" w:color="000000"/>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5%</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63%</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32%</w:t>
            </w:r>
          </w:p>
        </w:tc>
        <w:tc>
          <w:tcPr>
            <w:tcW w:w="992"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100%</w:t>
            </w:r>
          </w:p>
        </w:tc>
      </w:tr>
      <w:tr w:rsidR="00E33F34" w:rsidTr="0060667B">
        <w:trPr>
          <w:trHeight w:val="20"/>
        </w:trPr>
        <w:tc>
          <w:tcPr>
            <w:tcW w:w="4621" w:type="dxa"/>
            <w:gridSpan w:val="2"/>
            <w:vMerge/>
            <w:tcBorders>
              <w:top w:val="single" w:sz="4" w:space="0" w:color="auto"/>
              <w:left w:val="single" w:sz="4" w:space="0" w:color="auto"/>
              <w:bottom w:val="single" w:sz="4" w:space="0" w:color="000000"/>
              <w:right w:val="single" w:sz="4" w:space="0" w:color="000000"/>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709" w:type="dxa"/>
            <w:tcBorders>
              <w:top w:val="nil"/>
              <w:left w:val="nil"/>
              <w:bottom w:val="nil"/>
              <w:right w:val="nil"/>
            </w:tcBorders>
            <w:noWrap/>
            <w:vAlign w:val="bottom"/>
            <w:hideMark/>
          </w:tcPr>
          <w:p w:rsidR="00E33F34" w:rsidRDefault="00E33F34">
            <w:pPr>
              <w:spacing w:after="0" w:line="240" w:lineRule="auto"/>
              <w:jc w:val="center"/>
              <w:rPr>
                <w:rFonts w:ascii="Times New Roman" w:eastAsia="Times New Roman" w:hAnsi="Times New Roman" w:cs="Times New Roman"/>
                <w:b/>
                <w:bCs/>
                <w:color w:val="000000"/>
                <w:kern w:val="0"/>
                <w:sz w:val="24"/>
                <w:szCs w:val="24"/>
                <w:lang w:eastAsia="en-ID"/>
                <w14:ligatures w14:val="none"/>
              </w:rPr>
            </w:pPr>
          </w:p>
        </w:tc>
        <w:tc>
          <w:tcPr>
            <w:tcW w:w="709" w:type="dxa"/>
            <w:tcBorders>
              <w:top w:val="nil"/>
              <w:left w:val="nil"/>
              <w:bottom w:val="nil"/>
              <w:right w:val="nil"/>
            </w:tcBorders>
            <w:noWrap/>
            <w:vAlign w:val="bottom"/>
            <w:hideMark/>
          </w:tcPr>
          <w:p w:rsidR="00E33F34" w:rsidRDefault="00E33F34">
            <w:pPr>
              <w:spacing w:after="0" w:line="240" w:lineRule="auto"/>
              <w:rPr>
                <w:rFonts w:ascii="Times New Roman" w:eastAsia="Times New Roman" w:hAnsi="Times New Roman" w:cs="Times New Roman"/>
                <w:kern w:val="0"/>
                <w:sz w:val="20"/>
                <w:szCs w:val="20"/>
                <w:lang w:eastAsia="en-ID"/>
                <w14:ligatures w14:val="none"/>
              </w:rPr>
            </w:pPr>
          </w:p>
        </w:tc>
        <w:tc>
          <w:tcPr>
            <w:tcW w:w="850" w:type="dxa"/>
            <w:tcBorders>
              <w:top w:val="nil"/>
              <w:left w:val="nil"/>
              <w:bottom w:val="nil"/>
              <w:right w:val="nil"/>
            </w:tcBorders>
            <w:noWrap/>
            <w:vAlign w:val="bottom"/>
            <w:hideMark/>
          </w:tcPr>
          <w:p w:rsidR="00E33F34" w:rsidRDefault="00E33F34">
            <w:pPr>
              <w:spacing w:after="0" w:line="240" w:lineRule="auto"/>
              <w:rPr>
                <w:rFonts w:ascii="Times New Roman" w:eastAsia="Times New Roman" w:hAnsi="Times New Roman" w:cs="Times New Roman"/>
                <w:kern w:val="0"/>
                <w:sz w:val="20"/>
                <w:szCs w:val="20"/>
                <w:lang w:eastAsia="en-ID"/>
                <w14:ligatures w14:val="none"/>
              </w:rPr>
            </w:pPr>
          </w:p>
        </w:tc>
        <w:tc>
          <w:tcPr>
            <w:tcW w:w="992" w:type="dxa"/>
            <w:tcBorders>
              <w:top w:val="nil"/>
              <w:left w:val="nil"/>
              <w:bottom w:val="nil"/>
              <w:right w:val="nil"/>
            </w:tcBorders>
            <w:noWrap/>
            <w:vAlign w:val="bottom"/>
            <w:hideMark/>
          </w:tcPr>
          <w:p w:rsidR="00E33F34" w:rsidRDefault="00E33F34">
            <w:pPr>
              <w:spacing w:after="0" w:line="240" w:lineRule="auto"/>
              <w:rPr>
                <w:rFonts w:ascii="Times New Roman" w:eastAsia="Times New Roman" w:hAnsi="Times New Roman" w:cs="Times New Roman"/>
                <w:kern w:val="0"/>
                <w:sz w:val="20"/>
                <w:szCs w:val="20"/>
                <w:lang w:eastAsia="en-ID"/>
                <w14:ligatures w14:val="none"/>
              </w:rPr>
            </w:pPr>
          </w:p>
        </w:tc>
      </w:tr>
    </w:tbl>
    <w:p w:rsidR="00E33F34" w:rsidRDefault="00E33F34">
      <w:pPr>
        <w:shd w:val="clear" w:color="auto" w:fill="FFFFFF"/>
        <w:tabs>
          <w:tab w:val="left" w:pos="426"/>
        </w:tabs>
        <w:spacing w:after="0"/>
        <w:jc w:val="center"/>
        <w:rPr>
          <w:rFonts w:ascii="Times New Roman" w:hAnsi="Times New Roman" w:cs="Times New Roman"/>
          <w:sz w:val="24"/>
          <w:szCs w:val="24"/>
        </w:rPr>
      </w:pPr>
    </w:p>
    <w:p w:rsidR="00E33F34" w:rsidRDefault="00811615">
      <w:pPr>
        <w:shd w:val="clear" w:color="auto" w:fill="FFFFFF"/>
        <w:tabs>
          <w:tab w:val="left" w:pos="426"/>
        </w:tabs>
        <w:spacing w:after="0" w:line="480" w:lineRule="auto"/>
        <w:rPr>
          <w:rFonts w:ascii="Times New Roman" w:hAnsi="Times New Roman" w:cs="Times New Roman"/>
          <w:i/>
          <w:sz w:val="24"/>
          <w:szCs w:val="24"/>
        </w:rPr>
      </w:pPr>
      <w:r>
        <w:rPr>
          <w:rFonts w:ascii="Times New Roman" w:hAnsi="Times New Roman" w:cs="Times New Roman"/>
          <w:i/>
          <w:sz w:val="24"/>
          <w:szCs w:val="24"/>
        </w:rPr>
        <w:t>Sumber Data: Hasil Penelitian Lapangan Tahun 2025</w:t>
      </w:r>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Berdasarkan Tabel V.9 di atas, menunjukan 108 tanggapan responden tentang indikator memelihara dan merawat hasil pembangunan yang diukur menggunakan tiga sub indikator, sub indikator pertama Masyarakat ikut menjaga kebersihan fasilitas umumyang sudah dibangung seperti jalan, balai desa, pasar, dan pamsimas yaitu diperoleh  skor sebesar 169sedangkan sub indikator kedua masyarakat ikut merawat fasilitas umum yaitu diperoleh skor sebesar 149, dan sub indikator  yang  ketiga masyarakat mengumpulkan iuran sukarela untuk perbaiki fasilitas yang rusak desa yaitu diperoleh skor sebesar 177, secara keseluruhan total skor yang diperoleh sebesar 495. </w:t>
      </w:r>
    </w:p>
    <w:p w:rsidR="00E33F34" w:rsidRDefault="00811615">
      <w:pPr>
        <w:shd w:val="clear" w:color="auto" w:fill="FFFFFF"/>
        <w:tabs>
          <w:tab w:val="left" w:pos="426"/>
        </w:tabs>
        <w:spacing w:after="0" w:line="48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b/>
        <w:t xml:space="preserve">Selanjutnya, untuk melihat persentase dari skor terkait tanggapan responden tentang indikator memelihara dan merawat hasil pembangunan dapat dilihat pada </w:t>
      </w:r>
      <w:r>
        <w:rPr>
          <w:rFonts w:ascii="Times New Roman" w:eastAsia="Times New Roman" w:hAnsi="Times New Roman" w:cs="Times New Roman"/>
          <w:i/>
          <w:color w:val="000000"/>
          <w:sz w:val="24"/>
          <w:szCs w:val="24"/>
          <w:lang w:eastAsia="id-ID"/>
        </w:rPr>
        <w:t>Diagram Pie</w:t>
      </w:r>
      <w:r>
        <w:rPr>
          <w:rFonts w:ascii="Times New Roman" w:eastAsia="Times New Roman" w:hAnsi="Times New Roman" w:cs="Times New Roman"/>
          <w:color w:val="000000"/>
          <w:sz w:val="24"/>
          <w:szCs w:val="24"/>
          <w:lang w:eastAsia="id-ID"/>
        </w:rPr>
        <w:t xml:space="preserve"> dibahwah ini:</w:t>
      </w:r>
    </w:p>
    <w:p w:rsidR="00E33F34" w:rsidRDefault="00811615">
      <w:pPr>
        <w:shd w:val="clear" w:color="auto" w:fill="FFFFFF"/>
        <w:tabs>
          <w:tab w:val="left" w:pos="426"/>
        </w:tabs>
        <w:spacing w:after="0" w:line="480" w:lineRule="auto"/>
        <w:jc w:val="center"/>
        <w:rPr>
          <w:rFonts w:ascii="Times New Roman" w:eastAsia="Times New Roman" w:hAnsi="Times New Roman" w:cs="Times New Roman"/>
          <w:color w:val="000000"/>
          <w:sz w:val="24"/>
          <w:szCs w:val="24"/>
          <w:lang w:eastAsia="id-ID"/>
        </w:rPr>
      </w:pPr>
      <w:r>
        <w:rPr>
          <w:noProof/>
          <w:lang w:val="en-US"/>
        </w:rPr>
        <w:drawing>
          <wp:inline distT="0" distB="0" distL="114300" distR="114300" wp14:anchorId="1E048747" wp14:editId="2EC66EDC">
            <wp:extent cx="5006975" cy="2674620"/>
            <wp:effectExtent l="0" t="0" r="0" b="0"/>
            <wp:docPr id="126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33F34" w:rsidRDefault="00811615">
      <w:pPr>
        <w:shd w:val="clear" w:color="auto" w:fill="FFFFFF"/>
        <w:tabs>
          <w:tab w:val="left" w:pos="426"/>
        </w:tabs>
        <w:spacing w:after="0" w:line="48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i/>
          <w:color w:val="000000"/>
          <w:sz w:val="24"/>
          <w:szCs w:val="24"/>
          <w:lang w:eastAsia="id-ID"/>
        </w:rPr>
        <w:t>Sumber: Olahan Data 2025</w:t>
      </w:r>
    </w:p>
    <w:p w:rsidR="00E33F34" w:rsidRDefault="00811615" w:rsidP="00306071">
      <w:pPr>
        <w:spacing w:line="480" w:lineRule="auto"/>
        <w:ind w:firstLine="426"/>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Berdasarkan Diagram Pie V. 6 diatas,</w:t>
      </w:r>
      <w:r>
        <w:rPr>
          <w:rFonts w:ascii="Times New Roman" w:hAnsi="Times New Roman" w:cs="Times New Roman"/>
          <w:sz w:val="24"/>
          <w:szCs w:val="24"/>
        </w:rPr>
        <w:t xml:space="preserve"> dari hasil tanggapan 108 responden</w:t>
      </w:r>
      <w:r>
        <w:rPr>
          <w:rFonts w:ascii="Times New Roman" w:eastAsia="Times New Roman" w:hAnsi="Times New Roman" w:cs="Times New Roman"/>
          <w:color w:val="000000"/>
          <w:sz w:val="24"/>
          <w:szCs w:val="24"/>
          <w:lang w:eastAsia="id-ID"/>
        </w:rPr>
        <w:t xml:space="preserve"> dapat dilihat persentase dari skor indikator </w:t>
      </w:r>
      <w:r>
        <w:rPr>
          <w:rFonts w:ascii="Times New Roman" w:hAnsi="Times New Roman" w:cs="Times New Roman"/>
          <w:sz w:val="24"/>
          <w:szCs w:val="24"/>
        </w:rPr>
        <w:t xml:space="preserve">memelihara dan merawat hasil pembangunan </w:t>
      </w:r>
      <w:r>
        <w:rPr>
          <w:rFonts w:ascii="Times New Roman" w:eastAsia="Times New Roman" w:hAnsi="Times New Roman" w:cs="Times New Roman"/>
          <w:color w:val="000000"/>
          <w:sz w:val="24"/>
          <w:szCs w:val="24"/>
          <w:lang w:eastAsia="id-ID"/>
        </w:rPr>
        <w:t xml:space="preserve">dengan kategori penilaian Baik (5%), Cukup Baik (63%), dan Kurang Baik (32%). Selanjutnya untuk melihat skor tanggapan tentang indikator memelihara dan merawat hasil pembangunan dapat dilihat pada grafik </w:t>
      </w:r>
      <w:r>
        <w:rPr>
          <w:rFonts w:ascii="Times New Roman" w:eastAsia="Times New Roman" w:hAnsi="Times New Roman" w:cs="Times New Roman"/>
          <w:i/>
          <w:color w:val="000000"/>
          <w:sz w:val="24"/>
          <w:szCs w:val="24"/>
          <w:lang w:eastAsia="id-ID"/>
        </w:rPr>
        <w:t>bubble</w:t>
      </w:r>
      <w:r>
        <w:rPr>
          <w:rFonts w:ascii="Times New Roman" w:eastAsia="Times New Roman" w:hAnsi="Times New Roman" w:cs="Times New Roman"/>
          <w:color w:val="000000"/>
          <w:sz w:val="24"/>
          <w:szCs w:val="24"/>
          <w:lang w:eastAsia="id-ID"/>
        </w:rPr>
        <w:t xml:space="preserve"> berikut ini:</w:t>
      </w:r>
    </w:p>
    <w:p w:rsidR="00A660EB" w:rsidRDefault="00A660EB" w:rsidP="00306071">
      <w:pPr>
        <w:spacing w:line="480" w:lineRule="auto"/>
        <w:ind w:firstLine="426"/>
        <w:jc w:val="both"/>
        <w:rPr>
          <w:rFonts w:ascii="Times New Roman" w:eastAsia="Times New Roman" w:hAnsi="Times New Roman" w:cs="Times New Roman"/>
          <w:color w:val="000000"/>
          <w:sz w:val="24"/>
          <w:szCs w:val="24"/>
          <w:lang w:eastAsia="id-ID"/>
        </w:rPr>
      </w:pPr>
    </w:p>
    <w:p w:rsidR="00A660EB" w:rsidRDefault="00A660EB" w:rsidP="00306071">
      <w:pPr>
        <w:spacing w:line="480" w:lineRule="auto"/>
        <w:ind w:firstLine="426"/>
        <w:jc w:val="both"/>
        <w:rPr>
          <w:rFonts w:ascii="Times New Roman" w:eastAsia="Times New Roman" w:hAnsi="Times New Roman" w:cs="Times New Roman"/>
          <w:color w:val="000000"/>
          <w:sz w:val="24"/>
          <w:szCs w:val="24"/>
          <w:lang w:eastAsia="id-ID"/>
        </w:rPr>
      </w:pPr>
    </w:p>
    <w:p w:rsidR="00A660EB" w:rsidRDefault="00A660EB" w:rsidP="00306071">
      <w:pPr>
        <w:spacing w:line="480" w:lineRule="auto"/>
        <w:ind w:firstLine="426"/>
        <w:jc w:val="both"/>
        <w:rPr>
          <w:rFonts w:ascii="Times New Roman" w:eastAsia="Times New Roman" w:hAnsi="Times New Roman" w:cs="Times New Roman"/>
          <w:color w:val="000000"/>
          <w:sz w:val="24"/>
          <w:szCs w:val="24"/>
          <w:lang w:eastAsia="id-ID"/>
        </w:rPr>
      </w:pPr>
    </w:p>
    <w:p w:rsidR="00A660EB" w:rsidRDefault="00A660EB" w:rsidP="00306071">
      <w:pPr>
        <w:spacing w:line="480" w:lineRule="auto"/>
        <w:ind w:firstLine="426"/>
        <w:jc w:val="both"/>
        <w:rPr>
          <w:rFonts w:ascii="Times New Roman" w:eastAsia="Times New Roman" w:hAnsi="Times New Roman" w:cs="Times New Roman"/>
          <w:color w:val="000000"/>
          <w:sz w:val="24"/>
          <w:szCs w:val="24"/>
          <w:lang w:eastAsia="id-ID"/>
        </w:rPr>
      </w:pPr>
    </w:p>
    <w:p w:rsidR="00E33F34" w:rsidRDefault="00811615">
      <w:pPr>
        <w:tabs>
          <w:tab w:val="left" w:pos="426"/>
        </w:tabs>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Grafik </w:t>
      </w:r>
      <w:r>
        <w:rPr>
          <w:rFonts w:ascii="Times New Roman" w:eastAsia="Times New Roman" w:hAnsi="Times New Roman" w:cs="Times New Roman"/>
          <w:i/>
          <w:color w:val="000000"/>
          <w:sz w:val="24"/>
          <w:szCs w:val="24"/>
          <w:lang w:eastAsia="id-ID"/>
        </w:rPr>
        <w:t>Bubble</w:t>
      </w:r>
      <w:r>
        <w:rPr>
          <w:rFonts w:ascii="Times New Roman" w:eastAsia="Times New Roman" w:hAnsi="Times New Roman" w:cs="Times New Roman"/>
          <w:color w:val="000000"/>
          <w:sz w:val="24"/>
          <w:szCs w:val="24"/>
          <w:lang w:eastAsia="id-ID"/>
        </w:rPr>
        <w:t xml:space="preserve"> V. 6</w:t>
      </w:r>
    </w:p>
    <w:p w:rsidR="00E33F34" w:rsidRDefault="00811615">
      <w:pPr>
        <w:tabs>
          <w:tab w:val="left" w:pos="426"/>
        </w:tabs>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Tanggapan Responden pada Indikator Memelihara dan Merawat Hasil Pembangunan</w:t>
      </w:r>
    </w:p>
    <w:p w:rsidR="00E33F34" w:rsidRDefault="009B36A4">
      <w:pPr>
        <w:tabs>
          <w:tab w:val="left" w:pos="426"/>
        </w:tabs>
        <w:spacing w:after="0" w:line="360" w:lineRule="auto"/>
        <w:jc w:val="center"/>
        <w:rPr>
          <w:rFonts w:ascii="Times New Roman" w:eastAsia="Times New Roman" w:hAnsi="Times New Roman" w:cs="Times New Roman"/>
          <w:color w:val="000000"/>
          <w:sz w:val="24"/>
          <w:szCs w:val="24"/>
          <w:lang w:eastAsia="id-ID"/>
        </w:rPr>
      </w:pPr>
      <w:r>
        <w:rPr>
          <w:noProof/>
          <w:lang w:val="en-US"/>
        </w:rPr>
        <w:pict>
          <v:rect id="1262" o:spid="_x0000_s1028" style="position:absolute;left:0;text-align:left;margin-left:80.1pt;margin-top:46.9pt;width:22.65pt;height:15.05pt;z-index:70;visibility:visible;mso-width-percent:0;mso-height-percent:0;mso-wrap-distance-left:0;mso-wrap-distance-right:0;mso-position-horizontal-relative:text;mso-position-vertical-relative:text;mso-width-percent:0;mso-height-percent:0;mso-width-relative:margin;mso-height-relative:margin" filled="f" stroked="f">
            <v:textbox style="mso-next-textbox:#1262" inset="0,0,0,0">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495</w:t>
                  </w:r>
                </w:p>
              </w:txbxContent>
            </v:textbox>
          </v:rect>
        </w:pict>
      </w:r>
      <w:r w:rsidR="00811615">
        <w:rPr>
          <w:rFonts w:ascii="Times New Roman" w:hAnsi="Times New Roman" w:cs="Times New Roman"/>
          <w:noProof/>
          <w:sz w:val="24"/>
          <w:szCs w:val="24"/>
          <w:lang w:val="en-US"/>
        </w:rPr>
        <mc:AlternateContent>
          <mc:Choice Requires="wps">
            <w:drawing>
              <wp:anchor distT="0" distB="0" distL="0" distR="0" simplePos="0" relativeHeight="69" behindDoc="0" locked="0" layoutInCell="1" allowOverlap="1" wp14:anchorId="0D97AD04" wp14:editId="0ED523AF">
                <wp:simplePos x="0" y="0"/>
                <wp:positionH relativeFrom="column">
                  <wp:posOffset>909320</wp:posOffset>
                </wp:positionH>
                <wp:positionV relativeFrom="paragraph">
                  <wp:posOffset>519430</wp:posOffset>
                </wp:positionV>
                <wp:extent cx="514350" cy="342900"/>
                <wp:effectExtent l="0" t="0" r="19050" b="19050"/>
                <wp:wrapNone/>
                <wp:docPr id="1263"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342900"/>
                        </a:xfrm>
                        <a:prstGeom prst="ellipse">
                          <a:avLst/>
                        </a:prstGeom>
                        <a:solidFill>
                          <a:srgbClr val="C6D9F0"/>
                        </a:solidFill>
                        <a:ln w="25400" cap="flat" cmpd="sng">
                          <a:solidFill>
                            <a:srgbClr val="C6D9F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oval id="1263" fillcolor="#c6d9f0" stroked="t" style="position:absolute;margin-left:71.6pt;margin-top:40.9pt;width:40.5pt;height:27.0pt;z-index:69;mso-position-horizontal-relative:text;mso-position-vertical-relative:text;mso-width-percent:0;mso-height-percent:0;mso-width-relative:margin;mso-height-relative:margin;mso-wrap-distance-left:0.0pt;mso-wrap-distance-right:0.0pt;visibility:visible;">
                <v:stroke color="#c6d9f0" weight="2.0pt"/>
                <v:fill/>
              </v:oval>
            </w:pict>
          </mc:Fallback>
        </mc:AlternateContent>
      </w:r>
      <w:r w:rsidR="00811615">
        <w:rPr>
          <w:rFonts w:ascii="Times New Roman" w:hAnsi="Times New Roman" w:cs="Times New Roman"/>
          <w:noProof/>
          <w:sz w:val="24"/>
          <w:szCs w:val="24"/>
          <w:lang w:val="en-US"/>
        </w:rPr>
        <mc:AlternateContent>
          <mc:Choice Requires="wps">
            <w:drawing>
              <wp:anchor distT="0" distB="0" distL="0" distR="0" simplePos="0" relativeHeight="68" behindDoc="0" locked="0" layoutInCell="1" allowOverlap="1" wp14:anchorId="21C6B104" wp14:editId="5E81A205">
                <wp:simplePos x="0" y="0"/>
                <wp:positionH relativeFrom="column">
                  <wp:posOffset>1163320</wp:posOffset>
                </wp:positionH>
                <wp:positionV relativeFrom="paragraph">
                  <wp:posOffset>843280</wp:posOffset>
                </wp:positionV>
                <wp:extent cx="0" cy="671785"/>
                <wp:effectExtent l="0" t="0" r="38100" b="14605"/>
                <wp:wrapNone/>
                <wp:docPr id="1264"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71785"/>
                        </a:xfrm>
                        <a:prstGeom prst="line">
                          <a:avLst/>
                        </a:prstGeom>
                        <a:ln w="9525" cap="flat" cmpd="sng">
                          <a:solidFill>
                            <a:srgbClr val="4A7DBA"/>
                          </a:solidFill>
                          <a:prstDash val="solid"/>
                          <a:round/>
                          <a:headEnd/>
                          <a:tailEnd/>
                        </a:ln>
                      </wps:spPr>
                      <wps:bodyPr/>
                    </wps:wsp>
                  </a:graphicData>
                </a:graphic>
              </wp:anchor>
            </w:drawing>
          </mc:Choice>
          <mc:Fallback xmlns:wpsCustomData="http://www.wps.cn/officeDocument/2013/wpsCustomData">
            <w:pict>
              <v:line id="1264" filled="f" stroked="t" from="91.600006pt,66.4pt" to="91.600006pt,119.29646pt" style="position:absolute;z-index:68;mso-position-horizontal-relative:text;mso-position-vertical-relative:text;mso-width-relative:page;mso-height-relative:page;mso-wrap-distance-left:0.0pt;mso-wrap-distance-right:0.0pt;visibility:visible;flip:y;">
                <v:stroke color="#4a7dba"/>
                <v:fill/>
              </v:line>
            </w:pict>
          </mc:Fallback>
        </mc:AlternateContent>
      </w:r>
      <w:r w:rsidR="00811615">
        <w:rPr>
          <w:rFonts w:ascii="Times New Roman" w:hAnsi="Times New Roman" w:cs="Times New Roman"/>
          <w:noProof/>
          <w:sz w:val="24"/>
          <w:szCs w:val="24"/>
          <w:lang w:val="en-US"/>
        </w:rPr>
        <mc:AlternateContent>
          <mc:Choice Requires="wpg">
            <w:drawing>
              <wp:inline distT="0" distB="0" distL="0" distR="0" wp14:anchorId="2E31832B" wp14:editId="3C81CAEF">
                <wp:extent cx="4902200" cy="1847672"/>
                <wp:effectExtent l="0" t="0" r="12700" b="19685"/>
                <wp:docPr id="1265" name="Group 1240152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2200" cy="1847672"/>
                          <a:chOff x="185801" y="25452"/>
                          <a:chExt cx="4688840" cy="617146"/>
                        </a:xfrm>
                      </wpg:grpSpPr>
                      <wps:wsp>
                        <wps:cNvPr id="1217" name="Rectangle 1217"/>
                        <wps:cNvSpPr/>
                        <wps:spPr>
                          <a:xfrm>
                            <a:off x="205220" y="570849"/>
                            <a:ext cx="304038" cy="63324"/>
                          </a:xfrm>
                          <a:prstGeom prst="rect">
                            <a:avLst/>
                          </a:prstGeom>
                          <a:ln>
                            <a:noFill/>
                          </a:ln>
                        </wps:spPr>
                        <wps:txbx>
                          <w:txbxContent>
                            <w:p w:rsidR="006F6D75" w:rsidRDefault="006F6D75">
                              <w:pPr>
                                <w:rPr>
                                  <w:rFonts w:ascii="Times New Roman" w:hAnsi="Times New Roman" w:cs="Times New Roman"/>
                                  <w:sz w:val="24"/>
                                  <w:szCs w:val="24"/>
                                </w:rPr>
                              </w:pPr>
                              <w:r>
                                <w:t xml:space="preserve"> </w:t>
                              </w:r>
                              <w:r>
                                <w:rPr>
                                  <w:rFonts w:ascii="Times New Roman" w:hAnsi="Times New Roman" w:cs="Times New Roman"/>
                                  <w:sz w:val="24"/>
                                  <w:szCs w:val="24"/>
                                </w:rPr>
                                <w:t>324</w:t>
                              </w:r>
                            </w:p>
                          </w:txbxContent>
                        </wps:txbx>
                        <wps:bodyPr vert="horz" lIns="0" tIns="0" rIns="0" bIns="0">
                          <a:prstTxWarp prst="textNoShape">
                            <a:avLst/>
                          </a:prstTxWarp>
                          <a:noAutofit/>
                        </wps:bodyPr>
                      </wps:wsp>
                      <wps:wsp>
                        <wps:cNvPr id="1218" name="Rectangle 1218"/>
                        <wps:cNvSpPr/>
                        <wps:spPr>
                          <a:xfrm>
                            <a:off x="1574401" y="564013"/>
                            <a:ext cx="381392" cy="65919"/>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540</w:t>
                              </w:r>
                            </w:p>
                          </w:txbxContent>
                        </wps:txbx>
                        <wps:bodyPr vert="horz" lIns="0" tIns="0" rIns="0" bIns="0">
                          <a:prstTxWarp prst="textNoShape">
                            <a:avLst/>
                          </a:prstTxWarp>
                          <a:noAutofit/>
                        </wps:bodyPr>
                      </wps:wsp>
                      <wps:wsp>
                        <wps:cNvPr id="1219" name="Rectangle 1219"/>
                        <wps:cNvSpPr/>
                        <wps:spPr>
                          <a:xfrm>
                            <a:off x="3076302" y="566263"/>
                            <a:ext cx="367924" cy="63668"/>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756</w:t>
                              </w:r>
                            </w:p>
                          </w:txbxContent>
                        </wps:txbx>
                        <wps:bodyPr vert="horz" lIns="0" tIns="0" rIns="0" bIns="0">
                          <a:prstTxWarp prst="textNoShape">
                            <a:avLst/>
                          </a:prstTxWarp>
                          <a:noAutofit/>
                        </wps:bodyPr>
                      </wps:wsp>
                      <wps:wsp>
                        <wps:cNvPr id="1220" name="Rectangle 1220"/>
                        <wps:cNvSpPr/>
                        <wps:spPr>
                          <a:xfrm>
                            <a:off x="4504683" y="570849"/>
                            <a:ext cx="355336" cy="63306"/>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972</w:t>
                              </w:r>
                            </w:p>
                          </w:txbxContent>
                        </wps:txbx>
                        <wps:bodyPr vert="horz" lIns="0" tIns="0" rIns="0" bIns="0">
                          <a:prstTxWarp prst="textNoShape">
                            <a:avLst/>
                          </a:prstTxWarp>
                          <a:noAutofit/>
                        </wps:bodyPr>
                      </wps:wsp>
                      <wps:wsp>
                        <wps:cNvPr id="1221" name="Rectangle 1221"/>
                        <wps:cNvSpPr/>
                        <wps:spPr>
                          <a:xfrm>
                            <a:off x="484249" y="42768"/>
                            <a:ext cx="779381" cy="80331"/>
                          </a:xfrm>
                          <a:prstGeom prst="rect">
                            <a:avLst/>
                          </a:prstGeom>
                          <a:ln>
                            <a:noFill/>
                          </a:ln>
                        </wps:spPr>
                        <wps:txbx>
                          <w:txbxContent>
                            <w:p w:rsidR="006F6D75" w:rsidRDefault="006F6D75">
                              <w:pPr>
                                <w:rPr>
                                  <w:rFonts w:ascii="Times New Roman" w:hAnsi="Times New Roman" w:cs="Times New Roman"/>
                                  <w:sz w:val="24"/>
                                  <w:szCs w:val="24"/>
                                </w:rPr>
                              </w:pPr>
                              <w:r>
                                <w:rPr>
                                  <w:rFonts w:ascii="Times New Roman" w:hAnsi="Times New Roman" w:cs="Times New Roman"/>
                                  <w:sz w:val="24"/>
                                  <w:szCs w:val="24"/>
                                </w:rPr>
                                <w:t>Jumlah Skor</w:t>
                              </w:r>
                            </w:p>
                          </w:txbxContent>
                        </wps:txbx>
                        <wps:bodyPr vert="horz" lIns="0" tIns="0" rIns="0" bIns="0">
                          <a:prstTxWarp prst="textNoShape">
                            <a:avLst/>
                          </a:prstTxWarp>
                          <a:noAutofit/>
                        </wps:bodyPr>
                      </wps:wsp>
                      <wps:wsp>
                        <wps:cNvPr id="1222" name="Freeform 1222"/>
                        <wps:cNvSpPr/>
                        <wps:spPr>
                          <a:xfrm>
                            <a:off x="190878" y="25452"/>
                            <a:ext cx="293370" cy="103928"/>
                          </a:xfrm>
                          <a:custGeom>
                            <a:avLst/>
                            <a:gdLst/>
                            <a:ahLst/>
                            <a:cxnLst/>
                            <a:rect l="l" t="t" r="r" b="b"/>
                            <a:pathLst>
                              <a:path w="293370" h="282575">
                                <a:moveTo>
                                  <a:pt x="146685" y="0"/>
                                </a:moveTo>
                                <a:cubicBezTo>
                                  <a:pt x="227711" y="0"/>
                                  <a:pt x="293370" y="63246"/>
                                  <a:pt x="293370" y="141224"/>
                                </a:cubicBezTo>
                                <a:cubicBezTo>
                                  <a:pt x="293370" y="219329"/>
                                  <a:pt x="227711" y="282575"/>
                                  <a:pt x="146685" y="282575"/>
                                </a:cubicBezTo>
                                <a:cubicBezTo>
                                  <a:pt x="65659" y="282575"/>
                                  <a:pt x="0" y="219329"/>
                                  <a:pt x="0" y="141224"/>
                                </a:cubicBezTo>
                                <a:cubicBezTo>
                                  <a:pt x="0" y="63246"/>
                                  <a:pt x="65659" y="0"/>
                                  <a:pt x="146685" y="0"/>
                                </a:cubicBezTo>
                                <a:close/>
                              </a:path>
                            </a:pathLst>
                          </a:custGeom>
                          <a:solidFill>
                            <a:srgbClr val="DBE5F1"/>
                          </a:solidFill>
                          <a:ln w="0" cap="flat" cmpd="sng">
                            <a:solidFill>
                              <a:srgbClr val="000000"/>
                            </a:solidFill>
                            <a:prstDash val="solid"/>
                            <a:round/>
                            <a:headEnd/>
                            <a:tailEnd/>
                          </a:ln>
                        </wps:spPr>
                        <wps:bodyPr>
                          <a:prstTxWarp prst="textNoShape">
                            <a:avLst/>
                          </a:prstTxWarp>
                        </wps:bodyPr>
                      </wps:wsp>
                      <wps:wsp>
                        <wps:cNvPr id="1223" name="Freeform 1223"/>
                        <wps:cNvSpPr/>
                        <wps:spPr>
                          <a:xfrm>
                            <a:off x="190880" y="25452"/>
                            <a:ext cx="293370" cy="103896"/>
                          </a:xfrm>
                          <a:custGeom>
                            <a:avLst/>
                            <a:gdLst/>
                            <a:ahLst/>
                            <a:cxnLst/>
                            <a:rect l="l" t="t" r="r" b="b"/>
                            <a:pathLst>
                              <a:path w="293370" h="282575">
                                <a:moveTo>
                                  <a:pt x="0" y="141224"/>
                                </a:moveTo>
                                <a:cubicBezTo>
                                  <a:pt x="0" y="63246"/>
                                  <a:pt x="65659" y="0"/>
                                  <a:pt x="146685" y="0"/>
                                </a:cubicBezTo>
                                <a:cubicBezTo>
                                  <a:pt x="227711" y="0"/>
                                  <a:pt x="293370" y="63246"/>
                                  <a:pt x="293370" y="141224"/>
                                </a:cubicBezTo>
                                <a:cubicBezTo>
                                  <a:pt x="293370" y="219329"/>
                                  <a:pt x="227711" y="282575"/>
                                  <a:pt x="146685" y="282575"/>
                                </a:cubicBezTo>
                                <a:cubicBezTo>
                                  <a:pt x="65659" y="282575"/>
                                  <a:pt x="0" y="219329"/>
                                  <a:pt x="0" y="141224"/>
                                </a:cubicBezTo>
                                <a:close/>
                              </a:path>
                            </a:pathLst>
                          </a:custGeom>
                          <a:ln w="12700" cap="flat" cmpd="sng">
                            <a:solidFill>
                              <a:srgbClr val="F3C5A7"/>
                            </a:solidFill>
                            <a:prstDash val="solid"/>
                            <a:miter/>
                            <a:headEnd/>
                            <a:tailEnd/>
                          </a:ln>
                        </wps:spPr>
                        <wps:bodyPr>
                          <a:prstTxWarp prst="textNoShape">
                            <a:avLst/>
                          </a:prstTxWarp>
                        </wps:bodyPr>
                      </wps:wsp>
                      <wps:wsp>
                        <wps:cNvPr id="1224" name="Freeform 1224"/>
                        <wps:cNvSpPr/>
                        <wps:spPr>
                          <a:xfrm>
                            <a:off x="185801" y="527685"/>
                            <a:ext cx="4688840" cy="0"/>
                          </a:xfrm>
                          <a:custGeom>
                            <a:avLst/>
                            <a:gdLst/>
                            <a:ahLst/>
                            <a:cxnLst/>
                            <a:rect l="l" t="t" r="r" b="b"/>
                            <a:pathLst>
                              <a:path w="4688840">
                                <a:moveTo>
                                  <a:pt x="0" y="0"/>
                                </a:moveTo>
                                <a:lnTo>
                                  <a:pt x="4688840" y="0"/>
                                </a:lnTo>
                              </a:path>
                            </a:pathLst>
                          </a:custGeom>
                          <a:ln w="6350" cap="flat" cmpd="sng">
                            <a:solidFill>
                              <a:srgbClr val="000000"/>
                            </a:solidFill>
                            <a:prstDash val="solid"/>
                            <a:miter/>
                            <a:headEnd/>
                            <a:tailEnd/>
                          </a:ln>
                        </wps:spPr>
                        <wps:bodyPr>
                          <a:prstTxWarp prst="textNoShape">
                            <a:avLst/>
                          </a:prstTxWarp>
                        </wps:bodyPr>
                      </wps:wsp>
                      <wps:wsp>
                        <wps:cNvPr id="1225" name="Freeform 1225"/>
                        <wps:cNvSpPr/>
                        <wps:spPr>
                          <a:xfrm>
                            <a:off x="787090" y="544959"/>
                            <a:ext cx="437147" cy="97639"/>
                          </a:xfrm>
                          <a:custGeom>
                            <a:avLst/>
                            <a:gdLst/>
                            <a:ahLst/>
                            <a:cxnLst/>
                            <a:rect l="l" t="t" r="r" b="b"/>
                            <a:pathLst>
                              <a:path w="446405" h="273685">
                                <a:moveTo>
                                  <a:pt x="0" y="273685"/>
                                </a:moveTo>
                                <a:lnTo>
                                  <a:pt x="446405" y="273685"/>
                                </a:lnTo>
                                <a:lnTo>
                                  <a:pt x="44640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1226" name="Rectangle 1226"/>
                        <wps:cNvSpPr/>
                        <wps:spPr>
                          <a:xfrm>
                            <a:off x="911076" y="564034"/>
                            <a:ext cx="205507" cy="65897"/>
                          </a:xfrm>
                          <a:prstGeom prst="rect">
                            <a:avLst/>
                          </a:prstGeom>
                          <a:ln>
                            <a:noFill/>
                          </a:ln>
                        </wps:spPr>
                        <wps:txbx>
                          <w:txbxContent>
                            <w:p w:rsidR="006F6D75" w:rsidRDefault="006F6D75">
                              <w:pPr>
                                <w:jc w:val="center"/>
                                <w:rPr>
                                  <w:rFonts w:ascii="Times New Roman" w:hAnsi="Times New Roman" w:cs="Times New Roman"/>
                                </w:rPr>
                              </w:pPr>
                              <w:r>
                                <w:rPr>
                                  <w:rFonts w:ascii="Times New Roman" w:hAnsi="Times New Roman" w:cs="Times New Roman"/>
                                  <w:sz w:val="24"/>
                                  <w:szCs w:val="24"/>
                                </w:rPr>
                                <w:t>KB</w:t>
                              </w:r>
                            </w:p>
                          </w:txbxContent>
                        </wps:txbx>
                        <wps:bodyPr vert="horz" lIns="0" tIns="0" rIns="0" bIns="0">
                          <a:prstTxWarp prst="textNoShape">
                            <a:avLst/>
                          </a:prstTxWarp>
                          <a:noAutofit/>
                        </wps:bodyPr>
                      </wps:wsp>
                      <wps:wsp>
                        <wps:cNvPr id="1227" name="Freeform 1227"/>
                        <wps:cNvSpPr/>
                        <wps:spPr>
                          <a:xfrm>
                            <a:off x="2275129" y="542294"/>
                            <a:ext cx="461596" cy="97809"/>
                          </a:xfrm>
                          <a:custGeom>
                            <a:avLst/>
                            <a:gdLst/>
                            <a:ahLst/>
                            <a:cxnLst/>
                            <a:rect l="l" t="t" r="r" b="b"/>
                            <a:pathLst>
                              <a:path w="403225" h="273685">
                                <a:moveTo>
                                  <a:pt x="0" y="273685"/>
                                </a:moveTo>
                                <a:lnTo>
                                  <a:pt x="403225" y="273685"/>
                                </a:lnTo>
                                <a:lnTo>
                                  <a:pt x="40322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1228" name="Rectangle 1228"/>
                        <wps:cNvSpPr/>
                        <wps:spPr>
                          <a:xfrm>
                            <a:off x="2400605" y="557660"/>
                            <a:ext cx="220721" cy="70150"/>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CB</w:t>
                              </w:r>
                            </w:p>
                          </w:txbxContent>
                        </wps:txbx>
                        <wps:bodyPr vert="horz" lIns="0" tIns="0" rIns="0" bIns="0">
                          <a:prstTxWarp prst="textNoShape">
                            <a:avLst/>
                          </a:prstTxWarp>
                          <a:noAutofit/>
                        </wps:bodyPr>
                      </wps:wsp>
                      <wps:wsp>
                        <wps:cNvPr id="1229" name="Freeform 1229"/>
                        <wps:cNvSpPr/>
                        <wps:spPr>
                          <a:xfrm>
                            <a:off x="3738873" y="544961"/>
                            <a:ext cx="425154" cy="93010"/>
                          </a:xfrm>
                          <a:custGeom>
                            <a:avLst/>
                            <a:gdLst/>
                            <a:ahLst/>
                            <a:cxnLst/>
                            <a:rect l="l" t="t" r="r" b="b"/>
                            <a:pathLst>
                              <a:path w="327025" h="273685">
                                <a:moveTo>
                                  <a:pt x="0" y="273685"/>
                                </a:moveTo>
                                <a:lnTo>
                                  <a:pt x="327025" y="273685"/>
                                </a:lnTo>
                                <a:lnTo>
                                  <a:pt x="32702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1230" name="Rectangle 1230"/>
                        <wps:cNvSpPr/>
                        <wps:spPr>
                          <a:xfrm>
                            <a:off x="3836051" y="561919"/>
                            <a:ext cx="242570" cy="65482"/>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B</w:t>
                              </w:r>
                            </w:p>
                          </w:txbxContent>
                        </wps:txbx>
                        <wps:bodyPr vert="horz" lIns="0" tIns="0" rIns="0" bIns="0">
                          <a:prstTxWarp prst="textNoShape">
                            <a:avLst/>
                          </a:prstTxWarp>
                          <a:noAutofit/>
                        </wps:bodyPr>
                      </wps:wsp>
                      <wps:wsp>
                        <wps:cNvPr id="1231" name="Freeform 1231"/>
                        <wps:cNvSpPr/>
                        <wps:spPr>
                          <a:xfrm>
                            <a:off x="349507" y="496164"/>
                            <a:ext cx="63786" cy="64496"/>
                          </a:xfrm>
                          <a:custGeom>
                            <a:avLst/>
                            <a:gdLst/>
                            <a:ahLst/>
                            <a:cxnLst/>
                            <a:rect l="l" t="t" r="r" b="b"/>
                            <a:pathLst>
                              <a:path w="63786" h="167640">
                                <a:moveTo>
                                  <a:pt x="0" y="0"/>
                                </a:moveTo>
                                <a:lnTo>
                                  <a:pt x="0" y="167640"/>
                                </a:lnTo>
                              </a:path>
                            </a:pathLst>
                          </a:custGeom>
                          <a:ln w="6350" cap="flat" cmpd="sng">
                            <a:solidFill>
                              <a:srgbClr val="000000"/>
                            </a:solidFill>
                            <a:prstDash val="solid"/>
                            <a:miter/>
                            <a:headEnd/>
                            <a:tailEnd/>
                          </a:ln>
                        </wps:spPr>
                        <wps:bodyPr>
                          <a:prstTxWarp prst="textNoShape">
                            <a:avLst/>
                          </a:prstTxWarp>
                        </wps:bodyPr>
                      </wps:wsp>
                      <wps:wsp>
                        <wps:cNvPr id="1232" name="Freeform 1232"/>
                        <wps:cNvSpPr/>
                        <wps:spPr>
                          <a:xfrm flipH="1">
                            <a:off x="1708166" y="493900"/>
                            <a:ext cx="61238" cy="59532"/>
                          </a:xfrm>
                          <a:custGeom>
                            <a:avLst/>
                            <a:gdLst/>
                            <a:ahLst/>
                            <a:cxnLst/>
                            <a:rect l="l" t="t" r="r" b="b"/>
                            <a:pathLst>
                              <a:path w="61238" h="171450">
                                <a:moveTo>
                                  <a:pt x="0" y="0"/>
                                </a:moveTo>
                                <a:lnTo>
                                  <a:pt x="0" y="171450"/>
                                </a:lnTo>
                              </a:path>
                            </a:pathLst>
                          </a:custGeom>
                          <a:ln w="6350" cap="flat" cmpd="sng">
                            <a:solidFill>
                              <a:srgbClr val="000000"/>
                            </a:solidFill>
                            <a:prstDash val="solid"/>
                            <a:miter/>
                            <a:headEnd/>
                            <a:tailEnd/>
                          </a:ln>
                        </wps:spPr>
                        <wps:bodyPr>
                          <a:prstTxWarp prst="textNoShape">
                            <a:avLst/>
                          </a:prstTxWarp>
                        </wps:bodyPr>
                      </wps:wsp>
                      <wps:wsp>
                        <wps:cNvPr id="1233" name="Freeform 1233"/>
                        <wps:cNvSpPr/>
                        <wps:spPr>
                          <a:xfrm>
                            <a:off x="3269365" y="496309"/>
                            <a:ext cx="51379" cy="59224"/>
                          </a:xfrm>
                          <a:custGeom>
                            <a:avLst/>
                            <a:gdLst/>
                            <a:ahLst/>
                            <a:cxnLst/>
                            <a:rect l="l" t="t" r="r" b="b"/>
                            <a:pathLst>
                              <a:path w="51379" h="189865">
                                <a:moveTo>
                                  <a:pt x="0" y="0"/>
                                </a:moveTo>
                                <a:lnTo>
                                  <a:pt x="0" y="189865"/>
                                </a:lnTo>
                              </a:path>
                            </a:pathLst>
                          </a:custGeom>
                          <a:ln w="6350" cap="flat" cmpd="sng">
                            <a:solidFill>
                              <a:srgbClr val="000000"/>
                            </a:solidFill>
                            <a:prstDash val="solid"/>
                            <a:miter/>
                            <a:headEnd/>
                            <a:tailEnd/>
                          </a:ln>
                        </wps:spPr>
                        <wps:bodyPr>
                          <a:prstTxWarp prst="textNoShape">
                            <a:avLst/>
                          </a:prstTxWarp>
                        </wps:bodyPr>
                      </wps:wsp>
                      <wps:wsp>
                        <wps:cNvPr id="1234" name="Freeform 1234"/>
                        <wps:cNvSpPr/>
                        <wps:spPr>
                          <a:xfrm>
                            <a:off x="4679184" y="491652"/>
                            <a:ext cx="45978" cy="63898"/>
                          </a:xfrm>
                          <a:custGeom>
                            <a:avLst/>
                            <a:gdLst/>
                            <a:ahLst/>
                            <a:cxnLst/>
                            <a:rect l="l" t="t" r="r" b="b"/>
                            <a:pathLst>
                              <a:path w="45978" h="179705">
                                <a:moveTo>
                                  <a:pt x="0" y="0"/>
                                </a:moveTo>
                                <a:lnTo>
                                  <a:pt x="0" y="179705"/>
                                </a:lnTo>
                              </a:path>
                            </a:pathLst>
                          </a:custGeom>
                          <a:ln w="6350" cap="flat" cmpd="sng">
                            <a:solidFill>
                              <a:srgbClr val="000000"/>
                            </a:solidFill>
                            <a:prstDash val="solid"/>
                            <a:miter/>
                            <a:headEnd/>
                            <a:tailEnd/>
                          </a:ln>
                        </wps:spPr>
                        <wps:bodyPr>
                          <a:prstTxWarp prst="textNoShape">
                            <a:avLst/>
                          </a:prstTxWarp>
                        </wps:bodyPr>
                      </wps:wsp>
                    </wpg:wgp>
                  </a:graphicData>
                </a:graphic>
              </wp:inline>
            </w:drawing>
          </mc:Choice>
          <mc:Fallback xmlns:wpsCustomData="http://www.wps.cn/officeDocument/2013/wpsCustomData">
            <w:pict>
              <v:group id="1265" filled="f" stroked="f" style="margin-left:0.0pt;margin-top:0.0pt;width:386.0pt;height:145.49pt;mso-wrap-distance-left:0.0pt;mso-wrap-distance-right:0.0pt;visibility:visible;" coordsize="4688840,617146" coordorigin="185801,25452">
                <v:rect id="1266" filled="f" stroked="f" style="position:absolute;left:205220;top:570849;width:304038;height:63324;z-index:2;mso-position-horizontal-relative:page;mso-position-vertical-relative:page;mso-width-relative:page;mso-height-relative:page;visibility:visible;">
                  <v:stroke on="f"/>
                  <v:fill/>
                  <v:textbox inset="0.0pt,0.0pt,0.0pt,0.0pt">
                    <w:txbxContent>
                      <w:p>
                        <w:pPr>
                          <w:pStyle w:val="style0"/>
                          <w:rPr>
                            <w:rFonts w:ascii="Times New Roman" w:cs="Times New Roman" w:hAnsi="Times New Roman"/>
                            <w:sz w:val="24"/>
                            <w:szCs w:val="24"/>
                          </w:rPr>
                        </w:pPr>
                        <w:r>
                          <w:t xml:space="preserve"> </w:t>
                        </w:r>
                        <w:r>
                          <w:rPr>
                            <w:rFonts w:ascii="Times New Roman" w:cs="Times New Roman" w:hAnsi="Times New Roman"/>
                            <w:sz w:val="24"/>
                            <w:szCs w:val="24"/>
                          </w:rPr>
                          <w:t>324</w:t>
                        </w:r>
                      </w:p>
                    </w:txbxContent>
                  </v:textbox>
                </v:rect>
                <v:rect id="1267" filled="f" stroked="f" style="position:absolute;left:1574401;top:564013;width:381392;height:65919;z-index:3;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540</w:t>
                        </w:r>
                      </w:p>
                    </w:txbxContent>
                  </v:textbox>
                </v:rect>
                <v:rect id="1268" filled="f" stroked="f" style="position:absolute;left:3076302;top:566263;width:367924;height:63668;z-index:4;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756</w:t>
                        </w:r>
                      </w:p>
                    </w:txbxContent>
                  </v:textbox>
                </v:rect>
                <v:rect id="1269" filled="f" stroked="f" style="position:absolute;left:4504683;top:570849;width:355336;height:63306;z-index:5;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972</w:t>
                        </w:r>
                      </w:p>
                    </w:txbxContent>
                  </v:textbox>
                </v:rect>
                <v:rect id="1270" filled="f" stroked="f" style="position:absolute;left:484249;top:42768;width:779381;height:80331;z-index:6;mso-position-horizontal-relative:page;mso-position-vertical-relative:page;mso-width-relative:page;mso-height-relative:page;visibility:visible;">
                  <v:stroke on="f"/>
                  <v:fill/>
                  <v:textbox inset="0.0pt,0.0pt,0.0pt,0.0pt">
                    <w:txbxContent>
                      <w:p>
                        <w:pPr>
                          <w:pStyle w:val="style0"/>
                          <w:rPr>
                            <w:rFonts w:ascii="Times New Roman" w:cs="Times New Roman" w:hAnsi="Times New Roman"/>
                            <w:sz w:val="24"/>
                            <w:szCs w:val="24"/>
                          </w:rPr>
                        </w:pPr>
                        <w:r>
                          <w:rPr>
                            <w:rFonts w:ascii="Times New Roman" w:cs="Times New Roman" w:hAnsi="Times New Roman"/>
                            <w:sz w:val="24"/>
                            <w:szCs w:val="24"/>
                          </w:rPr>
                          <w:t>Jumlah</w:t>
                        </w:r>
                        <w:r>
                          <w:rPr>
                            <w:rFonts w:ascii="Times New Roman" w:cs="Times New Roman" w:hAnsi="Times New Roman"/>
                            <w:sz w:val="24"/>
                            <w:szCs w:val="24"/>
                          </w:rPr>
                          <w:t xml:space="preserve"> Skor</w:t>
                        </w:r>
                      </w:p>
                    </w:txbxContent>
                  </v:textbox>
                </v:rect>
                <v:shape id="1271" coordsize="293370,282575" path="m146685,0c227711,0,293370,63246,293370,141224c293370,219329,227711,282575,146685,282575c65659,282575,0,219329,0,141224c0,63246,65659,0,146685,0xe" fillcolor="#dbe5f1" stroked="t" style="position:absolute;left:190878;top:25452;width:293370;height:103928;z-index:7;mso-position-horizontal-relative:page;mso-position-vertical-relative:page;mso-width-relative:page;mso-height-relative:page;visibility:visible;">
                  <v:stroke weight="0.0pt"/>
                  <v:fill/>
                  <v:path textboxrect="0,0,293370,282575" o:connectlocs=""/>
                </v:shape>
                <v:shape id="1272" coordsize="293370,282575" path="m0,141224c0,63246,65659,0,146685,0c227711,0,293370,63246,293370,141224c293370,219329,227711,282575,146685,282575c65659,282575,0,219329,0,141224xe" filled="f" stroked="t" style="position:absolute;left:190880;top:25452;width:293370;height:103896;z-index:8;mso-position-horizontal-relative:page;mso-position-vertical-relative:page;mso-width-relative:page;mso-height-relative:page;visibility:visible;">
                  <v:stroke joinstyle="miter" color="#f3c5a7" weight="1.0pt"/>
                  <v:fill/>
                  <v:path textboxrect="0,0,293370,282575" o:connectlocs=""/>
                </v:shape>
                <v:shape id="1273" coordsize="4688840,0" path="m0,0l4688840,0e" filled="f" stroked="t" style="position:absolute;left:185801;top:527685;width:4688840;height:0;z-index:9;mso-position-horizontal-relative:page;mso-position-vertical-relative:page;mso-width-relative:page;mso-height-relative:page;visibility:visible;">
                  <v:stroke joinstyle="miter" weight="0.5pt"/>
                  <v:fill/>
                  <v:path textboxrect="0,0,4688840,0" o:connectlocs=""/>
                </v:shape>
                <v:shape id="1274" coordsize="446405,273685" path="m0,273685l446405,273685l446405,0l0,0xe" filled="f" stroked="t" style="position:absolute;left:787090;top:544959;width:437147;height:97639;z-index:10;mso-position-horizontal-relative:page;mso-position-vertical-relative:page;mso-width-relative:page;mso-height-relative:page;visibility:visible;">
                  <v:stroke weight="0.5pt"/>
                  <v:fill/>
                  <v:path textboxrect="0,0,446405,273685" o:connectlocs=""/>
                </v:shape>
                <v:rect id="1275" filled="f" stroked="f" style="position:absolute;left:911076;top:564034;width:205507;height:65897;z-index:11;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rPr>
                        </w:pPr>
                        <w:r>
                          <w:rPr>
                            <w:rFonts w:ascii="Times New Roman" w:cs="Times New Roman" w:hAnsi="Times New Roman"/>
                            <w:sz w:val="24"/>
                            <w:szCs w:val="24"/>
                          </w:rPr>
                          <w:t>KB</w:t>
                        </w:r>
                      </w:p>
                    </w:txbxContent>
                  </v:textbox>
                </v:rect>
                <v:shape id="1276" coordsize="403225,273685" path="m0,273685l403225,273685l403225,0l0,0xe" filled="f" stroked="t" style="position:absolute;left:2275129;top:542294;width:461596;height:97809;z-index:12;mso-position-horizontal-relative:page;mso-position-vertical-relative:page;mso-width-relative:page;mso-height-relative:page;visibility:visible;">
                  <v:stroke weight="0.5pt"/>
                  <v:fill/>
                  <v:path textboxrect="0,0,403225,273685" o:connectlocs=""/>
                </v:shape>
                <v:rect id="1277" filled="f" stroked="f" style="position:absolute;left:2400605;top:557660;width:220721;height:70150;z-index:13;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CB</w:t>
                        </w:r>
                      </w:p>
                    </w:txbxContent>
                  </v:textbox>
                </v:rect>
                <v:shape id="1278" coordsize="327025,273685" path="m0,273685l327025,273685l327025,0l0,0xe" filled="f" stroked="t" style="position:absolute;left:3738873;top:544961;width:425154;height:93010;z-index:14;mso-position-horizontal-relative:page;mso-position-vertical-relative:page;mso-width-relative:page;mso-height-relative:page;visibility:visible;">
                  <v:stroke weight="0.5pt"/>
                  <v:fill/>
                  <v:path textboxrect="0,0,327025,273685" o:connectlocs=""/>
                </v:shape>
                <v:rect id="1279" filled="f" stroked="f" style="position:absolute;left:3836051;top:561919;width:242570;height:65482;z-index:15;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B</w:t>
                        </w:r>
                      </w:p>
                    </w:txbxContent>
                  </v:textbox>
                </v:rect>
                <v:shape id="1280" coordsize="63786,167640" path="m0,0l0,167640e" filled="f" stroked="t" style="position:absolute;left:349507;top:496164;width:63786;height:64496;z-index:16;mso-position-horizontal-relative:page;mso-position-vertical-relative:page;mso-width-relative:page;mso-height-relative:page;visibility:visible;">
                  <v:stroke joinstyle="miter" weight="0.5pt"/>
                  <v:fill/>
                  <v:path textboxrect="0,0,63786,167640" o:connectlocs=""/>
                </v:shape>
                <v:shape id="1281" coordsize="61238,171450" path="m0,0l0,171450e" filled="f" stroked="t" style="position:absolute;left:1708166;top:493900;width:61238;height:59532;z-index:17;mso-position-horizontal-relative:page;mso-position-vertical-relative:page;mso-width-relative:page;mso-height-relative:page;visibility:visible;flip:x;">
                  <v:stroke joinstyle="miter" weight="0.5pt"/>
                  <v:fill/>
                  <v:path textboxrect="0,0,61238,171450" o:connectlocs=""/>
                </v:shape>
                <v:shape id="1282" coordsize="51379,189865" path="m0,0l0,189865e" filled="f" stroked="t" style="position:absolute;left:3269365;top:496309;width:51379;height:59224;z-index:18;mso-position-horizontal-relative:page;mso-position-vertical-relative:page;mso-width-relative:page;mso-height-relative:page;visibility:visible;">
                  <v:stroke joinstyle="miter" weight="0.5pt"/>
                  <v:fill/>
                  <v:path textboxrect="0,0,51379,189865" o:connectlocs=""/>
                </v:shape>
                <v:shape id="1283" coordsize="45978,179705" path="m0,0l0,179705e" filled="f" stroked="t" style="position:absolute;left:4679184;top:491652;width:45978;height:63898;z-index:19;mso-position-horizontal-relative:page;mso-position-vertical-relative:page;mso-width-relative:page;mso-height-relative:page;visibility:visible;">
                  <v:stroke joinstyle="miter" weight="0.5pt"/>
                  <v:fill/>
                  <v:path textboxrect="0,0,45978,179705" o:connectlocs=""/>
                </v:shape>
                <w10:anchorlock/>
                <v:fill rotate="true"/>
              </v:group>
            </w:pict>
          </mc:Fallback>
        </mc:AlternateContent>
      </w:r>
    </w:p>
    <w:p w:rsidR="00E33F34" w:rsidRDefault="00811615">
      <w:pPr>
        <w:shd w:val="clear" w:color="auto" w:fill="FFFFFF"/>
        <w:tabs>
          <w:tab w:val="left" w:pos="284"/>
        </w:tabs>
        <w:spacing w:after="0" w:line="480" w:lineRule="auto"/>
        <w:rPr>
          <w:rFonts w:ascii="Times New Roman" w:hAnsi="Times New Roman" w:cs="Times New Roman"/>
          <w:i/>
          <w:sz w:val="24"/>
          <w:szCs w:val="24"/>
        </w:rPr>
      </w:pPr>
      <w:r>
        <w:rPr>
          <w:rFonts w:ascii="Times New Roman" w:hAnsi="Times New Roman" w:cs="Times New Roman"/>
          <w:i/>
          <w:sz w:val="24"/>
          <w:szCs w:val="24"/>
        </w:rPr>
        <w:t>Sumber: Olahan Data Tahun 2025</w:t>
      </w:r>
    </w:p>
    <w:p w:rsidR="00E33F34" w:rsidRDefault="00811615">
      <w:pPr>
        <w:shd w:val="clear" w:color="auto" w:fill="FFFFFF"/>
        <w:tabs>
          <w:tab w:val="left" w:pos="426"/>
        </w:tabs>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Berdasarkan Grafik </w:t>
      </w:r>
      <w:r>
        <w:rPr>
          <w:rFonts w:ascii="Times New Roman" w:hAnsi="Times New Roman" w:cs="Times New Roman"/>
          <w:i/>
          <w:sz w:val="24"/>
          <w:szCs w:val="24"/>
        </w:rPr>
        <w:t xml:space="preserve">Bubble </w:t>
      </w:r>
      <w:r>
        <w:rPr>
          <w:rFonts w:ascii="Times New Roman" w:hAnsi="Times New Roman" w:cs="Times New Roman"/>
          <w:sz w:val="24"/>
          <w:szCs w:val="24"/>
        </w:rPr>
        <w:t>V. 6 diatas, dari hasil tanggapan 108 responden tentang indikator memelihara dan merawat hasil pembangunan dinilai Kurang Baik, dengan skor sebesar 495 yang berada pada rentang skor 324-540.</w:t>
      </w:r>
    </w:p>
    <w:p w:rsidR="00E33F34" w:rsidRDefault="00811615">
      <w:pPr>
        <w:shd w:val="clear" w:color="auto" w:fill="FFFFFF"/>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Tabel V. 10</w:t>
      </w:r>
    </w:p>
    <w:p w:rsidR="00E33F34" w:rsidRDefault="00811615">
      <w:pPr>
        <w:shd w:val="clear" w:color="auto" w:fill="FFFFFF"/>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Rekapitulasi Tanggapan Partisipasi Masyarakat Dalam Pembangunan Di Desa Sukarjo Mesim Kecamatan Rupat Kabupaten Bengkalis</w:t>
      </w:r>
    </w:p>
    <w:tbl>
      <w:tblPr>
        <w:tblW w:w="7825" w:type="dxa"/>
        <w:tblInd w:w="108" w:type="dxa"/>
        <w:tblLook w:val="04A0" w:firstRow="1" w:lastRow="0" w:firstColumn="1" w:lastColumn="0" w:noHBand="0" w:noVBand="1"/>
      </w:tblPr>
      <w:tblGrid>
        <w:gridCol w:w="3573"/>
        <w:gridCol w:w="709"/>
        <w:gridCol w:w="708"/>
        <w:gridCol w:w="709"/>
        <w:gridCol w:w="992"/>
        <w:gridCol w:w="1134"/>
      </w:tblGrid>
      <w:tr w:rsidR="00E33F34" w:rsidTr="00A660EB">
        <w:trPr>
          <w:trHeight w:val="310"/>
        </w:trPr>
        <w:tc>
          <w:tcPr>
            <w:tcW w:w="357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Pr>
                <w:rFonts w:ascii="Times New Roman" w:eastAsia="Times New Roman" w:hAnsi="Times New Roman" w:cs="Times New Roman"/>
                <w:b/>
                <w:bCs/>
                <w:color w:val="000000"/>
                <w:kern w:val="0"/>
                <w:sz w:val="20"/>
                <w:szCs w:val="20"/>
                <w:lang w:eastAsia="en-ID"/>
                <w14:ligatures w14:val="none"/>
              </w:rPr>
              <w:t>Sub Indikator</w:t>
            </w:r>
          </w:p>
        </w:tc>
        <w:tc>
          <w:tcPr>
            <w:tcW w:w="212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Pr>
                <w:rFonts w:ascii="Times New Roman" w:eastAsia="Times New Roman" w:hAnsi="Times New Roman" w:cs="Times New Roman"/>
                <w:b/>
                <w:bCs/>
                <w:color w:val="000000"/>
                <w:kern w:val="0"/>
                <w:sz w:val="20"/>
                <w:szCs w:val="20"/>
                <w:lang w:eastAsia="en-ID"/>
                <w14:ligatures w14:val="none"/>
              </w:rPr>
              <w:t>Kategori Tanggapan</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Pr>
                <w:rFonts w:ascii="Times New Roman" w:eastAsia="Times New Roman" w:hAnsi="Times New Roman" w:cs="Times New Roman"/>
                <w:b/>
                <w:bCs/>
                <w:color w:val="000000"/>
                <w:kern w:val="0"/>
                <w:sz w:val="20"/>
                <w:szCs w:val="20"/>
                <w:lang w:eastAsia="en-ID"/>
                <w14:ligatures w14:val="none"/>
              </w:rPr>
              <w:t>Jumlah Skor</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Pr>
                <w:rFonts w:ascii="Times New Roman" w:eastAsia="Times New Roman" w:hAnsi="Times New Roman" w:cs="Times New Roman"/>
                <w:b/>
                <w:bCs/>
                <w:color w:val="000000"/>
                <w:kern w:val="0"/>
                <w:sz w:val="20"/>
                <w:szCs w:val="20"/>
                <w:lang w:eastAsia="en-ID"/>
                <w14:ligatures w14:val="none"/>
              </w:rPr>
              <w:t>Kategori</w:t>
            </w:r>
          </w:p>
        </w:tc>
      </w:tr>
      <w:tr w:rsidR="00E33F34" w:rsidTr="00A660EB">
        <w:trPr>
          <w:trHeight w:val="310"/>
        </w:trPr>
        <w:tc>
          <w:tcPr>
            <w:tcW w:w="3573" w:type="dxa"/>
            <w:vMerge/>
            <w:tcBorders>
              <w:top w:val="single" w:sz="4" w:space="0" w:color="auto"/>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0"/>
                <w:szCs w:val="20"/>
                <w:lang w:eastAsia="en-ID"/>
                <w14:ligatures w14:val="none"/>
              </w:rPr>
            </w:pPr>
          </w:p>
        </w:tc>
        <w:tc>
          <w:tcPr>
            <w:tcW w:w="70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Pr>
                <w:rFonts w:ascii="Times New Roman" w:eastAsia="Times New Roman" w:hAnsi="Times New Roman" w:cs="Times New Roman"/>
                <w:b/>
                <w:bCs/>
                <w:color w:val="000000"/>
                <w:kern w:val="0"/>
                <w:sz w:val="20"/>
                <w:szCs w:val="20"/>
                <w:lang w:eastAsia="en-ID"/>
                <w14:ligatures w14:val="none"/>
              </w:rPr>
              <w:t>B</w:t>
            </w:r>
          </w:p>
        </w:tc>
        <w:tc>
          <w:tcPr>
            <w:tcW w:w="708"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Pr>
                <w:rFonts w:ascii="Times New Roman" w:eastAsia="Times New Roman" w:hAnsi="Times New Roman" w:cs="Times New Roman"/>
                <w:b/>
                <w:bCs/>
                <w:color w:val="000000"/>
                <w:kern w:val="0"/>
                <w:sz w:val="20"/>
                <w:szCs w:val="20"/>
                <w:lang w:eastAsia="en-ID"/>
                <w14:ligatures w14:val="none"/>
              </w:rPr>
              <w:t>CB</w:t>
            </w:r>
          </w:p>
        </w:tc>
        <w:tc>
          <w:tcPr>
            <w:tcW w:w="70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Pr>
                <w:rFonts w:ascii="Times New Roman" w:eastAsia="Times New Roman" w:hAnsi="Times New Roman" w:cs="Times New Roman"/>
                <w:b/>
                <w:bCs/>
                <w:color w:val="000000"/>
                <w:kern w:val="0"/>
                <w:sz w:val="20"/>
                <w:szCs w:val="20"/>
                <w:lang w:eastAsia="en-ID"/>
                <w14:ligatures w14:val="none"/>
              </w:rPr>
              <w:t>KB</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0"/>
                <w:szCs w:val="20"/>
                <w:lang w:eastAsia="en-ID"/>
                <w14:ligatures w14:val="non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0"/>
                <w:szCs w:val="20"/>
                <w:lang w:eastAsia="en-ID"/>
                <w14:ligatures w14:val="none"/>
              </w:rPr>
            </w:pPr>
          </w:p>
        </w:tc>
      </w:tr>
      <w:tr w:rsidR="00E33F34" w:rsidTr="00A660EB">
        <w:trPr>
          <w:trHeight w:val="450"/>
        </w:trPr>
        <w:tc>
          <w:tcPr>
            <w:tcW w:w="3573" w:type="dxa"/>
            <w:vMerge w:val="restart"/>
            <w:tcBorders>
              <w:top w:val="nil"/>
              <w:left w:val="single" w:sz="4" w:space="0" w:color="auto"/>
              <w:bottom w:val="single" w:sz="4" w:space="0" w:color="auto"/>
              <w:right w:val="single" w:sz="4" w:space="0" w:color="auto"/>
            </w:tcBorders>
            <w:shd w:val="clear" w:color="000000" w:fill="FFFFFF"/>
            <w:vAlign w:val="center"/>
            <w:hideMark/>
          </w:tcPr>
          <w:p w:rsidR="00E33F34" w:rsidRDefault="00811615">
            <w:pPr>
              <w:spacing w:after="0" w:line="240" w:lineRule="auto"/>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Merencanakan dan Memutuskan Sendiri</w:t>
            </w:r>
          </w:p>
        </w:tc>
        <w:tc>
          <w:tcPr>
            <w:tcW w:w="70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291</w:t>
            </w:r>
          </w:p>
        </w:tc>
        <w:tc>
          <w:tcPr>
            <w:tcW w:w="7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322</w:t>
            </w:r>
          </w:p>
        </w:tc>
        <w:tc>
          <w:tcPr>
            <w:tcW w:w="70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66</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679</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CB</w:t>
            </w:r>
          </w:p>
        </w:tc>
      </w:tr>
      <w:tr w:rsidR="00E33F34" w:rsidTr="00A660EB">
        <w:trPr>
          <w:trHeight w:val="450"/>
        </w:trPr>
        <w:tc>
          <w:tcPr>
            <w:tcW w:w="3573"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09"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08"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09"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992"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134"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r>
      <w:tr w:rsidR="00E33F34" w:rsidTr="00A660EB">
        <w:trPr>
          <w:trHeight w:val="450"/>
        </w:trPr>
        <w:tc>
          <w:tcPr>
            <w:tcW w:w="3573" w:type="dxa"/>
            <w:vMerge w:val="restart"/>
            <w:tcBorders>
              <w:top w:val="nil"/>
              <w:left w:val="single" w:sz="4" w:space="0" w:color="auto"/>
              <w:bottom w:val="single" w:sz="4" w:space="0" w:color="auto"/>
              <w:right w:val="single" w:sz="4" w:space="0" w:color="auto"/>
            </w:tcBorders>
            <w:shd w:val="clear" w:color="000000" w:fill="FFFFFF"/>
            <w:vAlign w:val="center"/>
            <w:hideMark/>
          </w:tcPr>
          <w:p w:rsidR="00E33F34" w:rsidRDefault="00811615">
            <w:pPr>
              <w:spacing w:after="0" w:line="240" w:lineRule="auto"/>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Menerima dan Memberi Informasi Pembangunan</w:t>
            </w:r>
          </w:p>
        </w:tc>
        <w:tc>
          <w:tcPr>
            <w:tcW w:w="70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681</w:t>
            </w:r>
          </w:p>
        </w:tc>
        <w:tc>
          <w:tcPr>
            <w:tcW w:w="7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166</w:t>
            </w:r>
          </w:p>
        </w:tc>
        <w:tc>
          <w:tcPr>
            <w:tcW w:w="70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14</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861</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B</w:t>
            </w:r>
          </w:p>
        </w:tc>
      </w:tr>
      <w:tr w:rsidR="00E33F34" w:rsidTr="00A660EB">
        <w:trPr>
          <w:trHeight w:val="450"/>
        </w:trPr>
        <w:tc>
          <w:tcPr>
            <w:tcW w:w="3573"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09"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08"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09"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992"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134"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r>
      <w:tr w:rsidR="00E33F34" w:rsidTr="00A660EB">
        <w:trPr>
          <w:trHeight w:val="450"/>
        </w:trPr>
        <w:tc>
          <w:tcPr>
            <w:tcW w:w="3573" w:type="dxa"/>
            <w:vMerge w:val="restart"/>
            <w:tcBorders>
              <w:top w:val="nil"/>
              <w:left w:val="single" w:sz="4" w:space="0" w:color="auto"/>
              <w:bottom w:val="single" w:sz="4" w:space="0" w:color="auto"/>
              <w:right w:val="single" w:sz="4" w:space="0" w:color="auto"/>
            </w:tcBorders>
            <w:shd w:val="clear" w:color="000000" w:fill="FFFFFF"/>
            <w:vAlign w:val="center"/>
            <w:hideMark/>
          </w:tcPr>
          <w:p w:rsidR="00E33F34" w:rsidRDefault="00811615">
            <w:pPr>
              <w:spacing w:after="0" w:line="240" w:lineRule="auto"/>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Menyumbsng Material</w:t>
            </w:r>
          </w:p>
        </w:tc>
        <w:tc>
          <w:tcPr>
            <w:tcW w:w="70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648</w:t>
            </w:r>
          </w:p>
        </w:tc>
        <w:tc>
          <w:tcPr>
            <w:tcW w:w="7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156</w:t>
            </w:r>
          </w:p>
        </w:tc>
        <w:tc>
          <w:tcPr>
            <w:tcW w:w="70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30</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834</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B</w:t>
            </w:r>
          </w:p>
        </w:tc>
      </w:tr>
      <w:tr w:rsidR="00E33F34" w:rsidTr="00A660EB">
        <w:trPr>
          <w:trHeight w:val="450"/>
        </w:trPr>
        <w:tc>
          <w:tcPr>
            <w:tcW w:w="3573"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09"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08"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09"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992"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134"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r>
      <w:tr w:rsidR="00E33F34" w:rsidTr="00A660EB">
        <w:trPr>
          <w:trHeight w:val="450"/>
        </w:trPr>
        <w:tc>
          <w:tcPr>
            <w:tcW w:w="3573" w:type="dxa"/>
            <w:vMerge w:val="restart"/>
            <w:tcBorders>
              <w:top w:val="nil"/>
              <w:left w:val="single" w:sz="4" w:space="0" w:color="auto"/>
              <w:bottom w:val="single" w:sz="4" w:space="0" w:color="auto"/>
              <w:right w:val="single" w:sz="4" w:space="0" w:color="auto"/>
            </w:tcBorders>
            <w:vAlign w:val="center"/>
            <w:hideMark/>
          </w:tcPr>
          <w:p w:rsidR="00E33F34" w:rsidRDefault="00811615">
            <w:pPr>
              <w:spacing w:after="0" w:line="240" w:lineRule="auto"/>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Menyumbang Tenaga</w:t>
            </w:r>
          </w:p>
        </w:tc>
        <w:tc>
          <w:tcPr>
            <w:tcW w:w="70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702</w:t>
            </w:r>
          </w:p>
        </w:tc>
        <w:tc>
          <w:tcPr>
            <w:tcW w:w="7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158</w:t>
            </w:r>
          </w:p>
        </w:tc>
        <w:tc>
          <w:tcPr>
            <w:tcW w:w="70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11</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871</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B</w:t>
            </w:r>
          </w:p>
        </w:tc>
      </w:tr>
      <w:tr w:rsidR="00E33F34" w:rsidTr="00A660EB">
        <w:trPr>
          <w:trHeight w:val="450"/>
        </w:trPr>
        <w:tc>
          <w:tcPr>
            <w:tcW w:w="3573"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09"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08"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09"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992"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134"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r>
      <w:tr w:rsidR="00E33F34" w:rsidTr="00A660EB">
        <w:trPr>
          <w:trHeight w:val="450"/>
        </w:trPr>
        <w:tc>
          <w:tcPr>
            <w:tcW w:w="3573" w:type="dxa"/>
            <w:vMerge w:val="restart"/>
            <w:tcBorders>
              <w:top w:val="nil"/>
              <w:left w:val="single" w:sz="4" w:space="0" w:color="auto"/>
              <w:bottom w:val="single" w:sz="4" w:space="0" w:color="auto"/>
              <w:right w:val="single" w:sz="4" w:space="0" w:color="auto"/>
            </w:tcBorders>
            <w:vAlign w:val="center"/>
            <w:hideMark/>
          </w:tcPr>
          <w:p w:rsidR="00E33F34" w:rsidRDefault="00811615">
            <w:pPr>
              <w:spacing w:after="0" w:line="240" w:lineRule="auto"/>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Memanfaatkan Fasilitas Yang Telah Dibangun</w:t>
            </w:r>
          </w:p>
        </w:tc>
        <w:tc>
          <w:tcPr>
            <w:tcW w:w="70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498</w:t>
            </w:r>
          </w:p>
        </w:tc>
        <w:tc>
          <w:tcPr>
            <w:tcW w:w="7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256</w:t>
            </w:r>
          </w:p>
        </w:tc>
        <w:tc>
          <w:tcPr>
            <w:tcW w:w="70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30</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784</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B</w:t>
            </w:r>
          </w:p>
        </w:tc>
      </w:tr>
      <w:tr w:rsidR="00E33F34" w:rsidTr="00A660EB">
        <w:trPr>
          <w:trHeight w:val="450"/>
        </w:trPr>
        <w:tc>
          <w:tcPr>
            <w:tcW w:w="3573"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09"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08"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09"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992"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134"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r>
      <w:tr w:rsidR="00E33F34" w:rsidTr="00A660EB">
        <w:trPr>
          <w:trHeight w:val="450"/>
        </w:trPr>
        <w:tc>
          <w:tcPr>
            <w:tcW w:w="3573" w:type="dxa"/>
            <w:vMerge w:val="restart"/>
            <w:tcBorders>
              <w:top w:val="nil"/>
              <w:left w:val="single" w:sz="4" w:space="0" w:color="auto"/>
              <w:bottom w:val="single" w:sz="4" w:space="0" w:color="auto"/>
              <w:right w:val="single" w:sz="4" w:space="0" w:color="auto"/>
            </w:tcBorders>
            <w:vAlign w:val="center"/>
            <w:hideMark/>
          </w:tcPr>
          <w:p w:rsidR="00E33F34" w:rsidRDefault="00811615">
            <w:pPr>
              <w:spacing w:after="0" w:line="240" w:lineRule="auto"/>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 xml:space="preserve">Menjaga dan Merawat Hasil Pembangunan </w:t>
            </w:r>
          </w:p>
        </w:tc>
        <w:tc>
          <w:tcPr>
            <w:tcW w:w="70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21</w:t>
            </w:r>
          </w:p>
        </w:tc>
        <w:tc>
          <w:tcPr>
            <w:tcW w:w="7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314</w:t>
            </w:r>
          </w:p>
        </w:tc>
        <w:tc>
          <w:tcPr>
            <w:tcW w:w="70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160</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495</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KB</w:t>
            </w:r>
          </w:p>
        </w:tc>
      </w:tr>
      <w:tr w:rsidR="00E33F34" w:rsidTr="00A660EB">
        <w:trPr>
          <w:trHeight w:val="450"/>
        </w:trPr>
        <w:tc>
          <w:tcPr>
            <w:tcW w:w="3573"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09"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08"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709"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992"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134" w:type="dxa"/>
            <w:vMerge/>
            <w:tcBorders>
              <w:top w:val="nil"/>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r>
      <w:tr w:rsidR="00E33F34" w:rsidTr="00A660EB">
        <w:trPr>
          <w:trHeight w:val="310"/>
        </w:trPr>
        <w:tc>
          <w:tcPr>
            <w:tcW w:w="357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Pr>
                <w:rFonts w:ascii="Times New Roman" w:eastAsia="Times New Roman" w:hAnsi="Times New Roman" w:cs="Times New Roman"/>
                <w:b/>
                <w:bCs/>
                <w:color w:val="000000"/>
                <w:kern w:val="0"/>
                <w:sz w:val="20"/>
                <w:szCs w:val="20"/>
                <w:lang w:eastAsia="en-ID"/>
                <w14:ligatures w14:val="none"/>
              </w:rPr>
              <w:t>Jumlah Skor</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Pr>
                <w:rFonts w:ascii="Times New Roman" w:eastAsia="Times New Roman" w:hAnsi="Times New Roman" w:cs="Times New Roman"/>
                <w:b/>
                <w:bCs/>
                <w:color w:val="000000"/>
                <w:kern w:val="0"/>
                <w:sz w:val="20"/>
                <w:szCs w:val="20"/>
                <w:lang w:eastAsia="en-ID"/>
                <w14:ligatures w14:val="none"/>
              </w:rPr>
              <w:t>2841</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Pr>
                <w:rFonts w:ascii="Times New Roman" w:eastAsia="Times New Roman" w:hAnsi="Times New Roman" w:cs="Times New Roman"/>
                <w:b/>
                <w:bCs/>
                <w:color w:val="000000"/>
                <w:kern w:val="0"/>
                <w:sz w:val="20"/>
                <w:szCs w:val="20"/>
                <w:lang w:eastAsia="en-ID"/>
                <w14:ligatures w14:val="none"/>
              </w:rPr>
              <w:t>1372</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Pr>
                <w:rFonts w:ascii="Times New Roman" w:eastAsia="Times New Roman" w:hAnsi="Times New Roman" w:cs="Times New Roman"/>
                <w:b/>
                <w:bCs/>
                <w:color w:val="000000"/>
                <w:kern w:val="0"/>
                <w:sz w:val="20"/>
                <w:szCs w:val="20"/>
                <w:lang w:eastAsia="en-ID"/>
                <w14:ligatures w14:val="none"/>
              </w:rPr>
              <w:t>311</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Pr>
                <w:rFonts w:ascii="Times New Roman" w:eastAsia="Times New Roman" w:hAnsi="Times New Roman" w:cs="Times New Roman"/>
                <w:b/>
                <w:bCs/>
                <w:color w:val="000000"/>
                <w:kern w:val="0"/>
                <w:sz w:val="20"/>
                <w:szCs w:val="20"/>
                <w:lang w:eastAsia="en-ID"/>
                <w14:ligatures w14:val="none"/>
              </w:rPr>
              <w:t>4524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CB</w:t>
            </w:r>
          </w:p>
        </w:tc>
      </w:tr>
      <w:tr w:rsidR="00E33F34" w:rsidTr="00A660EB">
        <w:trPr>
          <w:trHeight w:val="320"/>
        </w:trPr>
        <w:tc>
          <w:tcPr>
            <w:tcW w:w="3573" w:type="dxa"/>
            <w:vMerge/>
            <w:tcBorders>
              <w:top w:val="single" w:sz="4" w:space="0" w:color="auto"/>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b/>
                <w:bCs/>
                <w:color w:val="000000"/>
                <w:kern w:val="0"/>
                <w:sz w:val="20"/>
                <w:szCs w:val="20"/>
                <w:lang w:eastAsia="en-ID"/>
                <w14:ligatures w14:val="none"/>
              </w:rPr>
            </w:pPr>
          </w:p>
        </w:tc>
        <w:tc>
          <w:tcPr>
            <w:tcW w:w="70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Pr>
                <w:rFonts w:ascii="Times New Roman" w:eastAsia="Times New Roman" w:hAnsi="Times New Roman" w:cs="Times New Roman"/>
                <w:b/>
                <w:bCs/>
                <w:color w:val="000000"/>
                <w:kern w:val="0"/>
                <w:sz w:val="20"/>
                <w:szCs w:val="20"/>
                <w:lang w:eastAsia="en-ID"/>
                <w14:ligatures w14:val="none"/>
              </w:rPr>
              <w:t>63%</w:t>
            </w:r>
          </w:p>
        </w:tc>
        <w:tc>
          <w:tcPr>
            <w:tcW w:w="708"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Pr>
                <w:rFonts w:ascii="Times New Roman" w:eastAsia="Times New Roman" w:hAnsi="Times New Roman" w:cs="Times New Roman"/>
                <w:b/>
                <w:bCs/>
                <w:color w:val="000000"/>
                <w:kern w:val="0"/>
                <w:sz w:val="20"/>
                <w:szCs w:val="20"/>
                <w:lang w:eastAsia="en-ID"/>
                <w14:ligatures w14:val="none"/>
              </w:rPr>
              <w:t>30%</w:t>
            </w:r>
          </w:p>
        </w:tc>
        <w:tc>
          <w:tcPr>
            <w:tcW w:w="709"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Pr>
                <w:rFonts w:ascii="Times New Roman" w:eastAsia="Times New Roman" w:hAnsi="Times New Roman" w:cs="Times New Roman"/>
                <w:b/>
                <w:bCs/>
                <w:color w:val="000000"/>
                <w:kern w:val="0"/>
                <w:sz w:val="20"/>
                <w:szCs w:val="20"/>
                <w:lang w:eastAsia="en-ID"/>
                <w14:ligatures w14:val="none"/>
              </w:rPr>
              <w:t>7%</w:t>
            </w:r>
          </w:p>
        </w:tc>
        <w:tc>
          <w:tcPr>
            <w:tcW w:w="992" w:type="dxa"/>
            <w:tcBorders>
              <w:top w:val="nil"/>
              <w:left w:val="nil"/>
              <w:bottom w:val="single" w:sz="4" w:space="0" w:color="auto"/>
              <w:right w:val="single" w:sz="4" w:space="0" w:color="auto"/>
            </w:tcBorders>
            <w:shd w:val="clear" w:color="000000" w:fill="FFFFFF"/>
            <w:noWrap/>
            <w:vAlign w:val="center"/>
            <w:hideMark/>
          </w:tcPr>
          <w:p w:rsidR="00E33F34" w:rsidRDefault="00811615">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Pr>
                <w:rFonts w:ascii="Times New Roman" w:eastAsia="Times New Roman" w:hAnsi="Times New Roman" w:cs="Times New Roman"/>
                <w:b/>
                <w:bCs/>
                <w:color w:val="000000"/>
                <w:kern w:val="0"/>
                <w:sz w:val="20"/>
                <w:szCs w:val="20"/>
                <w:lang w:eastAsia="en-ID"/>
                <w14:ligatures w14:val="none"/>
              </w:rPr>
              <w:t>100%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33F34" w:rsidRDefault="00E33F34">
            <w:pPr>
              <w:spacing w:after="0" w:line="240" w:lineRule="auto"/>
              <w:rPr>
                <w:rFonts w:ascii="Times New Roman" w:eastAsia="Times New Roman" w:hAnsi="Times New Roman" w:cs="Times New Roman"/>
                <w:color w:val="000000"/>
                <w:kern w:val="0"/>
                <w:sz w:val="20"/>
                <w:szCs w:val="20"/>
                <w:lang w:eastAsia="en-ID"/>
                <w14:ligatures w14:val="none"/>
              </w:rPr>
            </w:pPr>
          </w:p>
        </w:tc>
      </w:tr>
    </w:tbl>
    <w:p w:rsidR="00E33F34" w:rsidRDefault="00E33F34">
      <w:pPr>
        <w:shd w:val="clear" w:color="auto" w:fill="FFFFFF"/>
        <w:tabs>
          <w:tab w:val="left" w:pos="426"/>
        </w:tabs>
        <w:spacing w:after="0"/>
        <w:jc w:val="center"/>
        <w:rPr>
          <w:rFonts w:ascii="Times New Roman" w:hAnsi="Times New Roman" w:cs="Times New Roman"/>
          <w:sz w:val="24"/>
          <w:szCs w:val="24"/>
        </w:rPr>
      </w:pPr>
    </w:p>
    <w:p w:rsidR="00E33F34" w:rsidRDefault="00811615">
      <w:pPr>
        <w:shd w:val="clear" w:color="auto" w:fill="FFFFFF"/>
        <w:tabs>
          <w:tab w:val="left" w:pos="426"/>
        </w:tabs>
        <w:spacing w:after="0" w:line="480" w:lineRule="auto"/>
        <w:rPr>
          <w:rFonts w:ascii="Times New Roman" w:hAnsi="Times New Roman" w:cs="Times New Roman"/>
          <w:i/>
          <w:sz w:val="24"/>
          <w:szCs w:val="24"/>
        </w:rPr>
      </w:pPr>
      <w:r>
        <w:rPr>
          <w:rFonts w:ascii="Times New Roman" w:hAnsi="Times New Roman" w:cs="Times New Roman"/>
          <w:i/>
          <w:sz w:val="24"/>
          <w:szCs w:val="24"/>
        </w:rPr>
        <w:t>Sumber: Hasil Olahan Data Lapangan Tahun 2025</w:t>
      </w:r>
    </w:p>
    <w:p w:rsidR="00E33F34" w:rsidRDefault="00811615">
      <w:pPr>
        <w:shd w:val="clear" w:color="auto" w:fill="FFFFFF"/>
        <w:tabs>
          <w:tab w:val="left" w:pos="426"/>
        </w:tabs>
        <w:spacing w:after="0" w:line="480" w:lineRule="auto"/>
        <w:jc w:val="both"/>
        <w:rPr>
          <w:rFonts w:ascii="Times New Roman" w:eastAsia="Times New Roman" w:hAnsi="Times New Roman" w:cs="Times New Roman"/>
          <w:color w:val="000000"/>
          <w:sz w:val="24"/>
          <w:szCs w:val="24"/>
          <w:lang w:eastAsia="id-ID"/>
        </w:rPr>
      </w:pPr>
      <w:r>
        <w:rPr>
          <w:rFonts w:ascii="Times New Roman" w:hAnsi="Times New Roman" w:cs="Times New Roman"/>
          <w:sz w:val="24"/>
          <w:szCs w:val="24"/>
        </w:rPr>
        <w:tab/>
        <w:t xml:space="preserve">Berdasarkan Tabel V. 10 diatas, menunjukkan tanggapan 108 responden mengenai keseluruhan indikator. Rekapitulasi dari enam indikator yakni, indikator pertama </w:t>
      </w:r>
      <w:r>
        <w:rPr>
          <w:rFonts w:ascii="Times New Roman" w:hAnsi="Times New Roman" w:cs="Times New Roman"/>
          <w:color w:val="000000"/>
          <w:sz w:val="24"/>
          <w:szCs w:val="24"/>
        </w:rPr>
        <w:t>merencanakan dan memutuskan sendiri</w:t>
      </w:r>
      <w:r>
        <w:rPr>
          <w:rFonts w:ascii="Times New Roman" w:hAnsi="Times New Roman" w:cs="Times New Roman"/>
          <w:sz w:val="24"/>
          <w:szCs w:val="24"/>
        </w:rPr>
        <w:t xml:space="preserve"> memperoleh skor 679 dengan kategori Cukup Baik, indikator kedua</w:t>
      </w:r>
      <w:r>
        <w:rPr>
          <w:rFonts w:ascii="Times New Roman" w:hAnsi="Times New Roman" w:cs="Times New Roman"/>
          <w:color w:val="000000"/>
          <w:sz w:val="24"/>
          <w:szCs w:val="24"/>
        </w:rPr>
        <w:t xml:space="preserve"> menerima dan memberi informasi pembangunan</w:t>
      </w:r>
      <w:r>
        <w:rPr>
          <w:rFonts w:ascii="Times New Roman" w:hAnsi="Times New Roman" w:cs="Times New Roman"/>
          <w:sz w:val="24"/>
          <w:szCs w:val="24"/>
        </w:rPr>
        <w:t xml:space="preserve"> memperoleh skor 861 dengan kategori Baik, indikator ketiga menyumbang material memperoleh skor 834 dengan kategori Baik, indikator keempat menyumbang tenaga memproleh skor 871 dengan kategori Baik, indilator kelima memanfaatkan fasilitas yang telah dibangun memperoleh skor 784 dengan kategori Baik, dan untuk indikator memelihara dan merawat hasil pembangunan memperoleh skor 495 </w:t>
      </w:r>
      <w:r>
        <w:rPr>
          <w:rFonts w:ascii="Times New Roman" w:hAnsi="Times New Roman" w:cs="Times New Roman"/>
        </w:rPr>
        <w:t xml:space="preserve">dengan kategori </w:t>
      </w:r>
      <w:r>
        <w:rPr>
          <w:rFonts w:ascii="Times New Roman" w:hAnsi="Times New Roman" w:cs="Times New Roman"/>
          <w:sz w:val="24"/>
          <w:szCs w:val="24"/>
        </w:rPr>
        <w:t xml:space="preserve">Kurang Baik. </w:t>
      </w:r>
      <w:r>
        <w:rPr>
          <w:rFonts w:ascii="Times New Roman" w:eastAsia="Times New Roman" w:hAnsi="Times New Roman" w:cs="Times New Roman"/>
          <w:color w:val="000000"/>
          <w:sz w:val="24"/>
          <w:szCs w:val="24"/>
          <w:lang w:eastAsia="id-ID"/>
        </w:rPr>
        <w:t xml:space="preserve">Selanjutnya, untuk melihat persentase dari skof terkait tanggapan responden untuk seluruh indikator dapat dilihat pada </w:t>
      </w:r>
      <w:r>
        <w:rPr>
          <w:rFonts w:ascii="Times New Roman" w:eastAsia="Times New Roman" w:hAnsi="Times New Roman" w:cs="Times New Roman"/>
          <w:i/>
          <w:color w:val="000000"/>
          <w:sz w:val="24"/>
          <w:szCs w:val="24"/>
          <w:lang w:eastAsia="id-ID"/>
        </w:rPr>
        <w:t>Diagram Pie</w:t>
      </w:r>
      <w:r>
        <w:rPr>
          <w:rFonts w:ascii="Times New Roman" w:eastAsia="Times New Roman" w:hAnsi="Times New Roman" w:cs="Times New Roman"/>
          <w:color w:val="000000"/>
          <w:sz w:val="24"/>
          <w:szCs w:val="24"/>
          <w:lang w:eastAsia="id-ID"/>
        </w:rPr>
        <w:t xml:space="preserve"> dibahwah ini:</w:t>
      </w:r>
    </w:p>
    <w:p w:rsidR="00E33F34" w:rsidRDefault="00811615">
      <w:pPr>
        <w:shd w:val="clear" w:color="auto" w:fill="FFFFFF"/>
        <w:tabs>
          <w:tab w:val="left" w:pos="426"/>
        </w:tabs>
        <w:spacing w:after="0" w:line="240" w:lineRule="auto"/>
        <w:jc w:val="center"/>
        <w:rPr>
          <w:rFonts w:ascii="Times New Roman" w:hAnsi="Times New Roman" w:cs="Times New Roman"/>
          <w:sz w:val="24"/>
          <w:szCs w:val="24"/>
        </w:rPr>
      </w:pPr>
      <w:r>
        <w:rPr>
          <w:noProof/>
          <w:lang w:val="en-US"/>
        </w:rPr>
        <w:drawing>
          <wp:inline distT="0" distB="0" distL="114300" distR="114300" wp14:anchorId="5A530325" wp14:editId="3DAC97DB">
            <wp:extent cx="5042535" cy="2578100"/>
            <wp:effectExtent l="0" t="0" r="0" b="0"/>
            <wp:docPr id="128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33F34" w:rsidRDefault="00811615">
      <w:pPr>
        <w:shd w:val="clear" w:color="auto" w:fill="FFFFFF"/>
        <w:tabs>
          <w:tab w:val="left" w:pos="426"/>
        </w:tabs>
        <w:spacing w:after="0" w:line="480" w:lineRule="auto"/>
        <w:rPr>
          <w:rFonts w:ascii="Times New Roman" w:hAnsi="Times New Roman" w:cs="Times New Roman"/>
          <w:i/>
          <w:sz w:val="24"/>
          <w:szCs w:val="24"/>
        </w:rPr>
      </w:pPr>
      <w:r>
        <w:rPr>
          <w:rFonts w:ascii="Times New Roman" w:hAnsi="Times New Roman" w:cs="Times New Roman"/>
          <w:i/>
          <w:sz w:val="24"/>
          <w:szCs w:val="24"/>
        </w:rPr>
        <w:t>Sumber: Hasil Olahan Data Lapangan Tahun 2025</w:t>
      </w:r>
    </w:p>
    <w:p w:rsidR="00E33F34" w:rsidRDefault="00811615">
      <w:pPr>
        <w:tabs>
          <w:tab w:val="left" w:pos="426"/>
        </w:tabs>
        <w:spacing w:after="0" w:line="48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b/>
        <w:t>Berdasarkan Diagram Pie V. 7 diatas,</w:t>
      </w:r>
      <w:r>
        <w:rPr>
          <w:rFonts w:ascii="Times New Roman" w:hAnsi="Times New Roman" w:cs="Times New Roman"/>
          <w:sz w:val="24"/>
          <w:szCs w:val="24"/>
        </w:rPr>
        <w:t xml:space="preserve"> dari hasil tanggapan 108 responden,</w:t>
      </w:r>
      <w:r>
        <w:rPr>
          <w:rFonts w:ascii="Times New Roman" w:eastAsia="Times New Roman" w:hAnsi="Times New Roman" w:cs="Times New Roman"/>
          <w:color w:val="000000"/>
          <w:sz w:val="24"/>
          <w:szCs w:val="24"/>
          <w:lang w:eastAsia="id-ID"/>
        </w:rPr>
        <w:t xml:space="preserve"> dapat dilihat persentase dari skor keenam indicator yaitu, merencanakan dan memutuskan sendiri, menerima dan memberi informasi, menyumbang material, menyumbang tenaga, memanfaatkan fasilitas yang telah dibangun, memelihara dan merawat hasil pembangunan. Dengan kategori penilaian Baik (63%), Cukup Baik (30%), Kurang Baik (7%). Selanjutnya untuk melihat skor tanggapan tentang keenam indikator dapat dilihat pada grafik </w:t>
      </w:r>
      <w:r>
        <w:rPr>
          <w:rFonts w:ascii="Times New Roman" w:eastAsia="Times New Roman" w:hAnsi="Times New Roman" w:cs="Times New Roman"/>
          <w:i/>
          <w:color w:val="000000"/>
          <w:sz w:val="24"/>
          <w:szCs w:val="24"/>
          <w:lang w:eastAsia="id-ID"/>
        </w:rPr>
        <w:t>bubble</w:t>
      </w:r>
      <w:r>
        <w:rPr>
          <w:rFonts w:ascii="Times New Roman" w:eastAsia="Times New Roman" w:hAnsi="Times New Roman" w:cs="Times New Roman"/>
          <w:color w:val="000000"/>
          <w:sz w:val="24"/>
          <w:szCs w:val="24"/>
          <w:lang w:eastAsia="id-ID"/>
        </w:rPr>
        <w:t xml:space="preserve"> berikut ini:</w:t>
      </w:r>
    </w:p>
    <w:p w:rsidR="00E33F34" w:rsidRDefault="00811615">
      <w:pPr>
        <w:tabs>
          <w:tab w:val="left" w:pos="426"/>
        </w:tabs>
        <w:spacing w:after="0"/>
        <w:jc w:val="center"/>
        <w:rPr>
          <w:rFonts w:ascii="Times New Roman" w:eastAsia="SimSun" w:hAnsi="Times New Roman" w:cs="Times New Roman"/>
          <w:b/>
          <w:bCs/>
          <w:color w:val="365F91"/>
          <w:sz w:val="28"/>
          <w:szCs w:val="28"/>
        </w:rPr>
      </w:pPr>
      <w:r>
        <w:rPr>
          <w:rFonts w:ascii="Times New Roman" w:eastAsia="Times New Roman" w:hAnsi="Times New Roman" w:cs="Times New Roman"/>
          <w:color w:val="000000"/>
          <w:sz w:val="24"/>
          <w:szCs w:val="24"/>
          <w:lang w:eastAsia="id-ID"/>
        </w:rPr>
        <w:t xml:space="preserve">Grafik </w:t>
      </w:r>
      <w:r>
        <w:rPr>
          <w:rFonts w:ascii="Times New Roman" w:eastAsia="Times New Roman" w:hAnsi="Times New Roman" w:cs="Times New Roman"/>
          <w:i/>
          <w:color w:val="000000"/>
          <w:sz w:val="24"/>
          <w:szCs w:val="24"/>
          <w:lang w:eastAsia="id-ID"/>
        </w:rPr>
        <w:t>Bubble</w:t>
      </w:r>
      <w:r>
        <w:rPr>
          <w:rFonts w:ascii="Times New Roman" w:eastAsia="Times New Roman" w:hAnsi="Times New Roman" w:cs="Times New Roman"/>
          <w:color w:val="000000"/>
          <w:sz w:val="24"/>
          <w:szCs w:val="24"/>
          <w:lang w:eastAsia="id-ID"/>
        </w:rPr>
        <w:t xml:space="preserve"> V. 7</w:t>
      </w:r>
    </w:p>
    <w:p w:rsidR="00E33F34" w:rsidRDefault="00811615">
      <w:pPr>
        <w:shd w:val="clear" w:color="auto" w:fill="FFFFFF"/>
        <w:tabs>
          <w:tab w:val="left" w:pos="1200"/>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Tanggapan Responden pada Keenam Indikator</w:t>
      </w:r>
    </w:p>
    <w:p w:rsidR="00E33F34" w:rsidRDefault="009B36A4">
      <w:pPr>
        <w:shd w:val="clear" w:color="auto" w:fill="FFFFFF"/>
        <w:tabs>
          <w:tab w:val="left" w:pos="1200"/>
        </w:tabs>
        <w:spacing w:after="0" w:line="480" w:lineRule="auto"/>
        <w:jc w:val="center"/>
        <w:rPr>
          <w:rFonts w:ascii="Times New Roman" w:hAnsi="Times New Roman" w:cs="Times New Roman"/>
          <w:sz w:val="24"/>
          <w:szCs w:val="24"/>
        </w:rPr>
      </w:pPr>
      <w:r>
        <w:rPr>
          <w:noProof/>
          <w:lang w:val="en-US"/>
        </w:rPr>
        <w:pict>
          <v:rect id="1287" o:spid="_x0000_s1027" style="position:absolute;left:0;text-align:left;margin-left:220.6pt;margin-top:38.95pt;width:30.3pt;height:15pt;z-index:73;visibility:visible;mso-wrap-distance-left:0;mso-wrap-distance-right:0;mso-position-horizontal-relative:text;mso-position-vertical-relative:text;mso-width-relative:page;mso-height-relative:page" filled="f" stroked="f">
            <v:textbox style="mso-next-textbox:#1287" inset="0,0,0,0">
              <w:txbxContent>
                <w:p w:rsidR="006F6D75" w:rsidRDefault="006F6D75">
                  <w:pPr>
                    <w:rPr>
                      <w:rFonts w:ascii="Times New Roman" w:hAnsi="Times New Roman" w:cs="Times New Roman"/>
                      <w:sz w:val="24"/>
                      <w:szCs w:val="24"/>
                    </w:rPr>
                  </w:pPr>
                  <w:r>
                    <w:rPr>
                      <w:rFonts w:ascii="Times New Roman" w:hAnsi="Times New Roman" w:cs="Times New Roman"/>
                      <w:sz w:val="24"/>
                      <w:szCs w:val="24"/>
                    </w:rPr>
                    <w:t>4.524</w:t>
                  </w:r>
                </w:p>
                <w:p w:rsidR="006F6D75" w:rsidRDefault="006F6D75">
                  <w:pPr>
                    <w:jc w:val="center"/>
                    <w:rPr>
                      <w:rFonts w:ascii="Times New Roman" w:hAnsi="Times New Roman" w:cs="Times New Roman"/>
                      <w:sz w:val="24"/>
                      <w:szCs w:val="24"/>
                    </w:rPr>
                  </w:pPr>
                </w:p>
              </w:txbxContent>
            </v:textbox>
          </v:rect>
        </w:pict>
      </w:r>
      <w:r w:rsidR="00811615">
        <w:rPr>
          <w:rFonts w:ascii="Times New Roman" w:hAnsi="Times New Roman" w:cs="Times New Roman"/>
          <w:noProof/>
          <w:sz w:val="24"/>
          <w:szCs w:val="24"/>
          <w:lang w:val="en-US"/>
        </w:rPr>
        <mc:AlternateContent>
          <mc:Choice Requires="wps">
            <w:drawing>
              <wp:anchor distT="0" distB="0" distL="0" distR="0" simplePos="0" relativeHeight="72" behindDoc="0" locked="0" layoutInCell="1" allowOverlap="1" wp14:anchorId="214A783D" wp14:editId="40F3812B">
                <wp:simplePos x="0" y="0"/>
                <wp:positionH relativeFrom="column">
                  <wp:posOffset>2706370</wp:posOffset>
                </wp:positionH>
                <wp:positionV relativeFrom="paragraph">
                  <wp:posOffset>418465</wp:posOffset>
                </wp:positionV>
                <wp:extent cx="571500" cy="330200"/>
                <wp:effectExtent l="0" t="0" r="19050" b="12700"/>
                <wp:wrapNone/>
                <wp:docPr id="1288"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30200"/>
                        </a:xfrm>
                        <a:prstGeom prst="ellipse">
                          <a:avLst/>
                        </a:prstGeom>
                        <a:solidFill>
                          <a:srgbClr val="C6D9F0"/>
                        </a:solidFill>
                        <a:ln w="25400" cap="flat" cmpd="sng">
                          <a:solidFill>
                            <a:srgbClr val="C6D9F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oval id="1288" fillcolor="#c6d9f0" stroked="t" style="position:absolute;margin-left:213.1pt;margin-top:32.95pt;width:45.0pt;height:26.0pt;z-index:72;mso-position-horizontal-relative:text;mso-position-vertical-relative:text;mso-width-percent:0;mso-height-percent:0;mso-width-relative:margin;mso-height-relative:margin;mso-wrap-distance-left:0.0pt;mso-wrap-distance-right:0.0pt;visibility:visible;">
                <v:stroke color="#c6d9f0" weight="2.0pt"/>
                <v:fill/>
              </v:oval>
            </w:pict>
          </mc:Fallback>
        </mc:AlternateContent>
      </w:r>
      <w:r w:rsidR="00811615">
        <w:rPr>
          <w:rFonts w:ascii="Times New Roman" w:hAnsi="Times New Roman" w:cs="Times New Roman"/>
          <w:noProof/>
          <w:sz w:val="24"/>
          <w:szCs w:val="24"/>
          <w:lang w:val="en-US"/>
        </w:rPr>
        <mc:AlternateContent>
          <mc:Choice Requires="wps">
            <w:drawing>
              <wp:anchor distT="0" distB="0" distL="0" distR="0" simplePos="0" relativeHeight="71" behindDoc="0" locked="0" layoutInCell="1" allowOverlap="1" wp14:anchorId="58AF33A0" wp14:editId="545C5545">
                <wp:simplePos x="0" y="0"/>
                <wp:positionH relativeFrom="column">
                  <wp:posOffset>2992120</wp:posOffset>
                </wp:positionH>
                <wp:positionV relativeFrom="paragraph">
                  <wp:posOffset>741680</wp:posOffset>
                </wp:positionV>
                <wp:extent cx="6350" cy="772795"/>
                <wp:effectExtent l="0" t="0" r="31750" b="27305"/>
                <wp:wrapNone/>
                <wp:docPr id="1289"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50" cy="772795"/>
                        </a:xfrm>
                        <a:prstGeom prst="line">
                          <a:avLst/>
                        </a:prstGeom>
                        <a:ln w="9525" cap="flat" cmpd="sng">
                          <a:solidFill>
                            <a:srgbClr val="4A7DBA"/>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289" filled="f" stroked="t" from="235.6pt,58.399998pt" to="236.1pt,119.25pt" style="position:absolute;z-index:71;mso-position-horizontal-relative:text;mso-position-vertical-relative:text;mso-width-percent:0;mso-height-percent:0;mso-width-relative:margin;mso-height-relative:margin;mso-wrap-distance-left:0.0pt;mso-wrap-distance-right:0.0pt;visibility:visible;flip:x y;">
                <v:stroke color="#4a7dba"/>
                <v:fill/>
              </v:line>
            </w:pict>
          </mc:Fallback>
        </mc:AlternateContent>
      </w:r>
      <w:r w:rsidR="00811615">
        <w:rPr>
          <w:rFonts w:ascii="Times New Roman" w:hAnsi="Times New Roman" w:cs="Times New Roman"/>
          <w:noProof/>
          <w:sz w:val="24"/>
          <w:szCs w:val="24"/>
          <w:lang w:val="en-US"/>
        </w:rPr>
        <mc:AlternateContent>
          <mc:Choice Requires="wpg">
            <w:drawing>
              <wp:inline distT="0" distB="0" distL="0" distR="0" wp14:anchorId="7540113A" wp14:editId="35E1E41E">
                <wp:extent cx="4902200" cy="1847672"/>
                <wp:effectExtent l="0" t="0" r="12700" b="19685"/>
                <wp:docPr id="1290" name="Group 35863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2200" cy="1847672"/>
                          <a:chOff x="185801" y="25452"/>
                          <a:chExt cx="4688840" cy="617146"/>
                        </a:xfrm>
                      </wpg:grpSpPr>
                      <wps:wsp>
                        <wps:cNvPr id="1235" name="Rectangle 1235"/>
                        <wps:cNvSpPr/>
                        <wps:spPr>
                          <a:xfrm>
                            <a:off x="205220" y="570579"/>
                            <a:ext cx="393587" cy="67240"/>
                          </a:xfrm>
                          <a:prstGeom prst="rect">
                            <a:avLst/>
                          </a:prstGeom>
                          <a:ln>
                            <a:noFill/>
                          </a:ln>
                        </wps:spPr>
                        <wps:txbx>
                          <w:txbxContent>
                            <w:p w:rsidR="006F6D75" w:rsidRDefault="006F6D75">
                              <w:pPr>
                                <w:jc w:val="center"/>
                                <w:rPr>
                                  <w:rFonts w:ascii="Times New Roman" w:hAnsi="Times New Roman" w:cs="Times New Roman"/>
                                  <w:sz w:val="24"/>
                                  <w:szCs w:val="24"/>
                                </w:rPr>
                              </w:pPr>
                              <w:r>
                                <w:t xml:space="preserve"> </w:t>
                              </w:r>
                              <w:r>
                                <w:rPr>
                                  <w:rFonts w:ascii="Times New Roman" w:hAnsi="Times New Roman" w:cs="Times New Roman"/>
                                  <w:sz w:val="24"/>
                                  <w:szCs w:val="24"/>
                                </w:rPr>
                                <w:t>1.944</w:t>
                              </w:r>
                            </w:p>
                            <w:p w:rsidR="006F6D75" w:rsidRDefault="006F6D75">
                              <w:pPr>
                                <w:rPr>
                                  <w:rFonts w:ascii="Times New Roman" w:hAnsi="Times New Roman" w:cs="Times New Roman"/>
                                  <w:sz w:val="24"/>
                                  <w:szCs w:val="24"/>
                                </w:rPr>
                              </w:pPr>
                            </w:p>
                          </w:txbxContent>
                        </wps:txbx>
                        <wps:bodyPr vert="horz" lIns="0" tIns="0" rIns="0" bIns="0">
                          <a:prstTxWarp prst="textNoShape">
                            <a:avLst/>
                          </a:prstTxWarp>
                          <a:noAutofit/>
                        </wps:bodyPr>
                      </wps:wsp>
                      <wps:wsp>
                        <wps:cNvPr id="1237" name="Rectangle 1237"/>
                        <wps:cNvSpPr/>
                        <wps:spPr>
                          <a:xfrm>
                            <a:off x="1574401" y="564013"/>
                            <a:ext cx="381392" cy="65919"/>
                          </a:xfrm>
                          <a:prstGeom prst="rect">
                            <a:avLst/>
                          </a:prstGeom>
                          <a:ln>
                            <a:noFill/>
                          </a:ln>
                        </wps:spPr>
                        <wps:txbx>
                          <w:txbxContent>
                            <w:p w:rsidR="006F6D75" w:rsidRDefault="006F6D75">
                              <w:pPr>
                                <w:rPr>
                                  <w:rFonts w:ascii="Times New Roman" w:hAnsi="Times New Roman" w:cs="Times New Roman"/>
                                  <w:sz w:val="24"/>
                                  <w:szCs w:val="24"/>
                                </w:rPr>
                              </w:pPr>
                              <w:r>
                                <w:rPr>
                                  <w:rFonts w:ascii="Times New Roman" w:hAnsi="Times New Roman" w:cs="Times New Roman"/>
                                  <w:sz w:val="24"/>
                                  <w:szCs w:val="24"/>
                                </w:rPr>
                                <w:t>3.240</w:t>
                              </w:r>
                            </w:p>
                            <w:p w:rsidR="006F6D75" w:rsidRDefault="006F6D75">
                              <w:pPr>
                                <w:jc w:val="center"/>
                                <w:rPr>
                                  <w:rFonts w:ascii="Times New Roman" w:hAnsi="Times New Roman" w:cs="Times New Roman"/>
                                  <w:sz w:val="24"/>
                                  <w:szCs w:val="24"/>
                                </w:rPr>
                              </w:pPr>
                            </w:p>
                          </w:txbxContent>
                        </wps:txbx>
                        <wps:bodyPr vert="horz" lIns="0" tIns="0" rIns="0" bIns="0">
                          <a:prstTxWarp prst="textNoShape">
                            <a:avLst/>
                          </a:prstTxWarp>
                          <a:noAutofit/>
                        </wps:bodyPr>
                      </wps:wsp>
                      <wps:wsp>
                        <wps:cNvPr id="1241" name="Rectangle 1241"/>
                        <wps:cNvSpPr/>
                        <wps:spPr>
                          <a:xfrm>
                            <a:off x="3076302" y="566263"/>
                            <a:ext cx="367924" cy="63668"/>
                          </a:xfrm>
                          <a:prstGeom prst="rect">
                            <a:avLst/>
                          </a:prstGeom>
                          <a:ln>
                            <a:noFill/>
                          </a:ln>
                        </wps:spPr>
                        <wps:txbx>
                          <w:txbxContent>
                            <w:p w:rsidR="006F6D75" w:rsidRDefault="006F6D75">
                              <w:pPr>
                                <w:rPr>
                                  <w:rFonts w:ascii="Times New Roman" w:hAnsi="Times New Roman" w:cs="Times New Roman"/>
                                  <w:sz w:val="24"/>
                                  <w:szCs w:val="24"/>
                                </w:rPr>
                              </w:pPr>
                              <w:r>
                                <w:rPr>
                                  <w:rFonts w:ascii="Times New Roman" w:hAnsi="Times New Roman" w:cs="Times New Roman"/>
                                  <w:sz w:val="24"/>
                                  <w:szCs w:val="24"/>
                                </w:rPr>
                                <w:t>4.536</w:t>
                              </w:r>
                            </w:p>
                            <w:p w:rsidR="006F6D75" w:rsidRDefault="006F6D75">
                              <w:pPr>
                                <w:jc w:val="center"/>
                                <w:rPr>
                                  <w:rFonts w:ascii="Times New Roman" w:hAnsi="Times New Roman" w:cs="Times New Roman"/>
                                  <w:sz w:val="24"/>
                                  <w:szCs w:val="24"/>
                                </w:rPr>
                              </w:pPr>
                            </w:p>
                          </w:txbxContent>
                        </wps:txbx>
                        <wps:bodyPr vert="horz" lIns="0" tIns="0" rIns="0" bIns="0">
                          <a:prstTxWarp prst="textNoShape">
                            <a:avLst/>
                          </a:prstTxWarp>
                          <a:noAutofit/>
                        </wps:bodyPr>
                      </wps:wsp>
                      <wps:wsp>
                        <wps:cNvPr id="1242" name="Rectangle 1242"/>
                        <wps:cNvSpPr/>
                        <wps:spPr>
                          <a:xfrm>
                            <a:off x="4504683" y="570849"/>
                            <a:ext cx="355336" cy="63306"/>
                          </a:xfrm>
                          <a:prstGeom prst="rect">
                            <a:avLst/>
                          </a:prstGeom>
                          <a:ln>
                            <a:noFill/>
                          </a:ln>
                        </wps:spPr>
                        <wps:txbx>
                          <w:txbxContent>
                            <w:p w:rsidR="006F6D75" w:rsidRDefault="006F6D75">
                              <w:pPr>
                                <w:rPr>
                                  <w:rFonts w:ascii="Times New Roman" w:hAnsi="Times New Roman" w:cs="Times New Roman"/>
                                  <w:sz w:val="24"/>
                                  <w:szCs w:val="24"/>
                                </w:rPr>
                              </w:pPr>
                              <w:r>
                                <w:rPr>
                                  <w:rFonts w:ascii="Times New Roman" w:hAnsi="Times New Roman" w:cs="Times New Roman"/>
                                  <w:sz w:val="24"/>
                                  <w:szCs w:val="24"/>
                                </w:rPr>
                                <w:t>5.832</w:t>
                              </w:r>
                            </w:p>
                            <w:p w:rsidR="006F6D75" w:rsidRDefault="006F6D75">
                              <w:pPr>
                                <w:jc w:val="center"/>
                                <w:rPr>
                                  <w:rFonts w:ascii="Times New Roman" w:hAnsi="Times New Roman" w:cs="Times New Roman"/>
                                  <w:sz w:val="24"/>
                                  <w:szCs w:val="24"/>
                                </w:rPr>
                              </w:pPr>
                            </w:p>
                          </w:txbxContent>
                        </wps:txbx>
                        <wps:bodyPr vert="horz" lIns="0" tIns="0" rIns="0" bIns="0">
                          <a:prstTxWarp prst="textNoShape">
                            <a:avLst/>
                          </a:prstTxWarp>
                          <a:noAutofit/>
                        </wps:bodyPr>
                      </wps:wsp>
                      <wps:wsp>
                        <wps:cNvPr id="1243" name="Rectangle 1243"/>
                        <wps:cNvSpPr/>
                        <wps:spPr>
                          <a:xfrm>
                            <a:off x="484249" y="42768"/>
                            <a:ext cx="779381" cy="80331"/>
                          </a:xfrm>
                          <a:prstGeom prst="rect">
                            <a:avLst/>
                          </a:prstGeom>
                          <a:ln>
                            <a:noFill/>
                          </a:ln>
                        </wps:spPr>
                        <wps:txbx>
                          <w:txbxContent>
                            <w:p w:rsidR="006F6D75" w:rsidRDefault="006F6D75">
                              <w:pPr>
                                <w:rPr>
                                  <w:rFonts w:ascii="Times New Roman" w:hAnsi="Times New Roman" w:cs="Times New Roman"/>
                                  <w:sz w:val="24"/>
                                  <w:szCs w:val="24"/>
                                </w:rPr>
                              </w:pPr>
                              <w:r>
                                <w:rPr>
                                  <w:rFonts w:ascii="Times New Roman" w:hAnsi="Times New Roman" w:cs="Times New Roman"/>
                                  <w:sz w:val="24"/>
                                  <w:szCs w:val="24"/>
                                </w:rPr>
                                <w:t>Jumlah Skor</w:t>
                              </w:r>
                            </w:p>
                          </w:txbxContent>
                        </wps:txbx>
                        <wps:bodyPr vert="horz" lIns="0" tIns="0" rIns="0" bIns="0">
                          <a:prstTxWarp prst="textNoShape">
                            <a:avLst/>
                          </a:prstTxWarp>
                          <a:noAutofit/>
                        </wps:bodyPr>
                      </wps:wsp>
                      <wps:wsp>
                        <wps:cNvPr id="1244" name="Freeform 1244"/>
                        <wps:cNvSpPr/>
                        <wps:spPr>
                          <a:xfrm>
                            <a:off x="190878" y="25452"/>
                            <a:ext cx="293370" cy="103928"/>
                          </a:xfrm>
                          <a:custGeom>
                            <a:avLst/>
                            <a:gdLst/>
                            <a:ahLst/>
                            <a:cxnLst/>
                            <a:rect l="l" t="t" r="r" b="b"/>
                            <a:pathLst>
                              <a:path w="293370" h="282575">
                                <a:moveTo>
                                  <a:pt x="146685" y="0"/>
                                </a:moveTo>
                                <a:cubicBezTo>
                                  <a:pt x="227711" y="0"/>
                                  <a:pt x="293370" y="63246"/>
                                  <a:pt x="293370" y="141224"/>
                                </a:cubicBezTo>
                                <a:cubicBezTo>
                                  <a:pt x="293370" y="219329"/>
                                  <a:pt x="227711" y="282575"/>
                                  <a:pt x="146685" y="282575"/>
                                </a:cubicBezTo>
                                <a:cubicBezTo>
                                  <a:pt x="65659" y="282575"/>
                                  <a:pt x="0" y="219329"/>
                                  <a:pt x="0" y="141224"/>
                                </a:cubicBezTo>
                                <a:cubicBezTo>
                                  <a:pt x="0" y="63246"/>
                                  <a:pt x="65659" y="0"/>
                                  <a:pt x="146685" y="0"/>
                                </a:cubicBezTo>
                                <a:close/>
                              </a:path>
                            </a:pathLst>
                          </a:custGeom>
                          <a:solidFill>
                            <a:srgbClr val="DBE5F1"/>
                          </a:solidFill>
                          <a:ln w="0" cap="flat" cmpd="sng">
                            <a:solidFill>
                              <a:srgbClr val="000000"/>
                            </a:solidFill>
                            <a:prstDash val="solid"/>
                            <a:round/>
                            <a:headEnd/>
                            <a:tailEnd/>
                          </a:ln>
                        </wps:spPr>
                        <wps:bodyPr>
                          <a:prstTxWarp prst="textNoShape">
                            <a:avLst/>
                          </a:prstTxWarp>
                        </wps:bodyPr>
                      </wps:wsp>
                      <wps:wsp>
                        <wps:cNvPr id="1245" name="Freeform 1245"/>
                        <wps:cNvSpPr/>
                        <wps:spPr>
                          <a:xfrm>
                            <a:off x="190880" y="25452"/>
                            <a:ext cx="293370" cy="103896"/>
                          </a:xfrm>
                          <a:custGeom>
                            <a:avLst/>
                            <a:gdLst/>
                            <a:ahLst/>
                            <a:cxnLst/>
                            <a:rect l="l" t="t" r="r" b="b"/>
                            <a:pathLst>
                              <a:path w="293370" h="282575">
                                <a:moveTo>
                                  <a:pt x="0" y="141224"/>
                                </a:moveTo>
                                <a:cubicBezTo>
                                  <a:pt x="0" y="63246"/>
                                  <a:pt x="65659" y="0"/>
                                  <a:pt x="146685" y="0"/>
                                </a:cubicBezTo>
                                <a:cubicBezTo>
                                  <a:pt x="227711" y="0"/>
                                  <a:pt x="293370" y="63246"/>
                                  <a:pt x="293370" y="141224"/>
                                </a:cubicBezTo>
                                <a:cubicBezTo>
                                  <a:pt x="293370" y="219329"/>
                                  <a:pt x="227711" y="282575"/>
                                  <a:pt x="146685" y="282575"/>
                                </a:cubicBezTo>
                                <a:cubicBezTo>
                                  <a:pt x="65659" y="282575"/>
                                  <a:pt x="0" y="219329"/>
                                  <a:pt x="0" y="141224"/>
                                </a:cubicBezTo>
                                <a:close/>
                              </a:path>
                            </a:pathLst>
                          </a:custGeom>
                          <a:ln w="12700" cap="flat" cmpd="sng">
                            <a:solidFill>
                              <a:srgbClr val="F3C5A7"/>
                            </a:solidFill>
                            <a:prstDash val="solid"/>
                            <a:miter/>
                            <a:headEnd/>
                            <a:tailEnd/>
                          </a:ln>
                        </wps:spPr>
                        <wps:bodyPr>
                          <a:prstTxWarp prst="textNoShape">
                            <a:avLst/>
                          </a:prstTxWarp>
                        </wps:bodyPr>
                      </wps:wsp>
                      <wps:wsp>
                        <wps:cNvPr id="1246" name="Freeform 1246"/>
                        <wps:cNvSpPr/>
                        <wps:spPr>
                          <a:xfrm>
                            <a:off x="185801" y="527685"/>
                            <a:ext cx="4688840" cy="0"/>
                          </a:xfrm>
                          <a:custGeom>
                            <a:avLst/>
                            <a:gdLst/>
                            <a:ahLst/>
                            <a:cxnLst/>
                            <a:rect l="l" t="t" r="r" b="b"/>
                            <a:pathLst>
                              <a:path w="4688840">
                                <a:moveTo>
                                  <a:pt x="0" y="0"/>
                                </a:moveTo>
                                <a:lnTo>
                                  <a:pt x="4688840" y="0"/>
                                </a:lnTo>
                              </a:path>
                            </a:pathLst>
                          </a:custGeom>
                          <a:ln w="6350" cap="flat" cmpd="sng">
                            <a:solidFill>
                              <a:srgbClr val="000000"/>
                            </a:solidFill>
                            <a:prstDash val="solid"/>
                            <a:miter/>
                            <a:headEnd/>
                            <a:tailEnd/>
                          </a:ln>
                        </wps:spPr>
                        <wps:bodyPr>
                          <a:prstTxWarp prst="textNoShape">
                            <a:avLst/>
                          </a:prstTxWarp>
                        </wps:bodyPr>
                      </wps:wsp>
                      <wps:wsp>
                        <wps:cNvPr id="1247" name="Freeform 1247"/>
                        <wps:cNvSpPr/>
                        <wps:spPr>
                          <a:xfrm>
                            <a:off x="787090" y="544959"/>
                            <a:ext cx="437147" cy="97639"/>
                          </a:xfrm>
                          <a:custGeom>
                            <a:avLst/>
                            <a:gdLst/>
                            <a:ahLst/>
                            <a:cxnLst/>
                            <a:rect l="l" t="t" r="r" b="b"/>
                            <a:pathLst>
                              <a:path w="446405" h="273685">
                                <a:moveTo>
                                  <a:pt x="0" y="273685"/>
                                </a:moveTo>
                                <a:lnTo>
                                  <a:pt x="446405" y="273685"/>
                                </a:lnTo>
                                <a:lnTo>
                                  <a:pt x="44640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1248" name="Rectangle 1248"/>
                        <wps:cNvSpPr/>
                        <wps:spPr>
                          <a:xfrm>
                            <a:off x="911076" y="564034"/>
                            <a:ext cx="205507" cy="65897"/>
                          </a:xfrm>
                          <a:prstGeom prst="rect">
                            <a:avLst/>
                          </a:prstGeom>
                          <a:ln>
                            <a:noFill/>
                          </a:ln>
                        </wps:spPr>
                        <wps:txbx>
                          <w:txbxContent>
                            <w:p w:rsidR="006F6D75" w:rsidRDefault="006F6D75">
                              <w:pPr>
                                <w:jc w:val="center"/>
                                <w:rPr>
                                  <w:rFonts w:ascii="Times New Roman" w:hAnsi="Times New Roman" w:cs="Times New Roman"/>
                                </w:rPr>
                              </w:pPr>
                              <w:r>
                                <w:rPr>
                                  <w:rFonts w:ascii="Times New Roman" w:hAnsi="Times New Roman" w:cs="Times New Roman"/>
                                  <w:sz w:val="24"/>
                                  <w:szCs w:val="24"/>
                                </w:rPr>
                                <w:t>KB</w:t>
                              </w:r>
                            </w:p>
                          </w:txbxContent>
                        </wps:txbx>
                        <wps:bodyPr vert="horz" lIns="0" tIns="0" rIns="0" bIns="0">
                          <a:prstTxWarp prst="textNoShape">
                            <a:avLst/>
                          </a:prstTxWarp>
                          <a:noAutofit/>
                        </wps:bodyPr>
                      </wps:wsp>
                      <wps:wsp>
                        <wps:cNvPr id="1249" name="Freeform 1249"/>
                        <wps:cNvSpPr/>
                        <wps:spPr>
                          <a:xfrm>
                            <a:off x="2275129" y="542294"/>
                            <a:ext cx="461596" cy="97809"/>
                          </a:xfrm>
                          <a:custGeom>
                            <a:avLst/>
                            <a:gdLst/>
                            <a:ahLst/>
                            <a:cxnLst/>
                            <a:rect l="l" t="t" r="r" b="b"/>
                            <a:pathLst>
                              <a:path w="403225" h="273685">
                                <a:moveTo>
                                  <a:pt x="0" y="273685"/>
                                </a:moveTo>
                                <a:lnTo>
                                  <a:pt x="403225" y="273685"/>
                                </a:lnTo>
                                <a:lnTo>
                                  <a:pt x="40322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1250" name="Rectangle 1250"/>
                        <wps:cNvSpPr/>
                        <wps:spPr>
                          <a:xfrm>
                            <a:off x="2400605" y="557660"/>
                            <a:ext cx="220721" cy="70150"/>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CB</w:t>
                              </w:r>
                            </w:p>
                          </w:txbxContent>
                        </wps:txbx>
                        <wps:bodyPr vert="horz" lIns="0" tIns="0" rIns="0" bIns="0">
                          <a:prstTxWarp prst="textNoShape">
                            <a:avLst/>
                          </a:prstTxWarp>
                          <a:noAutofit/>
                        </wps:bodyPr>
                      </wps:wsp>
                      <wps:wsp>
                        <wps:cNvPr id="1251" name="Freeform 1251"/>
                        <wps:cNvSpPr/>
                        <wps:spPr>
                          <a:xfrm>
                            <a:off x="3738873" y="544961"/>
                            <a:ext cx="425154" cy="93010"/>
                          </a:xfrm>
                          <a:custGeom>
                            <a:avLst/>
                            <a:gdLst/>
                            <a:ahLst/>
                            <a:cxnLst/>
                            <a:rect l="l" t="t" r="r" b="b"/>
                            <a:pathLst>
                              <a:path w="327025" h="273685">
                                <a:moveTo>
                                  <a:pt x="0" y="273685"/>
                                </a:moveTo>
                                <a:lnTo>
                                  <a:pt x="327025" y="273685"/>
                                </a:lnTo>
                                <a:lnTo>
                                  <a:pt x="327025" y="0"/>
                                </a:lnTo>
                                <a:lnTo>
                                  <a:pt x="0" y="0"/>
                                </a:lnTo>
                                <a:close/>
                              </a:path>
                            </a:pathLst>
                          </a:custGeom>
                          <a:ln w="6350" cap="flat" cmpd="sng">
                            <a:solidFill>
                              <a:srgbClr val="000000"/>
                            </a:solidFill>
                            <a:prstDash val="solid"/>
                            <a:round/>
                            <a:headEnd/>
                            <a:tailEnd/>
                          </a:ln>
                        </wps:spPr>
                        <wps:bodyPr>
                          <a:prstTxWarp prst="textNoShape">
                            <a:avLst/>
                          </a:prstTxWarp>
                        </wps:bodyPr>
                      </wps:wsp>
                      <wps:wsp>
                        <wps:cNvPr id="1252" name="Rectangle 1252"/>
                        <wps:cNvSpPr/>
                        <wps:spPr>
                          <a:xfrm>
                            <a:off x="3836051" y="561919"/>
                            <a:ext cx="242570" cy="65482"/>
                          </a:xfrm>
                          <a:prstGeom prst="rect">
                            <a:avLst/>
                          </a:prstGeom>
                          <a:ln>
                            <a:noFill/>
                          </a:ln>
                        </wps:spPr>
                        <wps:txbx>
                          <w:txbxContent>
                            <w:p w:rsidR="006F6D75" w:rsidRDefault="006F6D75">
                              <w:pPr>
                                <w:jc w:val="center"/>
                                <w:rPr>
                                  <w:rFonts w:ascii="Times New Roman" w:hAnsi="Times New Roman" w:cs="Times New Roman"/>
                                  <w:sz w:val="24"/>
                                  <w:szCs w:val="24"/>
                                </w:rPr>
                              </w:pPr>
                              <w:r>
                                <w:rPr>
                                  <w:rFonts w:ascii="Times New Roman" w:hAnsi="Times New Roman" w:cs="Times New Roman"/>
                                  <w:sz w:val="24"/>
                                  <w:szCs w:val="24"/>
                                </w:rPr>
                                <w:t>B</w:t>
                              </w:r>
                            </w:p>
                          </w:txbxContent>
                        </wps:txbx>
                        <wps:bodyPr vert="horz" lIns="0" tIns="0" rIns="0" bIns="0">
                          <a:prstTxWarp prst="textNoShape">
                            <a:avLst/>
                          </a:prstTxWarp>
                          <a:noAutofit/>
                        </wps:bodyPr>
                      </wps:wsp>
                      <wps:wsp>
                        <wps:cNvPr id="1253" name="Freeform 1253"/>
                        <wps:cNvSpPr/>
                        <wps:spPr>
                          <a:xfrm>
                            <a:off x="404169" y="491654"/>
                            <a:ext cx="63786" cy="64496"/>
                          </a:xfrm>
                          <a:custGeom>
                            <a:avLst/>
                            <a:gdLst/>
                            <a:ahLst/>
                            <a:cxnLst/>
                            <a:rect l="l" t="t" r="r" b="b"/>
                            <a:pathLst>
                              <a:path w="63786" h="167640">
                                <a:moveTo>
                                  <a:pt x="0" y="0"/>
                                </a:moveTo>
                                <a:lnTo>
                                  <a:pt x="0" y="167640"/>
                                </a:lnTo>
                              </a:path>
                            </a:pathLst>
                          </a:custGeom>
                          <a:ln w="6350" cap="flat" cmpd="sng">
                            <a:solidFill>
                              <a:srgbClr val="000000"/>
                            </a:solidFill>
                            <a:prstDash val="solid"/>
                            <a:miter/>
                            <a:headEnd/>
                            <a:tailEnd/>
                          </a:ln>
                        </wps:spPr>
                        <wps:bodyPr>
                          <a:prstTxWarp prst="textNoShape">
                            <a:avLst/>
                          </a:prstTxWarp>
                        </wps:bodyPr>
                      </wps:wsp>
                      <wps:wsp>
                        <wps:cNvPr id="1254" name="Freeform 1254"/>
                        <wps:cNvSpPr/>
                        <wps:spPr>
                          <a:xfrm flipH="1">
                            <a:off x="1708166" y="493900"/>
                            <a:ext cx="61238" cy="59532"/>
                          </a:xfrm>
                          <a:custGeom>
                            <a:avLst/>
                            <a:gdLst/>
                            <a:ahLst/>
                            <a:cxnLst/>
                            <a:rect l="l" t="t" r="r" b="b"/>
                            <a:pathLst>
                              <a:path w="61238" h="171450">
                                <a:moveTo>
                                  <a:pt x="0" y="0"/>
                                </a:moveTo>
                                <a:lnTo>
                                  <a:pt x="0" y="171450"/>
                                </a:lnTo>
                              </a:path>
                            </a:pathLst>
                          </a:custGeom>
                          <a:ln w="6350" cap="flat" cmpd="sng">
                            <a:solidFill>
                              <a:srgbClr val="000000"/>
                            </a:solidFill>
                            <a:prstDash val="solid"/>
                            <a:miter/>
                            <a:headEnd/>
                            <a:tailEnd/>
                          </a:ln>
                        </wps:spPr>
                        <wps:bodyPr>
                          <a:prstTxWarp prst="textNoShape">
                            <a:avLst/>
                          </a:prstTxWarp>
                        </wps:bodyPr>
                      </wps:wsp>
                      <wps:wsp>
                        <wps:cNvPr id="1255" name="Freeform 1255"/>
                        <wps:cNvSpPr/>
                        <wps:spPr>
                          <a:xfrm>
                            <a:off x="3269365" y="496309"/>
                            <a:ext cx="51379" cy="59224"/>
                          </a:xfrm>
                          <a:custGeom>
                            <a:avLst/>
                            <a:gdLst/>
                            <a:ahLst/>
                            <a:cxnLst/>
                            <a:rect l="l" t="t" r="r" b="b"/>
                            <a:pathLst>
                              <a:path w="51379" h="189865">
                                <a:moveTo>
                                  <a:pt x="0" y="0"/>
                                </a:moveTo>
                                <a:lnTo>
                                  <a:pt x="0" y="189865"/>
                                </a:lnTo>
                              </a:path>
                            </a:pathLst>
                          </a:custGeom>
                          <a:ln w="6350" cap="flat" cmpd="sng">
                            <a:solidFill>
                              <a:srgbClr val="000000"/>
                            </a:solidFill>
                            <a:prstDash val="solid"/>
                            <a:miter/>
                            <a:headEnd/>
                            <a:tailEnd/>
                          </a:ln>
                        </wps:spPr>
                        <wps:bodyPr>
                          <a:prstTxWarp prst="textNoShape">
                            <a:avLst/>
                          </a:prstTxWarp>
                        </wps:bodyPr>
                      </wps:wsp>
                      <wps:wsp>
                        <wps:cNvPr id="1256" name="Freeform 1256"/>
                        <wps:cNvSpPr/>
                        <wps:spPr>
                          <a:xfrm>
                            <a:off x="4679184" y="491652"/>
                            <a:ext cx="45978" cy="63898"/>
                          </a:xfrm>
                          <a:custGeom>
                            <a:avLst/>
                            <a:gdLst/>
                            <a:ahLst/>
                            <a:cxnLst/>
                            <a:rect l="l" t="t" r="r" b="b"/>
                            <a:pathLst>
                              <a:path w="45978" h="179705">
                                <a:moveTo>
                                  <a:pt x="0" y="0"/>
                                </a:moveTo>
                                <a:lnTo>
                                  <a:pt x="0" y="179705"/>
                                </a:lnTo>
                              </a:path>
                            </a:pathLst>
                          </a:custGeom>
                          <a:ln w="6350" cap="flat" cmpd="sng">
                            <a:solidFill>
                              <a:srgbClr val="000000"/>
                            </a:solidFill>
                            <a:prstDash val="solid"/>
                            <a:miter/>
                            <a:headEnd/>
                            <a:tailEnd/>
                          </a:ln>
                        </wps:spPr>
                        <wps:bodyPr>
                          <a:prstTxWarp prst="textNoShape">
                            <a:avLst/>
                          </a:prstTxWarp>
                        </wps:bodyPr>
                      </wps:wsp>
                    </wpg:wgp>
                  </a:graphicData>
                </a:graphic>
              </wp:inline>
            </w:drawing>
          </mc:Choice>
          <mc:Fallback xmlns:wpsCustomData="http://www.wps.cn/officeDocument/2013/wpsCustomData">
            <w:pict>
              <v:group id="1290" filled="f" stroked="f" style="margin-left:0.0pt;margin-top:0.0pt;width:386.0pt;height:145.49pt;mso-wrap-distance-left:0.0pt;mso-wrap-distance-right:0.0pt;visibility:visible;" coordsize="4688840,617146" coordorigin="185801,25452">
                <v:rect id="1291" filled="f" stroked="f" style="position:absolute;left:205220;top:570579;width:393587;height:67240;z-index:2;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t xml:space="preserve"> </w:t>
                        </w:r>
                        <w:r>
                          <w:rPr>
                            <w:rFonts w:ascii="Times New Roman" w:cs="Times New Roman" w:hAnsi="Times New Roman"/>
                            <w:sz w:val="24"/>
                            <w:szCs w:val="24"/>
                          </w:rPr>
                          <w:t>1.944</w:t>
                        </w:r>
                      </w:p>
                      <w:p>
                        <w:pPr>
                          <w:pStyle w:val="style0"/>
                          <w:rPr>
                            <w:rFonts w:ascii="Times New Roman" w:cs="Times New Roman" w:hAnsi="Times New Roman"/>
                            <w:sz w:val="24"/>
                            <w:szCs w:val="24"/>
                          </w:rPr>
                        </w:pPr>
                      </w:p>
                    </w:txbxContent>
                  </v:textbox>
                </v:rect>
                <v:rect id="1292" filled="f" stroked="f" style="position:absolute;left:1574401;top:564013;width:381392;height:65919;z-index:3;mso-position-horizontal-relative:page;mso-position-vertical-relative:page;mso-width-relative:page;mso-height-relative:page;visibility:visible;">
                  <v:stroke on="f"/>
                  <v:fill/>
                  <v:textbox inset="0.0pt,0.0pt,0.0pt,0.0pt">
                    <w:txbxContent>
                      <w:p>
                        <w:pPr>
                          <w:pStyle w:val="style0"/>
                          <w:rPr>
                            <w:rFonts w:ascii="Times New Roman" w:cs="Times New Roman" w:hAnsi="Times New Roman"/>
                            <w:sz w:val="24"/>
                            <w:szCs w:val="24"/>
                          </w:rPr>
                        </w:pPr>
                        <w:r>
                          <w:rPr>
                            <w:rFonts w:ascii="Times New Roman" w:cs="Times New Roman" w:hAnsi="Times New Roman"/>
                            <w:sz w:val="24"/>
                            <w:szCs w:val="24"/>
                          </w:rPr>
                          <w:t>3.240</w:t>
                        </w:r>
                      </w:p>
                      <w:p>
                        <w:pPr>
                          <w:pStyle w:val="style0"/>
                          <w:jc w:val="center"/>
                          <w:rPr>
                            <w:rFonts w:ascii="Times New Roman" w:cs="Times New Roman" w:hAnsi="Times New Roman"/>
                            <w:sz w:val="24"/>
                            <w:szCs w:val="24"/>
                          </w:rPr>
                        </w:pPr>
                      </w:p>
                    </w:txbxContent>
                  </v:textbox>
                </v:rect>
                <v:rect id="1293" filled="f" stroked="f" style="position:absolute;left:3076302;top:566263;width:367924;height:63668;z-index:4;mso-position-horizontal-relative:page;mso-position-vertical-relative:page;mso-width-relative:page;mso-height-relative:page;visibility:visible;">
                  <v:stroke on="f"/>
                  <v:fill/>
                  <v:textbox inset="0.0pt,0.0pt,0.0pt,0.0pt">
                    <w:txbxContent>
                      <w:p>
                        <w:pPr>
                          <w:pStyle w:val="style0"/>
                          <w:rPr>
                            <w:rFonts w:ascii="Times New Roman" w:cs="Times New Roman" w:hAnsi="Times New Roman"/>
                            <w:sz w:val="24"/>
                            <w:szCs w:val="24"/>
                          </w:rPr>
                        </w:pPr>
                        <w:r>
                          <w:rPr>
                            <w:rFonts w:ascii="Times New Roman" w:cs="Times New Roman" w:hAnsi="Times New Roman"/>
                            <w:sz w:val="24"/>
                            <w:szCs w:val="24"/>
                          </w:rPr>
                          <w:t>4.536</w:t>
                        </w:r>
                      </w:p>
                      <w:p>
                        <w:pPr>
                          <w:pStyle w:val="style0"/>
                          <w:jc w:val="center"/>
                          <w:rPr>
                            <w:rFonts w:ascii="Times New Roman" w:cs="Times New Roman" w:hAnsi="Times New Roman"/>
                            <w:sz w:val="24"/>
                            <w:szCs w:val="24"/>
                          </w:rPr>
                        </w:pPr>
                      </w:p>
                    </w:txbxContent>
                  </v:textbox>
                </v:rect>
                <v:rect id="1294" filled="f" stroked="f" style="position:absolute;left:4504683;top:570849;width:355336;height:63306;z-index:5;mso-position-horizontal-relative:page;mso-position-vertical-relative:page;mso-width-relative:page;mso-height-relative:page;visibility:visible;">
                  <v:stroke on="f"/>
                  <v:fill/>
                  <v:textbox inset="0.0pt,0.0pt,0.0pt,0.0pt">
                    <w:txbxContent>
                      <w:p>
                        <w:pPr>
                          <w:pStyle w:val="style0"/>
                          <w:rPr>
                            <w:rFonts w:ascii="Times New Roman" w:cs="Times New Roman" w:hAnsi="Times New Roman"/>
                            <w:sz w:val="24"/>
                            <w:szCs w:val="24"/>
                          </w:rPr>
                        </w:pPr>
                        <w:r>
                          <w:rPr>
                            <w:rFonts w:ascii="Times New Roman" w:cs="Times New Roman" w:hAnsi="Times New Roman"/>
                            <w:sz w:val="24"/>
                            <w:szCs w:val="24"/>
                          </w:rPr>
                          <w:t>5.832</w:t>
                        </w:r>
                      </w:p>
                      <w:p>
                        <w:pPr>
                          <w:pStyle w:val="style0"/>
                          <w:jc w:val="center"/>
                          <w:rPr>
                            <w:rFonts w:ascii="Times New Roman" w:cs="Times New Roman" w:hAnsi="Times New Roman"/>
                            <w:sz w:val="24"/>
                            <w:szCs w:val="24"/>
                          </w:rPr>
                        </w:pPr>
                      </w:p>
                    </w:txbxContent>
                  </v:textbox>
                </v:rect>
                <v:rect id="1295" filled="f" stroked="f" style="position:absolute;left:484249;top:42768;width:779381;height:80331;z-index:6;mso-position-horizontal-relative:page;mso-position-vertical-relative:page;mso-width-relative:page;mso-height-relative:page;visibility:visible;">
                  <v:stroke on="f"/>
                  <v:fill/>
                  <v:textbox inset="0.0pt,0.0pt,0.0pt,0.0pt">
                    <w:txbxContent>
                      <w:p>
                        <w:pPr>
                          <w:pStyle w:val="style0"/>
                          <w:rPr>
                            <w:rFonts w:ascii="Times New Roman" w:cs="Times New Roman" w:hAnsi="Times New Roman"/>
                            <w:sz w:val="24"/>
                            <w:szCs w:val="24"/>
                          </w:rPr>
                        </w:pPr>
                        <w:r>
                          <w:rPr>
                            <w:rFonts w:ascii="Times New Roman" w:cs="Times New Roman" w:hAnsi="Times New Roman"/>
                            <w:sz w:val="24"/>
                            <w:szCs w:val="24"/>
                          </w:rPr>
                          <w:t>Jumlah</w:t>
                        </w:r>
                        <w:r>
                          <w:rPr>
                            <w:rFonts w:ascii="Times New Roman" w:cs="Times New Roman" w:hAnsi="Times New Roman"/>
                            <w:sz w:val="24"/>
                            <w:szCs w:val="24"/>
                          </w:rPr>
                          <w:t xml:space="preserve"> Skor</w:t>
                        </w:r>
                      </w:p>
                    </w:txbxContent>
                  </v:textbox>
                </v:rect>
                <v:shape id="1296" coordsize="293370,282575" path="m146685,0c227711,0,293370,63246,293370,141224c293370,219329,227711,282575,146685,282575c65659,282575,0,219329,0,141224c0,63246,65659,0,146685,0xe" fillcolor="#dbe5f1" stroked="t" style="position:absolute;left:190878;top:25452;width:293370;height:103928;z-index:7;mso-position-horizontal-relative:page;mso-position-vertical-relative:page;mso-width-relative:page;mso-height-relative:page;visibility:visible;">
                  <v:stroke weight="0.0pt"/>
                  <v:fill/>
                  <v:path textboxrect="0,0,293370,282575" o:connectlocs=""/>
                </v:shape>
                <v:shape id="1297" coordsize="293370,282575" path="m0,141224c0,63246,65659,0,146685,0c227711,0,293370,63246,293370,141224c293370,219329,227711,282575,146685,282575c65659,282575,0,219329,0,141224xe" filled="f" stroked="t" style="position:absolute;left:190880;top:25452;width:293370;height:103896;z-index:8;mso-position-horizontal-relative:page;mso-position-vertical-relative:page;mso-width-relative:page;mso-height-relative:page;visibility:visible;">
                  <v:stroke joinstyle="miter" color="#f3c5a7" weight="1.0pt"/>
                  <v:fill/>
                  <v:path textboxrect="0,0,293370,282575" o:connectlocs=""/>
                </v:shape>
                <v:shape id="1298" coordsize="4688840,0" path="m0,0l4688840,0e" filled="f" stroked="t" style="position:absolute;left:185801;top:527685;width:4688840;height:0;z-index:9;mso-position-horizontal-relative:page;mso-position-vertical-relative:page;mso-width-relative:page;mso-height-relative:page;visibility:visible;">
                  <v:stroke joinstyle="miter" weight="0.5pt"/>
                  <v:fill/>
                  <v:path textboxrect="0,0,4688840,0" o:connectlocs=""/>
                </v:shape>
                <v:shape id="1299" coordsize="446405,273685" path="m0,273685l446405,273685l446405,0l0,0xe" filled="f" stroked="t" style="position:absolute;left:787090;top:544959;width:437147;height:97639;z-index:10;mso-position-horizontal-relative:page;mso-position-vertical-relative:page;mso-width-relative:page;mso-height-relative:page;visibility:visible;">
                  <v:stroke weight="0.5pt"/>
                  <v:fill/>
                  <v:path textboxrect="0,0,446405,273685" o:connectlocs=""/>
                </v:shape>
                <v:rect id="1300" filled="f" stroked="f" style="position:absolute;left:911076;top:564034;width:205507;height:65897;z-index:11;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rPr>
                        </w:pPr>
                        <w:r>
                          <w:rPr>
                            <w:rFonts w:ascii="Times New Roman" w:cs="Times New Roman" w:hAnsi="Times New Roman"/>
                            <w:sz w:val="24"/>
                            <w:szCs w:val="24"/>
                          </w:rPr>
                          <w:t>KB</w:t>
                        </w:r>
                      </w:p>
                    </w:txbxContent>
                  </v:textbox>
                </v:rect>
                <v:shape id="1301" coordsize="403225,273685" path="m0,273685l403225,273685l403225,0l0,0xe" filled="f" stroked="t" style="position:absolute;left:2275129;top:542294;width:461596;height:97809;z-index:12;mso-position-horizontal-relative:page;mso-position-vertical-relative:page;mso-width-relative:page;mso-height-relative:page;visibility:visible;">
                  <v:stroke weight="0.5pt"/>
                  <v:fill/>
                  <v:path textboxrect="0,0,403225,273685" o:connectlocs=""/>
                </v:shape>
                <v:rect id="1302" filled="f" stroked="f" style="position:absolute;left:2400605;top:557660;width:220721;height:70150;z-index:13;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CB</w:t>
                        </w:r>
                      </w:p>
                    </w:txbxContent>
                  </v:textbox>
                </v:rect>
                <v:shape id="1303" coordsize="327025,273685" path="m0,273685l327025,273685l327025,0l0,0xe" filled="f" stroked="t" style="position:absolute;left:3738873;top:544961;width:425154;height:93010;z-index:14;mso-position-horizontal-relative:page;mso-position-vertical-relative:page;mso-width-relative:page;mso-height-relative:page;visibility:visible;">
                  <v:stroke weight="0.5pt"/>
                  <v:fill/>
                  <v:path textboxrect="0,0,327025,273685" o:connectlocs=""/>
                </v:shape>
                <v:rect id="1304" filled="f" stroked="f" style="position:absolute;left:3836051;top:561919;width:242570;height:65482;z-index:15;mso-position-horizontal-relative:page;mso-position-vertical-relative:page;mso-width-relative:page;mso-height-relative:page;visibility:visible;">
                  <v:stroke on="f"/>
                  <v:fill/>
                  <v:textbox inset="0.0pt,0.0pt,0.0pt,0.0pt">
                    <w:txbxContent>
                      <w:p>
                        <w:pPr>
                          <w:pStyle w:val="style0"/>
                          <w:jc w:val="center"/>
                          <w:rPr>
                            <w:rFonts w:ascii="Times New Roman" w:cs="Times New Roman" w:hAnsi="Times New Roman"/>
                            <w:sz w:val="24"/>
                            <w:szCs w:val="24"/>
                          </w:rPr>
                        </w:pPr>
                        <w:r>
                          <w:rPr>
                            <w:rFonts w:ascii="Times New Roman" w:cs="Times New Roman" w:hAnsi="Times New Roman"/>
                            <w:sz w:val="24"/>
                            <w:szCs w:val="24"/>
                          </w:rPr>
                          <w:t>B</w:t>
                        </w:r>
                      </w:p>
                    </w:txbxContent>
                  </v:textbox>
                </v:rect>
                <v:shape id="1305" coordsize="63786,167640" path="m0,0l0,167640e" filled="f" stroked="t" style="position:absolute;left:404169;top:491654;width:63786;height:64496;z-index:16;mso-position-horizontal-relative:page;mso-position-vertical-relative:page;mso-width-relative:page;mso-height-relative:page;visibility:visible;">
                  <v:stroke joinstyle="miter" weight="0.5pt"/>
                  <v:fill/>
                  <v:path textboxrect="0,0,63786,167640" o:connectlocs=""/>
                </v:shape>
                <v:shape id="1306" coordsize="61238,171450" path="m0,0l0,171450e" filled="f" stroked="t" style="position:absolute;left:1708166;top:493900;width:61238;height:59532;z-index:17;mso-position-horizontal-relative:page;mso-position-vertical-relative:page;mso-width-relative:page;mso-height-relative:page;visibility:visible;flip:x;">
                  <v:stroke joinstyle="miter" weight="0.5pt"/>
                  <v:fill/>
                  <v:path textboxrect="0,0,61238,171450" o:connectlocs=""/>
                </v:shape>
                <v:shape id="1307" coordsize="51379,189865" path="m0,0l0,189865e" filled="f" stroked="t" style="position:absolute;left:3269365;top:496309;width:51379;height:59224;z-index:18;mso-position-horizontal-relative:page;mso-position-vertical-relative:page;mso-width-relative:page;mso-height-relative:page;visibility:visible;">
                  <v:stroke joinstyle="miter" weight="0.5pt"/>
                  <v:fill/>
                  <v:path textboxrect="0,0,51379,189865" o:connectlocs=""/>
                </v:shape>
                <v:shape id="1308" coordsize="45978,179705" path="m0,0l0,179705e" filled="f" stroked="t" style="position:absolute;left:4679184;top:491652;width:45978;height:63898;z-index:19;mso-position-horizontal-relative:page;mso-position-vertical-relative:page;mso-width-relative:page;mso-height-relative:page;visibility:visible;">
                  <v:stroke joinstyle="miter" weight="0.5pt"/>
                  <v:fill/>
                  <v:path textboxrect="0,0,45978,179705" o:connectlocs=""/>
                </v:shape>
                <w10:anchorlock/>
                <v:fill rotate="true"/>
              </v:group>
            </w:pict>
          </mc:Fallback>
        </mc:AlternateContent>
      </w:r>
    </w:p>
    <w:p w:rsidR="00E33F34" w:rsidRDefault="00811615">
      <w:pPr>
        <w:shd w:val="clear" w:color="auto" w:fill="FFFFFF"/>
        <w:tabs>
          <w:tab w:val="left" w:pos="426"/>
        </w:tabs>
        <w:spacing w:after="0" w:line="480" w:lineRule="auto"/>
        <w:rPr>
          <w:rFonts w:ascii="Times New Roman" w:hAnsi="Times New Roman" w:cs="Times New Roman"/>
          <w:i/>
          <w:sz w:val="24"/>
          <w:szCs w:val="24"/>
        </w:rPr>
      </w:pPr>
      <w:r>
        <w:rPr>
          <w:rFonts w:ascii="Times New Roman" w:hAnsi="Times New Roman" w:cs="Times New Roman"/>
          <w:i/>
          <w:sz w:val="24"/>
          <w:szCs w:val="24"/>
        </w:rPr>
        <w:t>Sumber: Hasil Olahan Data Lapangan Tahun 2025</w:t>
      </w:r>
    </w:p>
    <w:p w:rsidR="00E33F34" w:rsidRDefault="00811615">
      <w:p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Grafik </w:t>
      </w:r>
      <w:r>
        <w:rPr>
          <w:rFonts w:ascii="Times New Roman" w:hAnsi="Times New Roman" w:cs="Times New Roman"/>
          <w:i/>
          <w:sz w:val="24"/>
          <w:szCs w:val="24"/>
        </w:rPr>
        <w:t xml:space="preserve">Bubble </w:t>
      </w:r>
      <w:r>
        <w:rPr>
          <w:rFonts w:ascii="Times New Roman" w:hAnsi="Times New Roman" w:cs="Times New Roman"/>
          <w:sz w:val="24"/>
          <w:szCs w:val="24"/>
        </w:rPr>
        <w:t>V. 7 diatas, dari hasil tanggapan 108 responden untuk seluruh indikator dinilai Cukup Baik, dengan skor sebesar 4.524 yang berada pada rentang skor 3.240-4.536.</w:t>
      </w:r>
    </w:p>
    <w:p w:rsidR="00E33F34" w:rsidRDefault="00811615" w:rsidP="007272A4">
      <w:pPr>
        <w:pStyle w:val="Heading2"/>
        <w:numPr>
          <w:ilvl w:val="0"/>
          <w:numId w:val="52"/>
        </w:numPr>
        <w:spacing w:before="0" w:line="480" w:lineRule="auto"/>
        <w:ind w:left="284" w:right="0" w:hanging="284"/>
        <w:rPr>
          <w:rFonts w:ascii="Times New Roman" w:hAnsi="Times New Roman"/>
          <w:b/>
          <w:bCs/>
          <w:color w:val="000000"/>
          <w:sz w:val="24"/>
          <w:szCs w:val="24"/>
        </w:rPr>
      </w:pPr>
      <w:bookmarkStart w:id="16" w:name="_Toc206582793"/>
      <w:r>
        <w:rPr>
          <w:rFonts w:ascii="Times New Roman" w:hAnsi="Times New Roman"/>
          <w:b/>
          <w:bCs/>
          <w:color w:val="000000"/>
          <w:sz w:val="24"/>
          <w:szCs w:val="24"/>
        </w:rPr>
        <w:t>Faktor Pendukung dan Faktor Penghambat</w:t>
      </w:r>
      <w:bookmarkEnd w:id="16"/>
      <w:r>
        <w:rPr>
          <w:rFonts w:ascii="Times New Roman" w:hAnsi="Times New Roman"/>
          <w:b/>
          <w:bCs/>
          <w:color w:val="000000"/>
          <w:sz w:val="24"/>
          <w:szCs w:val="24"/>
        </w:rPr>
        <w:t xml:space="preserve"> Partisipasi Masyarakat Dalam Pembangunan Di Desa Sukarjo Mesim Kecamatan Rupat Kabupaten Bengkalis</w:t>
      </w:r>
    </w:p>
    <w:p w:rsidR="00E33F34" w:rsidRDefault="0081161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Berdasarkan hasil penelitian mengenai partisipasi masyarakat dalam pembangunan di Desa Sukarjo Mesim Kecamatan Rupat Kabupaten Bengkalis, diperoleh data rekapitulasi tanggapan responden terhadap enam sub indikator partisipasi masyarakat. Data tersebut menunjukkan bahwa tingkat partisipasi masyarakat berbeda-beda pada setiap aspek.</w:t>
      </w:r>
    </w:p>
    <w:p w:rsidR="00E33F34" w:rsidRDefault="00811615">
      <w:pPr>
        <w:tabs>
          <w:tab w:val="left" w:pos="284"/>
        </w:tabs>
        <w:spacing w:after="0" w:line="480" w:lineRule="auto"/>
        <w:jc w:val="both"/>
        <w:rPr>
          <w:noProof/>
        </w:rPr>
      </w:pPr>
      <w:r>
        <w:rPr>
          <w:rFonts w:ascii="Times New Roman" w:hAnsi="Times New Roman" w:cs="Times New Roman"/>
          <w:sz w:val="24"/>
          <w:szCs w:val="24"/>
        </w:rPr>
        <w:t xml:space="preserve"> </w:t>
      </w:r>
      <w:r>
        <w:rPr>
          <w:rFonts w:ascii="Times New Roman" w:hAnsi="Times New Roman" w:cs="Times New Roman"/>
          <w:sz w:val="24"/>
          <w:szCs w:val="24"/>
        </w:rPr>
        <w:tab/>
        <w:t>Rekapitulasi tanggapan masyarakat tersebut dapat dilihat pada Diagram Batang V.8 berikut:</w:t>
      </w:r>
    </w:p>
    <w:p w:rsidR="00E33F34" w:rsidRDefault="00811615">
      <w:pPr>
        <w:tabs>
          <w:tab w:val="left" w:pos="284"/>
        </w:tabs>
        <w:spacing w:after="0" w:line="480" w:lineRule="auto"/>
        <w:jc w:val="center"/>
        <w:rPr>
          <w:rFonts w:ascii="Times New Roman" w:hAnsi="Times New Roman" w:cs="Times New Roman"/>
          <w:sz w:val="24"/>
          <w:szCs w:val="24"/>
        </w:rPr>
      </w:pPr>
      <w:r>
        <w:rPr>
          <w:noProof/>
          <w:lang w:val="en-US"/>
        </w:rPr>
        <w:drawing>
          <wp:inline distT="0" distB="0" distL="114300" distR="114300" wp14:anchorId="35F92B17" wp14:editId="32F6E32E">
            <wp:extent cx="5067300" cy="2895600"/>
            <wp:effectExtent l="0" t="0" r="0" b="0"/>
            <wp:docPr id="131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33F34" w:rsidRDefault="00811615">
      <w:pPr>
        <w:shd w:val="clear" w:color="auto" w:fill="FFFFFF"/>
        <w:tabs>
          <w:tab w:val="left" w:pos="426"/>
        </w:tabs>
        <w:spacing w:after="0" w:line="480" w:lineRule="auto"/>
        <w:rPr>
          <w:rFonts w:ascii="Times New Roman" w:hAnsi="Times New Roman" w:cs="Times New Roman"/>
          <w:i/>
          <w:sz w:val="24"/>
          <w:szCs w:val="24"/>
        </w:rPr>
      </w:pPr>
      <w:r>
        <w:rPr>
          <w:rFonts w:ascii="Times New Roman" w:hAnsi="Times New Roman" w:cs="Times New Roman"/>
          <w:i/>
          <w:sz w:val="24"/>
          <w:szCs w:val="24"/>
        </w:rPr>
        <w:t>Sumber: Hasil Olahan Data Lapangan Tahun 2025</w:t>
      </w:r>
    </w:p>
    <w:p w:rsidR="00E33F34" w:rsidRDefault="0081161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hasil rekapitulasi tanggapan partisipasi masyarakat dalam pembangunan di Desa Sukarjo Mesim Kecamatan Rupat Kabupaten Bengkalis sebagaimana terlihat pada Diagram Batang V.8, dapat diketahui bahwa tingkat partisipasi masyarakat bervariasi pada setiap sub indikator. Nilai skor partisipasi tertinggi terdapat pada indikator 4 di aspek menyumbang tenaga dengan skor 871, diikuti dengan indikator 2 menerima dan memberi informasi sebesar 861, diikuti juga dengan indikator 3 menyumbang material sebesar 834, dan dikuti lagi dengan indikator 5 memanfaatkan fasilitas yang telah dibangun sebesar 784. Sedangkan skor terendah terdapat pada indikator 1 di aspek merencanakan dan memutuskan sendiri sebesar 679, serta pada indikator 6 menjaga dan merawat hasil pembangunan  dengan skor 495. Hal ini menunjukkan bahwa masyarakat Desa Sukarjo Mesim memiliki tingkat keterlibatan yang tinggi dalam kegiatan pembangunan yang bersifat fisik dan langsung, namun masih rendah dalam hal pemeliharaan dan keberlanjutan hasil pembangunan.</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Secara umum, data tersebut menggambarkan bahwa partisipasi masyarakat di Desa ini sudah cukup baik, namun masih terdapat beberapa faktor yang mendukung dan menghambat keterlibatan masyarakat secara optimal dalam seluruh tahapan pembangunan. Faktor-faktor tersebut dapat dijelaskan sebagai berikut:</w:t>
      </w:r>
    </w:p>
    <w:p w:rsidR="00E33F34" w:rsidRDefault="00811615" w:rsidP="007272A4">
      <w:pPr>
        <w:pStyle w:val="ListParagraph"/>
        <w:numPr>
          <w:ilvl w:val="0"/>
          <w:numId w:val="54"/>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Faktor Pendukung</w:t>
      </w:r>
    </w:p>
    <w:p w:rsidR="00E33F34" w:rsidRDefault="008116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Adapun faktor pendukung Partisipasi Dalam Pembangunan di Desa Sukarjo Mesim Kecamatan Rupat Kabupaten Bengkalis, yaitu:</w:t>
      </w:r>
    </w:p>
    <w:p w:rsidR="00E33F34" w:rsidRDefault="00811615" w:rsidP="007272A4">
      <w:pPr>
        <w:pStyle w:val="ListParagraph"/>
        <w:numPr>
          <w:ilvl w:val="0"/>
          <w:numId w:val="64"/>
        </w:numPr>
        <w:spacing w:after="0" w:line="480" w:lineRule="auto"/>
        <w:jc w:val="both"/>
        <w:rPr>
          <w:rFonts w:ascii="Times New Roman" w:eastAsia="Times New Roman" w:hAnsi="Times New Roman" w:cs="Times New Roman"/>
          <w:color w:val="000000"/>
          <w:sz w:val="24"/>
          <w:szCs w:val="24"/>
          <w:lang w:eastAsia="en-ID"/>
        </w:rPr>
      </w:pPr>
      <w:bookmarkStart w:id="17" w:name="_Hlk211009645"/>
      <w:r>
        <w:rPr>
          <w:rFonts w:ascii="Times New Roman" w:hAnsi="Times New Roman" w:cs="Times New Roman"/>
          <w:sz w:val="24"/>
          <w:szCs w:val="24"/>
        </w:rPr>
        <w:t xml:space="preserve">Adanya partisipasi masyarakat dalam menyumbang tenaga untuk pembangunan di Desa Sukarjo Mesim Kecamatan Rupat Kabupaten Bengkalis, hal ini dapat dilihat dari </w:t>
      </w:r>
      <w:r>
        <w:rPr>
          <w:rFonts w:ascii="Times New Roman" w:eastAsia="Times New Roman" w:hAnsi="Times New Roman" w:cs="Times New Roman"/>
          <w:color w:val="000000"/>
          <w:sz w:val="24"/>
          <w:szCs w:val="24"/>
          <w:lang w:eastAsia="en-ID"/>
        </w:rPr>
        <w:t>masyarakat ikut menjaga keamanan lokasi pembangunan saat kegiatan berlangsung. Keterlibatan masyarakat dalam menjaga keamanan menunjukkan bentuk tanggung jawab sosial dan kesadaran terhadap pentingnya keberlangsungan pembangunan. Dengan ikut menjaga lokasi kegiatan pembangunan, masyarakat membantu memastikan agar proses pembangunan berjalan lancar tanpa hambatan. Selain itu, sikap ini juga mencerminkan tingginya rasa memiliki masyarakat terhadap program pembangunan yang sedang dilaksanakan. Keikutsertaan masyarakat dalam menjaga keamanan lokasi pembangunan turut memperkuat solidaritas antarwarga, serta menciptakan lingkungan yang kondusif bagi pelaksanaan pembangunan desa. Oleh karena itu, partisipasi ini menjadi faktor pendukung penting dalam menjaga kelancaran dan keberhasilan kegiatan penbangunan di Desa Sukarjo Mesim.</w:t>
      </w:r>
    </w:p>
    <w:p w:rsidR="00E33F34" w:rsidRDefault="00811615" w:rsidP="007272A4">
      <w:pPr>
        <w:pStyle w:val="ListParagraph"/>
        <w:numPr>
          <w:ilvl w:val="0"/>
          <w:numId w:val="64"/>
        </w:numPr>
        <w:shd w:val="clear" w:color="auto" w:fill="FFFFFF"/>
        <w:tabs>
          <w:tab w:val="left" w:pos="426"/>
        </w:tabs>
        <w:spacing w:after="0" w:line="480" w:lineRule="auto"/>
        <w:jc w:val="both"/>
        <w:rPr>
          <w:rFonts w:ascii="Times New Roman" w:hAnsi="Times New Roman" w:cs="Times New Roman"/>
          <w:bCs/>
          <w:sz w:val="24"/>
          <w:szCs w:val="24"/>
        </w:rPr>
      </w:pPr>
      <w:r>
        <w:rPr>
          <w:rFonts w:ascii="Times New Roman" w:hAnsi="Times New Roman" w:cs="Times New Roman"/>
          <w:sz w:val="24"/>
          <w:szCs w:val="24"/>
        </w:rPr>
        <w:t xml:space="preserve">Adanya partisipasi masyarakat dalam menerima dan memberi informasi pembangunan di Desa Sukarjo Mesim kecamatan Rupat Kabupaten Bengkalis, hal ini dapat dilihat dari </w:t>
      </w:r>
      <w:r>
        <w:rPr>
          <w:rFonts w:ascii="Times New Roman" w:eastAsia="Times New Roman" w:hAnsi="Times New Roman" w:cs="Times New Roman"/>
          <w:color w:val="000000"/>
          <w:sz w:val="24"/>
          <w:szCs w:val="24"/>
          <w:lang w:eastAsia="en-ID"/>
        </w:rPr>
        <w:t>masyarakat melaporkan kerusakan fasilitas kepada pemerintah desa untuk segera di tindaklaanjuti</w:t>
      </w:r>
      <w:bookmarkStart w:id="18" w:name="_Hlk211010006"/>
      <w:r>
        <w:rPr>
          <w:rFonts w:ascii="Times New Roman" w:hAnsi="Times New Roman" w:cs="Times New Roman"/>
          <w:sz w:val="24"/>
          <w:szCs w:val="24"/>
        </w:rPr>
        <w:t>.</w:t>
      </w:r>
      <w:bookmarkEnd w:id="17"/>
      <w:r>
        <w:rPr>
          <w:rFonts w:ascii="Times New Roman" w:hAnsi="Times New Roman" w:cs="Times New Roman"/>
          <w:b/>
          <w:sz w:val="24"/>
          <w:szCs w:val="24"/>
        </w:rPr>
        <w:t xml:space="preserve"> </w:t>
      </w:r>
      <w:r>
        <w:rPr>
          <w:rFonts w:ascii="Times New Roman" w:hAnsi="Times New Roman" w:cs="Times New Roman"/>
          <w:bCs/>
          <w:sz w:val="24"/>
          <w:szCs w:val="24"/>
        </w:rPr>
        <w:t xml:space="preserve">Bentuk bentuk kepedulian masyarakat terhadap keberlanjutan hasil pembangunan yang telah dilaksanakan. Melalui tindakan pelaporan tersebut, masyarakat menunjukkan kesadaran dan rasa tanggung jawab dalam menjaga fasilitas umum agar tetap berfungsi dengan baik. </w:t>
      </w:r>
      <w:bookmarkEnd w:id="18"/>
      <w:r>
        <w:rPr>
          <w:rFonts w:ascii="Times New Roman" w:hAnsi="Times New Roman" w:cs="Times New Roman"/>
          <w:bCs/>
          <w:sz w:val="24"/>
          <w:szCs w:val="24"/>
        </w:rPr>
        <w:t>Selain itu, adanya komunikasi dua arah antara masyarakat dan pemerintah desa membantu proses perbaikan dilakukan lebih cepat dan tepat sasaran. Partisipasi ini menjadi bukti bahwa masyarakat tidak hanya sebagai penerima manfaat, tetapi juga turut berperan aktif dalam menjaga dan mengawasi hasil pembangunan desa. Dengan demikian, kegiatan pelaporan fasilitas yang rusak menjadi faktor pendukung penting karena memperkuat sinergi antara masyarakat dan pemerintah desa dalam mewujudkan berkelanjutan yang berkelanjutan.</w:t>
      </w:r>
    </w:p>
    <w:p w:rsidR="00E33F34" w:rsidRDefault="00811615" w:rsidP="007272A4">
      <w:pPr>
        <w:numPr>
          <w:ilvl w:val="0"/>
          <w:numId w:val="64"/>
        </w:numPr>
        <w:shd w:val="clear" w:color="auto" w:fill="FFFFFF"/>
        <w:tabs>
          <w:tab w:val="left" w:pos="426"/>
        </w:tabs>
        <w:spacing w:after="0" w:line="480" w:lineRule="auto"/>
        <w:contextualSpacing/>
        <w:jc w:val="both"/>
        <w:rPr>
          <w:rFonts w:ascii="Times New Roman" w:hAnsi="Times New Roman" w:cs="Times New Roman"/>
          <w:sz w:val="24"/>
          <w:szCs w:val="24"/>
        </w:rPr>
      </w:pPr>
      <w:bookmarkStart w:id="19" w:name="_Hlk211009828"/>
      <w:r>
        <w:rPr>
          <w:rFonts w:ascii="Times New Roman" w:hAnsi="Times New Roman" w:cs="Times New Roman"/>
          <w:sz w:val="24"/>
          <w:szCs w:val="24"/>
        </w:rPr>
        <w:t>Adanya partisipasi masyarakat menyumbang material untuk pembangunan di Desa Sukarjo Mesim Kecamatan Rupat Kabupaten Bengkalis, hal ini dapat dilihat dari masyarakat menyumbang dana secara sukarela untuk mendukung pembnguan Desa. Sikap sukarela ini mencerminkan tingginya rasa kepedulian dan kebersamaan masyarakat Desa Sukarjo Mesim terhadap kemajuan desanya. Dana yang diberikan oleh masyarakat biasanya digunakan untuk membantu menutupi kekurangan anggaran pembangunan fisik desa, seperti pembangunan jalan, atau fasilitas sosial lainnya. Kontribusi finansial secara sukarela tersebut tidak hanya mempercepat realisasi program pembangunan, tetapi juga menunjukkan semangat gotong royong yang masih kuat di tengah masyarakat. Dukungan ini menjadi faktor pendukung penting karena memperlihatkan bahwa masyarakat tidak hanya menunggu bantuan dari pemerintah, tetapi turut serta berperan aktif dalam mewujudkan kesejahteraan bersama melalui partisipasi nyata.</w:t>
      </w:r>
    </w:p>
    <w:bookmarkEnd w:id="19"/>
    <w:p w:rsidR="00E33F34" w:rsidRDefault="00811615" w:rsidP="007272A4">
      <w:pPr>
        <w:pStyle w:val="ListParagraph"/>
        <w:numPr>
          <w:ilvl w:val="0"/>
          <w:numId w:val="64"/>
        </w:num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Adanya Partisipasi masyarakat ada Memanfaatkan fasilitas yang telah dibangun di Desa Sukarjo Mesim Kecamatan Rupat Kabupaten Bengkalis, hal ini dapat di lihat dari masyarakat melaksanaan kegiatan sosial, ekonomi, atau keagamaan menggunakan fasilitas desa yang telah dibangun. Bentuk dukungan nyata terhadap optimalisasi hasil Pembangunan, karena masyarakat tidak membiarkan fasilitas terbengkalai, melainkan menggunakannya untuk kepentingan bersama. Pemanfaatan ini tidak hanya menunjukkan keberhasilan fisik pembangunan, tetapi juga membuktikan bahwa hasil pembangunan memberikan manfaat langsung bagi masyarakat, sehingga mendukung kesejahteraan sosial dan ekonomi warga Desa Sukarjo Mesim.</w:t>
      </w:r>
    </w:p>
    <w:p w:rsidR="00E33F34" w:rsidRDefault="00811615" w:rsidP="007272A4">
      <w:pPr>
        <w:pStyle w:val="ListParagraph"/>
        <w:numPr>
          <w:ilvl w:val="0"/>
          <w:numId w:val="63"/>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Faktor Penghambat</w:t>
      </w:r>
    </w:p>
    <w:p w:rsidR="00E33F34" w:rsidRDefault="0081161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Adapun faktor penghambat Partisipasi Dalam Pembangunan di Desa Sukarjo Mesim Kecamatan Rupat Kabupaten Bengkalis, yaitu:</w:t>
      </w:r>
    </w:p>
    <w:p w:rsidR="00306071" w:rsidRDefault="00811615" w:rsidP="007272A4">
      <w:pPr>
        <w:pStyle w:val="ListParagraph"/>
        <w:widowControl w:val="0"/>
        <w:numPr>
          <w:ilvl w:val="0"/>
          <w:numId w:val="65"/>
        </w:numPr>
        <w:shd w:val="clear" w:color="auto" w:fill="FFFFFF"/>
        <w:tabs>
          <w:tab w:val="left" w:pos="426"/>
        </w:tabs>
        <w:autoSpaceDE w:val="0"/>
        <w:autoSpaceDN w:val="0"/>
        <w:adjustRightInd w:val="0"/>
        <w:spacing w:after="0" w:line="480" w:lineRule="auto"/>
        <w:ind w:left="357" w:hanging="357"/>
        <w:jc w:val="both"/>
        <w:rPr>
          <w:rFonts w:ascii="Times New Roman" w:hAnsi="Times New Roman" w:cs="Times New Roman"/>
          <w:sz w:val="24"/>
          <w:szCs w:val="24"/>
        </w:rPr>
      </w:pPr>
      <w:bookmarkStart w:id="20" w:name="_Hlk211010950"/>
      <w:r>
        <w:rPr>
          <w:rFonts w:ascii="Times New Roman" w:hAnsi="Times New Roman" w:cs="Times New Roman"/>
          <w:sz w:val="24"/>
          <w:szCs w:val="24"/>
        </w:rPr>
        <w:t>Masih kurangnya partisipasi masyarakat dalam mrencanakan dan memutuskan sendiri terhadap pembangunan di Desa Sukarjo Mesim Kecamatan Rupat Kabupaten Bengkalis, hal ini dapat dilihat dari kurangnya peran serta tokoh masyarakat</w:t>
      </w:r>
      <w:r>
        <w:rPr>
          <w:rFonts w:ascii="Times New Roman" w:eastAsia="Times New Roman" w:hAnsi="Times New Roman" w:cs="Times New Roman"/>
          <w:color w:val="000000"/>
          <w:sz w:val="24"/>
          <w:szCs w:val="24"/>
          <w:lang w:eastAsia="en-ID"/>
        </w:rPr>
        <w:t xml:space="preserve"> dalam menyampaikaan usulan dalam rapat musrembang dan masyarakat ikut menentukan prioritas usulan pembangunan desa.</w:t>
      </w:r>
      <w:r>
        <w:t xml:space="preserve"> </w:t>
      </w:r>
      <w:bookmarkEnd w:id="20"/>
      <w:r>
        <w:rPr>
          <w:rFonts w:ascii="Times New Roman" w:hAnsi="Times New Roman" w:cs="Times New Roman"/>
          <w:sz w:val="24"/>
          <w:szCs w:val="24"/>
        </w:rPr>
        <w:t>Kondisi ini menunjukkan bahwa belum semua tokoh masyarakat terlibat aktif dalam proses perencanaan pembangunan yang seharusnya menjadi wadah utama untuk menyalurkan aspirasi masyarakat. Minimnya partisipasi dari tokoh masyarakat menyebabkan ide, gagasan, dan kebutuhan warga tidak sepenuhnya tersampaikan dalam forum perencanaan, sehingga keputusan pembangunan yang dihasilkan belum sepenuhnya mencerminkan kebutuhan dan kepentingan masyarakat secara menyeluruh, dan faktor ini juga dapat disebabkan oleh kurangnya pemahaman sebagai tokoh masyarakat mengenai mekanisme musrenbang serta kurangnya dorongan dari pemerintah desa untuk melibatkan mereka secara aktif. Akibatnya, aspirasi masyarakat yang seharusnya disampaikan melalui tokoh masyarakat belum termanfaatkan secara optimal sebagai dasar dalam penentuan prioritas program pembangunan desa.</w:t>
      </w:r>
    </w:p>
    <w:p w:rsidR="00E33F34" w:rsidRPr="00306071" w:rsidRDefault="00811615" w:rsidP="007272A4">
      <w:pPr>
        <w:pStyle w:val="ListParagraph"/>
        <w:widowControl w:val="0"/>
        <w:numPr>
          <w:ilvl w:val="0"/>
          <w:numId w:val="65"/>
        </w:numPr>
        <w:shd w:val="clear" w:color="auto" w:fill="FFFFFF"/>
        <w:tabs>
          <w:tab w:val="left" w:pos="426"/>
        </w:tabs>
        <w:autoSpaceDE w:val="0"/>
        <w:autoSpaceDN w:val="0"/>
        <w:adjustRightInd w:val="0"/>
        <w:spacing w:after="0" w:line="480" w:lineRule="auto"/>
        <w:ind w:left="357" w:hanging="357"/>
        <w:jc w:val="both"/>
        <w:rPr>
          <w:rFonts w:ascii="Times New Roman" w:hAnsi="Times New Roman" w:cs="Times New Roman"/>
          <w:sz w:val="24"/>
          <w:szCs w:val="24"/>
        </w:rPr>
      </w:pPr>
      <w:r w:rsidRPr="00306071">
        <w:rPr>
          <w:rFonts w:ascii="Times New Roman" w:hAnsi="Times New Roman" w:cs="Times New Roman"/>
          <w:sz w:val="24"/>
          <w:szCs w:val="24"/>
        </w:rPr>
        <w:t xml:space="preserve">Masih kurangnya partisipasi masyarakat dalam memelihara dan merawat hasil pembangunan terhadap pembanguna di Desa Sukarjo Mesim Kecamatan Rupat Kabupaten Bengkalis, hal ini dapat dilihat dari kurangnya partisipasi </w:t>
      </w:r>
      <w:r w:rsidRPr="00306071">
        <w:rPr>
          <w:rFonts w:ascii="Times New Roman" w:hAnsi="Times New Roman" w:cs="Times New Roman"/>
          <w:color w:val="000000"/>
          <w:sz w:val="24"/>
          <w:szCs w:val="24"/>
        </w:rPr>
        <w:t>masyarakat dalam merawat fasilitas umum</w:t>
      </w:r>
      <w:r w:rsidRPr="00306071">
        <w:rPr>
          <w:rFonts w:ascii="Times New Roman" w:hAnsi="Times New Roman" w:cs="Times New Roman"/>
          <w:sz w:val="24"/>
          <w:szCs w:val="24"/>
        </w:rPr>
        <w:t xml:space="preserve"> Desa. Terlihat pada ketidak kesadaran masyarakatnya kurang untuk menjaga fasilitas yang sudah dibangun menyebabkan beberapa sarana dan prasarana desa menjadi rusak atau tidak berfungsi dengan baik. Kondisi ini menunjukkan bahwa meskipun masyarakat aktif dalam tahap pelaksanaan, namun belum maksimal dalam tahap pemeliharaan. Akibatnya, keberlanjutan hasil pembangunan menjadi terhambat dan menimbulkan kebutuhan biaya perbaikan yang lebih besar di kemudian hari.</w:t>
      </w:r>
    </w:p>
    <w:p w:rsidR="00E33F34" w:rsidRDefault="00E33F34">
      <w:pPr>
        <w:pStyle w:val="ListParagraph"/>
        <w:widowControl w:val="0"/>
        <w:shd w:val="clear" w:color="auto" w:fill="FFFFFF"/>
        <w:tabs>
          <w:tab w:val="left" w:pos="426"/>
        </w:tabs>
        <w:autoSpaceDE w:val="0"/>
        <w:autoSpaceDN w:val="0"/>
        <w:adjustRightInd w:val="0"/>
        <w:spacing w:after="0" w:line="480" w:lineRule="auto"/>
        <w:jc w:val="both"/>
        <w:rPr>
          <w:rFonts w:ascii="Times New Roman" w:hAnsi="Times New Roman" w:cs="Times New Roman"/>
          <w:sz w:val="24"/>
          <w:szCs w:val="24"/>
        </w:rPr>
      </w:pPr>
    </w:p>
    <w:p w:rsidR="00E33F34" w:rsidRDefault="00E33F34">
      <w:pPr>
        <w:jc w:val="both"/>
        <w:rPr>
          <w:rFonts w:ascii="Times New Roman" w:hAnsi="Times New Roman" w:cs="Times New Roman"/>
          <w:szCs w:val="24"/>
          <w:lang w:val="it-IT"/>
        </w:rPr>
      </w:pPr>
    </w:p>
    <w:p w:rsidR="00E33F34" w:rsidRDefault="00E33F34">
      <w:pPr>
        <w:jc w:val="both"/>
        <w:rPr>
          <w:rFonts w:ascii="Times New Roman" w:hAnsi="Times New Roman" w:cs="Times New Roman"/>
          <w:szCs w:val="24"/>
          <w:lang w:val="it-IT"/>
        </w:rPr>
      </w:pPr>
    </w:p>
    <w:p w:rsidR="00E33F34" w:rsidRDefault="00E33F34">
      <w:pPr>
        <w:jc w:val="both"/>
        <w:rPr>
          <w:rFonts w:ascii="Times New Roman" w:hAnsi="Times New Roman" w:cs="Times New Roman"/>
          <w:szCs w:val="24"/>
          <w:lang w:val="it-IT"/>
        </w:rPr>
      </w:pPr>
    </w:p>
    <w:p w:rsidR="00E33F34" w:rsidRDefault="00E33F34">
      <w:pPr>
        <w:jc w:val="both"/>
        <w:rPr>
          <w:rFonts w:ascii="Times New Roman" w:hAnsi="Times New Roman" w:cs="Times New Roman"/>
          <w:szCs w:val="24"/>
          <w:lang w:val="it-IT"/>
        </w:rPr>
      </w:pPr>
    </w:p>
    <w:p w:rsidR="00E33F34" w:rsidRDefault="00E33F34">
      <w:pPr>
        <w:jc w:val="both"/>
        <w:rPr>
          <w:rFonts w:ascii="Times New Roman" w:hAnsi="Times New Roman" w:cs="Times New Roman"/>
          <w:szCs w:val="24"/>
          <w:lang w:val="it-IT"/>
        </w:rPr>
      </w:pPr>
    </w:p>
    <w:p w:rsidR="00E33F34" w:rsidRDefault="00E33F34">
      <w:pPr>
        <w:jc w:val="both"/>
        <w:rPr>
          <w:rFonts w:ascii="Times New Roman" w:hAnsi="Times New Roman" w:cs="Times New Roman"/>
          <w:szCs w:val="24"/>
          <w:lang w:val="it-IT"/>
        </w:rPr>
      </w:pPr>
    </w:p>
    <w:p w:rsidR="00306071" w:rsidRDefault="00306071">
      <w:pPr>
        <w:jc w:val="both"/>
        <w:rPr>
          <w:rFonts w:ascii="Times New Roman" w:hAnsi="Times New Roman" w:cs="Times New Roman"/>
          <w:szCs w:val="24"/>
          <w:lang w:val="it-IT"/>
        </w:rPr>
      </w:pPr>
    </w:p>
    <w:p w:rsidR="00E33F34" w:rsidRDefault="009B36A4">
      <w:pPr>
        <w:pStyle w:val="Heading1"/>
        <w:spacing w:line="480" w:lineRule="auto"/>
        <w:jc w:val="center"/>
        <w:rPr>
          <w:rFonts w:ascii="Times New Roman" w:hAnsi="Times New Roman" w:cs="Times New Roman"/>
        </w:rPr>
      </w:pPr>
      <w:bookmarkStart w:id="21" w:name="_Toc206582794"/>
      <w:r>
        <w:rPr>
          <w:rFonts w:ascii="Times New Roman" w:hAnsi="Times New Roman" w:cs="Times New Roman"/>
          <w:noProof/>
          <w:lang w:val="en-US" w:eastAsia="en-US"/>
        </w:rPr>
        <w:pict>
          <v:rect id="1312" o:spid="_x0000_s1026" style="position:absolute;left:0;text-align:left;margin-left:309.95pt;margin-top:-104.75pt;width:128.4pt;height:52.05pt;z-index:74;visibility:visible;mso-wrap-distance-left:0;mso-wrap-distance-right:0;mso-position-horizontal-relative:text;mso-position-vertical-relative:text;mso-width-relative:page;mso-height-relative:page" strokecolor="white" strokeweight="2pt"/>
          <o:OLEObject Type="Embed" ProgID="Excel.Sheet.8" ShapeID="1312" DrawAspect="Content" ObjectID="_1829999733" r:id="rId38"/>
        </w:pict>
      </w:r>
      <w:r w:rsidR="00811615">
        <w:rPr>
          <w:rFonts w:ascii="Times New Roman" w:hAnsi="Times New Roman" w:cs="Times New Roman"/>
        </w:rPr>
        <w:t>BAB VI</w:t>
      </w:r>
      <w:bookmarkEnd w:id="21"/>
    </w:p>
    <w:p w:rsidR="00E33F34" w:rsidRDefault="00811615">
      <w:pPr>
        <w:pStyle w:val="Heading1"/>
        <w:spacing w:line="480" w:lineRule="auto"/>
        <w:jc w:val="center"/>
        <w:rPr>
          <w:rFonts w:ascii="Times New Roman" w:hAnsi="Times New Roman" w:cs="Times New Roman"/>
        </w:rPr>
      </w:pPr>
      <w:bookmarkStart w:id="22" w:name="_Toc206582795"/>
      <w:r>
        <w:rPr>
          <w:rFonts w:ascii="Times New Roman" w:hAnsi="Times New Roman" w:cs="Times New Roman"/>
        </w:rPr>
        <w:t>KESIMPULAN</w:t>
      </w:r>
      <w:bookmarkEnd w:id="22"/>
    </w:p>
    <w:p w:rsidR="00E33F34" w:rsidRDefault="00811615" w:rsidP="007272A4">
      <w:pPr>
        <w:pStyle w:val="Heading2"/>
        <w:numPr>
          <w:ilvl w:val="0"/>
          <w:numId w:val="53"/>
        </w:numPr>
        <w:spacing w:before="0" w:line="480" w:lineRule="auto"/>
        <w:ind w:left="284" w:right="0" w:hanging="284"/>
        <w:rPr>
          <w:rFonts w:ascii="Times New Roman" w:hAnsi="Times New Roman"/>
          <w:b/>
          <w:bCs/>
          <w:color w:val="000000"/>
          <w:sz w:val="24"/>
          <w:szCs w:val="24"/>
        </w:rPr>
      </w:pPr>
      <w:bookmarkStart w:id="23" w:name="_Toc206582796"/>
      <w:r>
        <w:rPr>
          <w:rFonts w:ascii="Times New Roman" w:hAnsi="Times New Roman"/>
          <w:b/>
          <w:bCs/>
          <w:color w:val="000000"/>
          <w:sz w:val="24"/>
          <w:szCs w:val="24"/>
        </w:rPr>
        <w:t>Kesimpulan</w:t>
      </w:r>
      <w:bookmarkEnd w:id="23"/>
    </w:p>
    <w:p w:rsidR="00E33F34" w:rsidRDefault="00811615">
      <w:pPr>
        <w:shd w:val="clear" w:color="auto" w:fill="FFFFFF"/>
        <w:tabs>
          <w:tab w:val="left" w:pos="426"/>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Berdasarkan hasil penelitian yang penulis lakukan tentang Analisis Partisipasi Masyarakat Dalam Pembangunan Di Desa Sukarjo Mesim Kecamatan Rupat Kabupaten Banengkalis, maka dapat disimpulkan sebagai berikut:</w:t>
      </w:r>
    </w:p>
    <w:p w:rsidR="00E33F34" w:rsidRDefault="00811615" w:rsidP="007272A4">
      <w:pPr>
        <w:numPr>
          <w:ilvl w:val="0"/>
          <w:numId w:val="51"/>
        </w:numPr>
        <w:shd w:val="clear" w:color="auto" w:fill="FFFFFF"/>
        <w:tabs>
          <w:tab w:val="left" w:pos="426"/>
        </w:tabs>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Penelitian mengenai Partisipasi Masyarakat Dalam Pembangunan Di Desa Sukarjo Mesim Kecamatan Rupat Kabupaten Bengkalis menggunakan enam indikator tingkat partisipasi masyarakat menurut (Madrie dalam Mustafa, 2014) yaitu, merencanakan dan memutuskan sendiri, menerima dan memberi informasi pembangunan, menyumbang material, menyumbang tenaga, memanfaatkan fasilitas yang telah dibangun, memelihara dan merawat hasil pembangunan. Analisa data menggunakan metode pengukuran </w:t>
      </w:r>
      <w:r>
        <w:rPr>
          <w:rFonts w:ascii="Times New Roman" w:hAnsi="Times New Roman" w:cs="Times New Roman"/>
          <w:i/>
          <w:sz w:val="24"/>
          <w:szCs w:val="24"/>
        </w:rPr>
        <w:t>Rating Scale.</w:t>
      </w:r>
      <w:r>
        <w:rPr>
          <w:rFonts w:ascii="Times New Roman" w:hAnsi="Times New Roman" w:cs="Times New Roman"/>
          <w:sz w:val="24"/>
          <w:szCs w:val="24"/>
        </w:rPr>
        <w:t xml:space="preserve"> Hasil penelitian menunjukkan bahwa partisipasi masyarakat dalam pembangunan di Desa Sukarjo Mesim Kecamatan Rupat Kabupaten Bengkalis berada pada kategori Cukup Baik dengan total skor sebesar 4.524 berada pada rentang antara 3.240-4.536.</w:t>
      </w:r>
    </w:p>
    <w:p w:rsidR="00E33F34" w:rsidRDefault="00811615" w:rsidP="007272A4">
      <w:pPr>
        <w:numPr>
          <w:ilvl w:val="0"/>
          <w:numId w:val="51"/>
        </w:numPr>
        <w:shd w:val="clear" w:color="auto" w:fill="FFFFFF"/>
        <w:tabs>
          <w:tab w:val="left" w:pos="426"/>
        </w:tabs>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Adapun faktor-faktor pendukung Partisipasi Masyarakat Dalam Pebangunan, yaitu:</w:t>
      </w:r>
    </w:p>
    <w:p w:rsidR="00E33F34" w:rsidRDefault="00811615" w:rsidP="007272A4">
      <w:pPr>
        <w:pStyle w:val="ListParagraph"/>
        <w:numPr>
          <w:ilvl w:val="0"/>
          <w:numId w:val="55"/>
        </w:numPr>
        <w:tabs>
          <w:tab w:val="left" w:pos="439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Adanya partisipasi masyarakat </w:t>
      </w:r>
      <w:r>
        <w:rPr>
          <w:rFonts w:ascii="Times New Roman" w:eastAsia="Times New Roman" w:hAnsi="Times New Roman" w:cs="Times New Roman"/>
          <w:color w:val="000000"/>
          <w:sz w:val="24"/>
          <w:szCs w:val="24"/>
          <w:lang w:eastAsia="en-ID"/>
        </w:rPr>
        <w:t xml:space="preserve">ikut menjaga keamanan lokasi pembangunan saat kegiatan berlangsung. </w:t>
      </w:r>
    </w:p>
    <w:p w:rsidR="00E33F34" w:rsidRDefault="00811615" w:rsidP="00FB62A5">
      <w:pPr>
        <w:pStyle w:val="ListParagraph"/>
        <w:numPr>
          <w:ilvl w:val="0"/>
          <w:numId w:val="55"/>
        </w:numPr>
        <w:tabs>
          <w:tab w:val="left" w:pos="439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Adanya partisipasi </w:t>
      </w:r>
      <w:r>
        <w:rPr>
          <w:rFonts w:ascii="Times New Roman" w:eastAsia="Times New Roman" w:hAnsi="Times New Roman" w:cs="Times New Roman"/>
          <w:color w:val="000000"/>
          <w:sz w:val="24"/>
          <w:szCs w:val="24"/>
          <w:lang w:eastAsia="en-ID"/>
        </w:rPr>
        <w:t xml:space="preserve">masyarakat melaporkan kerusakan fasilitas kepada pemerintah </w:t>
      </w:r>
      <w:r w:rsidR="00FB62A5">
        <w:rPr>
          <w:rFonts w:ascii="Times New Roman" w:eastAsia="Times New Roman" w:hAnsi="Times New Roman" w:cs="Times New Roman"/>
          <w:color w:val="000000"/>
          <w:sz w:val="24"/>
          <w:szCs w:val="24"/>
          <w:lang w:eastAsia="en-ID"/>
        </w:rPr>
        <w:t>desa untuk segera ditindakl</w:t>
      </w:r>
      <w:r>
        <w:rPr>
          <w:rFonts w:ascii="Times New Roman" w:eastAsia="Times New Roman" w:hAnsi="Times New Roman" w:cs="Times New Roman"/>
          <w:color w:val="000000"/>
          <w:sz w:val="24"/>
          <w:szCs w:val="24"/>
          <w:lang w:eastAsia="en-ID"/>
        </w:rPr>
        <w:t>anjuti</w:t>
      </w:r>
      <w:r>
        <w:rPr>
          <w:rFonts w:ascii="Times New Roman" w:hAnsi="Times New Roman" w:cs="Times New Roman"/>
          <w:sz w:val="24"/>
          <w:szCs w:val="24"/>
        </w:rPr>
        <w:t xml:space="preserve">. </w:t>
      </w:r>
    </w:p>
    <w:p w:rsidR="00E33F34" w:rsidRDefault="00811615" w:rsidP="007272A4">
      <w:pPr>
        <w:pStyle w:val="ListParagraph"/>
        <w:numPr>
          <w:ilvl w:val="0"/>
          <w:numId w:val="55"/>
        </w:numPr>
        <w:tabs>
          <w:tab w:val="left" w:pos="439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Adanya partisipasi masyarakat menyumbang dana secara sukarela untuk mendukung pembangunan Desa. </w:t>
      </w:r>
    </w:p>
    <w:p w:rsidR="00E33F34" w:rsidRDefault="00811615" w:rsidP="007272A4">
      <w:pPr>
        <w:pStyle w:val="ListParagraph"/>
        <w:numPr>
          <w:ilvl w:val="0"/>
          <w:numId w:val="55"/>
        </w:numPr>
        <w:tabs>
          <w:tab w:val="left" w:pos="439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Adanya Partisipasi masyarakat melaksanaan kegiatan sosial, ekonomi, atau keagamaan menggunakan fasilitas desa yang telah dibangun.</w:t>
      </w:r>
    </w:p>
    <w:p w:rsidR="00E33F34" w:rsidRDefault="00811615" w:rsidP="007272A4">
      <w:pPr>
        <w:pStyle w:val="ListParagraph"/>
        <w:numPr>
          <w:ilvl w:val="0"/>
          <w:numId w:val="51"/>
        </w:numPr>
        <w:tabs>
          <w:tab w:val="left" w:pos="439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Sedangkan faktor penghambat partisipasi </w:t>
      </w:r>
      <w:r>
        <w:t>m</w:t>
      </w:r>
      <w:r>
        <w:rPr>
          <w:rFonts w:ascii="Times New Roman" w:hAnsi="Times New Roman" w:cs="Times New Roman"/>
          <w:sz w:val="24"/>
          <w:szCs w:val="24"/>
        </w:rPr>
        <w:t>asyarakat dalam pembangunan di Desa Sukarjo Mesim Kecamatan Rupat Kabupaten Bengkalis, yaitu:</w:t>
      </w:r>
    </w:p>
    <w:p w:rsidR="00E33F34" w:rsidRDefault="00811615" w:rsidP="007272A4">
      <w:pPr>
        <w:pStyle w:val="ListParagraph"/>
        <w:numPr>
          <w:ilvl w:val="0"/>
          <w:numId w:val="66"/>
        </w:numPr>
        <w:shd w:val="clear" w:color="auto" w:fill="FFFFFF"/>
        <w:tabs>
          <w:tab w:val="left" w:pos="426"/>
          <w:tab w:val="left" w:pos="127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Masih kurangnya peran serta tokoh m</w:t>
      </w:r>
      <w:r>
        <w:rPr>
          <w:rFonts w:ascii="Times New Roman" w:eastAsia="Times New Roman" w:hAnsi="Times New Roman" w:cs="Times New Roman"/>
          <w:color w:val="000000"/>
          <w:sz w:val="24"/>
          <w:szCs w:val="24"/>
          <w:lang w:eastAsia="en-ID"/>
        </w:rPr>
        <w:t>asyarakat menyampaikaan usulan dalam rapat musrembang dan kurangnya</w:t>
      </w:r>
      <w:r>
        <w:rPr>
          <w:rFonts w:ascii="Times New Roman" w:hAnsi="Times New Roman" w:cs="Times New Roman"/>
          <w:sz w:val="24"/>
          <w:szCs w:val="24"/>
        </w:rPr>
        <w:t xml:space="preserve"> partisipasi </w:t>
      </w:r>
      <w:r>
        <w:rPr>
          <w:rFonts w:ascii="Times New Roman" w:eastAsia="Times New Roman" w:hAnsi="Times New Roman" w:cs="Times New Roman"/>
          <w:color w:val="000000"/>
          <w:sz w:val="24"/>
          <w:szCs w:val="24"/>
          <w:lang w:eastAsia="en-ID"/>
        </w:rPr>
        <w:t xml:space="preserve">masyarakat dalam menentukan prioritas usulan pembangunan Desa. </w:t>
      </w:r>
    </w:p>
    <w:p w:rsidR="00E33F34" w:rsidRDefault="00811615" w:rsidP="007272A4">
      <w:pPr>
        <w:pStyle w:val="ListParagraph"/>
        <w:numPr>
          <w:ilvl w:val="0"/>
          <w:numId w:val="66"/>
        </w:numPr>
        <w:shd w:val="clear" w:color="auto" w:fill="FFFFFF"/>
        <w:tabs>
          <w:tab w:val="left" w:pos="426"/>
          <w:tab w:val="left" w:pos="127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Masih kurangnya partisipasi masyarakat dalam </w:t>
      </w:r>
      <w:r>
        <w:rPr>
          <w:rFonts w:ascii="Times New Roman" w:hAnsi="Times New Roman" w:cs="Times New Roman"/>
          <w:color w:val="000000"/>
          <w:sz w:val="24"/>
          <w:szCs w:val="24"/>
        </w:rPr>
        <w:t>merawat fasilitas umum</w:t>
      </w:r>
      <w:r>
        <w:rPr>
          <w:rFonts w:ascii="Times New Roman" w:hAnsi="Times New Roman" w:cs="Times New Roman"/>
          <w:sz w:val="24"/>
          <w:szCs w:val="24"/>
        </w:rPr>
        <w:t xml:space="preserve"> Desa. </w:t>
      </w:r>
      <w:bookmarkStart w:id="24" w:name="_Toc206582797"/>
    </w:p>
    <w:p w:rsidR="00E33F34" w:rsidRDefault="00811615" w:rsidP="007272A4">
      <w:pPr>
        <w:pStyle w:val="ListParagraph"/>
        <w:numPr>
          <w:ilvl w:val="0"/>
          <w:numId w:val="53"/>
        </w:numPr>
        <w:shd w:val="clear" w:color="auto" w:fill="FFFFFF"/>
        <w:tabs>
          <w:tab w:val="left" w:pos="426"/>
          <w:tab w:val="left" w:pos="1276"/>
        </w:tabs>
        <w:spacing w:after="0" w:line="480" w:lineRule="auto"/>
        <w:ind w:left="284" w:hanging="284"/>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Saran</w:t>
      </w:r>
      <w:bookmarkEnd w:id="24"/>
    </w:p>
    <w:p w:rsidR="00E33F34" w:rsidRDefault="00811615">
      <w:pPr>
        <w:shd w:val="clear" w:color="auto" w:fill="FFFFFF"/>
        <w:tabs>
          <w:tab w:val="left" w:pos="426"/>
        </w:tabs>
        <w:spacing w:after="0" w:line="480" w:lineRule="auto"/>
        <w:jc w:val="both"/>
        <w:rPr>
          <w:rFonts w:ascii="Times New Roman" w:hAnsi="Times New Roman" w:cs="Times New Roman"/>
          <w:sz w:val="24"/>
          <w:szCs w:val="24"/>
        </w:rPr>
      </w:pPr>
      <w:bookmarkStart w:id="25" w:name="_Toc206582798"/>
      <w:r>
        <w:rPr>
          <w:rFonts w:ascii="Times New Roman" w:hAnsi="Times New Roman" w:cs="Times New Roman"/>
          <w:sz w:val="24"/>
          <w:szCs w:val="24"/>
        </w:rPr>
        <w:tab/>
        <w:t xml:space="preserve">Berdasarkan faktor penghambat yang telah dijelaskan sebelumnya, maka disarankan kepada Pemerintah Desa Sukarjo Mesim Kecamatan Rupat Kabupaten Bengkalis </w:t>
      </w:r>
    </w:p>
    <w:p w:rsidR="00E33F34" w:rsidRDefault="00811615" w:rsidP="007272A4">
      <w:pPr>
        <w:pStyle w:val="ListParagraph"/>
        <w:numPr>
          <w:ilvl w:val="0"/>
          <w:numId w:val="67"/>
        </w:numPr>
        <w:shd w:val="clear" w:color="auto" w:fill="FFFFFF"/>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Disarankan kepada Pemerintah Desa Sukarjo Mesim Kecamatan Rupat Kabupaten Bengkalis agar lebih mendorong keterlibatan tokoh masyarakat dan warga dalam Musrenbang, terutama dalam menyampaikan usulan dan menentukan prioritas pembangunan. Pemerintah desa perlu melakukan sosialisasi serta membuka ruang partisipasi yang lebih luas agar aspirasi masyarakat dapat tersampaikan dengan baik dan hasil pembangunan lebih sesuai dengan kebutuhan warga. </w:t>
      </w:r>
    </w:p>
    <w:p w:rsidR="00E33F34" w:rsidRDefault="00811615" w:rsidP="007272A4">
      <w:pPr>
        <w:pStyle w:val="ListParagraph"/>
        <w:numPr>
          <w:ilvl w:val="0"/>
          <w:numId w:val="67"/>
        </w:numPr>
        <w:shd w:val="clear" w:color="auto" w:fill="FFFFFF"/>
        <w:tabs>
          <w:tab w:val="left" w:pos="426"/>
        </w:tabs>
        <w:spacing w:after="0" w:line="480" w:lineRule="auto"/>
        <w:jc w:val="both"/>
        <w:rPr>
          <w:rFonts w:ascii="Times New Roman" w:hAnsi="Times New Roman" w:cs="Times New Roman"/>
          <w:sz w:val="24"/>
          <w:szCs w:val="24"/>
        </w:rPr>
        <w:sectPr w:rsidR="00E33F34">
          <w:headerReference w:type="default" r:id="rId39"/>
          <w:headerReference w:type="first" r:id="rId40"/>
          <w:pgSz w:w="11910" w:h="16840" w:code="9"/>
          <w:pgMar w:top="2268" w:right="1701" w:bottom="1701" w:left="2268" w:header="720" w:footer="720" w:gutter="0"/>
          <w:cols w:space="708"/>
          <w:docGrid w:linePitch="299"/>
        </w:sectPr>
      </w:pPr>
      <w:r>
        <w:rPr>
          <w:rFonts w:ascii="Times New Roman" w:hAnsi="Times New Roman" w:cs="Times New Roman"/>
          <w:sz w:val="24"/>
          <w:szCs w:val="24"/>
        </w:rPr>
        <w:t>Disarankan Kepada Kepala Desa Sukarjo Mesim Kecamatan Rupat Kabupaten Bengkalis senantiasa memelihara, merawat, serta menjaga hasil pembangunan untuk meningkatkan partisipasi masyarakat dalam setiap tahapan pembangunan. Supaya dapat dilakukan dengan cara memperkuat kegiatan sosialisasi dan pembinaan kepada masyarakat mengenai pentingnya keterlibatan warga dalam memelihara, m</w:t>
      </w:r>
      <w:r w:rsidR="002E5DB0">
        <w:rPr>
          <w:rFonts w:ascii="Times New Roman" w:hAnsi="Times New Roman" w:cs="Times New Roman"/>
          <w:sz w:val="24"/>
          <w:szCs w:val="24"/>
        </w:rPr>
        <w:t>erawat, serta hasil pembangunan</w:t>
      </w:r>
      <w:r>
        <w:rPr>
          <w:rFonts w:ascii="Times New Roman" w:hAnsi="Times New Roman" w:cs="Times New Roman"/>
          <w:sz w:val="24"/>
          <w:szCs w:val="24"/>
        </w:rPr>
        <w:t xml:space="preserve">desa. </w:t>
      </w:r>
    </w:p>
    <w:bookmarkEnd w:id="25"/>
    <w:p w:rsidR="00E33F34" w:rsidRPr="009F6C9E" w:rsidRDefault="00811615">
      <w:pPr>
        <w:widowControl w:val="0"/>
        <w:autoSpaceDE w:val="0"/>
        <w:autoSpaceDN w:val="0"/>
        <w:adjustRightInd w:val="0"/>
        <w:spacing w:after="0" w:line="360" w:lineRule="auto"/>
        <w:jc w:val="center"/>
        <w:rPr>
          <w:rFonts w:ascii="Times New Roman" w:hAnsi="Times New Roman" w:cs="Times New Roman"/>
          <w:b/>
          <w:bCs/>
          <w:sz w:val="24"/>
          <w:szCs w:val="24"/>
        </w:rPr>
      </w:pPr>
      <w:r w:rsidRPr="009F6C9E">
        <w:rPr>
          <w:rFonts w:ascii="Times New Roman" w:hAnsi="Times New Roman" w:cs="Times New Roman"/>
          <w:b/>
          <w:bCs/>
          <w:noProof/>
          <w:sz w:val="24"/>
          <w:szCs w:val="24"/>
          <w:lang w:val="en-US"/>
        </w:rPr>
        <mc:AlternateContent>
          <mc:Choice Requires="wps">
            <w:drawing>
              <wp:anchor distT="0" distB="0" distL="0" distR="0" simplePos="0" relativeHeight="75" behindDoc="0" locked="0" layoutInCell="1" allowOverlap="1" wp14:anchorId="44761CAC" wp14:editId="0236DED6">
                <wp:simplePos x="0" y="0"/>
                <wp:positionH relativeFrom="column">
                  <wp:posOffset>4682324</wp:posOffset>
                </wp:positionH>
                <wp:positionV relativeFrom="paragraph">
                  <wp:posOffset>-1050566</wp:posOffset>
                </wp:positionV>
                <wp:extent cx="429371" cy="262393"/>
                <wp:effectExtent l="0" t="0" r="27940" b="23495"/>
                <wp:wrapNone/>
                <wp:docPr id="1313"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371" cy="262393"/>
                        </a:xfrm>
                        <a:prstGeom prst="rect">
                          <a:avLst/>
                        </a:prstGeom>
                        <a:solidFill>
                          <a:srgbClr val="FFFFFF"/>
                        </a:solidFill>
                        <a:ln w="25400" cap="flat" cmpd="sng">
                          <a:solidFill>
                            <a:srgbClr val="FFFFFF"/>
                          </a:solidFill>
                          <a:prstDash val="solid"/>
                          <a:round/>
                          <a:headEnd/>
                          <a:tailEnd/>
                        </a:ln>
                      </wps:spPr>
                      <wps:bodyPr>
                        <a:prstTxWarp prst="textNoShape">
                          <a:avLst/>
                        </a:prstTxWarp>
                      </wps:bodyPr>
                    </wps:wsp>
                  </a:graphicData>
                </a:graphic>
              </wp:anchor>
            </w:drawing>
          </mc:Choice>
          <mc:Fallback xmlns:wpsCustomData="http://www.wps.cn/officeDocument/2013/wpsCustomData">
            <w:pict>
              <v:rect id="1313" fillcolor="white" stroked="t" style="position:absolute;margin-left:368.69pt;margin-top:-82.72pt;width:33.81pt;height:20.66pt;z-index:75;mso-position-horizontal-relative:text;mso-position-vertical-relative:text;mso-width-relative:page;mso-height-relative:page;mso-wrap-distance-left:0.0pt;mso-wrap-distance-right:0.0pt;visibility:visible;">
                <v:stroke color="white" weight="2.0pt"/>
                <v:fill/>
              </v:rect>
            </w:pict>
          </mc:Fallback>
        </mc:AlternateContent>
      </w:r>
      <w:r w:rsidRPr="009F6C9E">
        <w:rPr>
          <w:rFonts w:ascii="Times New Roman" w:hAnsi="Times New Roman" w:cs="Times New Roman"/>
          <w:b/>
          <w:bCs/>
          <w:sz w:val="24"/>
          <w:szCs w:val="24"/>
        </w:rPr>
        <w:t>Daftar Pustaska</w:t>
      </w:r>
    </w:p>
    <w:p w:rsidR="004A7F77" w:rsidRPr="004A7F77" w:rsidRDefault="00811615"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4A7F77" w:rsidRPr="004A7F77">
        <w:rPr>
          <w:rFonts w:ascii="Times New Roman" w:hAnsi="Times New Roman" w:cs="Times New Roman"/>
          <w:noProof/>
          <w:sz w:val="24"/>
          <w:szCs w:val="24"/>
        </w:rPr>
        <w:t xml:space="preserve">Abubakar, R. (2021). </w:t>
      </w:r>
      <w:r w:rsidR="004A7F77" w:rsidRPr="004A7F77">
        <w:rPr>
          <w:rFonts w:ascii="Times New Roman" w:hAnsi="Times New Roman" w:cs="Times New Roman"/>
          <w:i/>
          <w:iCs/>
          <w:noProof/>
          <w:sz w:val="24"/>
          <w:szCs w:val="24"/>
        </w:rPr>
        <w:t>Pengantar Metodologi Penelitian</w:t>
      </w:r>
      <w:r w:rsidR="004A7F77" w:rsidRPr="004A7F77">
        <w:rPr>
          <w:rFonts w:ascii="Times New Roman" w:hAnsi="Times New Roman" w:cs="Times New Roman"/>
          <w:noProof/>
          <w:sz w:val="24"/>
          <w:szCs w:val="24"/>
        </w:rPr>
        <w:t>. SUKA-Press UIN Sunan Kalijaga.</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Adisasmita, R. (2006). </w:t>
      </w:r>
      <w:r w:rsidRPr="004A7F77">
        <w:rPr>
          <w:rFonts w:ascii="Times New Roman" w:hAnsi="Times New Roman" w:cs="Times New Roman"/>
          <w:i/>
          <w:iCs/>
          <w:noProof/>
          <w:sz w:val="24"/>
          <w:szCs w:val="24"/>
        </w:rPr>
        <w:t>Pembangunan Desa Partisipatif</w:t>
      </w:r>
      <w:r w:rsidRPr="004A7F77">
        <w:rPr>
          <w:rFonts w:ascii="Times New Roman" w:hAnsi="Times New Roman" w:cs="Times New Roman"/>
          <w:noProof/>
          <w:sz w:val="24"/>
          <w:szCs w:val="24"/>
        </w:rPr>
        <w:t>. Graha Ilmu.</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Arif Budiman, S. (2018). </w:t>
      </w:r>
      <w:r w:rsidRPr="004A7F77">
        <w:rPr>
          <w:rFonts w:ascii="Times New Roman" w:hAnsi="Times New Roman" w:cs="Times New Roman"/>
          <w:i/>
          <w:iCs/>
          <w:noProof/>
          <w:sz w:val="24"/>
          <w:szCs w:val="24"/>
        </w:rPr>
        <w:t>Partisipasi Masyarakat Dalam Pembangunan Pada Desa Pandamaan Kecamatan Danau Panggang Kabupaten Hulu Sungai Utara</w:t>
      </w:r>
      <w:r w:rsidRPr="004A7F77">
        <w:rPr>
          <w:rFonts w:ascii="Times New Roman" w:hAnsi="Times New Roman" w:cs="Times New Roman"/>
          <w:noProof/>
          <w:sz w:val="24"/>
          <w:szCs w:val="24"/>
        </w:rPr>
        <w:t xml:space="preserve"> (Vol. 2, Issue 2). Jurnal Ilmu Administrasi Publik &amp; Bisnis.</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Dwiningrum. (2019). </w:t>
      </w:r>
      <w:r w:rsidRPr="004A7F77">
        <w:rPr>
          <w:rFonts w:ascii="Times New Roman" w:hAnsi="Times New Roman" w:cs="Times New Roman"/>
          <w:i/>
          <w:iCs/>
          <w:noProof/>
          <w:sz w:val="24"/>
          <w:szCs w:val="24"/>
        </w:rPr>
        <w:t>Dasar-Dasar Manajemen</w:t>
      </w:r>
      <w:r w:rsidRPr="004A7F77">
        <w:rPr>
          <w:rFonts w:ascii="Times New Roman" w:hAnsi="Times New Roman" w:cs="Times New Roman"/>
          <w:noProof/>
          <w:sz w:val="24"/>
          <w:szCs w:val="24"/>
        </w:rPr>
        <w:t>. Alfabeta.</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Dwiyanto, A. (2006). </w:t>
      </w:r>
      <w:r w:rsidRPr="004A7F77">
        <w:rPr>
          <w:rFonts w:ascii="Times New Roman" w:hAnsi="Times New Roman" w:cs="Times New Roman"/>
          <w:i/>
          <w:iCs/>
          <w:noProof/>
          <w:sz w:val="24"/>
          <w:szCs w:val="24"/>
        </w:rPr>
        <w:t>Reformasi Birokras Publik di indonesia Cladjah Mada University Press. Yogyakarta</w:t>
      </w:r>
      <w:r w:rsidRPr="004A7F77">
        <w:rPr>
          <w:rFonts w:ascii="Times New Roman" w:hAnsi="Times New Roman" w:cs="Times New Roman"/>
          <w:noProof/>
          <w:sz w:val="24"/>
          <w:szCs w:val="24"/>
        </w:rPr>
        <w:t>.</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Effendi, B. (2022). </w:t>
      </w:r>
      <w:r w:rsidRPr="004A7F77">
        <w:rPr>
          <w:rFonts w:ascii="Times New Roman" w:hAnsi="Times New Roman" w:cs="Times New Roman"/>
          <w:i/>
          <w:iCs/>
          <w:noProof/>
          <w:sz w:val="24"/>
          <w:szCs w:val="24"/>
        </w:rPr>
        <w:t>Hal Utama Dalam Pembangunan</w:t>
      </w:r>
      <w:r w:rsidRPr="004A7F77">
        <w:rPr>
          <w:rFonts w:ascii="Times New Roman" w:hAnsi="Times New Roman" w:cs="Times New Roman"/>
          <w:noProof/>
          <w:sz w:val="24"/>
          <w:szCs w:val="24"/>
        </w:rPr>
        <w:t>. Andi Ofset.</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Febrian, R. A. (2017). </w:t>
      </w:r>
      <w:r w:rsidR="00B878E5" w:rsidRPr="004A7F77">
        <w:rPr>
          <w:rFonts w:ascii="Times New Roman" w:hAnsi="Times New Roman" w:cs="Times New Roman"/>
          <w:noProof/>
          <w:sz w:val="24"/>
          <w:szCs w:val="24"/>
        </w:rPr>
        <w:t>Pembangunan Desa-Kota Di Indonesia Dari Perspektif Pengembangan Wilayah Dan Migrasi.</w:t>
      </w:r>
      <w:r w:rsidRPr="004A7F77">
        <w:rPr>
          <w:rFonts w:ascii="Times New Roman" w:hAnsi="Times New Roman" w:cs="Times New Roman"/>
          <w:noProof/>
          <w:sz w:val="24"/>
          <w:szCs w:val="24"/>
        </w:rPr>
        <w:t xml:space="preserve"> </w:t>
      </w:r>
      <w:r w:rsidRPr="004A7F77">
        <w:rPr>
          <w:rFonts w:ascii="Times New Roman" w:hAnsi="Times New Roman" w:cs="Times New Roman"/>
          <w:i/>
          <w:iCs/>
          <w:noProof/>
          <w:sz w:val="24"/>
          <w:szCs w:val="24"/>
        </w:rPr>
        <w:t>Nakhoda: Jurnal Ilmu Pemerintahan</w:t>
      </w:r>
      <w:r w:rsidRPr="004A7F77">
        <w:rPr>
          <w:rFonts w:ascii="Times New Roman" w:hAnsi="Times New Roman" w:cs="Times New Roman"/>
          <w:noProof/>
          <w:sz w:val="24"/>
          <w:szCs w:val="24"/>
        </w:rPr>
        <w:t xml:space="preserve">, </w:t>
      </w:r>
      <w:r w:rsidRPr="004A7F77">
        <w:rPr>
          <w:rFonts w:ascii="Times New Roman" w:hAnsi="Times New Roman" w:cs="Times New Roman"/>
          <w:i/>
          <w:iCs/>
          <w:noProof/>
          <w:sz w:val="24"/>
          <w:szCs w:val="24"/>
        </w:rPr>
        <w:t>15</w:t>
      </w:r>
      <w:r w:rsidRPr="004A7F77">
        <w:rPr>
          <w:rFonts w:ascii="Times New Roman" w:hAnsi="Times New Roman" w:cs="Times New Roman"/>
          <w:noProof/>
          <w:sz w:val="24"/>
          <w:szCs w:val="24"/>
        </w:rPr>
        <w:t>(2), 124. https://doi.org/10.35967/jipn.v15i2.3854</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Hafni,  sahir syafrida. (2021). </w:t>
      </w:r>
      <w:r w:rsidRPr="004A7F77">
        <w:rPr>
          <w:rFonts w:ascii="Times New Roman" w:hAnsi="Times New Roman" w:cs="Times New Roman"/>
          <w:i/>
          <w:iCs/>
          <w:noProof/>
          <w:sz w:val="24"/>
          <w:szCs w:val="24"/>
        </w:rPr>
        <w:t>Metodologi Penelitian</w:t>
      </w:r>
      <w:r w:rsidRPr="004A7F77">
        <w:rPr>
          <w:rFonts w:ascii="Times New Roman" w:hAnsi="Times New Roman" w:cs="Times New Roman"/>
          <w:noProof/>
          <w:sz w:val="24"/>
          <w:szCs w:val="24"/>
        </w:rPr>
        <w:t>.</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Harbani, P. (2020). </w:t>
      </w:r>
      <w:r w:rsidRPr="004A7F77">
        <w:rPr>
          <w:rFonts w:ascii="Times New Roman" w:hAnsi="Times New Roman" w:cs="Times New Roman"/>
          <w:i/>
          <w:iCs/>
          <w:noProof/>
          <w:sz w:val="24"/>
          <w:szCs w:val="24"/>
        </w:rPr>
        <w:t>Metode Penelitian Administrasi Publik. Alfabeta.</w:t>
      </w:r>
      <w:r w:rsidRPr="004A7F77">
        <w:rPr>
          <w:rFonts w:ascii="Times New Roman" w:hAnsi="Times New Roman" w:cs="Times New Roman"/>
          <w:noProof/>
          <w:sz w:val="24"/>
          <w:szCs w:val="24"/>
        </w:rPr>
        <w:t xml:space="preserve"> Mitra Wacana Media.</w:t>
      </w:r>
    </w:p>
    <w:p w:rsidR="003400E9"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Hardani dkk. (2020). </w:t>
      </w:r>
      <w:r w:rsidRPr="004A7F77">
        <w:rPr>
          <w:rFonts w:ascii="Times New Roman" w:hAnsi="Times New Roman" w:cs="Times New Roman"/>
          <w:i/>
          <w:iCs/>
          <w:noProof/>
          <w:sz w:val="24"/>
          <w:szCs w:val="24"/>
        </w:rPr>
        <w:t>Metode Penelitian Kualitatif &amp; Kuantitatif</w:t>
      </w:r>
      <w:r w:rsidR="003400E9">
        <w:rPr>
          <w:rFonts w:ascii="Times New Roman" w:hAnsi="Times New Roman" w:cs="Times New Roman"/>
          <w:noProof/>
          <w:sz w:val="24"/>
          <w:szCs w:val="24"/>
        </w:rPr>
        <w:t>. CV Pustaka</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Ilmu.</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Hikmawati. (2020). </w:t>
      </w:r>
      <w:r w:rsidRPr="004A7F77">
        <w:rPr>
          <w:rFonts w:ascii="Times New Roman" w:hAnsi="Times New Roman" w:cs="Times New Roman"/>
          <w:i/>
          <w:iCs/>
          <w:noProof/>
          <w:sz w:val="24"/>
          <w:szCs w:val="24"/>
        </w:rPr>
        <w:t>Metodologi Penelitian</w:t>
      </w:r>
      <w:r w:rsidRPr="004A7F77">
        <w:rPr>
          <w:rFonts w:ascii="Times New Roman" w:hAnsi="Times New Roman" w:cs="Times New Roman"/>
          <w:noProof/>
          <w:sz w:val="24"/>
          <w:szCs w:val="24"/>
        </w:rPr>
        <w:t>.</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Intan, M., &amp; Mussadun, M. (2013). </w:t>
      </w:r>
      <w:r w:rsidRPr="004A7F77">
        <w:rPr>
          <w:rFonts w:ascii="Times New Roman" w:hAnsi="Times New Roman" w:cs="Times New Roman"/>
          <w:i/>
          <w:iCs/>
          <w:noProof/>
          <w:sz w:val="24"/>
          <w:szCs w:val="24"/>
        </w:rPr>
        <w:t>Partisipasi Masyarakat dalam Pembangunan</w:t>
      </w:r>
      <w:r w:rsidRPr="004A7F77">
        <w:rPr>
          <w:rFonts w:ascii="Times New Roman" w:hAnsi="Times New Roman" w:cs="Times New Roman"/>
          <w:noProof/>
          <w:sz w:val="24"/>
          <w:szCs w:val="24"/>
        </w:rPr>
        <w:t>. Mitra Wacana Media.</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Irawan, R., Mersa, S., &amp; Mulyono, J. (2019). </w:t>
      </w:r>
      <w:r w:rsidRPr="004A7F77">
        <w:rPr>
          <w:rFonts w:ascii="Times New Roman" w:hAnsi="Times New Roman" w:cs="Times New Roman"/>
          <w:i/>
          <w:iCs/>
          <w:noProof/>
          <w:sz w:val="24"/>
          <w:szCs w:val="24"/>
        </w:rPr>
        <w:t>Partisipasi Masyarakat dalam Pembangunan Fisik di Desa Negara Nabung Kecamatan Sukadana KabupatenLampung Timur dalam Pembangunan</w:t>
      </w:r>
      <w:r w:rsidRPr="004A7F77">
        <w:rPr>
          <w:rFonts w:ascii="Times New Roman" w:hAnsi="Times New Roman" w:cs="Times New Roman"/>
          <w:noProof/>
          <w:sz w:val="24"/>
          <w:szCs w:val="24"/>
        </w:rPr>
        <w:t>. PembangunanFisik di Desa Negara Nabung Kecamatan Sukadana KabupatenLampung Timur dalam Pembangunan.</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Isbandi, R. A. (2007). </w:t>
      </w:r>
      <w:r w:rsidRPr="004A7F77">
        <w:rPr>
          <w:rFonts w:ascii="Times New Roman" w:hAnsi="Times New Roman" w:cs="Times New Roman"/>
          <w:i/>
          <w:iCs/>
          <w:noProof/>
          <w:sz w:val="24"/>
          <w:szCs w:val="24"/>
        </w:rPr>
        <w:t>Perencanaan Partisipatoris Berbasis Aset Komunikasi dari Pemikiran Menuju Penerapan</w:t>
      </w:r>
      <w:r w:rsidRPr="004A7F77">
        <w:rPr>
          <w:rFonts w:ascii="Times New Roman" w:hAnsi="Times New Roman" w:cs="Times New Roman"/>
          <w:noProof/>
          <w:sz w:val="24"/>
          <w:szCs w:val="24"/>
        </w:rPr>
        <w:t>. FISISP UI Press.</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Jumiati, S. (2024). </w:t>
      </w:r>
      <w:r w:rsidRPr="004A7F77">
        <w:rPr>
          <w:rFonts w:ascii="Times New Roman" w:hAnsi="Times New Roman" w:cs="Times New Roman"/>
          <w:i/>
          <w:iCs/>
          <w:noProof/>
          <w:sz w:val="24"/>
          <w:szCs w:val="24"/>
        </w:rPr>
        <w:t>Analisis Kualitas Pelayanan Publik Pada Kepolisian Sektor (Polsek) Dumai Barat Kota Dumai</w:t>
      </w:r>
      <w:r w:rsidRPr="004A7F77">
        <w:rPr>
          <w:rFonts w:ascii="Times New Roman" w:hAnsi="Times New Roman" w:cs="Times New Roman"/>
          <w:noProof/>
          <w:sz w:val="24"/>
          <w:szCs w:val="24"/>
        </w:rPr>
        <w:t>. Sekolah Tinggi Lancang Kuning Dumai.</w:t>
      </w:r>
    </w:p>
    <w:p w:rsidR="004A7F77" w:rsidRPr="004A7F77" w:rsidRDefault="00B878E5"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4732020</wp:posOffset>
                </wp:positionH>
                <wp:positionV relativeFrom="paragraph">
                  <wp:posOffset>-1002030</wp:posOffset>
                </wp:positionV>
                <wp:extent cx="295275" cy="219075"/>
                <wp:effectExtent l="0" t="0" r="28575" b="28575"/>
                <wp:wrapNone/>
                <wp:docPr id="1259" name="Rectangle 1259"/>
                <wp:cNvGraphicFramePr/>
                <a:graphic xmlns:a="http://schemas.openxmlformats.org/drawingml/2006/main">
                  <a:graphicData uri="http://schemas.microsoft.com/office/word/2010/wordprocessingShape">
                    <wps:wsp>
                      <wps:cNvSpPr/>
                      <wps:spPr>
                        <a:xfrm>
                          <a:off x="0" y="0"/>
                          <a:ext cx="29527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59" o:spid="_x0000_s1026" style="position:absolute;margin-left:372.6pt;margin-top:-78.9pt;width:23.25pt;height:1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" fillcolor="white [3212]" strokecolor="white [3212]" strokeweight="2pt"/>
            </w:pict>
          </mc:Fallback>
        </mc:AlternateContent>
      </w:r>
      <w:r w:rsidR="004A7F77" w:rsidRPr="004A7F77">
        <w:rPr>
          <w:rFonts w:ascii="Times New Roman" w:hAnsi="Times New Roman" w:cs="Times New Roman"/>
          <w:noProof/>
          <w:sz w:val="24"/>
          <w:szCs w:val="24"/>
        </w:rPr>
        <w:t xml:space="preserve">Kareth, M. (2016). Partisipasi Politik Masyarakat dalam Pemilihan Kepala Kampung (suatu Studi di Desa Karetubun Distrik Ayamaru Utara Kabupaten Maybrat. </w:t>
      </w:r>
      <w:r w:rsidR="004A7F77" w:rsidRPr="004A7F77">
        <w:rPr>
          <w:rFonts w:ascii="Times New Roman" w:hAnsi="Times New Roman" w:cs="Times New Roman"/>
          <w:i/>
          <w:iCs/>
          <w:noProof/>
          <w:sz w:val="24"/>
          <w:szCs w:val="24"/>
        </w:rPr>
        <w:t>Politico</w:t>
      </w:r>
      <w:r w:rsidR="004A7F77" w:rsidRPr="004A7F77">
        <w:rPr>
          <w:rFonts w:ascii="Times New Roman" w:hAnsi="Times New Roman" w:cs="Times New Roman"/>
          <w:noProof/>
          <w:sz w:val="24"/>
          <w:szCs w:val="24"/>
        </w:rPr>
        <w:t xml:space="preserve">, </w:t>
      </w:r>
      <w:r w:rsidR="004A7F77" w:rsidRPr="004A7F77">
        <w:rPr>
          <w:rFonts w:ascii="Times New Roman" w:hAnsi="Times New Roman" w:cs="Times New Roman"/>
          <w:i/>
          <w:iCs/>
          <w:noProof/>
          <w:sz w:val="24"/>
          <w:szCs w:val="24"/>
        </w:rPr>
        <w:t>4</w:t>
      </w:r>
      <w:r w:rsidR="004A7F77" w:rsidRPr="004A7F77">
        <w:rPr>
          <w:rFonts w:ascii="Times New Roman" w:hAnsi="Times New Roman" w:cs="Times New Roman"/>
          <w:noProof/>
          <w:sz w:val="24"/>
          <w:szCs w:val="24"/>
        </w:rPr>
        <w:t>(2).</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Khairudin. (2019). </w:t>
      </w:r>
      <w:r w:rsidRPr="004A7F77">
        <w:rPr>
          <w:rFonts w:ascii="Times New Roman" w:hAnsi="Times New Roman" w:cs="Times New Roman"/>
          <w:i/>
          <w:iCs/>
          <w:noProof/>
          <w:sz w:val="24"/>
          <w:szCs w:val="24"/>
        </w:rPr>
        <w:t>Manajemen Administrasi &amp; Organisasi Pendidikan</w:t>
      </w:r>
      <w:r w:rsidRPr="004A7F77">
        <w:rPr>
          <w:rFonts w:ascii="Times New Roman" w:hAnsi="Times New Roman" w:cs="Times New Roman"/>
          <w:noProof/>
          <w:sz w:val="24"/>
          <w:szCs w:val="24"/>
        </w:rPr>
        <w:t xml:space="preserve"> (p. 126).</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Masruri. (2020). </w:t>
      </w:r>
      <w:r w:rsidR="006827DB" w:rsidRPr="004A7F77">
        <w:rPr>
          <w:rFonts w:ascii="Times New Roman" w:hAnsi="Times New Roman" w:cs="Times New Roman"/>
          <w:noProof/>
          <w:sz w:val="24"/>
          <w:szCs w:val="24"/>
        </w:rPr>
        <w:t>Partisipasi Masyarakat Dalam Pembangunan Di Desa Bumi Rahayu Kecamatan Tanjung Selor Kabupaten Bulungan</w:t>
      </w:r>
      <w:r w:rsidRPr="004A7F77">
        <w:rPr>
          <w:rFonts w:ascii="Times New Roman" w:hAnsi="Times New Roman" w:cs="Times New Roman"/>
          <w:noProof/>
          <w:sz w:val="24"/>
          <w:szCs w:val="24"/>
        </w:rPr>
        <w:t xml:space="preserve">. </w:t>
      </w:r>
      <w:r w:rsidRPr="004A7F77">
        <w:rPr>
          <w:rFonts w:ascii="Times New Roman" w:hAnsi="Times New Roman" w:cs="Times New Roman"/>
          <w:i/>
          <w:iCs/>
          <w:noProof/>
          <w:sz w:val="24"/>
          <w:szCs w:val="24"/>
        </w:rPr>
        <w:t>Jurnal Inovasi Penelitian</w:t>
      </w:r>
      <w:r w:rsidRPr="004A7F77">
        <w:rPr>
          <w:rFonts w:ascii="Times New Roman" w:hAnsi="Times New Roman" w:cs="Times New Roman"/>
          <w:noProof/>
          <w:sz w:val="24"/>
          <w:szCs w:val="24"/>
        </w:rPr>
        <w:t xml:space="preserve">, </w:t>
      </w:r>
      <w:r w:rsidRPr="004A7F77">
        <w:rPr>
          <w:rFonts w:ascii="Times New Roman" w:hAnsi="Times New Roman" w:cs="Times New Roman"/>
          <w:i/>
          <w:iCs/>
          <w:noProof/>
          <w:sz w:val="24"/>
          <w:szCs w:val="24"/>
        </w:rPr>
        <w:t>1</w:t>
      </w:r>
      <w:r w:rsidRPr="004A7F77">
        <w:rPr>
          <w:rFonts w:ascii="Times New Roman" w:hAnsi="Times New Roman" w:cs="Times New Roman"/>
          <w:noProof/>
          <w:sz w:val="24"/>
          <w:szCs w:val="24"/>
        </w:rPr>
        <w:t>(3), 1–4. https://doi.org/10.47492/jip.v1i6.217</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Merdikanto. (2013). </w:t>
      </w:r>
      <w:r w:rsidRPr="004A7F77">
        <w:rPr>
          <w:rFonts w:ascii="Times New Roman" w:hAnsi="Times New Roman" w:cs="Times New Roman"/>
          <w:i/>
          <w:iCs/>
          <w:noProof/>
          <w:sz w:val="24"/>
          <w:szCs w:val="24"/>
        </w:rPr>
        <w:t>Totok dan Poerwoko Soebiato Pemberdayaan Masyarakat dalam Perspektif Kebijakan Publik Alfabeta Bandung</w:t>
      </w:r>
      <w:r w:rsidRPr="004A7F77">
        <w:rPr>
          <w:rFonts w:ascii="Times New Roman" w:hAnsi="Times New Roman" w:cs="Times New Roman"/>
          <w:noProof/>
          <w:sz w:val="24"/>
          <w:szCs w:val="24"/>
        </w:rPr>
        <w:t>.</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Mubyanto. (2020). </w:t>
      </w:r>
      <w:r w:rsidRPr="004A7F77">
        <w:rPr>
          <w:rFonts w:ascii="Times New Roman" w:hAnsi="Times New Roman" w:cs="Times New Roman"/>
          <w:i/>
          <w:iCs/>
          <w:noProof/>
          <w:sz w:val="24"/>
          <w:szCs w:val="24"/>
        </w:rPr>
        <w:t>Manajemen Administrasi &amp; Organisasi Pendidikan</w:t>
      </w:r>
      <w:r w:rsidRPr="004A7F77">
        <w:rPr>
          <w:rFonts w:ascii="Times New Roman" w:hAnsi="Times New Roman" w:cs="Times New Roman"/>
          <w:noProof/>
          <w:sz w:val="24"/>
          <w:szCs w:val="24"/>
        </w:rPr>
        <w:t xml:space="preserve"> (pp. 102–104).</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Mulyadi, M. (2019). </w:t>
      </w:r>
      <w:r w:rsidRPr="004A7F77">
        <w:rPr>
          <w:rFonts w:ascii="Times New Roman" w:hAnsi="Times New Roman" w:cs="Times New Roman"/>
          <w:i/>
          <w:iCs/>
          <w:noProof/>
          <w:sz w:val="24"/>
          <w:szCs w:val="24"/>
        </w:rPr>
        <w:t>Partisipasi Masyarakat Dalam Pembangunan Masyarakat Desa</w:t>
      </w:r>
      <w:r w:rsidRPr="004A7F77">
        <w:rPr>
          <w:rFonts w:ascii="Times New Roman" w:hAnsi="Times New Roman" w:cs="Times New Roman"/>
          <w:noProof/>
          <w:sz w:val="24"/>
          <w:szCs w:val="24"/>
        </w:rPr>
        <w:t>. Nadi Pustaka.</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Mustafa. (2014). </w:t>
      </w:r>
      <w:r w:rsidRPr="004A7F77">
        <w:rPr>
          <w:rFonts w:ascii="Times New Roman" w:hAnsi="Times New Roman" w:cs="Times New Roman"/>
          <w:i/>
          <w:iCs/>
          <w:noProof/>
          <w:sz w:val="24"/>
          <w:szCs w:val="24"/>
        </w:rPr>
        <w:t>Gerakan Membangun Bersama Masyarakat</w:t>
      </w:r>
      <w:r w:rsidRPr="004A7F77">
        <w:rPr>
          <w:rFonts w:ascii="Times New Roman" w:hAnsi="Times New Roman" w:cs="Times New Roman"/>
          <w:noProof/>
          <w:sz w:val="24"/>
          <w:szCs w:val="24"/>
        </w:rPr>
        <w:t xml:space="preserve"> (p. 84).</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Noer, A. (2021). </w:t>
      </w:r>
      <w:r w:rsidRPr="004A7F77">
        <w:rPr>
          <w:rFonts w:ascii="Times New Roman" w:hAnsi="Times New Roman" w:cs="Times New Roman"/>
          <w:i/>
          <w:iCs/>
          <w:noProof/>
          <w:sz w:val="24"/>
          <w:szCs w:val="24"/>
        </w:rPr>
        <w:t>Tingkat Partisipasi Masyarakat Dalam Perencanaan Pembangunan di Desa Bantan Air Kecamatan Bantan</w:t>
      </w:r>
      <w:r w:rsidRPr="004A7F77">
        <w:rPr>
          <w:rFonts w:ascii="Times New Roman" w:hAnsi="Times New Roman" w:cs="Times New Roman"/>
          <w:noProof/>
          <w:sz w:val="24"/>
          <w:szCs w:val="24"/>
        </w:rPr>
        <w:t xml:space="preserve"> (pp. 1–106).</w:t>
      </w:r>
    </w:p>
    <w:p w:rsidR="004A7F77" w:rsidRPr="004A7F77" w:rsidRDefault="004A7F77" w:rsidP="006827DB">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Pangestu, K. (2022). </w:t>
      </w:r>
      <w:r w:rsidR="006827DB" w:rsidRPr="004A7F77">
        <w:rPr>
          <w:rFonts w:ascii="Times New Roman" w:hAnsi="Times New Roman" w:cs="Times New Roman"/>
          <w:noProof/>
          <w:sz w:val="24"/>
          <w:szCs w:val="24"/>
        </w:rPr>
        <w:t>Analisis Strategi Kepala Desa Supiturang Dalam Pengembangan Potensi Desa Pasca Erupsi Gunung Semeru</w:t>
      </w:r>
      <w:r w:rsidRPr="004A7F77">
        <w:rPr>
          <w:rFonts w:ascii="Times New Roman" w:hAnsi="Times New Roman" w:cs="Times New Roman"/>
          <w:noProof/>
          <w:sz w:val="24"/>
          <w:szCs w:val="24"/>
        </w:rPr>
        <w:t xml:space="preserve"> 2021. </w:t>
      </w:r>
      <w:r w:rsidRPr="004A7F77">
        <w:rPr>
          <w:rFonts w:ascii="Times New Roman" w:hAnsi="Times New Roman" w:cs="Times New Roman"/>
          <w:i/>
          <w:iCs/>
          <w:noProof/>
          <w:sz w:val="24"/>
          <w:szCs w:val="24"/>
        </w:rPr>
        <w:t>Journal of Governance Innovation</w:t>
      </w:r>
      <w:r w:rsidRPr="004A7F77">
        <w:rPr>
          <w:rFonts w:ascii="Times New Roman" w:hAnsi="Times New Roman" w:cs="Times New Roman"/>
          <w:noProof/>
          <w:sz w:val="24"/>
          <w:szCs w:val="24"/>
        </w:rPr>
        <w:t xml:space="preserve">, </w:t>
      </w:r>
      <w:r w:rsidRPr="004A7F77">
        <w:rPr>
          <w:rFonts w:ascii="Times New Roman" w:hAnsi="Times New Roman" w:cs="Times New Roman"/>
          <w:i/>
          <w:iCs/>
          <w:noProof/>
          <w:sz w:val="24"/>
          <w:szCs w:val="24"/>
        </w:rPr>
        <w:t>4</w:t>
      </w:r>
      <w:r w:rsidRPr="004A7F77">
        <w:rPr>
          <w:rFonts w:ascii="Times New Roman" w:hAnsi="Times New Roman" w:cs="Times New Roman"/>
          <w:noProof/>
          <w:sz w:val="24"/>
          <w:szCs w:val="24"/>
        </w:rPr>
        <w:t>(1), 1–13. https://doi.org/10.36636/jogiv.v4i1.1174</w:t>
      </w:r>
    </w:p>
    <w:p w:rsidR="004A7F77" w:rsidRPr="004A7F77" w:rsidRDefault="004A7F77" w:rsidP="003400E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Poerwati, T., &amp; Hamidah Imaduddina, A. (2019). </w:t>
      </w:r>
      <w:r w:rsidR="006827DB" w:rsidRPr="004A7F77">
        <w:rPr>
          <w:rFonts w:ascii="Times New Roman" w:hAnsi="Times New Roman" w:cs="Times New Roman"/>
          <w:noProof/>
          <w:sz w:val="24"/>
          <w:szCs w:val="24"/>
        </w:rPr>
        <w:t>Keberhasilan Pembangunan Desa Ditinjau Dari Bentuk Partisipasi Masyarakat Melalui Lembaga Ketahanan Masyarakat Desa.</w:t>
      </w:r>
      <w:r w:rsidRPr="004A7F77">
        <w:rPr>
          <w:rFonts w:ascii="Times New Roman" w:hAnsi="Times New Roman" w:cs="Times New Roman"/>
          <w:noProof/>
          <w:sz w:val="24"/>
          <w:szCs w:val="24"/>
        </w:rPr>
        <w:t xml:space="preserve"> </w:t>
      </w:r>
      <w:r w:rsidRPr="004A7F77">
        <w:rPr>
          <w:rFonts w:ascii="Times New Roman" w:hAnsi="Times New Roman" w:cs="Times New Roman"/>
          <w:i/>
          <w:iCs/>
          <w:noProof/>
          <w:sz w:val="24"/>
          <w:szCs w:val="24"/>
        </w:rPr>
        <w:t>Pawon: Jurnal Arsitektur</w:t>
      </w:r>
      <w:r w:rsidRPr="004A7F77">
        <w:rPr>
          <w:rFonts w:ascii="Times New Roman" w:hAnsi="Times New Roman" w:cs="Times New Roman"/>
          <w:noProof/>
          <w:sz w:val="24"/>
          <w:szCs w:val="24"/>
        </w:rPr>
        <w:t xml:space="preserve">, </w:t>
      </w:r>
      <w:r w:rsidRPr="004A7F77">
        <w:rPr>
          <w:rFonts w:ascii="Times New Roman" w:hAnsi="Times New Roman" w:cs="Times New Roman"/>
          <w:i/>
          <w:iCs/>
          <w:noProof/>
          <w:sz w:val="24"/>
          <w:szCs w:val="24"/>
        </w:rPr>
        <w:t>3</w:t>
      </w:r>
      <w:r w:rsidRPr="004A7F77">
        <w:rPr>
          <w:rFonts w:ascii="Times New Roman" w:hAnsi="Times New Roman" w:cs="Times New Roman"/>
          <w:noProof/>
          <w:sz w:val="24"/>
          <w:szCs w:val="24"/>
        </w:rPr>
        <w:t xml:space="preserve">(02), 103–114. </w:t>
      </w:r>
    </w:p>
    <w:p w:rsidR="004A7F77" w:rsidRPr="004A7F77" w:rsidRDefault="004A7F77" w:rsidP="003400E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Purnamasari,</w:t>
      </w:r>
      <w:r w:rsidR="006827DB">
        <w:rPr>
          <w:rFonts w:ascii="Times New Roman" w:hAnsi="Times New Roman" w:cs="Times New Roman"/>
          <w:noProof/>
          <w:sz w:val="24"/>
          <w:szCs w:val="24"/>
        </w:rPr>
        <w:t xml:space="preserve"> </w:t>
      </w:r>
      <w:r w:rsidRPr="004A7F77">
        <w:rPr>
          <w:rFonts w:ascii="Times New Roman" w:hAnsi="Times New Roman" w:cs="Times New Roman"/>
          <w:noProof/>
          <w:sz w:val="24"/>
          <w:szCs w:val="24"/>
        </w:rPr>
        <w:t xml:space="preserve">(2019). </w:t>
      </w:r>
      <w:r w:rsidR="006827DB" w:rsidRPr="004A7F77">
        <w:rPr>
          <w:rFonts w:ascii="Times New Roman" w:hAnsi="Times New Roman" w:cs="Times New Roman"/>
          <w:noProof/>
          <w:sz w:val="24"/>
          <w:szCs w:val="24"/>
        </w:rPr>
        <w:t>Pergeseran Fungsi Dan Kedudukan Badan Permusyawaratan Desa Menurut Undang-Undang Nomor 6 Tahun 2014 Tentang Desa (Studi Bpd Desa Kunjang)</w:t>
      </w:r>
      <w:r w:rsidRPr="004A7F77">
        <w:rPr>
          <w:rFonts w:ascii="Times New Roman" w:hAnsi="Times New Roman" w:cs="Times New Roman"/>
          <w:noProof/>
          <w:sz w:val="24"/>
          <w:szCs w:val="24"/>
        </w:rPr>
        <w:t xml:space="preserve">. </w:t>
      </w:r>
      <w:r w:rsidRPr="004A7F77">
        <w:rPr>
          <w:rFonts w:ascii="Times New Roman" w:hAnsi="Times New Roman" w:cs="Times New Roman"/>
          <w:i/>
          <w:iCs/>
          <w:noProof/>
          <w:sz w:val="24"/>
          <w:szCs w:val="24"/>
        </w:rPr>
        <w:t>Refleksi Hukum: Jurnal Ilmu Hukum</w:t>
      </w:r>
      <w:r w:rsidRPr="004A7F77">
        <w:rPr>
          <w:rFonts w:ascii="Times New Roman" w:hAnsi="Times New Roman" w:cs="Times New Roman"/>
          <w:noProof/>
          <w:sz w:val="24"/>
          <w:szCs w:val="24"/>
        </w:rPr>
        <w:t xml:space="preserve">, </w:t>
      </w:r>
      <w:r w:rsidRPr="004A7F77">
        <w:rPr>
          <w:rFonts w:ascii="Times New Roman" w:hAnsi="Times New Roman" w:cs="Times New Roman"/>
          <w:i/>
          <w:iCs/>
          <w:noProof/>
          <w:sz w:val="24"/>
          <w:szCs w:val="24"/>
        </w:rPr>
        <w:t>3</w:t>
      </w:r>
      <w:r w:rsidRPr="004A7F77">
        <w:rPr>
          <w:rFonts w:ascii="Times New Roman" w:hAnsi="Times New Roman" w:cs="Times New Roman"/>
          <w:noProof/>
          <w:sz w:val="24"/>
          <w:szCs w:val="24"/>
        </w:rPr>
        <w:t xml:space="preserve">(2), 161–174. </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Rodliyah. (2013). </w:t>
      </w:r>
      <w:r w:rsidRPr="004A7F77">
        <w:rPr>
          <w:rFonts w:ascii="Times New Roman" w:hAnsi="Times New Roman" w:cs="Times New Roman"/>
          <w:i/>
          <w:iCs/>
          <w:noProof/>
          <w:sz w:val="24"/>
          <w:szCs w:val="24"/>
        </w:rPr>
        <w:t>Partisipasi Masyarakat Dalam Prngambilan kepusan dan perencanaan di Sekolah tinggi, Pustaka Prlajar</w:t>
      </w:r>
      <w:r w:rsidRPr="004A7F77">
        <w:rPr>
          <w:rFonts w:ascii="Times New Roman" w:hAnsi="Times New Roman" w:cs="Times New Roman"/>
          <w:noProof/>
          <w:sz w:val="24"/>
          <w:szCs w:val="24"/>
        </w:rPr>
        <w:t>.</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Saat, &amp; Mania. (2020). </w:t>
      </w:r>
      <w:r w:rsidRPr="004A7F77">
        <w:rPr>
          <w:rFonts w:ascii="Times New Roman" w:hAnsi="Times New Roman" w:cs="Times New Roman"/>
          <w:i/>
          <w:iCs/>
          <w:noProof/>
          <w:sz w:val="24"/>
          <w:szCs w:val="24"/>
        </w:rPr>
        <w:t>Pengantar Metodologi Penelitian</w:t>
      </w:r>
      <w:r w:rsidRPr="004A7F77">
        <w:rPr>
          <w:rFonts w:ascii="Times New Roman" w:hAnsi="Times New Roman" w:cs="Times New Roman"/>
          <w:noProof/>
          <w:sz w:val="24"/>
          <w:szCs w:val="24"/>
        </w:rPr>
        <w:t>.</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Septia, E., &amp; Pebriyenni, P. (2019). Partisipasi Masyarakat Dalam Pembangunan Desa Bendung Air Timur. </w:t>
      </w:r>
      <w:r w:rsidRPr="004A7F77">
        <w:rPr>
          <w:rFonts w:ascii="Times New Roman" w:hAnsi="Times New Roman" w:cs="Times New Roman"/>
          <w:i/>
          <w:iCs/>
          <w:noProof/>
          <w:sz w:val="24"/>
          <w:szCs w:val="24"/>
        </w:rPr>
        <w:t>Publik (Jurnal Ilmu Administrasi</w:t>
      </w:r>
      <w:r w:rsidRPr="004A7F77">
        <w:rPr>
          <w:rFonts w:ascii="Times New Roman" w:hAnsi="Times New Roman" w:cs="Times New Roman"/>
          <w:noProof/>
          <w:sz w:val="24"/>
          <w:szCs w:val="24"/>
        </w:rPr>
        <w:t xml:space="preserve">, </w:t>
      </w:r>
      <w:r w:rsidRPr="004A7F77">
        <w:rPr>
          <w:rFonts w:ascii="Times New Roman" w:hAnsi="Times New Roman" w:cs="Times New Roman"/>
          <w:i/>
          <w:iCs/>
          <w:noProof/>
          <w:sz w:val="24"/>
          <w:szCs w:val="24"/>
        </w:rPr>
        <w:t>7</w:t>
      </w:r>
      <w:r w:rsidRPr="004A7F77">
        <w:rPr>
          <w:rFonts w:ascii="Times New Roman" w:hAnsi="Times New Roman" w:cs="Times New Roman"/>
          <w:noProof/>
          <w:sz w:val="24"/>
          <w:szCs w:val="24"/>
        </w:rPr>
        <w:t>(2), 129–135.</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Siagian. (2019). </w:t>
      </w:r>
      <w:r w:rsidRPr="004A7F77">
        <w:rPr>
          <w:rFonts w:ascii="Times New Roman" w:hAnsi="Times New Roman" w:cs="Times New Roman"/>
          <w:i/>
          <w:iCs/>
          <w:noProof/>
          <w:sz w:val="24"/>
          <w:szCs w:val="24"/>
        </w:rPr>
        <w:t>Fungsi-Fungsi Manajerial</w:t>
      </w:r>
      <w:r w:rsidRPr="004A7F77">
        <w:rPr>
          <w:rFonts w:ascii="Times New Roman" w:hAnsi="Times New Roman" w:cs="Times New Roman"/>
          <w:noProof/>
          <w:sz w:val="24"/>
          <w:szCs w:val="24"/>
        </w:rPr>
        <w:t>. PT Bumi Aksara.</w:t>
      </w:r>
    </w:p>
    <w:p w:rsidR="004A7F77" w:rsidRPr="004A7F77" w:rsidRDefault="006F6D75" w:rsidP="00B878E5">
      <w:pPr>
        <w:widowControl w:val="0"/>
        <w:autoSpaceDE w:val="0"/>
        <w:autoSpaceDN w:val="0"/>
        <w:adjustRightInd w:val="0"/>
        <w:spacing w:after="0" w:line="360" w:lineRule="auto"/>
        <w:ind w:left="480" w:hanging="480"/>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718A8D62" wp14:editId="6B5EDD6A">
                <wp:simplePos x="0" y="0"/>
                <wp:positionH relativeFrom="column">
                  <wp:posOffset>4799330</wp:posOffset>
                </wp:positionH>
                <wp:positionV relativeFrom="paragraph">
                  <wp:posOffset>-984885</wp:posOffset>
                </wp:positionV>
                <wp:extent cx="228600" cy="200025"/>
                <wp:effectExtent l="0" t="0" r="19050" b="28575"/>
                <wp:wrapNone/>
                <wp:docPr id="1260" name="Rectangle 1260"/>
                <wp:cNvGraphicFramePr/>
                <a:graphic xmlns:a="http://schemas.openxmlformats.org/drawingml/2006/main">
                  <a:graphicData uri="http://schemas.microsoft.com/office/word/2010/wordprocessingShape">
                    <wps:wsp>
                      <wps:cNvSpPr/>
                      <wps:spPr>
                        <a:xfrm>
                          <a:off x="0" y="0"/>
                          <a:ext cx="228600"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60" o:spid="_x0000_s1026" style="position:absolute;margin-left:377.9pt;margin-top:-77.55pt;width:18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" fillcolor="white [3212]" strokecolor="white [3212]" strokeweight="2pt"/>
            </w:pict>
          </mc:Fallback>
        </mc:AlternateContent>
      </w:r>
      <w:r w:rsidR="004A7F77" w:rsidRPr="004A7F77">
        <w:rPr>
          <w:rFonts w:ascii="Times New Roman" w:hAnsi="Times New Roman" w:cs="Times New Roman"/>
          <w:noProof/>
          <w:sz w:val="24"/>
          <w:szCs w:val="24"/>
        </w:rPr>
        <w:t xml:space="preserve">Soekanto, S. (2013). </w:t>
      </w:r>
      <w:r w:rsidR="00B878E5">
        <w:rPr>
          <w:rFonts w:ascii="Times New Roman" w:hAnsi="Times New Roman" w:cs="Times New Roman"/>
          <w:i/>
          <w:iCs/>
          <w:noProof/>
          <w:sz w:val="24"/>
          <w:szCs w:val="24"/>
        </w:rPr>
        <w:t>Sosiololgi S</w:t>
      </w:r>
      <w:r w:rsidR="004A7F77" w:rsidRPr="004A7F77">
        <w:rPr>
          <w:rFonts w:ascii="Times New Roman" w:hAnsi="Times New Roman" w:cs="Times New Roman"/>
          <w:i/>
          <w:iCs/>
          <w:noProof/>
          <w:sz w:val="24"/>
          <w:szCs w:val="24"/>
        </w:rPr>
        <w:t>uatu Pengantar (Edisi Revisi) PT. Raja Grafindo Perkasa</w:t>
      </w:r>
      <w:r w:rsidR="004A7F77" w:rsidRPr="004A7F77">
        <w:rPr>
          <w:rFonts w:ascii="Times New Roman" w:hAnsi="Times New Roman" w:cs="Times New Roman"/>
          <w:noProof/>
          <w:sz w:val="24"/>
          <w:szCs w:val="24"/>
        </w:rPr>
        <w:t>.</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Soemodiningrat. (2019). </w:t>
      </w:r>
      <w:r w:rsidRPr="004A7F77">
        <w:rPr>
          <w:rFonts w:ascii="Times New Roman" w:hAnsi="Times New Roman" w:cs="Times New Roman"/>
          <w:i/>
          <w:iCs/>
          <w:noProof/>
          <w:sz w:val="24"/>
          <w:szCs w:val="24"/>
        </w:rPr>
        <w:t>Participatory Governance dalam Pengelolaan Keuangan Daerah</w:t>
      </w:r>
      <w:r w:rsidRPr="004A7F77">
        <w:rPr>
          <w:rFonts w:ascii="Times New Roman" w:hAnsi="Times New Roman" w:cs="Times New Roman"/>
          <w:noProof/>
          <w:sz w:val="24"/>
          <w:szCs w:val="24"/>
        </w:rPr>
        <w:t xml:space="preserve"> (p. 97).</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Sugiyono. (2019). </w:t>
      </w:r>
      <w:r w:rsidRPr="004A7F77">
        <w:rPr>
          <w:rFonts w:ascii="Times New Roman" w:hAnsi="Times New Roman" w:cs="Times New Roman"/>
          <w:i/>
          <w:iCs/>
          <w:noProof/>
          <w:sz w:val="24"/>
          <w:szCs w:val="24"/>
        </w:rPr>
        <w:t>Metode Penelitian Kuantitatif, Kualitatif, dan R&amp;D</w:t>
      </w:r>
      <w:r w:rsidRPr="004A7F77">
        <w:rPr>
          <w:rFonts w:ascii="Times New Roman" w:hAnsi="Times New Roman" w:cs="Times New Roman"/>
          <w:noProof/>
          <w:sz w:val="24"/>
          <w:szCs w:val="24"/>
        </w:rPr>
        <w:t>. Alphabet.</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Suryono, G. (2016). </w:t>
      </w:r>
      <w:r w:rsidRPr="004A7F77">
        <w:rPr>
          <w:rFonts w:ascii="Times New Roman" w:hAnsi="Times New Roman" w:cs="Times New Roman"/>
          <w:i/>
          <w:iCs/>
          <w:noProof/>
          <w:sz w:val="24"/>
          <w:szCs w:val="24"/>
        </w:rPr>
        <w:t>Peran Pemerintah dan Masyarakat Dalam Pembangunan Desa</w:t>
      </w:r>
      <w:r w:rsidRPr="004A7F77">
        <w:rPr>
          <w:rFonts w:ascii="Times New Roman" w:hAnsi="Times New Roman" w:cs="Times New Roman"/>
          <w:noProof/>
          <w:sz w:val="24"/>
          <w:szCs w:val="24"/>
        </w:rPr>
        <w:t>. Skripsi Ilmu Administrasi Negara Fakultas Ilmu Sosial dan Politik.</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Tamaulina, S., Irmawati, M., S., &amp; Indra, T. (2024). </w:t>
      </w:r>
      <w:r w:rsidRPr="004A7F77">
        <w:rPr>
          <w:rFonts w:ascii="Times New Roman" w:hAnsi="Times New Roman" w:cs="Times New Roman"/>
          <w:i/>
          <w:iCs/>
          <w:noProof/>
          <w:sz w:val="24"/>
          <w:szCs w:val="24"/>
        </w:rPr>
        <w:t>Buku Ajar Metodologi Penelitian (Teori dan Praktik) (I. Bambang (ed.)). CV Saba Jaya Publisher.</w:t>
      </w:r>
      <w:r w:rsidRPr="004A7F77">
        <w:rPr>
          <w:rFonts w:ascii="Times New Roman" w:hAnsi="Times New Roman" w:cs="Times New Roman"/>
          <w:noProof/>
          <w:sz w:val="24"/>
          <w:szCs w:val="24"/>
        </w:rPr>
        <w:t xml:space="preserve"> Buku Ajar.</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Theodorson. (2014). </w:t>
      </w:r>
      <w:r w:rsidRPr="004A7F77">
        <w:rPr>
          <w:rFonts w:ascii="Times New Roman" w:hAnsi="Times New Roman" w:cs="Times New Roman"/>
          <w:i/>
          <w:iCs/>
          <w:noProof/>
          <w:sz w:val="24"/>
          <w:szCs w:val="24"/>
        </w:rPr>
        <w:t>Tradisi dan Temu. Sociology</w:t>
      </w:r>
      <w:r w:rsidRPr="004A7F77">
        <w:rPr>
          <w:rFonts w:ascii="Times New Roman" w:hAnsi="Times New Roman" w:cs="Times New Roman"/>
          <w:noProof/>
          <w:sz w:val="24"/>
          <w:szCs w:val="24"/>
        </w:rPr>
        <w:t xml:space="preserve"> (Vol. 396, Issue 97). Mencari Titik Barnes &amp; Noble Books.</w:t>
      </w:r>
    </w:p>
    <w:p w:rsidR="004A7F77" w:rsidRPr="004A7F77" w:rsidRDefault="004A7F77" w:rsidP="004A7F7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Theresia,  dkk. (2014). </w:t>
      </w:r>
      <w:r w:rsidRPr="004A7F77">
        <w:rPr>
          <w:rFonts w:ascii="Times New Roman" w:hAnsi="Times New Roman" w:cs="Times New Roman"/>
          <w:i/>
          <w:iCs/>
          <w:noProof/>
          <w:sz w:val="24"/>
          <w:szCs w:val="24"/>
        </w:rPr>
        <w:t>Pembangunan Berbasis Masyarakat Acuan bagi Praktisi Akademisi, dan Pemerhati Pengembangan Masyarakat</w:t>
      </w:r>
      <w:r w:rsidRPr="004A7F77">
        <w:rPr>
          <w:rFonts w:ascii="Times New Roman" w:hAnsi="Times New Roman" w:cs="Times New Roman"/>
          <w:noProof/>
          <w:sz w:val="24"/>
          <w:szCs w:val="24"/>
        </w:rPr>
        <w:t>. Alfabeta Bandung.</w:t>
      </w:r>
    </w:p>
    <w:p w:rsidR="006827DB" w:rsidRPr="00B878E5" w:rsidRDefault="004A7F77" w:rsidP="00B878E5">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4A7F77">
        <w:rPr>
          <w:rFonts w:ascii="Times New Roman" w:hAnsi="Times New Roman" w:cs="Times New Roman"/>
          <w:noProof/>
          <w:sz w:val="24"/>
          <w:szCs w:val="24"/>
        </w:rPr>
        <w:t xml:space="preserve">Uceng, A., Ali, A., Mustanir, A., &amp; Nirmawati, N. (2019). Analisis Tingkat Partisipasi Masyarakat Terhadap Pembangunan Sumber Daya Manusia Di Desa Cemba Kecamatan Enrekang Kabupaten Enrekang. </w:t>
      </w:r>
      <w:r w:rsidRPr="004A7F77">
        <w:rPr>
          <w:rFonts w:ascii="Times New Roman" w:hAnsi="Times New Roman" w:cs="Times New Roman"/>
          <w:i/>
          <w:iCs/>
          <w:noProof/>
          <w:sz w:val="24"/>
          <w:szCs w:val="24"/>
        </w:rPr>
        <w:t>Moderat: Jurnal Ilmiah Ilmu Pemerintahan</w:t>
      </w:r>
      <w:r w:rsidRPr="004A7F77">
        <w:rPr>
          <w:rFonts w:ascii="Times New Roman" w:hAnsi="Times New Roman" w:cs="Times New Roman"/>
          <w:noProof/>
          <w:sz w:val="24"/>
          <w:szCs w:val="24"/>
        </w:rPr>
        <w:t xml:space="preserve">, </w:t>
      </w:r>
      <w:r w:rsidRPr="004A7F77">
        <w:rPr>
          <w:rFonts w:ascii="Times New Roman" w:hAnsi="Times New Roman" w:cs="Times New Roman"/>
          <w:i/>
          <w:iCs/>
          <w:noProof/>
          <w:sz w:val="24"/>
          <w:szCs w:val="24"/>
        </w:rPr>
        <w:t>5</w:t>
      </w:r>
      <w:r w:rsidR="00B878E5">
        <w:rPr>
          <w:rFonts w:ascii="Times New Roman" w:hAnsi="Times New Roman" w:cs="Times New Roman"/>
          <w:noProof/>
          <w:sz w:val="24"/>
          <w:szCs w:val="24"/>
        </w:rPr>
        <w:t>(2), 1–17.</w:t>
      </w:r>
    </w:p>
    <w:p w:rsidR="00E33F34" w:rsidRDefault="00811615" w:rsidP="004A7F77">
      <w:pPr>
        <w:widowControl w:val="0"/>
        <w:autoSpaceDE w:val="0"/>
        <w:autoSpaceDN w:val="0"/>
        <w:adjustRightInd w:val="0"/>
        <w:spacing w:after="0" w:line="360" w:lineRule="auto"/>
        <w:ind w:left="480" w:hanging="480"/>
        <w:jc w:val="both"/>
        <w:rPr>
          <w:rFonts w:ascii="Times New Roman" w:hAnsi="Times New Roman" w:cs="Times New Roman"/>
          <w:b/>
          <w:bCs/>
          <w:sz w:val="24"/>
          <w:szCs w:val="24"/>
        </w:rPr>
      </w:pPr>
      <w:r>
        <w:rPr>
          <w:rFonts w:ascii="Times New Roman" w:hAnsi="Times New Roman" w:cs="Times New Roman"/>
          <w:sz w:val="24"/>
          <w:szCs w:val="24"/>
        </w:rPr>
        <w:fldChar w:fldCharType="end"/>
      </w:r>
      <w:r>
        <w:rPr>
          <w:rFonts w:ascii="Times New Roman" w:hAnsi="Times New Roman" w:cs="Times New Roman"/>
          <w:b/>
          <w:bCs/>
          <w:sz w:val="24"/>
          <w:szCs w:val="24"/>
        </w:rPr>
        <w:t>Perundang-Undangan dan Peraturan</w:t>
      </w:r>
    </w:p>
    <w:p w:rsidR="006827DB" w:rsidRDefault="006827DB" w:rsidP="006827D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Undang-Undang No.</w:t>
      </w:r>
      <w:r w:rsidRPr="004A7F77">
        <w:rPr>
          <w:rFonts w:ascii="Times New Roman" w:hAnsi="Times New Roman" w:cs="Times New Roman"/>
          <w:noProof/>
          <w:sz w:val="24"/>
          <w:szCs w:val="24"/>
        </w:rPr>
        <w:t xml:space="preserve"> 6 Tahun 2014 tentang Desa. </w:t>
      </w:r>
    </w:p>
    <w:p w:rsidR="006827DB" w:rsidRPr="006827DB" w:rsidRDefault="006827DB" w:rsidP="006827DB">
      <w:pPr>
        <w:widowControl w:val="0"/>
        <w:autoSpaceDE w:val="0"/>
        <w:autoSpaceDN w:val="0"/>
        <w:adjustRightInd w:val="0"/>
        <w:spacing w:after="0" w:line="36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Peraturan Pemerintah</w:t>
      </w:r>
      <w:r w:rsidRPr="004A7F77">
        <w:rPr>
          <w:rFonts w:ascii="Times New Roman" w:hAnsi="Times New Roman" w:cs="Times New Roman"/>
          <w:noProof/>
          <w:sz w:val="24"/>
          <w:szCs w:val="24"/>
        </w:rPr>
        <w:t xml:space="preserve"> N</w:t>
      </w:r>
      <w:r>
        <w:rPr>
          <w:rFonts w:ascii="Times New Roman" w:hAnsi="Times New Roman" w:cs="Times New Roman"/>
          <w:noProof/>
          <w:sz w:val="24"/>
          <w:szCs w:val="24"/>
        </w:rPr>
        <w:t>o</w:t>
      </w:r>
      <w:r w:rsidRPr="004A7F77">
        <w:rPr>
          <w:rFonts w:ascii="Times New Roman" w:hAnsi="Times New Roman" w:cs="Times New Roman"/>
          <w:noProof/>
          <w:sz w:val="24"/>
          <w:szCs w:val="24"/>
        </w:rPr>
        <w:t xml:space="preserve">. </w:t>
      </w:r>
      <w:r w:rsidRPr="004A7F77">
        <w:rPr>
          <w:rFonts w:ascii="Times New Roman" w:hAnsi="Times New Roman" w:cs="Times New Roman"/>
          <w:i/>
          <w:iCs/>
          <w:noProof/>
          <w:sz w:val="24"/>
          <w:szCs w:val="24"/>
        </w:rPr>
        <w:t>43 Tahun 2014 Tentang Pemerintahan Desa</w:t>
      </w:r>
      <w:r w:rsidRPr="004A7F77">
        <w:rPr>
          <w:rFonts w:ascii="Times New Roman" w:hAnsi="Times New Roman" w:cs="Times New Roman"/>
          <w:noProof/>
          <w:sz w:val="24"/>
          <w:szCs w:val="24"/>
        </w:rPr>
        <w:t>.</w:t>
      </w:r>
    </w:p>
    <w:p w:rsidR="00E33F34" w:rsidRDefault="004A7F77">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Pr>
          <w:rFonts w:ascii="Times New Roman" w:hAnsi="Times New Roman" w:cs="Times New Roman"/>
          <w:noProof/>
          <w:kern w:val="0"/>
          <w:sz w:val="24"/>
        </w:rPr>
        <w:t>Peraturan Pemerintah No</w:t>
      </w:r>
      <w:r w:rsidR="00811615">
        <w:rPr>
          <w:rFonts w:ascii="Times New Roman" w:hAnsi="Times New Roman" w:cs="Times New Roman"/>
          <w:noProof/>
          <w:kern w:val="0"/>
          <w:sz w:val="24"/>
        </w:rPr>
        <w:t xml:space="preserve">. </w:t>
      </w:r>
      <w:r w:rsidR="00811615">
        <w:rPr>
          <w:rFonts w:ascii="Times New Roman" w:hAnsi="Times New Roman" w:cs="Times New Roman"/>
          <w:i/>
          <w:iCs/>
          <w:noProof/>
          <w:kern w:val="0"/>
          <w:sz w:val="24"/>
        </w:rPr>
        <w:t>114 Tahun 2014 tentang pedoman pembangunan Desa</w:t>
      </w:r>
      <w:r w:rsidR="00811615">
        <w:rPr>
          <w:rFonts w:ascii="Times New Roman" w:hAnsi="Times New Roman" w:cs="Times New Roman"/>
          <w:noProof/>
          <w:kern w:val="0"/>
          <w:sz w:val="24"/>
        </w:rPr>
        <w:t>.</w:t>
      </w:r>
    </w:p>
    <w:p w:rsidR="00E33F34" w:rsidRDefault="00811615">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Pr>
          <w:rFonts w:ascii="Times New Roman" w:hAnsi="Times New Roman" w:cs="Times New Roman"/>
          <w:i/>
          <w:iCs/>
          <w:noProof/>
          <w:kern w:val="0"/>
          <w:sz w:val="24"/>
        </w:rPr>
        <w:t>Peraturan Daerah Kabupaten Bengkalis Nomor 10 Tahun 2016 tentang Pengangkatan dan Pemberhentian Perangkat Desa</w:t>
      </w:r>
      <w:r>
        <w:rPr>
          <w:rFonts w:ascii="Times New Roman" w:hAnsi="Times New Roman" w:cs="Times New Roman"/>
          <w:noProof/>
          <w:kern w:val="0"/>
          <w:sz w:val="24"/>
        </w:rPr>
        <w:t>. Pemerintah Kabupaten Bengkalis.</w:t>
      </w:r>
    </w:p>
    <w:p w:rsidR="00E33F34" w:rsidRDefault="00811615">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Pr>
          <w:rFonts w:ascii="Times New Roman" w:hAnsi="Times New Roman" w:cs="Times New Roman"/>
          <w:i/>
          <w:iCs/>
          <w:noProof/>
          <w:kern w:val="0"/>
          <w:sz w:val="24"/>
        </w:rPr>
        <w:t>Peraturan Daerah Kabupaten Bengkalis Nomor 11 Tahun 2017 Tentang Pedoman Penyusunan Organisasi dan Tata Kerja Pemerintah Desa</w:t>
      </w:r>
      <w:r>
        <w:rPr>
          <w:rFonts w:ascii="Times New Roman" w:hAnsi="Times New Roman" w:cs="Times New Roman"/>
          <w:noProof/>
          <w:kern w:val="0"/>
          <w:sz w:val="24"/>
        </w:rPr>
        <w:t>.</w:t>
      </w:r>
    </w:p>
    <w:p w:rsidR="00E33F34" w:rsidRDefault="00811615">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Pr>
          <w:rFonts w:ascii="Times New Roman" w:hAnsi="Times New Roman" w:cs="Times New Roman"/>
          <w:i/>
          <w:iCs/>
          <w:noProof/>
          <w:kern w:val="0"/>
          <w:sz w:val="24"/>
        </w:rPr>
        <w:t>Peraturan Pemerintah Republik Indonesia Nomor 76 Tahun 2001 tentang Pedoman Umum Pengaturan mengenai Desa</w:t>
      </w:r>
      <w:r>
        <w:rPr>
          <w:rFonts w:ascii="Times New Roman" w:hAnsi="Times New Roman" w:cs="Times New Roman"/>
          <w:noProof/>
          <w:kern w:val="0"/>
          <w:sz w:val="24"/>
        </w:rPr>
        <w:t>. (2001). Sekretariat Negara.</w:t>
      </w:r>
    </w:p>
    <w:p w:rsidR="00D37D1F" w:rsidRPr="003400E9" w:rsidRDefault="00B878E5" w:rsidP="003400E9">
      <w:pPr>
        <w:widowControl w:val="0"/>
        <w:autoSpaceDE w:val="0"/>
        <w:autoSpaceDN w:val="0"/>
        <w:adjustRightInd w:val="0"/>
        <w:spacing w:after="0" w:line="360" w:lineRule="auto"/>
        <w:ind w:left="480" w:hanging="480"/>
        <w:jc w:val="both"/>
        <w:rPr>
          <w:rFonts w:ascii="Times New Roman" w:hAnsi="Times New Roman" w:cs="Times New Roman"/>
          <w:noProof/>
          <w:sz w:val="24"/>
        </w:rPr>
      </w:pPr>
      <w:r>
        <w:rPr>
          <w:rFonts w:ascii="Times New Roman" w:hAnsi="Times New Roman" w:cs="Times New Roman"/>
          <w:i/>
          <w:iCs/>
          <w:noProof/>
          <w:kern w:val="0"/>
          <w:sz w:val="24"/>
          <w:lang w:val="en-US"/>
        </w:rPr>
        <mc:AlternateContent>
          <mc:Choice Requires="wps">
            <w:drawing>
              <wp:anchor distT="0" distB="0" distL="114300" distR="114300" simplePos="0" relativeHeight="251662336" behindDoc="0" locked="0" layoutInCell="1" allowOverlap="1" wp14:anchorId="075E7B9A" wp14:editId="4EB86CFB">
                <wp:simplePos x="0" y="0"/>
                <wp:positionH relativeFrom="column">
                  <wp:posOffset>4741545</wp:posOffset>
                </wp:positionH>
                <wp:positionV relativeFrom="paragraph">
                  <wp:posOffset>-982980</wp:posOffset>
                </wp:positionV>
                <wp:extent cx="323850" cy="219075"/>
                <wp:effectExtent l="0" t="0" r="19050" b="28575"/>
                <wp:wrapNone/>
                <wp:docPr id="1262" name="Rectangle 1262"/>
                <wp:cNvGraphicFramePr/>
                <a:graphic xmlns:a="http://schemas.openxmlformats.org/drawingml/2006/main">
                  <a:graphicData uri="http://schemas.microsoft.com/office/word/2010/wordprocessingShape">
                    <wps:wsp>
                      <wps:cNvSpPr/>
                      <wps:spPr>
                        <a:xfrm>
                          <a:off x="0" y="0"/>
                          <a:ext cx="323850"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62" o:spid="_x0000_s1026" style="position:absolute;margin-left:373.35pt;margin-top:-77.4pt;width:25.5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" fillcolor="white [3212]" strokecolor="white [3212]" strokeweight="2pt"/>
            </w:pict>
          </mc:Fallback>
        </mc:AlternateContent>
      </w:r>
      <w:r w:rsidR="00811615">
        <w:rPr>
          <w:rFonts w:ascii="Times New Roman" w:hAnsi="Times New Roman" w:cs="Times New Roman"/>
          <w:i/>
          <w:iCs/>
          <w:noProof/>
          <w:kern w:val="0"/>
          <w:sz w:val="24"/>
        </w:rPr>
        <w:t>Undang-Undang Nomor 25 Tahun 2004</w:t>
      </w:r>
      <w:r w:rsidR="00811615">
        <w:rPr>
          <w:rFonts w:ascii="Times New Roman" w:hAnsi="Times New Roman" w:cs="Times New Roman"/>
          <w:noProof/>
          <w:kern w:val="0"/>
          <w:sz w:val="24"/>
        </w:rPr>
        <w:t>. Tentang Perencanaan Pembangunan Nasional.</w:t>
      </w:r>
    </w:p>
    <w:p w:rsidR="00E33F34" w:rsidRDefault="00811615">
      <w:pPr>
        <w:spacing w:after="173"/>
        <w:jc w:val="center"/>
        <w:rPr>
          <w:rFonts w:ascii="Times New Roman" w:hAnsi="Times New Roman" w:cs="Times New Roman"/>
          <w:b/>
          <w:bCs/>
        </w:rPr>
      </w:pPr>
      <w:r>
        <w:rPr>
          <w:rFonts w:ascii="Times New Roman" w:hAnsi="Times New Roman" w:cs="Times New Roman"/>
          <w:b/>
          <w:bCs/>
          <w:noProof/>
          <w:lang w:val="en-US"/>
        </w:rPr>
        <mc:AlternateContent>
          <mc:Choice Requires="wps">
            <w:drawing>
              <wp:anchor distT="0" distB="0" distL="0" distR="0" simplePos="0" relativeHeight="86" behindDoc="0" locked="0" layoutInCell="1" allowOverlap="1">
                <wp:simplePos x="0" y="0"/>
                <wp:positionH relativeFrom="column">
                  <wp:posOffset>4651131</wp:posOffset>
                </wp:positionH>
                <wp:positionV relativeFrom="paragraph">
                  <wp:posOffset>-1053318</wp:posOffset>
                </wp:positionV>
                <wp:extent cx="478301" cy="295421"/>
                <wp:effectExtent l="0" t="0" r="17145" b="28575"/>
                <wp:wrapNone/>
                <wp:docPr id="1314"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301" cy="295421"/>
                        </a:xfrm>
                        <a:prstGeom prst="rect">
                          <a:avLst/>
                        </a:prstGeom>
                        <a:solidFill>
                          <a:srgbClr val="FFFFFF"/>
                        </a:solidFill>
                        <a:ln w="25400" cap="flat" cmpd="sng">
                          <a:solidFill>
                            <a:srgbClr val="FFFFFF"/>
                          </a:solidFill>
                          <a:prstDash val="solid"/>
                          <a:round/>
                          <a:headEnd/>
                          <a:tailEnd/>
                        </a:ln>
                      </wps:spPr>
                      <wps:bodyPr>
                        <a:prstTxWarp prst="textNoShape">
                          <a:avLst/>
                        </a:prstTxWarp>
                      </wps:bodyPr>
                    </wps:wsp>
                  </a:graphicData>
                </a:graphic>
              </wp:anchor>
            </w:drawing>
          </mc:Choice>
          <mc:Fallback xmlns:wpsCustomData="http://www.wps.cn/officeDocument/2013/wpsCustomData">
            <w:pict>
              <v:rect id="1314" fillcolor="white" stroked="t" style="position:absolute;margin-left:366.23pt;margin-top:-82.94pt;width:37.66pt;height:23.26pt;z-index:86;mso-position-horizontal-relative:text;mso-position-vertical-relative:text;mso-width-relative:page;mso-height-relative:page;mso-wrap-distance-left:0.0pt;mso-wrap-distance-right:0.0pt;visibility:visible;">
                <v:stroke color="white" weight="2.0pt"/>
                <v:fill/>
              </v:rect>
            </w:pict>
          </mc:Fallback>
        </mc:AlternateContent>
      </w:r>
      <w:r>
        <w:rPr>
          <w:rFonts w:ascii="Times New Roman" w:hAnsi="Times New Roman" w:cs="Times New Roman"/>
          <w:b/>
          <w:bCs/>
        </w:rPr>
        <w:t>PENGANTAR ANGKET PENELITIAN</w:t>
      </w:r>
    </w:p>
    <w:p w:rsidR="00E33F34" w:rsidRDefault="00811615">
      <w:pPr>
        <w:spacing w:after="144"/>
        <w:rPr>
          <w:rFonts w:ascii="Times New Roman" w:hAnsi="Times New Roman" w:cs="Times New Roman"/>
        </w:rPr>
      </w:pPr>
      <w:r>
        <w:rPr>
          <w:rFonts w:ascii="Times New Roman" w:hAnsi="Times New Roman" w:cs="Times New Roman"/>
          <w:b/>
        </w:rPr>
        <w:t xml:space="preserve"> </w:t>
      </w:r>
    </w:p>
    <w:p w:rsidR="00E33F34" w:rsidRDefault="00811615">
      <w:pPr>
        <w:spacing w:after="25" w:line="362" w:lineRule="auto"/>
        <w:ind w:left="-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                                                               Dumai, 26 September 2025     </w:t>
      </w:r>
    </w:p>
    <w:p w:rsidR="00E33F34" w:rsidRDefault="00811615">
      <w:pPr>
        <w:spacing w:after="25" w:line="362" w:lineRule="auto"/>
        <w:ind w:left="-5"/>
        <w:rPr>
          <w:rFonts w:ascii="Times New Roman" w:hAnsi="Times New Roman" w:cs="Times New Roman"/>
        </w:rPr>
      </w:pPr>
      <w:r>
        <w:rPr>
          <w:rFonts w:ascii="Times New Roman" w:hAnsi="Times New Roman" w:cs="Times New Roman"/>
        </w:rPr>
        <w:t xml:space="preserve">No Angket:  </w:t>
      </w:r>
    </w:p>
    <w:p w:rsidR="00E33F34" w:rsidRDefault="00811615">
      <w:pPr>
        <w:tabs>
          <w:tab w:val="center" w:pos="5498"/>
        </w:tabs>
        <w:ind w:left="-15"/>
        <w:rPr>
          <w:rFonts w:ascii="Times New Roman" w:hAnsi="Times New Roman" w:cs="Times New Roman"/>
        </w:rPr>
      </w:pPr>
      <w:r>
        <w:rPr>
          <w:rFonts w:ascii="Times New Roman" w:hAnsi="Times New Roman" w:cs="Times New Roman"/>
        </w:rPr>
        <w:t xml:space="preserve">Perihal: Pengisian Angket Penelitian </w:t>
      </w:r>
      <w:r>
        <w:rPr>
          <w:rFonts w:ascii="Times New Roman" w:hAnsi="Times New Roman" w:cs="Times New Roman"/>
        </w:rPr>
        <w:tab/>
        <w:t xml:space="preserve"> Kepada Yth, </w:t>
      </w:r>
    </w:p>
    <w:p w:rsidR="00E33F34" w:rsidRDefault="00811615">
      <w:pPr>
        <w:tabs>
          <w:tab w:val="center" w:pos="5949"/>
        </w:tabs>
        <w:ind w:left="-1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Bapak/Ibu/Saudara/i </w:t>
      </w:r>
    </w:p>
    <w:p w:rsidR="00E33F34" w:rsidRDefault="00811615">
      <w:pPr>
        <w:tabs>
          <w:tab w:val="center" w:pos="5052"/>
        </w:tabs>
        <w:ind w:left="-1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 Di- </w:t>
      </w:r>
    </w:p>
    <w:p w:rsidR="00E33F34" w:rsidRDefault="00811615">
      <w:pPr>
        <w:tabs>
          <w:tab w:val="center" w:pos="1803"/>
          <w:tab w:val="center" w:pos="2523"/>
          <w:tab w:val="center" w:pos="3243"/>
          <w:tab w:val="center" w:pos="3963"/>
          <w:tab w:val="center" w:pos="4683"/>
          <w:tab w:val="center" w:pos="5769"/>
        </w:tabs>
        <w:spacing w:after="121"/>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 xml:space="preserve"> </w:t>
      </w:r>
      <w:r>
        <w:rPr>
          <w:rFonts w:ascii="Times New Roman" w:hAnsi="Times New Roman" w:cs="Times New Roman"/>
        </w:rPr>
        <w:tab/>
        <w:t xml:space="preserve"> </w:t>
      </w:r>
      <w:r>
        <w:rPr>
          <w:rFonts w:ascii="Times New Roman" w:hAnsi="Times New Roman" w:cs="Times New Roman"/>
        </w:rPr>
        <w:tab/>
        <w:t xml:space="preserve"> </w:t>
      </w:r>
      <w:r>
        <w:rPr>
          <w:rFonts w:ascii="Times New Roman" w:hAnsi="Times New Roman" w:cs="Times New Roman"/>
        </w:rPr>
        <w:tab/>
        <w:t xml:space="preserve"> </w:t>
      </w:r>
      <w:r>
        <w:rPr>
          <w:rFonts w:ascii="Times New Roman" w:hAnsi="Times New Roman" w:cs="Times New Roman"/>
        </w:rPr>
        <w:tab/>
        <w:t xml:space="preserve">Tempat </w:t>
      </w:r>
    </w:p>
    <w:p w:rsidR="00E33F34" w:rsidRDefault="00811615">
      <w:pPr>
        <w:spacing w:after="112"/>
        <w:ind w:left="-5"/>
        <w:rPr>
          <w:rFonts w:ascii="Times New Roman" w:hAnsi="Times New Roman" w:cs="Times New Roman"/>
        </w:rPr>
      </w:pPr>
      <w:r>
        <w:rPr>
          <w:rFonts w:ascii="Times New Roman" w:hAnsi="Times New Roman" w:cs="Times New Roman"/>
        </w:rPr>
        <w:t xml:space="preserve">Dengan Hormat, </w:t>
      </w:r>
    </w:p>
    <w:p w:rsidR="00E33F34" w:rsidRDefault="00811615">
      <w:pPr>
        <w:spacing w:after="0" w:line="358" w:lineRule="auto"/>
        <w:ind w:left="-5" w:firstLine="431"/>
        <w:rPr>
          <w:rFonts w:ascii="Times New Roman" w:hAnsi="Times New Roman" w:cs="Times New Roman"/>
        </w:rPr>
      </w:pPr>
      <w:r>
        <w:rPr>
          <w:rFonts w:ascii="Times New Roman" w:hAnsi="Times New Roman" w:cs="Times New Roman"/>
        </w:rPr>
        <w:t xml:space="preserve">Sehubungan dengan penyelesaian tugas akhir perkuliahan pada Sekolah Tinggi Ilmu Administrasi (STIA) Lancang Kuning Dumai, maka penulis melaksanakan penelitian sebagai salah satu syarat untuk meraih gelar Sarjana Strata Satu (S1) Ilmu Administrasi Negara dengan judul </w:t>
      </w:r>
      <w:r>
        <w:rPr>
          <w:rFonts w:ascii="Times New Roman" w:hAnsi="Times New Roman" w:cs="Times New Roman"/>
          <w:b/>
        </w:rPr>
        <w:t>“ANALISIS PARTISIPASI MASYARAKAT</w:t>
      </w:r>
    </w:p>
    <w:p w:rsidR="00E33F34" w:rsidRDefault="00811615">
      <w:pPr>
        <w:pStyle w:val="Heading1"/>
        <w:spacing w:line="358" w:lineRule="auto"/>
        <w:ind w:left="2" w:firstLine="0"/>
        <w:rPr>
          <w:rFonts w:ascii="Times New Roman" w:hAnsi="Times New Roman" w:cs="Times New Roman"/>
        </w:rPr>
      </w:pPr>
      <w:r>
        <w:rPr>
          <w:rFonts w:ascii="Times New Roman" w:hAnsi="Times New Roman" w:cs="Times New Roman"/>
        </w:rPr>
        <w:t xml:space="preserve">DALAM PEMBANGUNAN DI DESA SUKARJO MESIM KECAMATAN RUPAT KABUPATEN BENGKALIS” </w:t>
      </w:r>
    </w:p>
    <w:p w:rsidR="00E33F34" w:rsidRDefault="00811615">
      <w:pPr>
        <w:spacing w:after="1" w:line="357" w:lineRule="auto"/>
        <w:ind w:left="-5" w:firstLine="431"/>
        <w:rPr>
          <w:rFonts w:ascii="Times New Roman" w:hAnsi="Times New Roman" w:cs="Times New Roman"/>
        </w:rPr>
      </w:pPr>
      <w:r>
        <w:rPr>
          <w:rFonts w:ascii="Times New Roman" w:hAnsi="Times New Roman" w:cs="Times New Roman"/>
        </w:rPr>
        <w:t xml:space="preserve">Sehubungan hal di atas, penulis memohon kesediaan Bapak/Ibu/Saudara/i Aparatur Desa, Unsur Penyelenggaraan Pemerintah Desa, dan Masyarakat berdasarkan Kepala Keluarga Desa Sukarjo Mesim berkenan untuk memberikan jawaban atas pernyataan angket penelitian. Angket ini digunakan untuk keperluan penelitian dan data isian tersebut akan terjaga kerahasiaannya. </w:t>
      </w:r>
    </w:p>
    <w:p w:rsidR="00E33F34" w:rsidRDefault="00811615">
      <w:pPr>
        <w:spacing w:after="2" w:line="356" w:lineRule="auto"/>
        <w:ind w:left="-5" w:firstLine="431"/>
        <w:rPr>
          <w:rFonts w:ascii="Times New Roman" w:hAnsi="Times New Roman" w:cs="Times New Roman"/>
        </w:rPr>
      </w:pPr>
      <w:r>
        <w:rPr>
          <w:rFonts w:ascii="Times New Roman" w:hAnsi="Times New Roman" w:cs="Times New Roman"/>
        </w:rPr>
        <w:t xml:space="preserve">Demikian permohonan ini penulis sampaikan atas perhatian dan bantuan yang Bapak/Ibu/Saudara/i berikan penulis ucapkan terima kasih. </w:t>
      </w:r>
    </w:p>
    <w:p w:rsidR="00E33F34" w:rsidRDefault="00811615">
      <w:pPr>
        <w:spacing w:after="281"/>
        <w:rPr>
          <w:rFonts w:ascii="Times New Roman" w:hAnsi="Times New Roman" w:cs="Times New Roman"/>
        </w:rPr>
      </w:pPr>
      <w:r>
        <w:rPr>
          <w:rFonts w:ascii="Times New Roman" w:hAnsi="Times New Roman" w:cs="Times New Roman"/>
        </w:rPr>
        <w:t xml:space="preserve"> </w:t>
      </w:r>
    </w:p>
    <w:p w:rsidR="00E33F34" w:rsidRDefault="00811615">
      <w:pPr>
        <w:tabs>
          <w:tab w:val="center" w:pos="566"/>
          <w:tab w:val="center" w:pos="1441"/>
          <w:tab w:val="center" w:pos="2161"/>
          <w:tab w:val="center" w:pos="2881"/>
          <w:tab w:val="center" w:pos="3601"/>
          <w:tab w:val="center" w:pos="4321"/>
          <w:tab w:val="center" w:pos="5041"/>
          <w:tab w:val="center" w:pos="6511"/>
        </w:tabs>
        <w:spacing w:after="119"/>
        <w:ind w:left="-15"/>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  </w:t>
      </w:r>
      <w:r>
        <w:rPr>
          <w:rFonts w:ascii="Times New Roman" w:hAnsi="Times New Roman" w:cs="Times New Roman"/>
        </w:rPr>
        <w:tab/>
        <w:t xml:space="preserve"> </w:t>
      </w:r>
      <w:r>
        <w:rPr>
          <w:rFonts w:ascii="Times New Roman" w:hAnsi="Times New Roman" w:cs="Times New Roman"/>
        </w:rPr>
        <w:tab/>
        <w:t xml:space="preserve"> </w:t>
      </w:r>
      <w:r>
        <w:rPr>
          <w:rFonts w:ascii="Times New Roman" w:hAnsi="Times New Roman" w:cs="Times New Roman"/>
        </w:rPr>
        <w:tab/>
        <w:t xml:space="preserve"> </w:t>
      </w:r>
      <w:r>
        <w:rPr>
          <w:rFonts w:ascii="Times New Roman" w:hAnsi="Times New Roman" w:cs="Times New Roman"/>
        </w:rPr>
        <w:tab/>
        <w:t xml:space="preserve"> </w:t>
      </w:r>
      <w:r>
        <w:rPr>
          <w:rFonts w:ascii="Times New Roman" w:hAnsi="Times New Roman" w:cs="Times New Roman"/>
        </w:rPr>
        <w:tab/>
        <w:t xml:space="preserve"> </w:t>
      </w:r>
      <w:r>
        <w:rPr>
          <w:rFonts w:ascii="Times New Roman" w:hAnsi="Times New Roman" w:cs="Times New Roman"/>
        </w:rPr>
        <w:tab/>
        <w:t xml:space="preserve"> </w:t>
      </w:r>
      <w:r>
        <w:rPr>
          <w:rFonts w:ascii="Times New Roman" w:hAnsi="Times New Roman" w:cs="Times New Roman"/>
        </w:rPr>
        <w:tab/>
        <w:t xml:space="preserve">Hormat Penulis </w:t>
      </w:r>
    </w:p>
    <w:p w:rsidR="00E33F34" w:rsidRDefault="00811615">
      <w:pPr>
        <w:spacing w:after="115"/>
        <w:rPr>
          <w:rFonts w:ascii="Times New Roman" w:hAnsi="Times New Roman" w:cs="Times New Roman"/>
        </w:rPr>
      </w:pPr>
      <w:r>
        <w:rPr>
          <w:rFonts w:ascii="Times New Roman" w:hAnsi="Times New Roman" w:cs="Times New Roman"/>
        </w:rPr>
        <w:t xml:space="preserve"> </w:t>
      </w:r>
    </w:p>
    <w:p w:rsidR="00E33F34" w:rsidRDefault="00811615">
      <w:pPr>
        <w:spacing w:after="146"/>
        <w:rPr>
          <w:rFonts w:ascii="Times New Roman" w:hAnsi="Times New Roman" w:cs="Times New Roman"/>
        </w:rPr>
      </w:pPr>
      <w:r>
        <w:rPr>
          <w:rFonts w:ascii="Times New Roman" w:hAnsi="Times New Roman" w:cs="Times New Roman"/>
        </w:rPr>
        <w:t xml:space="preserve"> </w:t>
      </w:r>
    </w:p>
    <w:p w:rsidR="00E33F34" w:rsidRDefault="00811615">
      <w:pPr>
        <w:tabs>
          <w:tab w:val="center" w:pos="566"/>
          <w:tab w:val="center" w:pos="1441"/>
          <w:tab w:val="center" w:pos="2161"/>
          <w:tab w:val="center" w:pos="2881"/>
          <w:tab w:val="center" w:pos="4321"/>
          <w:tab w:val="center" w:pos="5041"/>
          <w:tab w:val="center" w:pos="6698"/>
        </w:tabs>
        <w:spacing w:after="15"/>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b/>
        </w:rPr>
        <w:tab/>
        <w:t xml:space="preserve">  </w:t>
      </w:r>
      <w:r>
        <w:rPr>
          <w:rFonts w:ascii="Times New Roman" w:hAnsi="Times New Roman" w:cs="Times New Roman"/>
          <w:b/>
        </w:rPr>
        <w:tab/>
        <w:t xml:space="preserve"> </w:t>
      </w:r>
      <w:r>
        <w:rPr>
          <w:rFonts w:ascii="Times New Roman" w:hAnsi="Times New Roman" w:cs="Times New Roman"/>
          <w:b/>
        </w:rPr>
        <w:tab/>
        <w:t xml:space="preserve"> </w:t>
      </w:r>
      <w:r>
        <w:rPr>
          <w:rFonts w:ascii="Times New Roman" w:hAnsi="Times New Roman" w:cs="Times New Roman"/>
          <w:b/>
        </w:rPr>
        <w:tab/>
        <w:t xml:space="preserve">             </w:t>
      </w:r>
      <w:r>
        <w:rPr>
          <w:rFonts w:ascii="Times New Roman" w:hAnsi="Times New Roman" w:cs="Times New Roman"/>
          <w:b/>
        </w:rPr>
        <w:tab/>
        <w:t xml:space="preserve"> </w:t>
      </w:r>
      <w:r>
        <w:rPr>
          <w:rFonts w:ascii="Times New Roman" w:hAnsi="Times New Roman" w:cs="Times New Roman"/>
          <w:b/>
        </w:rPr>
        <w:tab/>
        <w:t xml:space="preserve"> </w:t>
      </w:r>
      <w:r>
        <w:rPr>
          <w:rFonts w:ascii="Times New Roman" w:hAnsi="Times New Roman" w:cs="Times New Roman"/>
          <w:b/>
        </w:rPr>
        <w:tab/>
      </w:r>
      <w:r>
        <w:rPr>
          <w:rFonts w:ascii="Times New Roman" w:hAnsi="Times New Roman" w:cs="Times New Roman"/>
          <w:b/>
          <w:u w:val="single" w:color="000000"/>
        </w:rPr>
        <w:t>YULIS SHAFIRA</w:t>
      </w:r>
      <w:r>
        <w:rPr>
          <w:rFonts w:ascii="Times New Roman" w:hAnsi="Times New Roman" w:cs="Times New Roman"/>
          <w:b/>
        </w:rPr>
        <w:t xml:space="preserve"> </w:t>
      </w:r>
    </w:p>
    <w:p w:rsidR="00E33F34" w:rsidRDefault="00811615">
      <w:pPr>
        <w:spacing w:after="0"/>
        <w:ind w:left="-5"/>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t xml:space="preserve">  </w:t>
      </w:r>
      <w:r>
        <w:rPr>
          <w:rFonts w:ascii="Times New Roman" w:hAnsi="Times New Roman" w:cs="Times New Roman"/>
          <w:b/>
        </w:rPr>
        <w:tab/>
        <w:t xml:space="preserve"> </w:t>
      </w:r>
      <w:r>
        <w:rPr>
          <w:rFonts w:ascii="Times New Roman" w:hAnsi="Times New Roman" w:cs="Times New Roman"/>
          <w:b/>
        </w:rPr>
        <w:tab/>
        <w:t xml:space="preserve"> </w:t>
      </w:r>
      <w:r>
        <w:rPr>
          <w:rFonts w:ascii="Times New Roman" w:hAnsi="Times New Roman" w:cs="Times New Roman"/>
          <w:b/>
        </w:rPr>
        <w:tab/>
        <w:t xml:space="preserve"> </w:t>
      </w:r>
      <w:r>
        <w:rPr>
          <w:rFonts w:ascii="Times New Roman" w:hAnsi="Times New Roman" w:cs="Times New Roman"/>
          <w:b/>
        </w:rPr>
        <w:tab/>
        <w:t xml:space="preserve"> </w:t>
      </w:r>
      <w:r>
        <w:rPr>
          <w:rFonts w:ascii="Times New Roman" w:hAnsi="Times New Roman" w:cs="Times New Roman"/>
          <w:b/>
        </w:rPr>
        <w:tab/>
        <w:t xml:space="preserve"> </w:t>
      </w:r>
      <w:r>
        <w:rPr>
          <w:rFonts w:ascii="Times New Roman" w:hAnsi="Times New Roman" w:cs="Times New Roman"/>
          <w:b/>
        </w:rPr>
        <w:tab/>
        <w:t xml:space="preserve"> </w:t>
      </w:r>
      <w:r>
        <w:rPr>
          <w:rFonts w:ascii="Times New Roman" w:hAnsi="Times New Roman" w:cs="Times New Roman"/>
          <w:b/>
        </w:rPr>
        <w:tab/>
        <w:t xml:space="preserve">2110090811144 </w:t>
      </w:r>
    </w:p>
    <w:p w:rsidR="00E33F34" w:rsidRDefault="00E33F34">
      <w:pPr>
        <w:spacing w:after="0"/>
        <w:ind w:left="-5"/>
        <w:jc w:val="center"/>
        <w:rPr>
          <w:rFonts w:ascii="Times New Roman" w:hAnsi="Times New Roman" w:cs="Times New Roman"/>
          <w:b/>
        </w:rPr>
      </w:pPr>
    </w:p>
    <w:p w:rsidR="00E33F34" w:rsidRDefault="00E33F34">
      <w:pPr>
        <w:spacing w:after="0"/>
        <w:ind w:left="-5"/>
        <w:jc w:val="center"/>
        <w:rPr>
          <w:rFonts w:ascii="Times New Roman" w:hAnsi="Times New Roman" w:cs="Times New Roman"/>
          <w:b/>
        </w:rPr>
      </w:pPr>
    </w:p>
    <w:p w:rsidR="00E33F34" w:rsidRDefault="00E33F34">
      <w:pPr>
        <w:spacing w:after="0"/>
        <w:ind w:left="-5"/>
        <w:jc w:val="center"/>
        <w:rPr>
          <w:rFonts w:ascii="Times New Roman" w:hAnsi="Times New Roman" w:cs="Times New Roman"/>
          <w:b/>
        </w:rPr>
      </w:pPr>
    </w:p>
    <w:p w:rsidR="00E33F34" w:rsidRDefault="00E33F34">
      <w:pPr>
        <w:spacing w:after="0"/>
        <w:ind w:left="-5"/>
        <w:jc w:val="center"/>
        <w:rPr>
          <w:rFonts w:ascii="Times New Roman" w:hAnsi="Times New Roman" w:cs="Times New Roman"/>
          <w:b/>
        </w:rPr>
      </w:pPr>
    </w:p>
    <w:p w:rsidR="00E33F34" w:rsidRDefault="00E33F34">
      <w:pPr>
        <w:spacing w:after="0"/>
        <w:ind w:left="720"/>
        <w:rPr>
          <w:rFonts w:ascii="Times New Roman" w:hAnsi="Times New Roman" w:cs="Times New Roman"/>
          <w:b/>
        </w:rPr>
      </w:pPr>
    </w:p>
    <w:p w:rsidR="00E33F34" w:rsidRDefault="00E33F34">
      <w:pPr>
        <w:spacing w:after="0"/>
        <w:ind w:left="720"/>
        <w:rPr>
          <w:rFonts w:ascii="Times New Roman" w:hAnsi="Times New Roman" w:cs="Times New Roman"/>
          <w:b/>
        </w:rPr>
      </w:pPr>
    </w:p>
    <w:p w:rsidR="00E33F34" w:rsidRDefault="00811615">
      <w:pPr>
        <w:spacing w:after="0"/>
        <w:rPr>
          <w:rFonts w:ascii="Times New Roman" w:hAnsi="Times New Roman" w:cs="Times New Roman"/>
        </w:rPr>
      </w:pPr>
      <w:r>
        <w:rPr>
          <w:rFonts w:ascii="Times New Roman" w:hAnsi="Times New Roman" w:cs="Times New Roman"/>
          <w:b/>
          <w:bCs/>
          <w:noProof/>
          <w:lang w:val="en-US"/>
        </w:rPr>
        <mc:AlternateContent>
          <mc:Choice Requires="wps">
            <w:drawing>
              <wp:anchor distT="0" distB="0" distL="0" distR="0" simplePos="0" relativeHeight="87" behindDoc="0" locked="0" layoutInCell="1" allowOverlap="1">
                <wp:simplePos x="0" y="0"/>
                <wp:positionH relativeFrom="margin">
                  <wp:align>right</wp:align>
                </wp:positionH>
                <wp:positionV relativeFrom="paragraph">
                  <wp:posOffset>-1041644</wp:posOffset>
                </wp:positionV>
                <wp:extent cx="478301" cy="295421"/>
                <wp:effectExtent l="0" t="0" r="17145" b="28575"/>
                <wp:wrapNone/>
                <wp:docPr id="1315"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301" cy="295421"/>
                        </a:xfrm>
                        <a:prstGeom prst="rect">
                          <a:avLst/>
                        </a:prstGeom>
                        <a:solidFill>
                          <a:srgbClr val="FFFFFF"/>
                        </a:solidFill>
                        <a:ln w="25400" cap="flat" cmpd="sng">
                          <a:solidFill>
                            <a:srgbClr val="FFFFFF"/>
                          </a:solidFill>
                          <a:prstDash val="solid"/>
                          <a:round/>
                          <a:headEnd/>
                          <a:tailEnd/>
                        </a:ln>
                      </wps:spPr>
                      <wps:bodyPr>
                        <a:prstTxWarp prst="textNoShape">
                          <a:avLst/>
                        </a:prstTxWarp>
                      </wps:bodyPr>
                    </wps:wsp>
                  </a:graphicData>
                </a:graphic>
              </wp:anchor>
            </w:drawing>
          </mc:Choice>
          <mc:Fallback xmlns:wpsCustomData="http://www.wps.cn/officeDocument/2013/wpsCustomData">
            <w:pict>
              <v:rect id="1315" fillcolor="white" stroked="t" style="position:absolute;margin-left:0.0pt;margin-top:-82.02pt;width:37.66pt;height:23.26pt;z-index:87;mso-position-horizontal:right;mso-position-horizontal-relative:margin;mso-position-vertical-relative:text;mso-width-relative:page;mso-height-relative:page;mso-wrap-distance-left:0.0pt;mso-wrap-distance-right:0.0pt;visibility:visible;">
                <v:stroke color="white" weight="2.0pt"/>
                <v:fill/>
              </v:rect>
            </w:pict>
          </mc:Fallback>
        </mc:AlternateContent>
      </w:r>
      <w:r>
        <w:rPr>
          <w:rFonts w:ascii="Times New Roman" w:hAnsi="Times New Roman" w:cs="Times New Roman"/>
          <w:b/>
        </w:rPr>
        <w:t>D. Pertanyaan Angket Penelitian</w:t>
      </w:r>
      <w:r>
        <w:rPr>
          <w:rFonts w:ascii="Times New Roman" w:hAnsi="Times New Roman" w:cs="Times New Roman"/>
        </w:rPr>
        <w:t xml:space="preserve"> </w:t>
      </w:r>
    </w:p>
    <w:tbl>
      <w:tblPr>
        <w:tblStyle w:val="TableGrid0"/>
        <w:tblW w:w="7938" w:type="dxa"/>
        <w:tblInd w:w="106" w:type="dxa"/>
        <w:tblCellMar>
          <w:top w:w="62" w:type="dxa"/>
          <w:left w:w="106" w:type="dxa"/>
          <w:right w:w="53" w:type="dxa"/>
        </w:tblCellMar>
        <w:tblLook w:val="04A0" w:firstRow="1" w:lastRow="0" w:firstColumn="1" w:lastColumn="0" w:noHBand="0" w:noVBand="1"/>
      </w:tblPr>
      <w:tblGrid>
        <w:gridCol w:w="602"/>
        <w:gridCol w:w="5106"/>
        <w:gridCol w:w="709"/>
        <w:gridCol w:w="813"/>
        <w:gridCol w:w="708"/>
      </w:tblGrid>
      <w:tr w:rsidR="00E33F34" w:rsidTr="007E79B9">
        <w:trPr>
          <w:trHeight w:val="610"/>
        </w:trPr>
        <w:tc>
          <w:tcPr>
            <w:tcW w:w="602" w:type="dxa"/>
            <w:vMerge w:val="restart"/>
            <w:tcBorders>
              <w:top w:val="single" w:sz="4" w:space="0" w:color="000000"/>
              <w:left w:val="single" w:sz="4" w:space="0" w:color="000000"/>
              <w:bottom w:val="single" w:sz="4" w:space="0" w:color="000000"/>
              <w:right w:val="single" w:sz="4" w:space="0" w:color="000000"/>
            </w:tcBorders>
            <w:vAlign w:val="center"/>
          </w:tcPr>
          <w:p w:rsidR="00E33F34" w:rsidRDefault="00811615">
            <w:pPr>
              <w:ind w:left="67"/>
              <w:rPr>
                <w:rFonts w:ascii="Times New Roman" w:hAnsi="Times New Roman" w:cs="Times New Roman"/>
              </w:rPr>
            </w:pPr>
            <w:r>
              <w:rPr>
                <w:rFonts w:ascii="Times New Roman" w:hAnsi="Times New Roman" w:cs="Times New Roman"/>
                <w:b/>
              </w:rPr>
              <w:t xml:space="preserve">NO </w:t>
            </w:r>
          </w:p>
        </w:tc>
        <w:tc>
          <w:tcPr>
            <w:tcW w:w="5106" w:type="dxa"/>
            <w:vMerge w:val="restart"/>
            <w:tcBorders>
              <w:top w:val="single" w:sz="4" w:space="0" w:color="000000"/>
              <w:left w:val="single" w:sz="4" w:space="0" w:color="000000"/>
              <w:bottom w:val="single" w:sz="4" w:space="0" w:color="000000"/>
              <w:right w:val="single" w:sz="4" w:space="0" w:color="000000"/>
            </w:tcBorders>
            <w:vAlign w:val="center"/>
          </w:tcPr>
          <w:p w:rsidR="00E33F34" w:rsidRDefault="00811615">
            <w:pPr>
              <w:ind w:right="57"/>
              <w:jc w:val="center"/>
              <w:rPr>
                <w:rFonts w:ascii="Times New Roman" w:hAnsi="Times New Roman" w:cs="Times New Roman"/>
              </w:rPr>
            </w:pPr>
            <w:r>
              <w:rPr>
                <w:rFonts w:ascii="Times New Roman" w:hAnsi="Times New Roman" w:cs="Times New Roman"/>
                <w:b/>
              </w:rPr>
              <w:t xml:space="preserve">PERNYATAAN </w:t>
            </w:r>
          </w:p>
        </w:tc>
        <w:tc>
          <w:tcPr>
            <w:tcW w:w="2230" w:type="dxa"/>
            <w:gridSpan w:val="3"/>
            <w:tcBorders>
              <w:top w:val="single" w:sz="4" w:space="0" w:color="000000"/>
              <w:left w:val="single" w:sz="4" w:space="0" w:color="000000"/>
              <w:bottom w:val="single" w:sz="4" w:space="0" w:color="000000"/>
              <w:right w:val="single" w:sz="4" w:space="0" w:color="000000"/>
            </w:tcBorders>
          </w:tcPr>
          <w:p w:rsidR="00E33F34" w:rsidRDefault="00811615">
            <w:pPr>
              <w:jc w:val="center"/>
              <w:rPr>
                <w:rFonts w:ascii="Times New Roman" w:hAnsi="Times New Roman" w:cs="Times New Roman"/>
              </w:rPr>
            </w:pPr>
            <w:r>
              <w:rPr>
                <w:rFonts w:ascii="Times New Roman" w:hAnsi="Times New Roman" w:cs="Times New Roman"/>
                <w:b/>
              </w:rPr>
              <w:t xml:space="preserve">ALTERNATIF JAWABAN </w:t>
            </w:r>
          </w:p>
        </w:tc>
      </w:tr>
      <w:tr w:rsidR="00E33F34" w:rsidTr="007E79B9">
        <w:trPr>
          <w:trHeight w:val="310"/>
        </w:trPr>
        <w:tc>
          <w:tcPr>
            <w:tcW w:w="602" w:type="dxa"/>
            <w:vMerge/>
            <w:tcBorders>
              <w:top w:val="nil"/>
              <w:left w:val="single" w:sz="4" w:space="0" w:color="000000"/>
              <w:bottom w:val="nil"/>
              <w:right w:val="single" w:sz="4" w:space="0" w:color="000000"/>
            </w:tcBorders>
          </w:tcPr>
          <w:p w:rsidR="00E33F34" w:rsidRDefault="00E33F34">
            <w:pPr>
              <w:spacing w:after="160"/>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E33F34" w:rsidRDefault="00E33F34">
            <w:pPr>
              <w:spacing w:after="160"/>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rsidR="00E33F34" w:rsidRDefault="00811615">
            <w:pPr>
              <w:ind w:right="54"/>
              <w:jc w:val="center"/>
              <w:rPr>
                <w:rFonts w:ascii="Times New Roman" w:hAnsi="Times New Roman" w:cs="Times New Roman"/>
              </w:rPr>
            </w:pPr>
            <w:r>
              <w:rPr>
                <w:rFonts w:ascii="Times New Roman" w:hAnsi="Times New Roman" w:cs="Times New Roman"/>
                <w:b/>
              </w:rPr>
              <w:t xml:space="preserve">B </w:t>
            </w:r>
          </w:p>
        </w:tc>
        <w:tc>
          <w:tcPr>
            <w:tcW w:w="813" w:type="dxa"/>
            <w:tcBorders>
              <w:top w:val="single" w:sz="4" w:space="0" w:color="000000"/>
              <w:left w:val="single" w:sz="4" w:space="0" w:color="000000"/>
              <w:bottom w:val="single" w:sz="4" w:space="0" w:color="000000"/>
              <w:right w:val="single" w:sz="4" w:space="0" w:color="000000"/>
            </w:tcBorders>
          </w:tcPr>
          <w:p w:rsidR="00E33F34" w:rsidRDefault="00811615">
            <w:pPr>
              <w:ind w:left="82"/>
              <w:rPr>
                <w:rFonts w:ascii="Times New Roman" w:hAnsi="Times New Roman" w:cs="Times New Roman"/>
              </w:rPr>
            </w:pPr>
            <w:r>
              <w:rPr>
                <w:rFonts w:ascii="Times New Roman" w:hAnsi="Times New Roman" w:cs="Times New Roman"/>
                <w:b/>
              </w:rPr>
              <w:t xml:space="preserve">CB </w:t>
            </w:r>
          </w:p>
        </w:tc>
        <w:tc>
          <w:tcPr>
            <w:tcW w:w="708" w:type="dxa"/>
            <w:tcBorders>
              <w:top w:val="single" w:sz="4" w:space="0" w:color="000000"/>
              <w:left w:val="single" w:sz="4" w:space="0" w:color="000000"/>
              <w:bottom w:val="single" w:sz="4" w:space="0" w:color="000000"/>
              <w:right w:val="single" w:sz="4" w:space="0" w:color="000000"/>
            </w:tcBorders>
          </w:tcPr>
          <w:p w:rsidR="00E33F34" w:rsidRDefault="00811615">
            <w:pPr>
              <w:ind w:left="72"/>
              <w:rPr>
                <w:rFonts w:ascii="Times New Roman" w:hAnsi="Times New Roman" w:cs="Times New Roman"/>
              </w:rPr>
            </w:pPr>
            <w:r>
              <w:rPr>
                <w:rFonts w:ascii="Times New Roman" w:hAnsi="Times New Roman" w:cs="Times New Roman"/>
                <w:b/>
              </w:rPr>
              <w:t xml:space="preserve">KB </w:t>
            </w:r>
          </w:p>
        </w:tc>
      </w:tr>
      <w:tr w:rsidR="00E33F34" w:rsidTr="007E79B9">
        <w:trPr>
          <w:trHeight w:val="286"/>
        </w:trPr>
        <w:tc>
          <w:tcPr>
            <w:tcW w:w="602" w:type="dxa"/>
            <w:vMerge/>
            <w:tcBorders>
              <w:top w:val="nil"/>
              <w:left w:val="single" w:sz="4" w:space="0" w:color="000000"/>
              <w:bottom w:val="single" w:sz="4" w:space="0" w:color="000000"/>
              <w:right w:val="single" w:sz="4" w:space="0" w:color="000000"/>
            </w:tcBorders>
          </w:tcPr>
          <w:p w:rsidR="00E33F34" w:rsidRDefault="00E33F34">
            <w:pPr>
              <w:spacing w:after="160"/>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E33F34" w:rsidRDefault="00E33F34">
            <w:pPr>
              <w:spacing w:after="160"/>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rsidR="00E33F34" w:rsidRDefault="00811615">
            <w:pPr>
              <w:ind w:right="56"/>
              <w:jc w:val="center"/>
              <w:rPr>
                <w:rFonts w:ascii="Times New Roman" w:hAnsi="Times New Roman" w:cs="Times New Roman"/>
              </w:rPr>
            </w:pPr>
            <w:r>
              <w:rPr>
                <w:rFonts w:ascii="Times New Roman" w:hAnsi="Times New Roman" w:cs="Times New Roman"/>
                <w:b/>
              </w:rPr>
              <w:t xml:space="preserve">3 </w:t>
            </w:r>
          </w:p>
        </w:tc>
        <w:tc>
          <w:tcPr>
            <w:tcW w:w="813" w:type="dxa"/>
            <w:tcBorders>
              <w:top w:val="single" w:sz="4" w:space="0" w:color="000000"/>
              <w:left w:val="single" w:sz="4" w:space="0" w:color="000000"/>
              <w:bottom w:val="single" w:sz="4" w:space="0" w:color="000000"/>
              <w:right w:val="single" w:sz="4" w:space="0" w:color="000000"/>
            </w:tcBorders>
          </w:tcPr>
          <w:p w:rsidR="00E33F34" w:rsidRDefault="00811615">
            <w:pPr>
              <w:ind w:right="58"/>
              <w:jc w:val="center"/>
              <w:rPr>
                <w:rFonts w:ascii="Times New Roman" w:hAnsi="Times New Roman" w:cs="Times New Roman"/>
              </w:rPr>
            </w:pPr>
            <w:r>
              <w:rPr>
                <w:rFonts w:ascii="Times New Roman" w:hAnsi="Times New Roman" w:cs="Times New Roman"/>
                <w:b/>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E33F34" w:rsidRDefault="00811615">
            <w:pPr>
              <w:ind w:right="60"/>
              <w:jc w:val="center"/>
              <w:rPr>
                <w:rFonts w:ascii="Times New Roman" w:hAnsi="Times New Roman" w:cs="Times New Roman"/>
              </w:rPr>
            </w:pPr>
            <w:r>
              <w:rPr>
                <w:rFonts w:ascii="Times New Roman" w:hAnsi="Times New Roman" w:cs="Times New Roman"/>
                <w:b/>
              </w:rPr>
              <w:t xml:space="preserve">1 </w:t>
            </w:r>
          </w:p>
        </w:tc>
      </w:tr>
      <w:tr w:rsidR="00E33F34" w:rsidTr="007E79B9">
        <w:trPr>
          <w:trHeight w:val="564"/>
        </w:trPr>
        <w:tc>
          <w:tcPr>
            <w:tcW w:w="602"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right="55"/>
              <w:jc w:val="center"/>
              <w:rPr>
                <w:rFonts w:ascii="Times New Roman" w:hAnsi="Times New Roman" w:cs="Times New Roman"/>
              </w:rPr>
            </w:pPr>
            <w:r>
              <w:rPr>
                <w:rFonts w:ascii="Times New Roman" w:hAnsi="Times New Roman" w:cs="Times New Roman"/>
              </w:rPr>
              <w:t xml:space="preserve">1 </w:t>
            </w:r>
          </w:p>
        </w:tc>
        <w:tc>
          <w:tcPr>
            <w:tcW w:w="5106" w:type="dxa"/>
            <w:tcBorders>
              <w:top w:val="single" w:sz="4" w:space="0" w:color="000000"/>
              <w:left w:val="single" w:sz="4" w:space="0" w:color="000000"/>
              <w:bottom w:val="single" w:sz="4" w:space="0" w:color="000000"/>
              <w:right w:val="single" w:sz="4" w:space="0" w:color="000000"/>
            </w:tcBorders>
          </w:tcPr>
          <w:p w:rsidR="00E33F34" w:rsidRDefault="00811615">
            <w:pPr>
              <w:ind w:left="2"/>
              <w:rPr>
                <w:rFonts w:ascii="Times New Roman" w:hAnsi="Times New Roman" w:cs="Times New Roman"/>
              </w:rPr>
            </w:pPr>
            <w:r>
              <w:rPr>
                <w:rFonts w:ascii="Times New Roman" w:hAnsi="Times New Roman" w:cs="Times New Roman"/>
              </w:rPr>
              <w:t xml:space="preserve">Masyarakat </w:t>
            </w:r>
            <w:bookmarkStart w:id="26" w:name="_Hlk210509356"/>
            <w:r>
              <w:rPr>
                <w:rFonts w:ascii="Times New Roman" w:hAnsi="Times New Roman" w:cs="Times New Roman"/>
              </w:rPr>
              <w:t>menyampaikaan usulan dalam rapat musrembang</w:t>
            </w:r>
            <w:bookmarkEnd w:id="26"/>
            <w:r>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7"/>
              <w:jc w:val="center"/>
              <w:rPr>
                <w:rFonts w:ascii="Times New Roman" w:hAnsi="Times New Roman" w:cs="Times New Roman"/>
              </w:rPr>
            </w:pPr>
            <w:r>
              <w:rPr>
                <w:rFonts w:ascii="Times New Roman" w:hAnsi="Times New Roman" w:cs="Times New Roman"/>
              </w:rPr>
              <w:t xml:space="preserve">  </w:t>
            </w:r>
          </w:p>
        </w:tc>
        <w:tc>
          <w:tcPr>
            <w:tcW w:w="813"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5"/>
              <w:jc w:val="center"/>
              <w:rPr>
                <w:rFonts w:ascii="Times New Roman" w:hAnsi="Times New Roman" w:cs="Times New Roman"/>
              </w:rPr>
            </w:pPr>
            <w:r>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E33F34" w:rsidRDefault="00811615">
            <w:pPr>
              <w:rPr>
                <w:rFonts w:ascii="Times New Roman" w:hAnsi="Times New Roman" w:cs="Times New Roman"/>
              </w:rPr>
            </w:pPr>
            <w:r>
              <w:rPr>
                <w:rFonts w:ascii="Times New Roman" w:hAnsi="Times New Roman" w:cs="Times New Roman"/>
              </w:rPr>
              <w:t xml:space="preserve">  </w:t>
            </w:r>
          </w:p>
        </w:tc>
      </w:tr>
      <w:tr w:rsidR="00E33F34" w:rsidTr="007E79B9">
        <w:trPr>
          <w:trHeight w:val="562"/>
        </w:trPr>
        <w:tc>
          <w:tcPr>
            <w:tcW w:w="602"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right="55"/>
              <w:jc w:val="center"/>
              <w:rPr>
                <w:rFonts w:ascii="Times New Roman" w:hAnsi="Times New Roman" w:cs="Times New Roman"/>
              </w:rPr>
            </w:pPr>
            <w:r>
              <w:rPr>
                <w:rFonts w:ascii="Times New Roman" w:hAnsi="Times New Roman" w:cs="Times New Roman"/>
              </w:rPr>
              <w:t xml:space="preserve">2 </w:t>
            </w:r>
          </w:p>
        </w:tc>
        <w:tc>
          <w:tcPr>
            <w:tcW w:w="5106" w:type="dxa"/>
            <w:tcBorders>
              <w:top w:val="single" w:sz="4" w:space="0" w:color="000000"/>
              <w:left w:val="single" w:sz="4" w:space="0" w:color="000000"/>
              <w:bottom w:val="single" w:sz="4" w:space="0" w:color="000000"/>
              <w:right w:val="single" w:sz="4" w:space="0" w:color="000000"/>
            </w:tcBorders>
          </w:tcPr>
          <w:p w:rsidR="00E33F34" w:rsidRDefault="00811615">
            <w:pPr>
              <w:ind w:left="2"/>
              <w:rPr>
                <w:rFonts w:ascii="Times New Roman" w:hAnsi="Times New Roman" w:cs="Times New Roman"/>
              </w:rPr>
            </w:pPr>
            <w:r>
              <w:rPr>
                <w:rFonts w:ascii="Times New Roman" w:hAnsi="Times New Roman" w:cs="Times New Roman"/>
              </w:rPr>
              <w:t xml:space="preserve">Masyarakat </w:t>
            </w:r>
            <w:bookmarkStart w:id="27" w:name="_Hlk210509425"/>
            <w:r>
              <w:rPr>
                <w:rFonts w:ascii="Times New Roman" w:hAnsi="Times New Roman" w:cs="Times New Roman"/>
              </w:rPr>
              <w:t>ikut menentukan prioritas usulan Pembangunan desa</w:t>
            </w:r>
            <w:bookmarkEnd w:id="27"/>
            <w:r>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7"/>
              <w:jc w:val="center"/>
              <w:rPr>
                <w:rFonts w:ascii="Times New Roman" w:hAnsi="Times New Roman" w:cs="Times New Roman"/>
              </w:rPr>
            </w:pPr>
            <w:r>
              <w:rPr>
                <w:rFonts w:ascii="Times New Roman" w:hAnsi="Times New Roman" w:cs="Times New Roman"/>
              </w:rPr>
              <w:t xml:space="preserve">  </w:t>
            </w:r>
          </w:p>
        </w:tc>
        <w:tc>
          <w:tcPr>
            <w:tcW w:w="813"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5"/>
              <w:jc w:val="center"/>
              <w:rPr>
                <w:rFonts w:ascii="Times New Roman" w:hAnsi="Times New Roman" w:cs="Times New Roman"/>
              </w:rPr>
            </w:pPr>
            <w:r>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E33F34" w:rsidRDefault="00811615">
            <w:pPr>
              <w:rPr>
                <w:rFonts w:ascii="Times New Roman" w:hAnsi="Times New Roman" w:cs="Times New Roman"/>
              </w:rPr>
            </w:pPr>
            <w:r>
              <w:rPr>
                <w:rFonts w:ascii="Times New Roman" w:hAnsi="Times New Roman" w:cs="Times New Roman"/>
              </w:rPr>
              <w:t xml:space="preserve">  </w:t>
            </w:r>
          </w:p>
        </w:tc>
      </w:tr>
      <w:tr w:rsidR="00E33F34" w:rsidTr="007E79B9">
        <w:trPr>
          <w:trHeight w:val="562"/>
        </w:trPr>
        <w:tc>
          <w:tcPr>
            <w:tcW w:w="602"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right="55"/>
              <w:jc w:val="center"/>
              <w:rPr>
                <w:rFonts w:ascii="Times New Roman" w:hAnsi="Times New Roman" w:cs="Times New Roman"/>
              </w:rPr>
            </w:pPr>
            <w:r>
              <w:rPr>
                <w:rFonts w:ascii="Times New Roman" w:hAnsi="Times New Roman" w:cs="Times New Roman"/>
              </w:rPr>
              <w:t xml:space="preserve">3 </w:t>
            </w:r>
          </w:p>
        </w:tc>
        <w:tc>
          <w:tcPr>
            <w:tcW w:w="5106" w:type="dxa"/>
            <w:tcBorders>
              <w:top w:val="single" w:sz="4" w:space="0" w:color="000000"/>
              <w:left w:val="single" w:sz="4" w:space="0" w:color="000000"/>
              <w:bottom w:val="single" w:sz="4" w:space="0" w:color="000000"/>
              <w:right w:val="single" w:sz="4" w:space="0" w:color="000000"/>
            </w:tcBorders>
          </w:tcPr>
          <w:p w:rsidR="00E33F34" w:rsidRDefault="00811615">
            <w:pPr>
              <w:ind w:left="2"/>
              <w:rPr>
                <w:rFonts w:ascii="Times New Roman" w:hAnsi="Times New Roman" w:cs="Times New Roman"/>
              </w:rPr>
            </w:pPr>
            <w:r>
              <w:rPr>
                <w:rFonts w:ascii="Times New Roman" w:hAnsi="Times New Roman" w:cs="Times New Roman"/>
              </w:rPr>
              <w:t xml:space="preserve">Masyarakat </w:t>
            </w:r>
            <w:bookmarkStart w:id="28" w:name="_Hlk210391899"/>
            <w:r>
              <w:rPr>
                <w:rFonts w:ascii="Times New Roman" w:hAnsi="Times New Roman" w:cs="Times New Roman"/>
              </w:rPr>
              <w:t>ikut memutuskan alokasi dana Pembangunan untuk program priortas</w:t>
            </w:r>
            <w:bookmarkEnd w:id="28"/>
            <w:r>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813"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E33F34" w:rsidRDefault="00811615">
            <w:pPr>
              <w:rPr>
                <w:rFonts w:ascii="Times New Roman" w:hAnsi="Times New Roman" w:cs="Times New Roman"/>
              </w:rPr>
            </w:pPr>
            <w:r>
              <w:rPr>
                <w:rFonts w:ascii="Times New Roman" w:hAnsi="Times New Roman" w:cs="Times New Roman"/>
              </w:rPr>
              <w:t xml:space="preserve">  </w:t>
            </w:r>
          </w:p>
        </w:tc>
      </w:tr>
      <w:tr w:rsidR="00E33F34" w:rsidTr="007E79B9">
        <w:trPr>
          <w:trHeight w:val="838"/>
        </w:trPr>
        <w:tc>
          <w:tcPr>
            <w:tcW w:w="602"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right="55"/>
              <w:jc w:val="center"/>
              <w:rPr>
                <w:rFonts w:ascii="Times New Roman" w:hAnsi="Times New Roman" w:cs="Times New Roman"/>
              </w:rPr>
            </w:pPr>
            <w:r>
              <w:rPr>
                <w:rFonts w:ascii="Times New Roman" w:hAnsi="Times New Roman" w:cs="Times New Roman"/>
              </w:rPr>
              <w:t xml:space="preserve">4 </w:t>
            </w:r>
          </w:p>
        </w:tc>
        <w:tc>
          <w:tcPr>
            <w:tcW w:w="5106" w:type="dxa"/>
            <w:tcBorders>
              <w:top w:val="single" w:sz="4" w:space="0" w:color="000000"/>
              <w:left w:val="single" w:sz="4" w:space="0" w:color="000000"/>
              <w:bottom w:val="single" w:sz="4" w:space="0" w:color="000000"/>
              <w:right w:val="single" w:sz="4" w:space="0" w:color="000000"/>
            </w:tcBorders>
          </w:tcPr>
          <w:p w:rsidR="00E33F34" w:rsidRDefault="00811615">
            <w:pPr>
              <w:ind w:left="2"/>
              <w:rPr>
                <w:rFonts w:ascii="Times New Roman" w:hAnsi="Times New Roman" w:cs="Times New Roman"/>
              </w:rPr>
            </w:pPr>
            <w:r>
              <w:rPr>
                <w:rFonts w:ascii="Times New Roman" w:hAnsi="Times New Roman" w:cs="Times New Roman"/>
              </w:rPr>
              <w:t xml:space="preserve">Masyarakat </w:t>
            </w:r>
            <w:bookmarkStart w:id="29" w:name="_Hlk210392144"/>
            <w:r>
              <w:rPr>
                <w:rFonts w:ascii="Times New Roman" w:hAnsi="Times New Roman" w:cs="Times New Roman"/>
              </w:rPr>
              <w:t>mendapatkan informasi pembangunan dari perangkat desa melalui musyawarah</w:t>
            </w:r>
            <w:bookmarkEnd w:id="29"/>
            <w:r>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813"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E33F34" w:rsidRDefault="00811615">
            <w:pPr>
              <w:rPr>
                <w:rFonts w:ascii="Times New Roman" w:hAnsi="Times New Roman" w:cs="Times New Roman"/>
              </w:rPr>
            </w:pPr>
            <w:r>
              <w:rPr>
                <w:rFonts w:ascii="Times New Roman" w:hAnsi="Times New Roman" w:cs="Times New Roman"/>
              </w:rPr>
              <w:t xml:space="preserve"> </w:t>
            </w:r>
          </w:p>
        </w:tc>
      </w:tr>
      <w:tr w:rsidR="00E33F34" w:rsidTr="007E79B9">
        <w:trPr>
          <w:trHeight w:val="838"/>
        </w:trPr>
        <w:tc>
          <w:tcPr>
            <w:tcW w:w="602"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right="55"/>
              <w:jc w:val="center"/>
              <w:rPr>
                <w:rFonts w:ascii="Times New Roman" w:hAnsi="Times New Roman" w:cs="Times New Roman"/>
              </w:rPr>
            </w:pPr>
            <w:r>
              <w:rPr>
                <w:rFonts w:ascii="Times New Roman" w:hAnsi="Times New Roman" w:cs="Times New Roman"/>
              </w:rPr>
              <w:t xml:space="preserve">5 </w:t>
            </w:r>
          </w:p>
        </w:tc>
        <w:tc>
          <w:tcPr>
            <w:tcW w:w="5106" w:type="dxa"/>
            <w:tcBorders>
              <w:top w:val="single" w:sz="4" w:space="0" w:color="000000"/>
              <w:left w:val="single" w:sz="4" w:space="0" w:color="000000"/>
              <w:bottom w:val="single" w:sz="4" w:space="0" w:color="000000"/>
              <w:right w:val="single" w:sz="4" w:space="0" w:color="000000"/>
            </w:tcBorders>
          </w:tcPr>
          <w:p w:rsidR="00E33F34" w:rsidRDefault="00811615">
            <w:pPr>
              <w:ind w:left="2"/>
              <w:rPr>
                <w:rFonts w:ascii="Times New Roman" w:hAnsi="Times New Roman" w:cs="Times New Roman"/>
              </w:rPr>
            </w:pPr>
            <w:r>
              <w:rPr>
                <w:rFonts w:ascii="Times New Roman" w:hAnsi="Times New Roman" w:cs="Times New Roman"/>
              </w:rPr>
              <w:t xml:space="preserve">Masyarakat </w:t>
            </w:r>
            <w:bookmarkStart w:id="30" w:name="_Hlk210392212"/>
            <w:r>
              <w:rPr>
                <w:rFonts w:ascii="Times New Roman" w:hAnsi="Times New Roman" w:cs="Times New Roman"/>
              </w:rPr>
              <w:t>memberikan kritik atau saran pelaksanaan Pembangunan desa</w:t>
            </w:r>
            <w:bookmarkEnd w:id="30"/>
            <w:r>
              <w:rPr>
                <w:rFonts w:ascii="Times New Roman" w:hAnsi="Times New Roman" w:cs="Times New Roman"/>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813"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E33F34" w:rsidRDefault="00811615">
            <w:pPr>
              <w:rPr>
                <w:rFonts w:ascii="Times New Roman" w:hAnsi="Times New Roman" w:cs="Times New Roman"/>
              </w:rPr>
            </w:pPr>
            <w:r>
              <w:rPr>
                <w:rFonts w:ascii="Times New Roman" w:hAnsi="Times New Roman" w:cs="Times New Roman"/>
              </w:rPr>
              <w:t xml:space="preserve"> </w:t>
            </w:r>
          </w:p>
        </w:tc>
      </w:tr>
      <w:tr w:rsidR="00E33F34" w:rsidTr="007E79B9">
        <w:trPr>
          <w:trHeight w:val="838"/>
        </w:trPr>
        <w:tc>
          <w:tcPr>
            <w:tcW w:w="602"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right="55"/>
              <w:jc w:val="center"/>
              <w:rPr>
                <w:rFonts w:ascii="Times New Roman" w:hAnsi="Times New Roman" w:cs="Times New Roman"/>
              </w:rPr>
            </w:pPr>
            <w:r>
              <w:rPr>
                <w:rFonts w:ascii="Times New Roman" w:hAnsi="Times New Roman" w:cs="Times New Roman"/>
              </w:rPr>
              <w:t xml:space="preserve">6 </w:t>
            </w:r>
          </w:p>
        </w:tc>
        <w:tc>
          <w:tcPr>
            <w:tcW w:w="5106" w:type="dxa"/>
            <w:tcBorders>
              <w:top w:val="single" w:sz="4" w:space="0" w:color="000000"/>
              <w:left w:val="single" w:sz="4" w:space="0" w:color="000000"/>
              <w:bottom w:val="single" w:sz="4" w:space="0" w:color="000000"/>
              <w:right w:val="single" w:sz="4" w:space="0" w:color="000000"/>
            </w:tcBorders>
          </w:tcPr>
          <w:p w:rsidR="00E33F34" w:rsidRDefault="00811615">
            <w:pPr>
              <w:ind w:left="2"/>
              <w:rPr>
                <w:rFonts w:ascii="Times New Roman" w:hAnsi="Times New Roman" w:cs="Times New Roman"/>
              </w:rPr>
            </w:pPr>
            <w:r>
              <w:rPr>
                <w:rFonts w:ascii="Times New Roman" w:hAnsi="Times New Roman" w:cs="Times New Roman"/>
              </w:rPr>
              <w:t xml:space="preserve">Masyarakat </w:t>
            </w:r>
            <w:bookmarkStart w:id="31" w:name="_Hlk210509658"/>
            <w:r>
              <w:rPr>
                <w:rFonts w:ascii="Times New Roman" w:hAnsi="Times New Roman" w:cs="Times New Roman"/>
              </w:rPr>
              <w:t>melaporkan kerusakan fasilitas kepada pemerintah desa untuk segera di tindaklanjuti</w:t>
            </w:r>
            <w:bookmarkEnd w:id="31"/>
            <w:r>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813"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E33F34" w:rsidRDefault="00811615">
            <w:pPr>
              <w:rPr>
                <w:rFonts w:ascii="Times New Roman" w:hAnsi="Times New Roman" w:cs="Times New Roman"/>
              </w:rPr>
            </w:pPr>
            <w:r>
              <w:rPr>
                <w:rFonts w:ascii="Times New Roman" w:hAnsi="Times New Roman" w:cs="Times New Roman"/>
              </w:rPr>
              <w:t xml:space="preserve"> </w:t>
            </w:r>
          </w:p>
        </w:tc>
      </w:tr>
      <w:tr w:rsidR="00E33F34" w:rsidTr="007E79B9">
        <w:trPr>
          <w:trHeight w:val="838"/>
        </w:trPr>
        <w:tc>
          <w:tcPr>
            <w:tcW w:w="602"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right="55"/>
              <w:jc w:val="center"/>
              <w:rPr>
                <w:rFonts w:ascii="Times New Roman" w:hAnsi="Times New Roman" w:cs="Times New Roman"/>
              </w:rPr>
            </w:pPr>
            <w:r>
              <w:rPr>
                <w:rFonts w:ascii="Times New Roman" w:hAnsi="Times New Roman" w:cs="Times New Roman"/>
              </w:rPr>
              <w:t xml:space="preserve">7 </w:t>
            </w:r>
          </w:p>
        </w:tc>
        <w:tc>
          <w:tcPr>
            <w:tcW w:w="5106" w:type="dxa"/>
            <w:tcBorders>
              <w:top w:val="single" w:sz="4" w:space="0" w:color="000000"/>
              <w:left w:val="single" w:sz="4" w:space="0" w:color="000000"/>
              <w:bottom w:val="single" w:sz="4" w:space="0" w:color="000000"/>
              <w:right w:val="single" w:sz="4" w:space="0" w:color="000000"/>
            </w:tcBorders>
          </w:tcPr>
          <w:p w:rsidR="00E33F34" w:rsidRDefault="00811615">
            <w:pPr>
              <w:ind w:left="2" w:right="38"/>
              <w:rPr>
                <w:rFonts w:ascii="Times New Roman" w:hAnsi="Times New Roman" w:cs="Times New Roman"/>
              </w:rPr>
            </w:pPr>
            <w:r>
              <w:rPr>
                <w:rFonts w:ascii="Times New Roman" w:hAnsi="Times New Roman" w:cs="Times New Roman"/>
              </w:rPr>
              <w:t xml:space="preserve">Masyarakat menyumbangkan dana secara sukarela untuk mendukung pembangunan desa. </w:t>
            </w:r>
          </w:p>
        </w:tc>
        <w:tc>
          <w:tcPr>
            <w:tcW w:w="709"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813"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E33F34" w:rsidRDefault="00811615">
            <w:pPr>
              <w:rPr>
                <w:rFonts w:ascii="Times New Roman" w:hAnsi="Times New Roman" w:cs="Times New Roman"/>
              </w:rPr>
            </w:pPr>
            <w:r>
              <w:rPr>
                <w:rFonts w:ascii="Times New Roman" w:hAnsi="Times New Roman" w:cs="Times New Roman"/>
              </w:rPr>
              <w:t xml:space="preserve"> </w:t>
            </w:r>
          </w:p>
        </w:tc>
      </w:tr>
      <w:tr w:rsidR="00E33F34" w:rsidTr="007E79B9">
        <w:trPr>
          <w:trHeight w:val="840"/>
        </w:trPr>
        <w:tc>
          <w:tcPr>
            <w:tcW w:w="602"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right="55"/>
              <w:jc w:val="center"/>
              <w:rPr>
                <w:rFonts w:ascii="Times New Roman" w:hAnsi="Times New Roman" w:cs="Times New Roman"/>
              </w:rPr>
            </w:pPr>
            <w:r>
              <w:rPr>
                <w:rFonts w:ascii="Times New Roman" w:hAnsi="Times New Roman" w:cs="Times New Roman"/>
              </w:rPr>
              <w:t xml:space="preserve">8 </w:t>
            </w:r>
          </w:p>
        </w:tc>
        <w:tc>
          <w:tcPr>
            <w:tcW w:w="5106" w:type="dxa"/>
            <w:tcBorders>
              <w:top w:val="single" w:sz="4" w:space="0" w:color="000000"/>
              <w:left w:val="single" w:sz="4" w:space="0" w:color="000000"/>
              <w:bottom w:val="single" w:sz="4" w:space="0" w:color="000000"/>
              <w:right w:val="single" w:sz="4" w:space="0" w:color="000000"/>
            </w:tcBorders>
          </w:tcPr>
          <w:p w:rsidR="00E33F34" w:rsidRDefault="00811615">
            <w:pPr>
              <w:ind w:left="2"/>
              <w:rPr>
                <w:rFonts w:ascii="Times New Roman" w:hAnsi="Times New Roman" w:cs="Times New Roman"/>
              </w:rPr>
            </w:pPr>
            <w:r>
              <w:rPr>
                <w:rFonts w:ascii="Times New Roman" w:hAnsi="Times New Roman" w:cs="Times New Roman"/>
              </w:rPr>
              <w:t xml:space="preserve">Masyarakat memberikan sumbangan berupa barang atau material untuk kegiatan pembangunan desa. </w:t>
            </w:r>
          </w:p>
        </w:tc>
        <w:tc>
          <w:tcPr>
            <w:tcW w:w="709"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813"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E33F34" w:rsidRDefault="00811615">
            <w:pPr>
              <w:rPr>
                <w:rFonts w:ascii="Times New Roman" w:hAnsi="Times New Roman" w:cs="Times New Roman"/>
              </w:rPr>
            </w:pPr>
            <w:r>
              <w:rPr>
                <w:rFonts w:ascii="Times New Roman" w:hAnsi="Times New Roman" w:cs="Times New Roman"/>
              </w:rPr>
              <w:t xml:space="preserve"> </w:t>
            </w:r>
          </w:p>
        </w:tc>
      </w:tr>
      <w:tr w:rsidR="00E33F34" w:rsidTr="007E79B9">
        <w:trPr>
          <w:trHeight w:val="838"/>
        </w:trPr>
        <w:tc>
          <w:tcPr>
            <w:tcW w:w="602"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right="55"/>
              <w:jc w:val="center"/>
              <w:rPr>
                <w:rFonts w:ascii="Times New Roman" w:hAnsi="Times New Roman" w:cs="Times New Roman"/>
              </w:rPr>
            </w:pPr>
            <w:r>
              <w:rPr>
                <w:rFonts w:ascii="Times New Roman" w:hAnsi="Times New Roman" w:cs="Times New Roman"/>
              </w:rPr>
              <w:t xml:space="preserve">9 </w:t>
            </w:r>
          </w:p>
        </w:tc>
        <w:tc>
          <w:tcPr>
            <w:tcW w:w="5106" w:type="dxa"/>
            <w:tcBorders>
              <w:top w:val="single" w:sz="4" w:space="0" w:color="000000"/>
              <w:left w:val="single" w:sz="4" w:space="0" w:color="000000"/>
              <w:bottom w:val="single" w:sz="4" w:space="0" w:color="000000"/>
              <w:right w:val="single" w:sz="4" w:space="0" w:color="000000"/>
            </w:tcBorders>
          </w:tcPr>
          <w:p w:rsidR="00E33F34" w:rsidRDefault="00811615">
            <w:pPr>
              <w:ind w:left="2"/>
              <w:rPr>
                <w:rFonts w:ascii="Times New Roman" w:hAnsi="Times New Roman" w:cs="Times New Roman"/>
              </w:rPr>
            </w:pPr>
            <w:r>
              <w:rPr>
                <w:rFonts w:ascii="Times New Roman" w:hAnsi="Times New Roman" w:cs="Times New Roman"/>
              </w:rPr>
              <w:t xml:space="preserve">Masyarakat merelakan penggunaan lahan milik pribadi untuk kepentingan pembangunan desa.  </w:t>
            </w:r>
          </w:p>
        </w:tc>
        <w:tc>
          <w:tcPr>
            <w:tcW w:w="709"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813"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E33F34" w:rsidRDefault="00811615">
            <w:pPr>
              <w:rPr>
                <w:rFonts w:ascii="Times New Roman" w:hAnsi="Times New Roman" w:cs="Times New Roman"/>
              </w:rPr>
            </w:pPr>
            <w:r>
              <w:rPr>
                <w:rFonts w:ascii="Times New Roman" w:hAnsi="Times New Roman" w:cs="Times New Roman"/>
              </w:rPr>
              <w:t xml:space="preserve"> </w:t>
            </w:r>
          </w:p>
        </w:tc>
      </w:tr>
      <w:tr w:rsidR="00E33F34" w:rsidTr="007E79B9">
        <w:trPr>
          <w:trHeight w:val="838"/>
        </w:trPr>
        <w:tc>
          <w:tcPr>
            <w:tcW w:w="602"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right="55"/>
              <w:jc w:val="center"/>
              <w:rPr>
                <w:rFonts w:ascii="Times New Roman" w:hAnsi="Times New Roman" w:cs="Times New Roman"/>
              </w:rPr>
            </w:pPr>
            <w:r>
              <w:rPr>
                <w:rFonts w:ascii="Times New Roman" w:hAnsi="Times New Roman" w:cs="Times New Roman"/>
              </w:rPr>
              <w:t xml:space="preserve">10 </w:t>
            </w:r>
          </w:p>
        </w:tc>
        <w:tc>
          <w:tcPr>
            <w:tcW w:w="5106" w:type="dxa"/>
            <w:tcBorders>
              <w:top w:val="single" w:sz="4" w:space="0" w:color="000000"/>
              <w:left w:val="single" w:sz="4" w:space="0" w:color="000000"/>
              <w:bottom w:val="single" w:sz="4" w:space="0" w:color="000000"/>
              <w:right w:val="single" w:sz="4" w:space="0" w:color="000000"/>
            </w:tcBorders>
          </w:tcPr>
          <w:p w:rsidR="00E33F34" w:rsidRDefault="00811615">
            <w:pPr>
              <w:ind w:left="2"/>
              <w:rPr>
                <w:rFonts w:ascii="Times New Roman" w:hAnsi="Times New Roman" w:cs="Times New Roman"/>
              </w:rPr>
            </w:pPr>
            <w:r>
              <w:rPr>
                <w:rFonts w:ascii="Times New Roman" w:hAnsi="Times New Roman" w:cs="Times New Roman"/>
              </w:rPr>
              <w:t xml:space="preserve">Masyarakat </w:t>
            </w:r>
            <w:bookmarkStart w:id="32" w:name="_Hlk210509741"/>
            <w:r>
              <w:rPr>
                <w:rFonts w:ascii="Times New Roman" w:hAnsi="Times New Roman" w:cs="Times New Roman"/>
              </w:rPr>
              <w:t>ikut gotong royong rutin membersihkan lingkungan desa</w:t>
            </w:r>
            <w:bookmarkEnd w:id="32"/>
            <w:r>
              <w:rPr>
                <w:rFonts w:ascii="Times New Roman" w:hAnsi="Times New Roman" w:cs="Times New Roman"/>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813"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E33F34" w:rsidRDefault="00811615">
            <w:pPr>
              <w:rPr>
                <w:rFonts w:ascii="Times New Roman" w:hAnsi="Times New Roman" w:cs="Times New Roman"/>
              </w:rPr>
            </w:pPr>
            <w:r>
              <w:rPr>
                <w:rFonts w:ascii="Times New Roman" w:hAnsi="Times New Roman" w:cs="Times New Roman"/>
              </w:rPr>
              <w:t xml:space="preserve"> </w:t>
            </w:r>
          </w:p>
        </w:tc>
      </w:tr>
      <w:tr w:rsidR="00E33F34" w:rsidTr="007E79B9">
        <w:trPr>
          <w:trHeight w:val="1114"/>
        </w:trPr>
        <w:tc>
          <w:tcPr>
            <w:tcW w:w="602"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right="55"/>
              <w:jc w:val="center"/>
              <w:rPr>
                <w:rFonts w:ascii="Times New Roman" w:hAnsi="Times New Roman" w:cs="Times New Roman"/>
              </w:rPr>
            </w:pPr>
            <w:r>
              <w:rPr>
                <w:rFonts w:ascii="Times New Roman" w:hAnsi="Times New Roman" w:cs="Times New Roman"/>
              </w:rPr>
              <w:t xml:space="preserve">11 </w:t>
            </w:r>
          </w:p>
        </w:tc>
        <w:tc>
          <w:tcPr>
            <w:tcW w:w="5106" w:type="dxa"/>
            <w:tcBorders>
              <w:top w:val="single" w:sz="4" w:space="0" w:color="000000"/>
              <w:left w:val="single" w:sz="4" w:space="0" w:color="000000"/>
              <w:bottom w:val="single" w:sz="4" w:space="0" w:color="000000"/>
              <w:right w:val="single" w:sz="4" w:space="0" w:color="000000"/>
            </w:tcBorders>
          </w:tcPr>
          <w:p w:rsidR="00E33F34" w:rsidRDefault="00811615">
            <w:pPr>
              <w:ind w:left="2"/>
              <w:rPr>
                <w:rFonts w:ascii="Times New Roman" w:hAnsi="Times New Roman" w:cs="Times New Roman"/>
              </w:rPr>
            </w:pPr>
            <w:r>
              <w:rPr>
                <w:rFonts w:ascii="Times New Roman" w:hAnsi="Times New Roman" w:cs="Times New Roman"/>
              </w:rPr>
              <w:t xml:space="preserve">Masyarakat </w:t>
            </w:r>
            <w:bookmarkStart w:id="33" w:name="_Hlk210509809"/>
            <w:r>
              <w:rPr>
                <w:rFonts w:ascii="Times New Roman" w:hAnsi="Times New Roman" w:cs="Times New Roman"/>
              </w:rPr>
              <w:t xml:space="preserve">ikut kerja bakti pembangunan gedung/fasilitas umum </w:t>
            </w:r>
          </w:p>
          <w:p w:rsidR="00E33F34" w:rsidRDefault="00811615">
            <w:pPr>
              <w:ind w:left="2"/>
              <w:rPr>
                <w:rFonts w:ascii="Times New Roman" w:hAnsi="Times New Roman" w:cs="Times New Roman"/>
              </w:rPr>
            </w:pPr>
            <w:r>
              <w:rPr>
                <w:rFonts w:ascii="Times New Roman" w:hAnsi="Times New Roman" w:cs="Times New Roman"/>
              </w:rPr>
              <w:t>Seperti balai desa, pos kamling, dll</w:t>
            </w:r>
            <w:bookmarkEnd w:id="33"/>
            <w:r>
              <w:rPr>
                <w:rFonts w:ascii="Times New Roman" w:hAnsi="Times New Roman" w:cs="Times New Roman"/>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813"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E33F34" w:rsidRDefault="00811615">
            <w:pPr>
              <w:rPr>
                <w:rFonts w:ascii="Times New Roman" w:hAnsi="Times New Roman" w:cs="Times New Roman"/>
              </w:rPr>
            </w:pPr>
            <w:r>
              <w:rPr>
                <w:rFonts w:ascii="Times New Roman" w:hAnsi="Times New Roman" w:cs="Times New Roman"/>
              </w:rPr>
              <w:t xml:space="preserve"> </w:t>
            </w:r>
          </w:p>
        </w:tc>
      </w:tr>
      <w:tr w:rsidR="00E33F34" w:rsidTr="007E79B9">
        <w:trPr>
          <w:trHeight w:val="838"/>
        </w:trPr>
        <w:tc>
          <w:tcPr>
            <w:tcW w:w="602"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right="55"/>
              <w:jc w:val="center"/>
              <w:rPr>
                <w:rFonts w:ascii="Times New Roman" w:hAnsi="Times New Roman" w:cs="Times New Roman"/>
              </w:rPr>
            </w:pPr>
            <w:r>
              <w:rPr>
                <w:rFonts w:ascii="Times New Roman" w:hAnsi="Times New Roman" w:cs="Times New Roman"/>
              </w:rPr>
              <w:t xml:space="preserve">12 </w:t>
            </w:r>
          </w:p>
        </w:tc>
        <w:tc>
          <w:tcPr>
            <w:tcW w:w="5106" w:type="dxa"/>
            <w:tcBorders>
              <w:top w:val="single" w:sz="4" w:space="0" w:color="000000"/>
              <w:left w:val="single" w:sz="4" w:space="0" w:color="000000"/>
              <w:bottom w:val="single" w:sz="4" w:space="0" w:color="000000"/>
              <w:right w:val="single" w:sz="4" w:space="0" w:color="000000"/>
            </w:tcBorders>
          </w:tcPr>
          <w:p w:rsidR="00E33F34" w:rsidRDefault="00811615">
            <w:pPr>
              <w:ind w:left="2"/>
              <w:rPr>
                <w:rFonts w:ascii="Times New Roman" w:hAnsi="Times New Roman" w:cs="Times New Roman"/>
              </w:rPr>
            </w:pPr>
            <w:r>
              <w:rPr>
                <w:rFonts w:ascii="Times New Roman" w:hAnsi="Times New Roman" w:cs="Times New Roman"/>
              </w:rPr>
              <w:t xml:space="preserve">Masyarakat </w:t>
            </w:r>
            <w:bookmarkStart w:id="34" w:name="_Hlk210509923"/>
            <w:r>
              <w:rPr>
                <w:rFonts w:ascii="Times New Roman" w:hAnsi="Times New Roman" w:cs="Times New Roman"/>
              </w:rPr>
              <w:t>ikut menjaga keamanan lokasi pembangunan saat kegiatan berlangsung</w:t>
            </w:r>
            <w:bookmarkEnd w:id="34"/>
            <w:r>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813"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E33F34" w:rsidRDefault="00811615">
            <w:pPr>
              <w:rPr>
                <w:rFonts w:ascii="Times New Roman" w:hAnsi="Times New Roman" w:cs="Times New Roman"/>
              </w:rPr>
            </w:pPr>
            <w:r>
              <w:rPr>
                <w:rFonts w:ascii="Times New Roman" w:hAnsi="Times New Roman" w:cs="Times New Roman"/>
              </w:rPr>
              <w:t xml:space="preserve"> </w:t>
            </w:r>
          </w:p>
        </w:tc>
      </w:tr>
      <w:tr w:rsidR="00E33F34" w:rsidTr="007E79B9">
        <w:trPr>
          <w:trHeight w:val="838"/>
        </w:trPr>
        <w:tc>
          <w:tcPr>
            <w:tcW w:w="602"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right="55"/>
              <w:jc w:val="center"/>
              <w:rPr>
                <w:rFonts w:ascii="Times New Roman" w:hAnsi="Times New Roman" w:cs="Times New Roman"/>
              </w:rPr>
            </w:pPr>
            <w:r>
              <w:rPr>
                <w:rFonts w:ascii="Times New Roman" w:hAnsi="Times New Roman" w:cs="Times New Roman"/>
              </w:rPr>
              <w:t xml:space="preserve">13 </w:t>
            </w:r>
          </w:p>
        </w:tc>
        <w:tc>
          <w:tcPr>
            <w:tcW w:w="5106" w:type="dxa"/>
            <w:tcBorders>
              <w:top w:val="single" w:sz="4" w:space="0" w:color="000000"/>
              <w:left w:val="single" w:sz="4" w:space="0" w:color="000000"/>
              <w:bottom w:val="single" w:sz="4" w:space="0" w:color="000000"/>
              <w:right w:val="single" w:sz="4" w:space="0" w:color="000000"/>
            </w:tcBorders>
          </w:tcPr>
          <w:p w:rsidR="00E33F34" w:rsidRDefault="00811615">
            <w:pPr>
              <w:ind w:left="2"/>
              <w:rPr>
                <w:rFonts w:ascii="Times New Roman" w:hAnsi="Times New Roman" w:cs="Times New Roman"/>
              </w:rPr>
            </w:pPr>
            <w:r>
              <w:rPr>
                <w:rFonts w:ascii="Times New Roman" w:hAnsi="Times New Roman" w:cs="Times New Roman"/>
              </w:rPr>
              <w:t>Masyarakat melaksanakan kegiatan sosial, ekonomi, atau keagamaan menggunakan fasilitas desa yang telah dibangun.</w:t>
            </w:r>
          </w:p>
        </w:tc>
        <w:tc>
          <w:tcPr>
            <w:tcW w:w="709"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813"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E33F34" w:rsidRDefault="00811615">
            <w:pPr>
              <w:rPr>
                <w:rFonts w:ascii="Times New Roman" w:hAnsi="Times New Roman" w:cs="Times New Roman"/>
              </w:rPr>
            </w:pPr>
            <w:r>
              <w:rPr>
                <w:rFonts w:ascii="Times New Roman" w:hAnsi="Times New Roman" w:cs="Times New Roman"/>
              </w:rPr>
              <w:t xml:space="preserve"> </w:t>
            </w:r>
          </w:p>
        </w:tc>
      </w:tr>
      <w:tr w:rsidR="00E33F34" w:rsidTr="007E79B9">
        <w:trPr>
          <w:trHeight w:val="838"/>
        </w:trPr>
        <w:tc>
          <w:tcPr>
            <w:tcW w:w="602"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7"/>
              <w:jc w:val="center"/>
              <w:rPr>
                <w:rFonts w:ascii="Times New Roman" w:hAnsi="Times New Roman" w:cs="Times New Roman"/>
              </w:rPr>
            </w:pPr>
            <w:r>
              <w:rPr>
                <w:rFonts w:ascii="Times New Roman" w:hAnsi="Times New Roman" w:cs="Times New Roman"/>
              </w:rPr>
              <w:t xml:space="preserve">14 </w:t>
            </w:r>
          </w:p>
        </w:tc>
        <w:tc>
          <w:tcPr>
            <w:tcW w:w="5106" w:type="dxa"/>
            <w:tcBorders>
              <w:top w:val="single" w:sz="4" w:space="0" w:color="000000"/>
              <w:left w:val="single" w:sz="4" w:space="0" w:color="000000"/>
              <w:bottom w:val="single" w:sz="4" w:space="0" w:color="000000"/>
              <w:right w:val="single" w:sz="4" w:space="0" w:color="000000"/>
            </w:tcBorders>
          </w:tcPr>
          <w:p w:rsidR="00E33F34" w:rsidRDefault="00811615">
            <w:pPr>
              <w:ind w:left="2"/>
              <w:rPr>
                <w:rFonts w:ascii="Times New Roman" w:hAnsi="Times New Roman" w:cs="Times New Roman"/>
              </w:rPr>
            </w:pPr>
            <w:r>
              <w:rPr>
                <w:rFonts w:ascii="Times New Roman" w:hAnsi="Times New Roman" w:cs="Times New Roman"/>
              </w:rPr>
              <w:t>Masyarakat memanfaatkan fasilitas umum desa, seperti balai desa, jalan, atau pasar, untuk kepentingan bersama.</w:t>
            </w:r>
          </w:p>
        </w:tc>
        <w:tc>
          <w:tcPr>
            <w:tcW w:w="709"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813"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E33F34" w:rsidRDefault="00811615">
            <w:pPr>
              <w:rPr>
                <w:rFonts w:ascii="Times New Roman" w:hAnsi="Times New Roman" w:cs="Times New Roman"/>
              </w:rPr>
            </w:pPr>
            <w:r>
              <w:rPr>
                <w:rFonts w:ascii="Times New Roman" w:hAnsi="Times New Roman" w:cs="Times New Roman"/>
              </w:rPr>
              <w:t xml:space="preserve"> </w:t>
            </w:r>
          </w:p>
        </w:tc>
      </w:tr>
      <w:tr w:rsidR="00E33F34" w:rsidTr="007E79B9">
        <w:trPr>
          <w:trHeight w:val="838"/>
        </w:trPr>
        <w:tc>
          <w:tcPr>
            <w:tcW w:w="602"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7"/>
              <w:jc w:val="center"/>
              <w:rPr>
                <w:rFonts w:ascii="Times New Roman" w:hAnsi="Times New Roman" w:cs="Times New Roman"/>
              </w:rPr>
            </w:pPr>
            <w:r>
              <w:rPr>
                <w:rFonts w:ascii="Times New Roman" w:hAnsi="Times New Roman" w:cs="Times New Roman"/>
              </w:rPr>
              <w:t xml:space="preserve">15 </w:t>
            </w:r>
          </w:p>
        </w:tc>
        <w:tc>
          <w:tcPr>
            <w:tcW w:w="5106" w:type="dxa"/>
            <w:tcBorders>
              <w:top w:val="single" w:sz="4" w:space="0" w:color="000000"/>
              <w:left w:val="single" w:sz="4" w:space="0" w:color="000000"/>
              <w:bottom w:val="single" w:sz="4" w:space="0" w:color="000000"/>
              <w:right w:val="single" w:sz="4" w:space="0" w:color="000000"/>
            </w:tcBorders>
          </w:tcPr>
          <w:p w:rsidR="00E33F34" w:rsidRDefault="00811615">
            <w:pPr>
              <w:ind w:left="2"/>
              <w:rPr>
                <w:rFonts w:ascii="Times New Roman" w:hAnsi="Times New Roman" w:cs="Times New Roman"/>
              </w:rPr>
            </w:pPr>
            <w:r>
              <w:rPr>
                <w:rFonts w:ascii="Times New Roman" w:hAnsi="Times New Roman" w:cs="Times New Roman"/>
              </w:rPr>
              <w:t>Masyarakat merasakan manfaat langsung dari keberadaan fasilitas yang dibangun pemerintah desa.</w:t>
            </w:r>
          </w:p>
        </w:tc>
        <w:tc>
          <w:tcPr>
            <w:tcW w:w="709"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813"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E33F34" w:rsidRDefault="00811615">
            <w:pPr>
              <w:rPr>
                <w:rFonts w:ascii="Times New Roman" w:hAnsi="Times New Roman" w:cs="Times New Roman"/>
              </w:rPr>
            </w:pPr>
            <w:r>
              <w:rPr>
                <w:rFonts w:ascii="Times New Roman" w:hAnsi="Times New Roman" w:cs="Times New Roman"/>
              </w:rPr>
              <w:t xml:space="preserve"> </w:t>
            </w:r>
          </w:p>
        </w:tc>
      </w:tr>
      <w:tr w:rsidR="00E33F34" w:rsidTr="007E79B9">
        <w:trPr>
          <w:trHeight w:val="562"/>
        </w:trPr>
        <w:tc>
          <w:tcPr>
            <w:tcW w:w="602"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7"/>
              <w:jc w:val="center"/>
              <w:rPr>
                <w:rFonts w:ascii="Times New Roman" w:hAnsi="Times New Roman" w:cs="Times New Roman"/>
              </w:rPr>
            </w:pPr>
            <w:r>
              <w:rPr>
                <w:rFonts w:ascii="Times New Roman" w:hAnsi="Times New Roman" w:cs="Times New Roman"/>
              </w:rPr>
              <w:t xml:space="preserve">16 </w:t>
            </w:r>
          </w:p>
        </w:tc>
        <w:tc>
          <w:tcPr>
            <w:tcW w:w="5106" w:type="dxa"/>
            <w:tcBorders>
              <w:top w:val="single" w:sz="4" w:space="0" w:color="000000"/>
              <w:left w:val="single" w:sz="4" w:space="0" w:color="000000"/>
              <w:bottom w:val="single" w:sz="4" w:space="0" w:color="000000"/>
              <w:right w:val="single" w:sz="4" w:space="0" w:color="000000"/>
            </w:tcBorders>
          </w:tcPr>
          <w:p w:rsidR="00E33F34" w:rsidRDefault="00811615">
            <w:pPr>
              <w:ind w:left="2"/>
              <w:rPr>
                <w:rFonts w:ascii="Times New Roman" w:hAnsi="Times New Roman" w:cs="Times New Roman"/>
              </w:rPr>
            </w:pPr>
            <w:r>
              <w:rPr>
                <w:rFonts w:ascii="Times New Roman" w:hAnsi="Times New Roman" w:cs="Times New Roman"/>
              </w:rPr>
              <w:t xml:space="preserve">Masyarakat </w:t>
            </w:r>
            <w:bookmarkStart w:id="35" w:name="_Hlk210509986"/>
            <w:r>
              <w:rPr>
                <w:rFonts w:ascii="Times New Roman" w:hAnsi="Times New Roman" w:cs="Times New Roman"/>
              </w:rPr>
              <w:t>ikut menjaga kebersihan fasilitas umum yang sudah dibangun seperti jalan, balai desa, pasar, dan pamsimas</w:t>
            </w:r>
            <w:bookmarkEnd w:id="35"/>
            <w:r>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813"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E33F34" w:rsidRDefault="00811615">
            <w:pPr>
              <w:rPr>
                <w:rFonts w:ascii="Times New Roman" w:hAnsi="Times New Roman" w:cs="Times New Roman"/>
              </w:rPr>
            </w:pPr>
            <w:r>
              <w:rPr>
                <w:rFonts w:ascii="Times New Roman" w:hAnsi="Times New Roman" w:cs="Times New Roman"/>
              </w:rPr>
              <w:t xml:space="preserve"> </w:t>
            </w:r>
          </w:p>
        </w:tc>
      </w:tr>
      <w:tr w:rsidR="00E33F34" w:rsidTr="007E79B9">
        <w:trPr>
          <w:trHeight w:val="441"/>
        </w:trPr>
        <w:tc>
          <w:tcPr>
            <w:tcW w:w="602"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7"/>
              <w:jc w:val="center"/>
              <w:rPr>
                <w:rFonts w:ascii="Times New Roman" w:hAnsi="Times New Roman" w:cs="Times New Roman"/>
              </w:rPr>
            </w:pPr>
            <w:r>
              <w:rPr>
                <w:rFonts w:ascii="Times New Roman" w:hAnsi="Times New Roman" w:cs="Times New Roman"/>
              </w:rPr>
              <w:t xml:space="preserve">17 </w:t>
            </w:r>
          </w:p>
        </w:tc>
        <w:tc>
          <w:tcPr>
            <w:tcW w:w="5106" w:type="dxa"/>
            <w:tcBorders>
              <w:top w:val="single" w:sz="4" w:space="0" w:color="000000"/>
              <w:left w:val="single" w:sz="4" w:space="0" w:color="000000"/>
              <w:bottom w:val="single" w:sz="4" w:space="0" w:color="000000"/>
              <w:right w:val="single" w:sz="4" w:space="0" w:color="000000"/>
            </w:tcBorders>
          </w:tcPr>
          <w:p w:rsidR="00E33F34" w:rsidRDefault="00811615">
            <w:pPr>
              <w:ind w:left="2"/>
              <w:rPr>
                <w:rFonts w:ascii="Times New Roman" w:hAnsi="Times New Roman" w:cs="Times New Roman"/>
              </w:rPr>
            </w:pPr>
            <w:r>
              <w:rPr>
                <w:rFonts w:ascii="Times New Roman" w:hAnsi="Times New Roman" w:cs="Times New Roman"/>
              </w:rPr>
              <w:t xml:space="preserve">Masyarakat </w:t>
            </w:r>
            <w:bookmarkStart w:id="36" w:name="_Hlk210510060"/>
            <w:r>
              <w:rPr>
                <w:rFonts w:ascii="Times New Roman" w:hAnsi="Times New Roman" w:cs="Times New Roman"/>
              </w:rPr>
              <w:t>ikut merawat fasilitas umum</w:t>
            </w:r>
            <w:bookmarkEnd w:id="36"/>
            <w:r>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813"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E33F34" w:rsidRDefault="00811615">
            <w:pPr>
              <w:rPr>
                <w:rFonts w:ascii="Times New Roman" w:hAnsi="Times New Roman" w:cs="Times New Roman"/>
              </w:rPr>
            </w:pPr>
            <w:r>
              <w:rPr>
                <w:rFonts w:ascii="Times New Roman" w:hAnsi="Times New Roman" w:cs="Times New Roman"/>
              </w:rPr>
              <w:t xml:space="preserve"> </w:t>
            </w:r>
          </w:p>
        </w:tc>
      </w:tr>
      <w:tr w:rsidR="00E33F34" w:rsidTr="007E79B9">
        <w:trPr>
          <w:trHeight w:val="838"/>
        </w:trPr>
        <w:tc>
          <w:tcPr>
            <w:tcW w:w="602"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7"/>
              <w:jc w:val="center"/>
              <w:rPr>
                <w:rFonts w:ascii="Times New Roman" w:hAnsi="Times New Roman" w:cs="Times New Roman"/>
              </w:rPr>
            </w:pPr>
            <w:r>
              <w:rPr>
                <w:rFonts w:ascii="Times New Roman" w:hAnsi="Times New Roman" w:cs="Times New Roman"/>
              </w:rPr>
              <w:t xml:space="preserve">18 </w:t>
            </w:r>
          </w:p>
        </w:tc>
        <w:tc>
          <w:tcPr>
            <w:tcW w:w="5106" w:type="dxa"/>
            <w:tcBorders>
              <w:top w:val="single" w:sz="4" w:space="0" w:color="000000"/>
              <w:left w:val="single" w:sz="4" w:space="0" w:color="000000"/>
              <w:bottom w:val="single" w:sz="4" w:space="0" w:color="000000"/>
              <w:right w:val="single" w:sz="4" w:space="0" w:color="000000"/>
            </w:tcBorders>
          </w:tcPr>
          <w:p w:rsidR="00E33F34" w:rsidRDefault="00811615">
            <w:pPr>
              <w:ind w:left="2"/>
              <w:rPr>
                <w:rFonts w:ascii="Times New Roman" w:hAnsi="Times New Roman" w:cs="Times New Roman"/>
              </w:rPr>
            </w:pPr>
            <w:r>
              <w:rPr>
                <w:rFonts w:ascii="Times New Roman" w:hAnsi="Times New Roman" w:cs="Times New Roman"/>
              </w:rPr>
              <w:t xml:space="preserve">Masyarakat </w:t>
            </w:r>
            <w:bookmarkStart w:id="37" w:name="_Hlk210510118"/>
            <w:r>
              <w:rPr>
                <w:rFonts w:ascii="Times New Roman" w:hAnsi="Times New Roman" w:cs="Times New Roman"/>
              </w:rPr>
              <w:t>mengumpulkan iuran sukarela untuk perbaiki fasilitas yang rusak</w:t>
            </w:r>
            <w:bookmarkEnd w:id="37"/>
            <w:r>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813" w:type="dxa"/>
            <w:tcBorders>
              <w:top w:val="single" w:sz="4" w:space="0" w:color="000000"/>
              <w:left w:val="single" w:sz="4" w:space="0" w:color="000000"/>
              <w:bottom w:val="single" w:sz="4" w:space="0" w:color="000000"/>
              <w:right w:val="single" w:sz="4" w:space="0" w:color="000000"/>
            </w:tcBorders>
            <w:vAlign w:val="center"/>
          </w:tcPr>
          <w:p w:rsidR="00E33F34" w:rsidRDefault="00811615">
            <w:pPr>
              <w:ind w:left="2"/>
              <w:rPr>
                <w:rFonts w:ascii="Times New Roman" w:hAnsi="Times New Roman" w:cs="Times New Roman"/>
              </w:rPr>
            </w:pPr>
            <w:r>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E33F34" w:rsidRDefault="00811615">
            <w:pPr>
              <w:rPr>
                <w:rFonts w:ascii="Times New Roman" w:hAnsi="Times New Roman" w:cs="Times New Roman"/>
              </w:rPr>
            </w:pPr>
            <w:r>
              <w:rPr>
                <w:rFonts w:ascii="Times New Roman" w:hAnsi="Times New Roman" w:cs="Times New Roman"/>
              </w:rPr>
              <w:t xml:space="preserve"> </w:t>
            </w:r>
          </w:p>
        </w:tc>
      </w:tr>
    </w:tbl>
    <w:p w:rsidR="00E33F34" w:rsidRDefault="00811615">
      <w:pPr>
        <w:spacing w:after="127"/>
        <w:rPr>
          <w:rFonts w:ascii="Times New Roman" w:hAnsi="Times New Roman" w:cs="Times New Roman"/>
        </w:rPr>
      </w:pPr>
      <w:r>
        <w:rPr>
          <w:rFonts w:ascii="Times New Roman" w:hAnsi="Times New Roman" w:cs="Times New Roman"/>
          <w:b/>
          <w:bCs/>
          <w:noProof/>
          <w:lang w:val="en-US"/>
        </w:rPr>
        <mc:AlternateContent>
          <mc:Choice Requires="wps">
            <w:drawing>
              <wp:anchor distT="0" distB="0" distL="0" distR="0" simplePos="0" relativeHeight="88" behindDoc="0" locked="0" layoutInCell="1" allowOverlap="1">
                <wp:simplePos x="0" y="0"/>
                <wp:positionH relativeFrom="margin">
                  <wp:posOffset>4657090</wp:posOffset>
                </wp:positionH>
                <wp:positionV relativeFrom="paragraph">
                  <wp:posOffset>-4210392</wp:posOffset>
                </wp:positionV>
                <wp:extent cx="478301" cy="295421"/>
                <wp:effectExtent l="0" t="0" r="17145" b="28575"/>
                <wp:wrapNone/>
                <wp:docPr id="1316"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301" cy="295421"/>
                        </a:xfrm>
                        <a:prstGeom prst="rect">
                          <a:avLst/>
                        </a:prstGeom>
                        <a:solidFill>
                          <a:srgbClr val="FFFFFF"/>
                        </a:solidFill>
                        <a:ln w="25400" cap="flat" cmpd="sng">
                          <a:solidFill>
                            <a:srgbClr val="FFFFFF"/>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rect id="1316" fillcolor="white" stroked="t" style="position:absolute;margin-left:366.7pt;margin-top:-331.53pt;width:37.66pt;height:23.26pt;z-index:88;mso-position-horizontal-relative:margin;mso-position-vertical-relative:text;mso-width-percent:0;mso-height-percent:0;mso-width-relative:margin;mso-height-relative:margin;mso-wrap-distance-left:0.0pt;mso-wrap-distance-right:0.0pt;visibility:visible;">
                <v:stroke color="white" weight="2.0pt"/>
                <v:fill/>
              </v:rect>
            </w:pict>
          </mc:Fallback>
        </mc:AlternateContent>
      </w:r>
      <w:r>
        <w:rPr>
          <w:rFonts w:ascii="Times New Roman" w:hAnsi="Times New Roman" w:cs="Times New Roman"/>
        </w:rPr>
        <w:t xml:space="preserve"> </w:t>
      </w:r>
    </w:p>
    <w:p w:rsidR="00E33F34" w:rsidRDefault="00811615">
      <w:pPr>
        <w:spacing w:after="112"/>
        <w:ind w:left="-5"/>
        <w:rPr>
          <w:rFonts w:ascii="Times New Roman" w:hAnsi="Times New Roman" w:cs="Times New Roman"/>
          <w:b/>
        </w:rPr>
      </w:pPr>
      <w:r>
        <w:rPr>
          <w:rFonts w:ascii="Times New Roman" w:hAnsi="Times New Roman" w:cs="Times New Roman"/>
          <w:b/>
        </w:rPr>
        <w:t xml:space="preserve">Saran: </w:t>
      </w:r>
    </w:p>
    <w:p w:rsidR="00E33F34" w:rsidRDefault="00E33F34">
      <w:pPr>
        <w:spacing w:after="112"/>
        <w:ind w:left="-5"/>
        <w:rPr>
          <w:rFonts w:ascii="Times New Roman" w:hAnsi="Times New Roman" w:cs="Times New Roman"/>
          <w:b/>
        </w:rPr>
      </w:pPr>
    </w:p>
    <w:p w:rsidR="00E33F34" w:rsidRDefault="00811615">
      <w:pPr>
        <w:spacing w:after="0"/>
        <w:rPr>
          <w:rFonts w:ascii="Times New Roman" w:hAnsi="Times New Roman" w:cs="Times New Roman"/>
        </w:rPr>
      </w:pPr>
      <w:r>
        <w:rPr>
          <w:rFonts w:ascii="Times New Roman" w:hAnsi="Times New Roman" w:cs="Times New Roman"/>
          <w:noProof/>
          <w:lang w:val="en-US"/>
        </w:rPr>
        <mc:AlternateContent>
          <mc:Choice Requires="wps">
            <w:drawing>
              <wp:anchor distT="0" distB="0" distL="0" distR="0" simplePos="0" relativeHeight="83" behindDoc="0" locked="0" layoutInCell="1" allowOverlap="1">
                <wp:simplePos x="0" y="0"/>
                <wp:positionH relativeFrom="margin">
                  <wp:align>left</wp:align>
                </wp:positionH>
                <wp:positionV relativeFrom="paragraph">
                  <wp:posOffset>165638</wp:posOffset>
                </wp:positionV>
                <wp:extent cx="5043366" cy="14068"/>
                <wp:effectExtent l="0" t="0" r="24130" b="24130"/>
                <wp:wrapNone/>
                <wp:docPr id="1317" name="Straight Connector 592452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43366" cy="14068"/>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317" filled="f" stroked="t" from="0.0pt,13.042362pt" to="397.11542pt,14.150079pt" style="position:absolute;z-index:83;mso-position-horizontal:left;mso-position-horizontal-relative:margin;mso-position-vertical-relative:text;mso-width-percent:0;mso-height-percent:0;mso-width-relative:margin;mso-height-relative:margin;mso-wrap-distance-left:0.0pt;mso-wrap-distance-right:0.0pt;visibility:visible;flip:y;">
                <v:fill/>
              </v:line>
            </w:pict>
          </mc:Fallback>
        </mc:AlternateContent>
      </w:r>
      <w:r>
        <w:rPr>
          <w:rFonts w:ascii="Times New Roman" w:hAnsi="Times New Roman" w:cs="Times New Roman"/>
          <w:noProof/>
          <w:lang w:val="en-US"/>
        </w:rPr>
        <mc:AlternateContent>
          <mc:Choice Requires="wps">
            <w:drawing>
              <wp:anchor distT="0" distB="0" distL="0" distR="0" simplePos="0" relativeHeight="78" behindDoc="0" locked="0" layoutInCell="1" allowOverlap="1">
                <wp:simplePos x="0" y="0"/>
                <wp:positionH relativeFrom="margin">
                  <wp:align>right</wp:align>
                </wp:positionH>
                <wp:positionV relativeFrom="paragraph">
                  <wp:posOffset>6775</wp:posOffset>
                </wp:positionV>
                <wp:extent cx="5037455" cy="0"/>
                <wp:effectExtent l="0" t="0" r="0" b="0"/>
                <wp:wrapNone/>
                <wp:docPr id="1318" name="Straight Connector 13297336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37455"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318" filled="f" stroked="t" from="0.0pt,0.5335433pt" to="396.65002pt,0.5335433pt" style="position:absolute;z-index:78;mso-position-horizontal:right;mso-position-horizontal-relative:margin;mso-position-vertical-relative:text;mso-width-percent:0;mso-height-percent:0;mso-width-relative:margin;mso-height-relative:margin;mso-wrap-distance-left:0.0pt;mso-wrap-distance-right:0.0pt;visibility:visible;">
                <v:fill/>
              </v:line>
            </w:pict>
          </mc:Fallback>
        </mc:AlternateContent>
      </w:r>
    </w:p>
    <w:p w:rsidR="00E33F34" w:rsidRDefault="00E33F34">
      <w:pPr>
        <w:spacing w:after="0"/>
        <w:rPr>
          <w:rFonts w:ascii="Times New Roman" w:hAnsi="Times New Roman" w:cs="Times New Roman"/>
        </w:rPr>
      </w:pPr>
    </w:p>
    <w:p w:rsidR="00E33F34" w:rsidRDefault="00811615">
      <w:pPr>
        <w:rPr>
          <w:rFonts w:ascii="Times New Roman" w:hAnsi="Times New Roman" w:cs="Times New Roman"/>
        </w:rPr>
      </w:pPr>
      <w:r>
        <w:rPr>
          <w:rFonts w:ascii="Times New Roman" w:hAnsi="Times New Roman" w:cs="Times New Roman"/>
          <w:noProof/>
          <w:lang w:val="en-US"/>
        </w:rPr>
        <mc:AlternateContent>
          <mc:Choice Requires="wps">
            <w:drawing>
              <wp:anchor distT="0" distB="0" distL="0" distR="0" simplePos="0" relativeHeight="79" behindDoc="0" locked="0" layoutInCell="1" allowOverlap="1" wp14:anchorId="479E7EC5" wp14:editId="267239CA">
                <wp:simplePos x="0" y="0"/>
                <wp:positionH relativeFrom="column">
                  <wp:posOffset>8060</wp:posOffset>
                </wp:positionH>
                <wp:positionV relativeFrom="paragraph">
                  <wp:posOffset>3590</wp:posOffset>
                </wp:positionV>
                <wp:extent cx="5026558" cy="0"/>
                <wp:effectExtent l="0" t="0" r="0" b="0"/>
                <wp:wrapNone/>
                <wp:docPr id="1319" name="Straight Connector 21105059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6558"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319" filled="f" stroked="t" from="0.63464564pt,0.28267717pt" to="396.42664pt,0.28267717pt" style="position:absolute;z-index:79;mso-position-horizontal-relative:text;mso-position-vertical-relative:text;mso-width-percent:0;mso-height-percent:0;mso-width-relative:margin;mso-height-relative:margin;mso-wrap-distance-left:0.0pt;mso-wrap-distance-right:0.0pt;visibility:visible;">
                <v:fill/>
              </v:line>
            </w:pict>
          </mc:Fallback>
        </mc:AlternateContent>
      </w:r>
    </w:p>
    <w:p w:rsidR="00E33F34" w:rsidRDefault="00811615">
      <w:pPr>
        <w:spacing w:after="0"/>
        <w:ind w:left="198"/>
        <w:rPr>
          <w:rFonts w:ascii="Times New Roman" w:hAnsi="Times New Roman" w:cs="Times New Roman"/>
        </w:rPr>
      </w:pPr>
      <w:r>
        <w:rPr>
          <w:rFonts w:ascii="Times New Roman" w:hAnsi="Times New Roman" w:cs="Times New Roman"/>
          <w:noProof/>
          <w:lang w:val="en-US"/>
        </w:rPr>
        <mc:AlternateContent>
          <mc:Choice Requires="wps">
            <w:drawing>
              <wp:anchor distT="0" distB="0" distL="0" distR="0" simplePos="0" relativeHeight="82" behindDoc="0" locked="0" layoutInCell="1" allowOverlap="1" wp14:anchorId="3547B988" wp14:editId="1BA56B4D">
                <wp:simplePos x="0" y="0"/>
                <wp:positionH relativeFrom="margin">
                  <wp:posOffset>29894</wp:posOffset>
                </wp:positionH>
                <wp:positionV relativeFrom="paragraph">
                  <wp:posOffset>162951</wp:posOffset>
                </wp:positionV>
                <wp:extent cx="5015816" cy="14066"/>
                <wp:effectExtent l="0" t="0" r="33020" b="24130"/>
                <wp:wrapNone/>
                <wp:docPr id="1320" name="Straight Connector 18388397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5816" cy="14066"/>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320" filled="f" stroked="t" from="2.3538585pt,12.830788pt" to="397.3pt,13.938425pt" style="position:absolute;z-index:82;mso-position-horizontal-relative:margin;mso-position-vertical-relative:text;mso-width-percent:0;mso-height-percent:0;mso-width-relative:margin;mso-height-relative:margin;mso-wrap-distance-left:0.0pt;mso-wrap-distance-right:0.0pt;visibility:visible;">
                <v:fill/>
              </v:line>
            </w:pict>
          </mc:Fallback>
        </mc:AlternateContent>
      </w:r>
      <w:r>
        <w:rPr>
          <w:rFonts w:ascii="Times New Roman" w:hAnsi="Times New Roman" w:cs="Times New Roman"/>
          <w:noProof/>
          <w:lang w:val="en-US"/>
        </w:rPr>
        <mc:AlternateContent>
          <mc:Choice Requires="wps">
            <w:drawing>
              <wp:anchor distT="0" distB="0" distL="0" distR="0" simplePos="0" relativeHeight="80" behindDoc="0" locked="0" layoutInCell="1" allowOverlap="1" wp14:anchorId="34123B18" wp14:editId="3A71E48E">
                <wp:simplePos x="0" y="0"/>
                <wp:positionH relativeFrom="margin">
                  <wp:align>left</wp:align>
                </wp:positionH>
                <wp:positionV relativeFrom="paragraph">
                  <wp:posOffset>7620</wp:posOffset>
                </wp:positionV>
                <wp:extent cx="5048250" cy="0"/>
                <wp:effectExtent l="0" t="0" r="0" b="0"/>
                <wp:wrapNone/>
                <wp:docPr id="1321" name="Straight Connector 6980799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482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321" filled="f" stroked="t" from="0.0pt,0.6pt" to="397.5pt,0.6pt" style="position:absolute;z-index:80;mso-position-horizontal:left;mso-position-horizontal-relative:margin;mso-position-vertical-relative:text;mso-width-percent:0;mso-height-percent:0;mso-width-relative:margin;mso-height-relative:margin;mso-wrap-distance-left:0.0pt;mso-wrap-distance-right:0.0pt;visibility:visible;flip:y;">
                <v:fill/>
              </v:line>
            </w:pict>
          </mc:Fallback>
        </mc:AlternateContent>
      </w:r>
    </w:p>
    <w:p w:rsidR="00E33F34" w:rsidRDefault="00811615" w:rsidP="007E79B9">
      <w:pPr>
        <w:spacing w:after="0"/>
        <w:ind w:left="198"/>
        <w:rPr>
          <w:rFonts w:ascii="Times New Roman" w:hAnsi="Times New Roman" w:cs="Times New Roman"/>
        </w:rPr>
        <w:sectPr w:rsidR="00E33F34">
          <w:pgSz w:w="11910" w:h="16840" w:code="9"/>
          <w:pgMar w:top="2268" w:right="1701" w:bottom="1701" w:left="2268" w:header="720" w:footer="720" w:gutter="0"/>
          <w:cols w:space="708"/>
          <w:docGrid w:linePitch="299"/>
        </w:sectPr>
      </w:pPr>
      <w:r>
        <w:rPr>
          <w:rFonts w:ascii="Times New Roman" w:hAnsi="Times New Roman" w:cs="Times New Roman"/>
          <w:noProof/>
          <w:lang w:val="en-US"/>
        </w:rPr>
        <mc:AlternateContent>
          <mc:Choice Requires="wps">
            <w:drawing>
              <wp:anchor distT="0" distB="0" distL="0" distR="0" simplePos="0" relativeHeight="81" behindDoc="0" locked="0" layoutInCell="1" allowOverlap="1" wp14:anchorId="7EB6F451" wp14:editId="4BC7CE12">
                <wp:simplePos x="0" y="0"/>
                <wp:positionH relativeFrom="margin">
                  <wp:posOffset>-19342</wp:posOffset>
                </wp:positionH>
                <wp:positionV relativeFrom="paragraph">
                  <wp:posOffset>179510</wp:posOffset>
                </wp:positionV>
                <wp:extent cx="5057286" cy="0"/>
                <wp:effectExtent l="0" t="0" r="0" b="0"/>
                <wp:wrapNone/>
                <wp:docPr id="1322" name="Straight Connector 1138799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57286"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322" filled="f" stroked="t" from="-1.5229921pt,14.134646pt" to="396.6885pt,14.134646pt" style="position:absolute;z-index:81;mso-position-horizontal-relative:margin;mso-position-vertical-relative:text;mso-width-percent:0;mso-height-percent:0;mso-width-relative:margin;mso-height-relative:margin;mso-wrap-distance-left:0.0pt;mso-wrap-distance-right:0.0pt;visibility:visible;flip:y;">
                <v:fill/>
              </v:line>
            </w:pict>
          </mc:Fallback>
        </mc:AlternateContent>
      </w:r>
      <w:r>
        <w:rPr>
          <w:rFonts w:ascii="Times New Roman" w:hAnsi="Times New Roman" w:cs="Times New Roman"/>
          <w:noProof/>
          <w:lang w:val="en-US"/>
        </w:rPr>
        <mc:AlternateContent>
          <mc:Choice Requires="wps">
            <w:drawing>
              <wp:anchor distT="0" distB="0" distL="0" distR="0" simplePos="0" relativeHeight="85" behindDoc="0" locked="0" layoutInCell="1" allowOverlap="1" wp14:anchorId="4B39721D" wp14:editId="75DB99C0">
                <wp:simplePos x="0" y="0"/>
                <wp:positionH relativeFrom="margin">
                  <wp:align>left</wp:align>
                </wp:positionH>
                <wp:positionV relativeFrom="paragraph">
                  <wp:posOffset>178307</wp:posOffset>
                </wp:positionV>
                <wp:extent cx="5048026" cy="10570"/>
                <wp:effectExtent l="0" t="0" r="19685" b="27940"/>
                <wp:wrapNone/>
                <wp:docPr id="1323" name="Straight Connector 1972114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48026" cy="1057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323" filled="f" stroked="t" from="0.0pt,14.039921pt" to="397.48236pt,14.872283pt" style="position:absolute;z-index:85;mso-position-horizontal:left;mso-position-horizontal-relative:margin;mso-position-vertical-relative:text;mso-width-percent:0;mso-height-percent:0;mso-width-relative:margin;mso-height-relative:margin;mso-wrap-distance-left:0.0pt;mso-wrap-distance-right:0.0pt;visibility:visible;flip:y;">
                <v:fill/>
              </v:line>
            </w:pict>
          </mc:Fallback>
        </mc:AlternateContent>
      </w:r>
      <w:r>
        <w:rPr>
          <w:rFonts w:ascii="Times New Roman" w:hAnsi="Times New Roman" w:cs="Times New Roman"/>
          <w:noProof/>
          <w:lang w:val="en-US"/>
        </w:rPr>
        <mc:AlternateContent>
          <mc:Choice Requires="wps">
            <w:drawing>
              <wp:anchor distT="0" distB="0" distL="0" distR="0" simplePos="0" relativeHeight="84" behindDoc="0" locked="0" layoutInCell="1" allowOverlap="1" wp14:anchorId="04A64514" wp14:editId="79B4BA26">
                <wp:simplePos x="0" y="0"/>
                <wp:positionH relativeFrom="margin">
                  <wp:posOffset>2775</wp:posOffset>
                </wp:positionH>
                <wp:positionV relativeFrom="paragraph">
                  <wp:posOffset>178306</wp:posOffset>
                </wp:positionV>
                <wp:extent cx="5037455" cy="9337"/>
                <wp:effectExtent l="0" t="0" r="29845" b="29210"/>
                <wp:wrapNone/>
                <wp:docPr id="1324" name="Straight Connector 1945580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37455" cy="9337"/>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324" filled="f" stroked="t" from="0.21850395pt,14.039843pt" to="396.86853pt,14.77504pt" style="position:absolute;z-index:84;mso-position-horizontal-relative:margin;mso-position-vertical-relative:text;mso-width-percent:0;mso-height-percent:0;mso-width-relative:margin;mso-height-relative:margin;mso-wrap-distance-left:0.0pt;mso-wrap-distance-right:0.0pt;visibility:visible;flip:y;">
                <v:fill/>
              </v:line>
            </w:pict>
          </mc:Fallback>
        </mc:AlternateContent>
      </w:r>
    </w:p>
    <w:p w:rsidR="00E33F34" w:rsidRDefault="00E33F34">
      <w:pPr>
        <w:widowControl w:val="0"/>
        <w:autoSpaceDE w:val="0"/>
        <w:autoSpaceDN w:val="0"/>
        <w:adjustRightInd w:val="0"/>
        <w:spacing w:after="0" w:line="360" w:lineRule="auto"/>
        <w:jc w:val="both"/>
        <w:rPr>
          <w:rFonts w:ascii="Times New Roman" w:hAnsi="Times New Roman" w:cs="Times New Roman"/>
          <w:b/>
          <w:bCs/>
          <w:sz w:val="24"/>
          <w:szCs w:val="24"/>
        </w:rPr>
      </w:pPr>
    </w:p>
    <w:sectPr w:rsidR="00E33F34">
      <w:pgSz w:w="11910" w:h="16840" w:code="9"/>
      <w:pgMar w:top="2268" w:right="1701" w:bottom="1701" w:left="2268" w:header="720"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6A4" w:rsidRDefault="009B36A4">
      <w:pPr>
        <w:spacing w:after="0" w:line="240" w:lineRule="auto"/>
      </w:pPr>
      <w:r>
        <w:separator/>
      </w:r>
    </w:p>
  </w:endnote>
  <w:endnote w:type="continuationSeparator" w:id="0">
    <w:p w:rsidR="009B36A4" w:rsidRDefault="009B3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MT">
    <w:altName w:val="Times New Roman"/>
    <w:panose1 w:val="00000000000000000000"/>
    <w:charset w:val="00"/>
    <w:family w:val="roman"/>
    <w:notTrueType/>
    <w:pitch w:val="default"/>
  </w:font>
  <w:font w:name="Tahoma">
    <w:panose1 w:val="020B0604030504040204"/>
    <w:charset w:val="00"/>
    <w:family w:val="swiss"/>
    <w:pitch w:val="variable"/>
    <w:sig w:usb0="00000287" w:usb1="00000000" w:usb2="00000000" w:usb3="00000000" w:csb0="0000009F" w:csb1="00000000"/>
  </w:font>
  <w:font w:name=".AppleSystemUIFont">
    <w:panose1 w:val="00000000000000000000"/>
    <w:charset w:val="00"/>
    <w:family w:val="roman"/>
    <w:notTrueType/>
    <w:pitch w:val="default"/>
  </w:font>
  <w:font w:name="UICTFontTextStyleBody">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6A4" w:rsidRDefault="009B36A4">
      <w:pPr>
        <w:spacing w:after="0" w:line="240" w:lineRule="auto"/>
      </w:pPr>
      <w:r>
        <w:separator/>
      </w:r>
    </w:p>
  </w:footnote>
  <w:footnote w:type="continuationSeparator" w:id="0">
    <w:p w:rsidR="009B36A4" w:rsidRDefault="009B36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D75" w:rsidRDefault="006F6D75">
    <w:pPr>
      <w:pStyle w:val="Header"/>
      <w:jc w:val="right"/>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noProof/>
      </w:rPr>
      <w:t>13</w:t>
    </w:r>
    <w:r>
      <w:rPr>
        <w:rFonts w:ascii="Arial" w:hAnsi="Arial" w:cs="Arial"/>
        <w:noProof/>
      </w:rPr>
      <w:fldChar w:fldCharType="end"/>
    </w:r>
  </w:p>
  <w:p w:rsidR="006F6D75" w:rsidRDefault="006F6D75">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D75" w:rsidRDefault="006F6D75">
    <w:pPr>
      <w:pStyle w:val="Header"/>
      <w:jc w:val="right"/>
    </w:pPr>
  </w:p>
  <w:p w:rsidR="006F6D75" w:rsidRDefault="006F6D75">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D75" w:rsidRDefault="006F6D75">
    <w:pPr>
      <w:pStyle w:val="Header"/>
      <w:jc w:val="right"/>
    </w:pPr>
    <w:r>
      <w:fldChar w:fldCharType="begin"/>
    </w:r>
    <w:r>
      <w:instrText xml:space="preserve"> PAGE   \* MERGEFORMAT </w:instrText>
    </w:r>
    <w:r>
      <w:fldChar w:fldCharType="separate"/>
    </w:r>
    <w:r w:rsidR="00F35AAE">
      <w:rPr>
        <w:noProof/>
      </w:rPr>
      <w:t>iii</w:t>
    </w:r>
    <w:r>
      <w:rPr>
        <w:noProof/>
      </w:rPr>
      <w:fldChar w:fldCharType="end"/>
    </w:r>
  </w:p>
  <w:p w:rsidR="006F6D75" w:rsidRDefault="006F6D7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D75" w:rsidRDefault="006F6D75">
    <w:pPr>
      <w:pStyle w:val="Header"/>
      <w:jc w:val="right"/>
    </w:pPr>
    <w:r>
      <w:fldChar w:fldCharType="begin"/>
    </w:r>
    <w:r>
      <w:instrText xml:space="preserve"> PAGE   \* MERGEFORMAT </w:instrText>
    </w:r>
    <w:r>
      <w:fldChar w:fldCharType="separate"/>
    </w:r>
    <w:r w:rsidR="00F35AAE">
      <w:rPr>
        <w:noProof/>
      </w:rPr>
      <w:t>10</w:t>
    </w:r>
    <w:r>
      <w:rPr>
        <w:noProof/>
      </w:rPr>
      <w:fldChar w:fldCharType="end"/>
    </w:r>
  </w:p>
  <w:p w:rsidR="006F6D75" w:rsidRDefault="006F6D75">
    <w:pPr>
      <w:pStyle w:val="Header"/>
    </w:pPr>
  </w:p>
  <w:p w:rsidR="006F6D75" w:rsidRDefault="006F6D7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D75" w:rsidRDefault="006F6D75">
    <w:pPr>
      <w:pStyle w:val="Header"/>
      <w:jc w:val="right"/>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F35AAE">
      <w:rPr>
        <w:rFonts w:ascii="Arial" w:hAnsi="Arial" w:cs="Arial"/>
        <w:noProof/>
      </w:rPr>
      <w:t>32</w:t>
    </w:r>
    <w:r>
      <w:rPr>
        <w:rFonts w:ascii="Arial" w:hAnsi="Arial" w:cs="Arial"/>
        <w:noProof/>
      </w:rPr>
      <w:fldChar w:fldCharType="end"/>
    </w:r>
  </w:p>
  <w:p w:rsidR="006F6D75" w:rsidRDefault="006F6D75">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D75" w:rsidRDefault="006F6D75">
    <w:pPr>
      <w:pStyle w:val="Header"/>
      <w:jc w:val="right"/>
    </w:pPr>
  </w:p>
  <w:p w:rsidR="006F6D75" w:rsidRDefault="006F6D7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5F0EED4"/>
    <w:lvl w:ilvl="0" w:tplc="38090001">
      <w:start w:val="1"/>
      <w:numFmt w:val="bullet"/>
      <w:lvlText w:val=""/>
      <w:lvlJc w:val="left"/>
      <w:pPr>
        <w:ind w:left="502" w:hanging="360"/>
      </w:pPr>
      <w:rPr>
        <w:rFonts w:ascii="Symbol" w:hAnsi="Symbol" w:hint="default"/>
      </w:rPr>
    </w:lvl>
    <w:lvl w:ilvl="1" w:tplc="38090003" w:tentative="1">
      <w:start w:val="1"/>
      <w:numFmt w:val="bullet"/>
      <w:lvlText w:val="o"/>
      <w:lvlJc w:val="left"/>
      <w:pPr>
        <w:ind w:left="1222" w:hanging="360"/>
      </w:pPr>
      <w:rPr>
        <w:rFonts w:ascii="Courier New" w:hAnsi="Courier New" w:cs="Courier New" w:hint="default"/>
      </w:rPr>
    </w:lvl>
    <w:lvl w:ilvl="2" w:tplc="38090005" w:tentative="1">
      <w:start w:val="1"/>
      <w:numFmt w:val="bullet"/>
      <w:lvlText w:val=""/>
      <w:lvlJc w:val="left"/>
      <w:pPr>
        <w:ind w:left="1942" w:hanging="360"/>
      </w:pPr>
      <w:rPr>
        <w:rFonts w:ascii="Wingdings" w:hAnsi="Wingdings" w:hint="default"/>
      </w:rPr>
    </w:lvl>
    <w:lvl w:ilvl="3" w:tplc="38090001" w:tentative="1">
      <w:start w:val="1"/>
      <w:numFmt w:val="bullet"/>
      <w:lvlText w:val=""/>
      <w:lvlJc w:val="left"/>
      <w:pPr>
        <w:ind w:left="2662" w:hanging="360"/>
      </w:pPr>
      <w:rPr>
        <w:rFonts w:ascii="Symbol" w:hAnsi="Symbol" w:hint="default"/>
      </w:rPr>
    </w:lvl>
    <w:lvl w:ilvl="4" w:tplc="38090003" w:tentative="1">
      <w:start w:val="1"/>
      <w:numFmt w:val="bullet"/>
      <w:lvlText w:val="o"/>
      <w:lvlJc w:val="left"/>
      <w:pPr>
        <w:ind w:left="3382" w:hanging="360"/>
      </w:pPr>
      <w:rPr>
        <w:rFonts w:ascii="Courier New" w:hAnsi="Courier New" w:cs="Courier New" w:hint="default"/>
      </w:rPr>
    </w:lvl>
    <w:lvl w:ilvl="5" w:tplc="38090005" w:tentative="1">
      <w:start w:val="1"/>
      <w:numFmt w:val="bullet"/>
      <w:lvlText w:val=""/>
      <w:lvlJc w:val="left"/>
      <w:pPr>
        <w:ind w:left="4102" w:hanging="360"/>
      </w:pPr>
      <w:rPr>
        <w:rFonts w:ascii="Wingdings" w:hAnsi="Wingdings" w:hint="default"/>
      </w:rPr>
    </w:lvl>
    <w:lvl w:ilvl="6" w:tplc="38090001" w:tentative="1">
      <w:start w:val="1"/>
      <w:numFmt w:val="bullet"/>
      <w:lvlText w:val=""/>
      <w:lvlJc w:val="left"/>
      <w:pPr>
        <w:ind w:left="4822" w:hanging="360"/>
      </w:pPr>
      <w:rPr>
        <w:rFonts w:ascii="Symbol" w:hAnsi="Symbol" w:hint="default"/>
      </w:rPr>
    </w:lvl>
    <w:lvl w:ilvl="7" w:tplc="38090003" w:tentative="1">
      <w:start w:val="1"/>
      <w:numFmt w:val="bullet"/>
      <w:lvlText w:val="o"/>
      <w:lvlJc w:val="left"/>
      <w:pPr>
        <w:ind w:left="5542" w:hanging="360"/>
      </w:pPr>
      <w:rPr>
        <w:rFonts w:ascii="Courier New" w:hAnsi="Courier New" w:cs="Courier New" w:hint="default"/>
      </w:rPr>
    </w:lvl>
    <w:lvl w:ilvl="8" w:tplc="38090005" w:tentative="1">
      <w:start w:val="1"/>
      <w:numFmt w:val="bullet"/>
      <w:lvlText w:val=""/>
      <w:lvlJc w:val="left"/>
      <w:pPr>
        <w:ind w:left="6262" w:hanging="360"/>
      </w:pPr>
      <w:rPr>
        <w:rFonts w:ascii="Wingdings" w:hAnsi="Wingdings" w:hint="default"/>
      </w:rPr>
    </w:lvl>
  </w:abstractNum>
  <w:abstractNum w:abstractNumId="1">
    <w:nsid w:val="00000002"/>
    <w:multiLevelType w:val="hybridMultilevel"/>
    <w:tmpl w:val="1A7ED69E"/>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CD8AE1BA"/>
    <w:lvl w:ilvl="0" w:tplc="38090017">
      <w:start w:val="1"/>
      <w:numFmt w:val="lowerLetter"/>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3">
    <w:nsid w:val="00000004"/>
    <w:multiLevelType w:val="hybridMultilevel"/>
    <w:tmpl w:val="FE58FCCC"/>
    <w:lvl w:ilvl="0" w:tplc="3809000F">
      <w:start w:val="1"/>
      <w:numFmt w:val="decimal"/>
      <w:lvlText w:val="%1."/>
      <w:lvlJc w:val="left"/>
      <w:pPr>
        <w:ind w:left="738" w:hanging="360"/>
      </w:pPr>
    </w:lvl>
    <w:lvl w:ilvl="1" w:tplc="38090019" w:tentative="1">
      <w:start w:val="1"/>
      <w:numFmt w:val="lowerLetter"/>
      <w:lvlText w:val="%2."/>
      <w:lvlJc w:val="left"/>
      <w:pPr>
        <w:ind w:left="1458" w:hanging="360"/>
      </w:pPr>
    </w:lvl>
    <w:lvl w:ilvl="2" w:tplc="3809001B" w:tentative="1">
      <w:start w:val="1"/>
      <w:numFmt w:val="lowerRoman"/>
      <w:lvlText w:val="%3."/>
      <w:lvlJc w:val="right"/>
      <w:pPr>
        <w:ind w:left="2178" w:hanging="180"/>
      </w:pPr>
    </w:lvl>
    <w:lvl w:ilvl="3" w:tplc="3809000F" w:tentative="1">
      <w:start w:val="1"/>
      <w:numFmt w:val="decimal"/>
      <w:lvlText w:val="%4."/>
      <w:lvlJc w:val="left"/>
      <w:pPr>
        <w:ind w:left="2898" w:hanging="360"/>
      </w:pPr>
    </w:lvl>
    <w:lvl w:ilvl="4" w:tplc="38090019" w:tentative="1">
      <w:start w:val="1"/>
      <w:numFmt w:val="lowerLetter"/>
      <w:lvlText w:val="%5."/>
      <w:lvlJc w:val="left"/>
      <w:pPr>
        <w:ind w:left="3618" w:hanging="360"/>
      </w:pPr>
    </w:lvl>
    <w:lvl w:ilvl="5" w:tplc="3809001B" w:tentative="1">
      <w:start w:val="1"/>
      <w:numFmt w:val="lowerRoman"/>
      <w:lvlText w:val="%6."/>
      <w:lvlJc w:val="right"/>
      <w:pPr>
        <w:ind w:left="4338" w:hanging="180"/>
      </w:pPr>
    </w:lvl>
    <w:lvl w:ilvl="6" w:tplc="3809000F" w:tentative="1">
      <w:start w:val="1"/>
      <w:numFmt w:val="decimal"/>
      <w:lvlText w:val="%7."/>
      <w:lvlJc w:val="left"/>
      <w:pPr>
        <w:ind w:left="5058" w:hanging="360"/>
      </w:pPr>
    </w:lvl>
    <w:lvl w:ilvl="7" w:tplc="38090019" w:tentative="1">
      <w:start w:val="1"/>
      <w:numFmt w:val="lowerLetter"/>
      <w:lvlText w:val="%8."/>
      <w:lvlJc w:val="left"/>
      <w:pPr>
        <w:ind w:left="5778" w:hanging="360"/>
      </w:pPr>
    </w:lvl>
    <w:lvl w:ilvl="8" w:tplc="3809001B" w:tentative="1">
      <w:start w:val="1"/>
      <w:numFmt w:val="lowerRoman"/>
      <w:lvlText w:val="%9."/>
      <w:lvlJc w:val="right"/>
      <w:pPr>
        <w:ind w:left="6498" w:hanging="180"/>
      </w:pPr>
    </w:lvl>
  </w:abstractNum>
  <w:abstractNum w:abstractNumId="4">
    <w:nsid w:val="00000005"/>
    <w:multiLevelType w:val="hybridMultilevel"/>
    <w:tmpl w:val="B5947BA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0000006"/>
    <w:multiLevelType w:val="hybridMultilevel"/>
    <w:tmpl w:val="D106788E"/>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nsid w:val="00000007"/>
    <w:multiLevelType w:val="hybridMultilevel"/>
    <w:tmpl w:val="F2E01A06"/>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nsid w:val="00000008"/>
    <w:multiLevelType w:val="hybridMultilevel"/>
    <w:tmpl w:val="13B6A5E4"/>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nsid w:val="00000009"/>
    <w:multiLevelType w:val="hybridMultilevel"/>
    <w:tmpl w:val="6A827E54"/>
    <w:lvl w:ilvl="0" w:tplc="F7DA043A">
      <w:start w:val="1"/>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nsid w:val="0000000A"/>
    <w:multiLevelType w:val="hybridMultilevel"/>
    <w:tmpl w:val="20C69D1E"/>
    <w:lvl w:ilvl="0" w:tplc="D21AB1E4">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nsid w:val="0000000B"/>
    <w:multiLevelType w:val="hybridMultilevel"/>
    <w:tmpl w:val="5076166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
    <w:nsid w:val="0000000C"/>
    <w:multiLevelType w:val="hybridMultilevel"/>
    <w:tmpl w:val="54A230C8"/>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nsid w:val="0000000D"/>
    <w:multiLevelType w:val="hybridMultilevel"/>
    <w:tmpl w:val="745A192E"/>
    <w:lvl w:ilvl="0" w:tplc="0409000F">
      <w:start w:val="1"/>
      <w:numFmt w:val="decimal"/>
      <w:lvlText w:val="%1."/>
      <w:lvlJc w:val="left"/>
      <w:pPr>
        <w:ind w:left="360"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13">
    <w:nsid w:val="0000000E"/>
    <w:multiLevelType w:val="hybridMultilevel"/>
    <w:tmpl w:val="38243CD6"/>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nsid w:val="0000000F"/>
    <w:multiLevelType w:val="hybridMultilevel"/>
    <w:tmpl w:val="C4DCD174"/>
    <w:lvl w:ilvl="0" w:tplc="753AA684">
      <w:start w:val="1"/>
      <w:numFmt w:val="upperLetter"/>
      <w:lvlText w:val="%1."/>
      <w:lvlJc w:val="left"/>
      <w:pPr>
        <w:ind w:left="350" w:hanging="360"/>
      </w:pPr>
      <w:rPr>
        <w:rFonts w:hint="default"/>
      </w:rPr>
    </w:lvl>
    <w:lvl w:ilvl="1" w:tplc="38090019" w:tentative="1">
      <w:start w:val="1"/>
      <w:numFmt w:val="lowerLetter"/>
      <w:lvlText w:val="%2."/>
      <w:lvlJc w:val="left"/>
      <w:pPr>
        <w:ind w:left="1070" w:hanging="360"/>
      </w:pPr>
    </w:lvl>
    <w:lvl w:ilvl="2" w:tplc="3809001B" w:tentative="1">
      <w:start w:val="1"/>
      <w:numFmt w:val="lowerRoman"/>
      <w:lvlText w:val="%3."/>
      <w:lvlJc w:val="right"/>
      <w:pPr>
        <w:ind w:left="1790" w:hanging="180"/>
      </w:pPr>
    </w:lvl>
    <w:lvl w:ilvl="3" w:tplc="3809000F" w:tentative="1">
      <w:start w:val="1"/>
      <w:numFmt w:val="decimal"/>
      <w:lvlText w:val="%4."/>
      <w:lvlJc w:val="left"/>
      <w:pPr>
        <w:ind w:left="2510" w:hanging="360"/>
      </w:pPr>
    </w:lvl>
    <w:lvl w:ilvl="4" w:tplc="38090019" w:tentative="1">
      <w:start w:val="1"/>
      <w:numFmt w:val="lowerLetter"/>
      <w:lvlText w:val="%5."/>
      <w:lvlJc w:val="left"/>
      <w:pPr>
        <w:ind w:left="3230" w:hanging="360"/>
      </w:pPr>
    </w:lvl>
    <w:lvl w:ilvl="5" w:tplc="3809001B" w:tentative="1">
      <w:start w:val="1"/>
      <w:numFmt w:val="lowerRoman"/>
      <w:lvlText w:val="%6."/>
      <w:lvlJc w:val="right"/>
      <w:pPr>
        <w:ind w:left="3950" w:hanging="180"/>
      </w:pPr>
    </w:lvl>
    <w:lvl w:ilvl="6" w:tplc="3809000F" w:tentative="1">
      <w:start w:val="1"/>
      <w:numFmt w:val="decimal"/>
      <w:lvlText w:val="%7."/>
      <w:lvlJc w:val="left"/>
      <w:pPr>
        <w:ind w:left="4670" w:hanging="360"/>
      </w:pPr>
    </w:lvl>
    <w:lvl w:ilvl="7" w:tplc="38090019" w:tentative="1">
      <w:start w:val="1"/>
      <w:numFmt w:val="lowerLetter"/>
      <w:lvlText w:val="%8."/>
      <w:lvlJc w:val="left"/>
      <w:pPr>
        <w:ind w:left="5390" w:hanging="360"/>
      </w:pPr>
    </w:lvl>
    <w:lvl w:ilvl="8" w:tplc="3809001B" w:tentative="1">
      <w:start w:val="1"/>
      <w:numFmt w:val="lowerRoman"/>
      <w:lvlText w:val="%9."/>
      <w:lvlJc w:val="right"/>
      <w:pPr>
        <w:ind w:left="6110" w:hanging="180"/>
      </w:pPr>
    </w:lvl>
  </w:abstractNum>
  <w:abstractNum w:abstractNumId="15">
    <w:nsid w:val="00000010"/>
    <w:multiLevelType w:val="hybridMultilevel"/>
    <w:tmpl w:val="C6D2E44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nsid w:val="00000011"/>
    <w:multiLevelType w:val="hybridMultilevel"/>
    <w:tmpl w:val="3208A824"/>
    <w:lvl w:ilvl="0" w:tplc="04210015">
      <w:start w:val="1"/>
      <w:numFmt w:val="upperLetter"/>
      <w:lvlText w:val="%1."/>
      <w:lvlJc w:val="left"/>
      <w:pPr>
        <w:ind w:left="107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0000012"/>
    <w:multiLevelType w:val="hybridMultilevel"/>
    <w:tmpl w:val="FC7498D8"/>
    <w:lvl w:ilvl="0" w:tplc="100ACA42">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18">
    <w:nsid w:val="00000013"/>
    <w:multiLevelType w:val="hybridMultilevel"/>
    <w:tmpl w:val="62FE4986"/>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nsid w:val="00000014"/>
    <w:multiLevelType w:val="hybridMultilevel"/>
    <w:tmpl w:val="E1FE5354"/>
    <w:lvl w:ilvl="0" w:tplc="F5E27C9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00000015"/>
    <w:multiLevelType w:val="hybridMultilevel"/>
    <w:tmpl w:val="B1BE501E"/>
    <w:lvl w:ilvl="0" w:tplc="4378B420">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00000016"/>
    <w:multiLevelType w:val="hybridMultilevel"/>
    <w:tmpl w:val="547A425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00000017"/>
    <w:multiLevelType w:val="hybridMultilevel"/>
    <w:tmpl w:val="767E2D0A"/>
    <w:lvl w:ilvl="0" w:tplc="5A447268">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3">
    <w:nsid w:val="00000018"/>
    <w:multiLevelType w:val="hybridMultilevel"/>
    <w:tmpl w:val="AC2E0336"/>
    <w:lvl w:ilvl="0" w:tplc="88EE9DF6">
      <w:start w:val="1"/>
      <w:numFmt w:val="lowerLetter"/>
      <w:lvlText w:val="%1."/>
      <w:lvlJc w:val="left"/>
      <w:pPr>
        <w:ind w:left="360" w:hanging="360"/>
      </w:pPr>
      <w:rPr>
        <w:rFonts w:ascii="Times New Roman" w:eastAsia="Calibri" w:hAnsi="Times New Roman" w:cs="Times New Roman"/>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4">
    <w:nsid w:val="00000019"/>
    <w:multiLevelType w:val="hybridMultilevel"/>
    <w:tmpl w:val="C0C490EC"/>
    <w:lvl w:ilvl="0" w:tplc="2FBCC99A">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5">
    <w:nsid w:val="0000001A"/>
    <w:multiLevelType w:val="hybridMultilevel"/>
    <w:tmpl w:val="20469B68"/>
    <w:lvl w:ilvl="0" w:tplc="38090019">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6">
    <w:nsid w:val="0000001B"/>
    <w:multiLevelType w:val="hybridMultilevel"/>
    <w:tmpl w:val="8174B2A0"/>
    <w:lvl w:ilvl="0" w:tplc="293E90FA">
      <w:start w:val="1"/>
      <w:numFmt w:val="lowerLetter"/>
      <w:lvlText w:val="%1."/>
      <w:lvlJc w:val="left"/>
      <w:pPr>
        <w:ind w:left="1571" w:hanging="360"/>
      </w:pPr>
      <w:rPr>
        <w:b w:val="0"/>
      </w:r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27">
    <w:nsid w:val="0000001C"/>
    <w:multiLevelType w:val="hybridMultilevel"/>
    <w:tmpl w:val="24D450BE"/>
    <w:lvl w:ilvl="0" w:tplc="38090017">
      <w:start w:val="1"/>
      <w:numFmt w:val="lowerLetter"/>
      <w:lvlText w:val="%1)"/>
      <w:lvlJc w:val="left"/>
      <w:pPr>
        <w:ind w:left="1069" w:hanging="360"/>
      </w:p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8">
    <w:nsid w:val="0000001D"/>
    <w:multiLevelType w:val="hybridMultilevel"/>
    <w:tmpl w:val="7C08BE82"/>
    <w:lvl w:ilvl="0" w:tplc="38090019">
      <w:start w:val="1"/>
      <w:numFmt w:val="lowerLetter"/>
      <w:lvlText w:val="%1."/>
      <w:lvlJc w:val="left"/>
      <w:pPr>
        <w:ind w:left="643" w:hanging="360"/>
      </w:pPr>
      <w:rPr>
        <w:rFonts w:hint="default"/>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29">
    <w:nsid w:val="0000001E"/>
    <w:multiLevelType w:val="multilevel"/>
    <w:tmpl w:val="1286214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0">
    <w:nsid w:val="0000001F"/>
    <w:multiLevelType w:val="hybridMultilevel"/>
    <w:tmpl w:val="1BD404B2"/>
    <w:lvl w:ilvl="0" w:tplc="04210015">
      <w:start w:val="1"/>
      <w:numFmt w:val="upperLetter"/>
      <w:lvlText w:val="%1."/>
      <w:lvlJc w:val="left"/>
      <w:pPr>
        <w:ind w:left="2062" w:hanging="360"/>
      </w:pPr>
    </w:lvl>
    <w:lvl w:ilvl="1" w:tplc="04210019" w:tentative="1">
      <w:start w:val="1"/>
      <w:numFmt w:val="lowerLetter"/>
      <w:lvlText w:val="%2."/>
      <w:lvlJc w:val="left"/>
      <w:pPr>
        <w:ind w:left="2782" w:hanging="360"/>
      </w:p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31">
    <w:nsid w:val="00000020"/>
    <w:multiLevelType w:val="hybridMultilevel"/>
    <w:tmpl w:val="5C942DC6"/>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2">
    <w:nsid w:val="00000021"/>
    <w:multiLevelType w:val="hybridMultilevel"/>
    <w:tmpl w:val="AFEED32C"/>
    <w:lvl w:ilvl="0" w:tplc="38090019">
      <w:start w:val="1"/>
      <w:numFmt w:val="lowerLetter"/>
      <w:lvlText w:val="%1."/>
      <w:lvlJc w:val="left"/>
      <w:pPr>
        <w:ind w:left="643" w:hanging="360"/>
      </w:pPr>
      <w:rPr>
        <w:rFonts w:hint="default"/>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33">
    <w:nsid w:val="00000022"/>
    <w:multiLevelType w:val="hybridMultilevel"/>
    <w:tmpl w:val="52E2F9D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00000023"/>
    <w:multiLevelType w:val="hybridMultilevel"/>
    <w:tmpl w:val="FEB61B62"/>
    <w:lvl w:ilvl="0" w:tplc="F71EDFFC">
      <w:start w:val="1"/>
      <w:numFmt w:val="decimal"/>
      <w:lvlText w:val="%1."/>
      <w:lvlJc w:val="left"/>
      <w:pPr>
        <w:ind w:left="665"/>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689E1658">
      <w:start w:val="1"/>
      <w:numFmt w:val="lowerLetter"/>
      <w:lvlText w:val="%2"/>
      <w:lvlJc w:val="left"/>
      <w:pPr>
        <w:ind w:left="1385"/>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86EC9784">
      <w:start w:val="1"/>
      <w:numFmt w:val="lowerRoman"/>
      <w:lvlText w:val="%3"/>
      <w:lvlJc w:val="left"/>
      <w:pPr>
        <w:ind w:left="2105"/>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0A90803E">
      <w:start w:val="1"/>
      <w:numFmt w:val="decimal"/>
      <w:lvlText w:val="%4"/>
      <w:lvlJc w:val="left"/>
      <w:pPr>
        <w:ind w:left="2825"/>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4664EAA2">
      <w:start w:val="1"/>
      <w:numFmt w:val="lowerLetter"/>
      <w:lvlText w:val="%5"/>
      <w:lvlJc w:val="left"/>
      <w:pPr>
        <w:ind w:left="3545"/>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C652F46E">
      <w:start w:val="1"/>
      <w:numFmt w:val="lowerRoman"/>
      <w:lvlText w:val="%6"/>
      <w:lvlJc w:val="left"/>
      <w:pPr>
        <w:ind w:left="4265"/>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C8AC24A4">
      <w:start w:val="1"/>
      <w:numFmt w:val="decimal"/>
      <w:lvlText w:val="%7"/>
      <w:lvlJc w:val="left"/>
      <w:pPr>
        <w:ind w:left="4985"/>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2AE4CFEE">
      <w:start w:val="1"/>
      <w:numFmt w:val="lowerLetter"/>
      <w:lvlText w:val="%8"/>
      <w:lvlJc w:val="left"/>
      <w:pPr>
        <w:ind w:left="5705"/>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97089DF0">
      <w:start w:val="1"/>
      <w:numFmt w:val="lowerRoman"/>
      <w:lvlText w:val="%9"/>
      <w:lvlJc w:val="left"/>
      <w:pPr>
        <w:ind w:left="6425"/>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35">
    <w:nsid w:val="00000024"/>
    <w:multiLevelType w:val="hybridMultilevel"/>
    <w:tmpl w:val="1EEA420C"/>
    <w:lvl w:ilvl="0" w:tplc="2124EE1C">
      <w:start w:val="1"/>
      <w:numFmt w:val="lowerLetter"/>
      <w:lvlText w:val="%1."/>
      <w:lvlJc w:val="left"/>
      <w:pPr>
        <w:ind w:left="644" w:hanging="360"/>
      </w:pPr>
      <w:rPr>
        <w:rFonts w:ascii="Times New Roman" w:eastAsia="Calibri" w:hAnsi="Times New Roman" w:cs="Times New Roman"/>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6">
    <w:nsid w:val="00000025"/>
    <w:multiLevelType w:val="hybridMultilevel"/>
    <w:tmpl w:val="9AE25C90"/>
    <w:lvl w:ilvl="0" w:tplc="445A883A">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37">
    <w:nsid w:val="00000026"/>
    <w:multiLevelType w:val="hybridMultilevel"/>
    <w:tmpl w:val="33F0EDD2"/>
    <w:lvl w:ilvl="0" w:tplc="ABFEB570">
      <w:start w:val="1"/>
      <w:numFmt w:val="lowerLetter"/>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38">
    <w:nsid w:val="00000027"/>
    <w:multiLevelType w:val="hybridMultilevel"/>
    <w:tmpl w:val="39D2BF06"/>
    <w:lvl w:ilvl="0" w:tplc="38090019">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9">
    <w:nsid w:val="00000028"/>
    <w:multiLevelType w:val="hybridMultilevel"/>
    <w:tmpl w:val="CAC0CD20"/>
    <w:lvl w:ilvl="0" w:tplc="E3BAD1AC">
      <w:start w:val="1"/>
      <w:numFmt w:val="decimal"/>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00000029"/>
    <w:multiLevelType w:val="hybridMultilevel"/>
    <w:tmpl w:val="D02602D0"/>
    <w:lvl w:ilvl="0" w:tplc="AEC096AE">
      <w:start w:val="1"/>
      <w:numFmt w:val="decimal"/>
      <w:lvlText w:val="%1."/>
      <w:lvlJc w:val="left"/>
      <w:pPr>
        <w:ind w:left="0"/>
      </w:pPr>
      <w:rPr>
        <w:rFonts w:ascii="Times New Roman" w:eastAsia="Calibri" w:hAnsi="Times New Roman" w:cs="Times New Roman"/>
        <w:b w:val="0"/>
        <w:i w:val="0"/>
        <w:color w:val="000000"/>
        <w:sz w:val="24"/>
        <w:szCs w:val="24"/>
        <w:u w:val="none" w:color="000000"/>
        <w:bdr w:val="none" w:sz="0" w:space="0" w:color="auto"/>
        <w:shd w:val="clear" w:color="auto" w:fill="auto"/>
        <w:vertAlign w:val="baseline"/>
      </w:rPr>
    </w:lvl>
    <w:lvl w:ilvl="1" w:tplc="5F3E61F4">
      <w:start w:val="1"/>
      <w:numFmt w:val="lowerLetter"/>
      <w:lvlText w:val="%2"/>
      <w:lvlJc w:val="left"/>
      <w:pPr>
        <w:ind w:left="375"/>
      </w:pPr>
      <w:rPr>
        <w:rFonts w:ascii="Arial" w:eastAsia="Arial" w:hAnsi="Arial" w:cs="Arial"/>
        <w:b w:val="0"/>
        <w:i w:val="0"/>
        <w:color w:val="000000"/>
        <w:sz w:val="24"/>
        <w:szCs w:val="24"/>
        <w:u w:val="none" w:color="000000"/>
        <w:bdr w:val="none" w:sz="0" w:space="0" w:color="auto"/>
        <w:shd w:val="clear" w:color="auto" w:fill="auto"/>
        <w:vertAlign w:val="baseline"/>
      </w:rPr>
    </w:lvl>
    <w:lvl w:ilvl="2" w:tplc="2A58CABE">
      <w:start w:val="1"/>
      <w:numFmt w:val="lowerRoman"/>
      <w:lvlText w:val="%3"/>
      <w:lvlJc w:val="left"/>
      <w:pPr>
        <w:ind w:left="1095"/>
      </w:pPr>
      <w:rPr>
        <w:rFonts w:ascii="Arial" w:eastAsia="Arial" w:hAnsi="Arial" w:cs="Arial"/>
        <w:b w:val="0"/>
        <w:i w:val="0"/>
        <w:color w:val="000000"/>
        <w:sz w:val="24"/>
        <w:szCs w:val="24"/>
        <w:u w:val="none" w:color="000000"/>
        <w:bdr w:val="none" w:sz="0" w:space="0" w:color="auto"/>
        <w:shd w:val="clear" w:color="auto" w:fill="auto"/>
        <w:vertAlign w:val="baseline"/>
      </w:rPr>
    </w:lvl>
    <w:lvl w:ilvl="3" w:tplc="6C6A8B9C">
      <w:start w:val="1"/>
      <w:numFmt w:val="decimal"/>
      <w:lvlText w:val="%4"/>
      <w:lvlJc w:val="left"/>
      <w:pPr>
        <w:ind w:left="1815"/>
      </w:pPr>
      <w:rPr>
        <w:rFonts w:ascii="Arial" w:eastAsia="Arial" w:hAnsi="Arial" w:cs="Arial"/>
        <w:b w:val="0"/>
        <w:i w:val="0"/>
        <w:color w:val="000000"/>
        <w:sz w:val="24"/>
        <w:szCs w:val="24"/>
        <w:u w:val="none" w:color="000000"/>
        <w:bdr w:val="none" w:sz="0" w:space="0" w:color="auto"/>
        <w:shd w:val="clear" w:color="auto" w:fill="auto"/>
        <w:vertAlign w:val="baseline"/>
      </w:rPr>
    </w:lvl>
    <w:lvl w:ilvl="4" w:tplc="7EE47C8C">
      <w:start w:val="1"/>
      <w:numFmt w:val="lowerLetter"/>
      <w:lvlText w:val="%5"/>
      <w:lvlJc w:val="left"/>
      <w:pPr>
        <w:ind w:left="2535"/>
      </w:pPr>
      <w:rPr>
        <w:rFonts w:ascii="Arial" w:eastAsia="Arial" w:hAnsi="Arial" w:cs="Arial"/>
        <w:b w:val="0"/>
        <w:i w:val="0"/>
        <w:color w:val="000000"/>
        <w:sz w:val="24"/>
        <w:szCs w:val="24"/>
        <w:u w:val="none" w:color="000000"/>
        <w:bdr w:val="none" w:sz="0" w:space="0" w:color="auto"/>
        <w:shd w:val="clear" w:color="auto" w:fill="auto"/>
        <w:vertAlign w:val="baseline"/>
      </w:rPr>
    </w:lvl>
    <w:lvl w:ilvl="5" w:tplc="A9E0A79A">
      <w:start w:val="1"/>
      <w:numFmt w:val="lowerRoman"/>
      <w:lvlText w:val="%6"/>
      <w:lvlJc w:val="left"/>
      <w:pPr>
        <w:ind w:left="3255"/>
      </w:pPr>
      <w:rPr>
        <w:rFonts w:ascii="Arial" w:eastAsia="Arial" w:hAnsi="Arial" w:cs="Arial"/>
        <w:b w:val="0"/>
        <w:i w:val="0"/>
        <w:color w:val="000000"/>
        <w:sz w:val="24"/>
        <w:szCs w:val="24"/>
        <w:u w:val="none" w:color="000000"/>
        <w:bdr w:val="none" w:sz="0" w:space="0" w:color="auto"/>
        <w:shd w:val="clear" w:color="auto" w:fill="auto"/>
        <w:vertAlign w:val="baseline"/>
      </w:rPr>
    </w:lvl>
    <w:lvl w:ilvl="6" w:tplc="67883A38">
      <w:start w:val="1"/>
      <w:numFmt w:val="decimal"/>
      <w:lvlText w:val="%7"/>
      <w:lvlJc w:val="left"/>
      <w:pPr>
        <w:ind w:left="3975"/>
      </w:pPr>
      <w:rPr>
        <w:rFonts w:ascii="Arial" w:eastAsia="Arial" w:hAnsi="Arial" w:cs="Arial"/>
        <w:b w:val="0"/>
        <w:i w:val="0"/>
        <w:color w:val="000000"/>
        <w:sz w:val="24"/>
        <w:szCs w:val="24"/>
        <w:u w:val="none" w:color="000000"/>
        <w:bdr w:val="none" w:sz="0" w:space="0" w:color="auto"/>
        <w:shd w:val="clear" w:color="auto" w:fill="auto"/>
        <w:vertAlign w:val="baseline"/>
      </w:rPr>
    </w:lvl>
    <w:lvl w:ilvl="7" w:tplc="02B087AA">
      <w:start w:val="1"/>
      <w:numFmt w:val="lowerLetter"/>
      <w:lvlText w:val="%8"/>
      <w:lvlJc w:val="left"/>
      <w:pPr>
        <w:ind w:left="4695"/>
      </w:pPr>
      <w:rPr>
        <w:rFonts w:ascii="Arial" w:eastAsia="Arial" w:hAnsi="Arial" w:cs="Arial"/>
        <w:b w:val="0"/>
        <w:i w:val="0"/>
        <w:color w:val="000000"/>
        <w:sz w:val="24"/>
        <w:szCs w:val="24"/>
        <w:u w:val="none" w:color="000000"/>
        <w:bdr w:val="none" w:sz="0" w:space="0" w:color="auto"/>
        <w:shd w:val="clear" w:color="auto" w:fill="auto"/>
        <w:vertAlign w:val="baseline"/>
      </w:rPr>
    </w:lvl>
    <w:lvl w:ilvl="8" w:tplc="225CABD4">
      <w:start w:val="1"/>
      <w:numFmt w:val="lowerRoman"/>
      <w:lvlText w:val="%9"/>
      <w:lvlJc w:val="left"/>
      <w:pPr>
        <w:ind w:left="5415"/>
      </w:pPr>
      <w:rPr>
        <w:rFonts w:ascii="Arial" w:eastAsia="Arial" w:hAnsi="Arial" w:cs="Arial"/>
        <w:b w:val="0"/>
        <w:i w:val="0"/>
        <w:color w:val="000000"/>
        <w:sz w:val="24"/>
        <w:szCs w:val="24"/>
        <w:u w:val="none" w:color="000000"/>
        <w:bdr w:val="none" w:sz="0" w:space="0" w:color="auto"/>
        <w:shd w:val="clear" w:color="auto" w:fill="auto"/>
        <w:vertAlign w:val="baseline"/>
      </w:rPr>
    </w:lvl>
  </w:abstractNum>
  <w:abstractNum w:abstractNumId="41">
    <w:nsid w:val="0000002A"/>
    <w:multiLevelType w:val="hybridMultilevel"/>
    <w:tmpl w:val="DBB0A50A"/>
    <w:lvl w:ilvl="0" w:tplc="3809000F">
      <w:start w:val="1"/>
      <w:numFmt w:val="decimal"/>
      <w:lvlText w:val="%1."/>
      <w:lvlJc w:val="left"/>
      <w:pPr>
        <w:ind w:left="360" w:hanging="360"/>
      </w:pPr>
      <w:rPr>
        <w:rFonts w:hint="default"/>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2">
    <w:nsid w:val="0000002B"/>
    <w:multiLevelType w:val="hybridMultilevel"/>
    <w:tmpl w:val="8834C14C"/>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3">
    <w:nsid w:val="0000002C"/>
    <w:multiLevelType w:val="hybridMultilevel"/>
    <w:tmpl w:val="BE8EDACA"/>
    <w:lvl w:ilvl="0" w:tplc="E4D2F0CE">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4">
    <w:nsid w:val="0000002D"/>
    <w:multiLevelType w:val="hybridMultilevel"/>
    <w:tmpl w:val="96445A1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0000002F"/>
    <w:multiLevelType w:val="hybridMultilevel"/>
    <w:tmpl w:val="547A4256"/>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6">
    <w:nsid w:val="00000030"/>
    <w:multiLevelType w:val="hybridMultilevel"/>
    <w:tmpl w:val="1AFE01E2"/>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7">
    <w:nsid w:val="00000031"/>
    <w:multiLevelType w:val="hybridMultilevel"/>
    <w:tmpl w:val="72B652C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00000032"/>
    <w:multiLevelType w:val="hybridMultilevel"/>
    <w:tmpl w:val="B5065A92"/>
    <w:lvl w:ilvl="0" w:tplc="38090015">
      <w:start w:val="1"/>
      <w:numFmt w:val="upperLetter"/>
      <w:lvlText w:val="%1."/>
      <w:lvlJc w:val="left"/>
      <w:pPr>
        <w:ind w:left="360" w:hanging="360"/>
      </w:pPr>
      <w:rPr>
        <w:rFonts w:hint="default"/>
      </w:r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9">
    <w:nsid w:val="00000033"/>
    <w:multiLevelType w:val="hybridMultilevel"/>
    <w:tmpl w:val="379EF8D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0">
    <w:nsid w:val="00000034"/>
    <w:multiLevelType w:val="hybridMultilevel"/>
    <w:tmpl w:val="A010EC16"/>
    <w:lvl w:ilvl="0" w:tplc="38090019">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1">
    <w:nsid w:val="00000035"/>
    <w:multiLevelType w:val="hybridMultilevel"/>
    <w:tmpl w:val="457E6DDE"/>
    <w:lvl w:ilvl="0" w:tplc="3C4E0DD6">
      <w:start w:val="1"/>
      <w:numFmt w:val="lowerLetter"/>
      <w:lvlText w:val="%1."/>
      <w:lvlJc w:val="left"/>
      <w:pPr>
        <w:ind w:left="1260" w:hanging="360"/>
      </w:pPr>
      <w:rPr>
        <w:b w:val="0"/>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52">
    <w:nsid w:val="00000036"/>
    <w:multiLevelType w:val="hybridMultilevel"/>
    <w:tmpl w:val="8A960786"/>
    <w:lvl w:ilvl="0" w:tplc="212CF52A">
      <w:start w:val="1"/>
      <w:numFmt w:val="decimal"/>
      <w:lvlText w:val="%1."/>
      <w:lvlJc w:val="left"/>
      <w:pPr>
        <w:ind w:left="83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03BC9F1E">
      <w:start w:val="1"/>
      <w:numFmt w:val="lowerLetter"/>
      <w:lvlText w:val="%2"/>
      <w:lvlJc w:val="left"/>
      <w:pPr>
        <w:ind w:left="155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BD9CAE5C">
      <w:start w:val="1"/>
      <w:numFmt w:val="lowerRoman"/>
      <w:lvlText w:val="%3"/>
      <w:lvlJc w:val="left"/>
      <w:pPr>
        <w:ind w:left="227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6CE4D8A8">
      <w:start w:val="1"/>
      <w:numFmt w:val="decimal"/>
      <w:lvlText w:val="%4"/>
      <w:lvlJc w:val="left"/>
      <w:pPr>
        <w:ind w:left="299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329E5CF2">
      <w:start w:val="1"/>
      <w:numFmt w:val="lowerLetter"/>
      <w:lvlText w:val="%5"/>
      <w:lvlJc w:val="left"/>
      <w:pPr>
        <w:ind w:left="371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298E982A">
      <w:start w:val="1"/>
      <w:numFmt w:val="lowerRoman"/>
      <w:lvlText w:val="%6"/>
      <w:lvlJc w:val="left"/>
      <w:pPr>
        <w:ind w:left="443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0A523D04">
      <w:start w:val="1"/>
      <w:numFmt w:val="decimal"/>
      <w:lvlText w:val="%7"/>
      <w:lvlJc w:val="left"/>
      <w:pPr>
        <w:ind w:left="515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4FDE66BE">
      <w:start w:val="1"/>
      <w:numFmt w:val="lowerLetter"/>
      <w:lvlText w:val="%8"/>
      <w:lvlJc w:val="left"/>
      <w:pPr>
        <w:ind w:left="587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08782F56">
      <w:start w:val="1"/>
      <w:numFmt w:val="lowerRoman"/>
      <w:lvlText w:val="%9"/>
      <w:lvlJc w:val="left"/>
      <w:pPr>
        <w:ind w:left="659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53">
    <w:nsid w:val="00000037"/>
    <w:multiLevelType w:val="hybridMultilevel"/>
    <w:tmpl w:val="C6E6159C"/>
    <w:lvl w:ilvl="0" w:tplc="3809000F">
      <w:start w:val="1"/>
      <w:numFmt w:val="decimal"/>
      <w:lvlText w:val="%1."/>
      <w:lvlJc w:val="left"/>
      <w:pPr>
        <w:ind w:left="360" w:hanging="360"/>
      </w:pPr>
      <w:rPr>
        <w:rFonts w:hint="default"/>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4">
    <w:nsid w:val="00000038"/>
    <w:multiLevelType w:val="hybridMultilevel"/>
    <w:tmpl w:val="72F6E288"/>
    <w:lvl w:ilvl="0" w:tplc="700E4006">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5">
    <w:nsid w:val="00000039"/>
    <w:multiLevelType w:val="hybridMultilevel"/>
    <w:tmpl w:val="1C02DFD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0000003A"/>
    <w:multiLevelType w:val="hybridMultilevel"/>
    <w:tmpl w:val="2C4CAA3E"/>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7">
    <w:nsid w:val="0000003B"/>
    <w:multiLevelType w:val="hybridMultilevel"/>
    <w:tmpl w:val="44B2E396"/>
    <w:lvl w:ilvl="0" w:tplc="85A2F868">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8">
    <w:nsid w:val="0000003C"/>
    <w:multiLevelType w:val="hybridMultilevel"/>
    <w:tmpl w:val="3188BE72"/>
    <w:lvl w:ilvl="0" w:tplc="3809000F">
      <w:start w:val="1"/>
      <w:numFmt w:val="decimal"/>
      <w:lvlText w:val="%1."/>
      <w:lvlJc w:val="left"/>
      <w:pPr>
        <w:ind w:left="360" w:hanging="360"/>
      </w:pPr>
      <w:rPr>
        <w:rFonts w:hint="default"/>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9">
    <w:nsid w:val="0000003D"/>
    <w:multiLevelType w:val="hybridMultilevel"/>
    <w:tmpl w:val="E0A4B246"/>
    <w:lvl w:ilvl="0" w:tplc="3809000F">
      <w:start w:val="1"/>
      <w:numFmt w:val="decimal"/>
      <w:lvlText w:val="%1."/>
      <w:lvlJc w:val="left"/>
      <w:pPr>
        <w:ind w:left="360" w:hanging="360"/>
      </w:pPr>
      <w:rPr>
        <w:rFonts w:hint="default"/>
      </w:r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0">
    <w:nsid w:val="0000003E"/>
    <w:multiLevelType w:val="hybridMultilevel"/>
    <w:tmpl w:val="C6C64EB4"/>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nsid w:val="0000003F"/>
    <w:multiLevelType w:val="hybridMultilevel"/>
    <w:tmpl w:val="656AF4B2"/>
    <w:lvl w:ilvl="0" w:tplc="C502788E">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2">
    <w:nsid w:val="00000040"/>
    <w:multiLevelType w:val="hybridMultilevel"/>
    <w:tmpl w:val="567C65F4"/>
    <w:lvl w:ilvl="0" w:tplc="3809000F">
      <w:start w:val="2"/>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3">
    <w:nsid w:val="00000041"/>
    <w:multiLevelType w:val="hybridMultilevel"/>
    <w:tmpl w:val="7CC87E64"/>
    <w:lvl w:ilvl="0" w:tplc="94D88608">
      <w:start w:val="1"/>
      <w:numFmt w:val="upperLetter"/>
      <w:lvlText w:val="%1."/>
      <w:lvlJc w:val="left"/>
      <w:pPr>
        <w:ind w:left="107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4">
    <w:nsid w:val="00000042"/>
    <w:multiLevelType w:val="hybridMultilevel"/>
    <w:tmpl w:val="F358167C"/>
    <w:lvl w:ilvl="0" w:tplc="38090019">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5">
    <w:nsid w:val="00000043"/>
    <w:multiLevelType w:val="hybridMultilevel"/>
    <w:tmpl w:val="4EE03D04"/>
    <w:lvl w:ilvl="0" w:tplc="3BD23C7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6">
    <w:nsid w:val="00000044"/>
    <w:multiLevelType w:val="hybridMultilevel"/>
    <w:tmpl w:val="595ECB14"/>
    <w:lvl w:ilvl="0" w:tplc="06568810">
      <w:start w:val="4"/>
      <w:numFmt w:val="upperLetter"/>
      <w:lvlText w:val="%1."/>
      <w:lvlJc w:val="left"/>
      <w:pPr>
        <w:ind w:left="36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00000045"/>
    <w:multiLevelType w:val="hybridMultilevel"/>
    <w:tmpl w:val="CAF83E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nsid w:val="00000046"/>
    <w:multiLevelType w:val="hybridMultilevel"/>
    <w:tmpl w:val="666E1694"/>
    <w:lvl w:ilvl="0" w:tplc="50B0D5B6">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9">
    <w:nsid w:val="00000047"/>
    <w:multiLevelType w:val="hybridMultilevel"/>
    <w:tmpl w:val="72C091DC"/>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0">
    <w:nsid w:val="00000048"/>
    <w:multiLevelType w:val="hybridMultilevel"/>
    <w:tmpl w:val="B75A6848"/>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1">
    <w:nsid w:val="00000049"/>
    <w:multiLevelType w:val="hybridMultilevel"/>
    <w:tmpl w:val="FBBE5FA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nsid w:val="0000004A"/>
    <w:multiLevelType w:val="hybridMultilevel"/>
    <w:tmpl w:val="1238390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3">
    <w:nsid w:val="0000004B"/>
    <w:multiLevelType w:val="hybridMultilevel"/>
    <w:tmpl w:val="6304F478"/>
    <w:lvl w:ilvl="0" w:tplc="0421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0000004C"/>
    <w:multiLevelType w:val="hybridMultilevel"/>
    <w:tmpl w:val="38D46746"/>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5">
    <w:nsid w:val="0000004D"/>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82D6337"/>
    <w:multiLevelType w:val="hybridMultilevel"/>
    <w:tmpl w:val="754EC1DA"/>
    <w:lvl w:ilvl="0" w:tplc="5DC0133C">
      <w:start w:val="1"/>
      <w:numFmt w:val="decimal"/>
      <w:lvlText w:val="%1."/>
      <w:lvlJc w:val="left"/>
      <w:pPr>
        <w:ind w:left="360" w:hanging="360"/>
      </w:pPr>
      <w:rPr>
        <w:rFonts w:ascii="Times New Roman" w:eastAsia="Calibri" w:hAnsi="Times New Roman" w:cs="Times New Roman"/>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29"/>
  </w:num>
  <w:num w:numId="2">
    <w:abstractNumId w:val="76"/>
  </w:num>
  <w:num w:numId="3">
    <w:abstractNumId w:val="2"/>
  </w:num>
  <w:num w:numId="4">
    <w:abstractNumId w:val="0"/>
  </w:num>
  <w:num w:numId="5">
    <w:abstractNumId w:val="1"/>
  </w:num>
  <w:num w:numId="6">
    <w:abstractNumId w:val="40"/>
  </w:num>
  <w:num w:numId="7">
    <w:abstractNumId w:val="34"/>
  </w:num>
  <w:num w:numId="8">
    <w:abstractNumId w:val="52"/>
  </w:num>
  <w:num w:numId="9">
    <w:abstractNumId w:val="3"/>
  </w:num>
  <w:num w:numId="10">
    <w:abstractNumId w:val="18"/>
  </w:num>
  <w:num w:numId="11">
    <w:abstractNumId w:val="15"/>
  </w:num>
  <w:num w:numId="12">
    <w:abstractNumId w:val="46"/>
  </w:num>
  <w:num w:numId="13">
    <w:abstractNumId w:val="67"/>
  </w:num>
  <w:num w:numId="14">
    <w:abstractNumId w:val="27"/>
  </w:num>
  <w:num w:numId="15">
    <w:abstractNumId w:val="48"/>
  </w:num>
  <w:num w:numId="16">
    <w:abstractNumId w:val="49"/>
  </w:num>
  <w:num w:numId="17">
    <w:abstractNumId w:val="10"/>
  </w:num>
  <w:num w:numId="18">
    <w:abstractNumId w:val="74"/>
  </w:num>
  <w:num w:numId="19">
    <w:abstractNumId w:val="5"/>
  </w:num>
  <w:num w:numId="20">
    <w:abstractNumId w:val="53"/>
  </w:num>
  <w:num w:numId="21">
    <w:abstractNumId w:val="7"/>
  </w:num>
  <w:num w:numId="22">
    <w:abstractNumId w:val="13"/>
  </w:num>
  <w:num w:numId="23">
    <w:abstractNumId w:val="23"/>
  </w:num>
  <w:num w:numId="24">
    <w:abstractNumId w:val="58"/>
  </w:num>
  <w:num w:numId="25">
    <w:abstractNumId w:val="41"/>
  </w:num>
  <w:num w:numId="26">
    <w:abstractNumId w:val="25"/>
  </w:num>
  <w:num w:numId="27">
    <w:abstractNumId w:val="64"/>
  </w:num>
  <w:num w:numId="28">
    <w:abstractNumId w:val="35"/>
  </w:num>
  <w:num w:numId="29">
    <w:abstractNumId w:val="32"/>
  </w:num>
  <w:num w:numId="30">
    <w:abstractNumId w:val="38"/>
  </w:num>
  <w:num w:numId="31">
    <w:abstractNumId w:val="50"/>
  </w:num>
  <w:num w:numId="32">
    <w:abstractNumId w:val="14"/>
  </w:num>
  <w:num w:numId="33">
    <w:abstractNumId w:val="28"/>
  </w:num>
  <w:num w:numId="34">
    <w:abstractNumId w:val="42"/>
  </w:num>
  <w:num w:numId="35">
    <w:abstractNumId w:val="31"/>
  </w:num>
  <w:num w:numId="36">
    <w:abstractNumId w:val="44"/>
  </w:num>
  <w:num w:numId="37">
    <w:abstractNumId w:val="71"/>
  </w:num>
  <w:num w:numId="38">
    <w:abstractNumId w:val="66"/>
  </w:num>
  <w:num w:numId="3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num>
  <w:num w:numId="51">
    <w:abstractNumId w:val="73"/>
  </w:num>
  <w:num w:numId="52">
    <w:abstractNumId w:val="30"/>
  </w:num>
  <w:num w:numId="53">
    <w:abstractNumId w:val="47"/>
  </w:num>
  <w:num w:numId="54">
    <w:abstractNumId w:val="72"/>
  </w:num>
  <w:num w:numId="55">
    <w:abstractNumId w:val="21"/>
  </w:num>
  <w:num w:numId="56">
    <w:abstractNumId w:val="70"/>
  </w:num>
  <w:num w:numId="57">
    <w:abstractNumId w:val="54"/>
  </w:num>
  <w:num w:numId="58">
    <w:abstractNumId w:val="43"/>
  </w:num>
  <w:num w:numId="59">
    <w:abstractNumId w:val="69"/>
  </w:num>
  <w:num w:numId="60">
    <w:abstractNumId w:val="6"/>
  </w:num>
  <w:num w:numId="61">
    <w:abstractNumId w:val="56"/>
  </w:num>
  <w:num w:numId="62">
    <w:abstractNumId w:val="11"/>
  </w:num>
  <w:num w:numId="63">
    <w:abstractNumId w:val="62"/>
  </w:num>
  <w:num w:numId="64">
    <w:abstractNumId w:val="68"/>
  </w:num>
  <w:num w:numId="65">
    <w:abstractNumId w:val="33"/>
  </w:num>
  <w:num w:numId="66">
    <w:abstractNumId w:val="4"/>
  </w:num>
  <w:num w:numId="67">
    <w:abstractNumId w:val="39"/>
  </w:num>
  <w:num w:numId="68">
    <w:abstractNumId w:val="60"/>
  </w:num>
  <w:num w:numId="69">
    <w:abstractNumId w:val="59"/>
  </w:num>
  <w:num w:numId="70">
    <w:abstractNumId w:val="8"/>
  </w:num>
  <w:num w:numId="71">
    <w:abstractNumId w:val="63"/>
  </w:num>
  <w:num w:numId="72">
    <w:abstractNumId w:val="19"/>
  </w:num>
  <w:num w:numId="73">
    <w:abstractNumId w:val="9"/>
  </w:num>
  <w:num w:numId="74">
    <w:abstractNumId w:val="22"/>
  </w:num>
  <w:num w:numId="75">
    <w:abstractNumId w:val="55"/>
  </w:num>
  <w:num w:numId="76">
    <w:abstractNumId w:val="16"/>
  </w:num>
  <w:num w:numId="77">
    <w:abstractNumId w:val="7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10"/>
  <w:drawingGridVerticalSpacing w:val="299"/>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F34"/>
    <w:rsid w:val="000307C0"/>
    <w:rsid w:val="002063DA"/>
    <w:rsid w:val="0021621A"/>
    <w:rsid w:val="00235A52"/>
    <w:rsid w:val="00275C72"/>
    <w:rsid w:val="002B0E89"/>
    <w:rsid w:val="002D7F9A"/>
    <w:rsid w:val="002E5DB0"/>
    <w:rsid w:val="00306071"/>
    <w:rsid w:val="003400E9"/>
    <w:rsid w:val="003B3ACE"/>
    <w:rsid w:val="004432A8"/>
    <w:rsid w:val="0044735F"/>
    <w:rsid w:val="004A7F77"/>
    <w:rsid w:val="004F0164"/>
    <w:rsid w:val="004F62FA"/>
    <w:rsid w:val="00511735"/>
    <w:rsid w:val="00571E30"/>
    <w:rsid w:val="0060667B"/>
    <w:rsid w:val="006827DB"/>
    <w:rsid w:val="00694C3A"/>
    <w:rsid w:val="006C67F8"/>
    <w:rsid w:val="006F6D75"/>
    <w:rsid w:val="00713143"/>
    <w:rsid w:val="00721FD9"/>
    <w:rsid w:val="007272A4"/>
    <w:rsid w:val="007E3003"/>
    <w:rsid w:val="007E4DC0"/>
    <w:rsid w:val="007E79B9"/>
    <w:rsid w:val="00811615"/>
    <w:rsid w:val="0083413D"/>
    <w:rsid w:val="00842148"/>
    <w:rsid w:val="00866F36"/>
    <w:rsid w:val="009B36A4"/>
    <w:rsid w:val="009F6C9E"/>
    <w:rsid w:val="00A660EB"/>
    <w:rsid w:val="00A920D4"/>
    <w:rsid w:val="00AE12C8"/>
    <w:rsid w:val="00B81F29"/>
    <w:rsid w:val="00B878E5"/>
    <w:rsid w:val="00B9729C"/>
    <w:rsid w:val="00BD167D"/>
    <w:rsid w:val="00CD115C"/>
    <w:rsid w:val="00D37D1F"/>
    <w:rsid w:val="00DB3198"/>
    <w:rsid w:val="00DF000F"/>
    <w:rsid w:val="00E33F34"/>
    <w:rsid w:val="00EA1256"/>
    <w:rsid w:val="00F35AAE"/>
    <w:rsid w:val="00F56F97"/>
    <w:rsid w:val="00FB62A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pPr>
      <w:keepNext/>
      <w:keepLines/>
      <w:spacing w:after="180"/>
      <w:ind w:left="364" w:hanging="10"/>
      <w:outlineLvl w:val="0"/>
    </w:pPr>
    <w:rPr>
      <w:rFonts w:ascii="Arial" w:eastAsia="Arial" w:hAnsi="Arial" w:cs="Arial"/>
      <w:b/>
      <w:color w:val="000000"/>
      <w:sz w:val="24"/>
      <w:szCs w:val="24"/>
      <w:lang w:eastAsia="en-ID"/>
    </w:rPr>
  </w:style>
  <w:style w:type="paragraph" w:styleId="Heading2">
    <w:name w:val="heading 2"/>
    <w:basedOn w:val="Normal"/>
    <w:next w:val="Normal"/>
    <w:link w:val="Heading2Char"/>
    <w:uiPriority w:val="9"/>
    <w:qFormat/>
    <w:pPr>
      <w:keepNext/>
      <w:keepLines/>
      <w:spacing w:before="40" w:after="0" w:line="265" w:lineRule="auto"/>
      <w:ind w:left="10" w:right="6" w:hanging="10"/>
      <w:jc w:val="both"/>
      <w:outlineLvl w:val="1"/>
    </w:pPr>
    <w:rPr>
      <w:rFonts w:ascii="Cambria" w:eastAsia="SimSun" w:hAnsi="Cambria" w:cs="Times New Roman"/>
      <w:color w:val="365F91"/>
      <w:sz w:val="26"/>
      <w:szCs w:val="26"/>
      <w:lang w:eastAsia="en-ID"/>
    </w:rPr>
  </w:style>
  <w:style w:type="paragraph" w:styleId="Heading3">
    <w:name w:val="heading 3"/>
    <w:basedOn w:val="Normal"/>
    <w:next w:val="Normal"/>
    <w:link w:val="Heading3Char"/>
    <w:uiPriority w:val="9"/>
    <w:qFormat/>
    <w:pPr>
      <w:keepNext/>
      <w:keepLines/>
      <w:spacing w:before="40" w:after="0" w:line="276" w:lineRule="auto"/>
      <w:outlineLvl w:val="2"/>
    </w:pPr>
    <w:rPr>
      <w:rFonts w:ascii="Cambria" w:eastAsia="SimSun" w:hAnsi="Cambria" w:cs="Times New Roman"/>
      <w:color w:val="243F60"/>
      <w:kern w:val="0"/>
      <w:sz w:val="24"/>
      <w:szCs w:val="24"/>
      <w:lang w:val="id-ID"/>
      <w14:ligatures w14:val="none"/>
    </w:rPr>
  </w:style>
  <w:style w:type="paragraph" w:styleId="Heading4">
    <w:name w:val="heading 4"/>
    <w:basedOn w:val="Normal"/>
    <w:next w:val="Normal"/>
    <w:link w:val="Heading4Char"/>
    <w:uiPriority w:val="9"/>
    <w:qFormat/>
    <w:pPr>
      <w:keepNext/>
      <w:keepLines/>
      <w:spacing w:before="80" w:after="40"/>
      <w:outlineLvl w:val="3"/>
    </w:pPr>
    <w:rPr>
      <w:rFonts w:eastAsia="SimSun" w:cs="Times New Roman"/>
      <w:i/>
      <w:iCs/>
      <w:color w:val="365F91"/>
    </w:rPr>
  </w:style>
  <w:style w:type="paragraph" w:styleId="Heading5">
    <w:name w:val="heading 5"/>
    <w:basedOn w:val="Normal"/>
    <w:next w:val="Normal"/>
    <w:link w:val="Heading5Char"/>
    <w:uiPriority w:val="9"/>
    <w:qFormat/>
    <w:pPr>
      <w:keepNext/>
      <w:keepLines/>
      <w:spacing w:before="80" w:after="40"/>
      <w:outlineLvl w:val="4"/>
    </w:pPr>
    <w:rPr>
      <w:rFonts w:eastAsia="SimSun" w:cs="Times New Roman"/>
      <w:color w:val="365F91"/>
    </w:rPr>
  </w:style>
  <w:style w:type="paragraph" w:styleId="Heading6">
    <w:name w:val="heading 6"/>
    <w:basedOn w:val="Normal"/>
    <w:next w:val="Normal"/>
    <w:link w:val="Heading6Char"/>
    <w:uiPriority w:val="9"/>
    <w:qFormat/>
    <w:pPr>
      <w:keepNext/>
      <w:keepLines/>
      <w:spacing w:before="40" w:after="0"/>
      <w:outlineLvl w:val="5"/>
    </w:pPr>
    <w:rPr>
      <w:rFonts w:eastAsia="SimSun" w:cs="Times New Roma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s="Times New Roman"/>
      <w:color w:val="595959"/>
    </w:rPr>
  </w:style>
  <w:style w:type="paragraph" w:styleId="Heading8">
    <w:name w:val="heading 8"/>
    <w:basedOn w:val="Normal"/>
    <w:next w:val="Normal"/>
    <w:link w:val="Heading8Char"/>
    <w:uiPriority w:val="9"/>
    <w:qFormat/>
    <w:pPr>
      <w:keepNext/>
      <w:keepLines/>
      <w:spacing w:after="0"/>
      <w:outlineLvl w:val="7"/>
    </w:pPr>
    <w:rPr>
      <w:rFonts w:eastAsia="SimSun" w:cs="Times New Roma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paragraph" w:styleId="NormalWeb">
    <w:name w:val="Normal (Web)"/>
    <w:basedOn w:val="Normal"/>
    <w:uiPriority w:val="99"/>
    <w:pPr>
      <w:spacing w:before="100" w:beforeAutospacing="1" w:after="100" w:afterAutospacing="1" w:line="240" w:lineRule="auto"/>
      <w:jc w:val="both"/>
    </w:pPr>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pPr>
      <w:tabs>
        <w:tab w:val="center" w:pos="4513"/>
        <w:tab w:val="right" w:pos="9026"/>
      </w:tabs>
      <w:spacing w:after="0" w:line="240" w:lineRule="auto"/>
      <w:jc w:val="both"/>
    </w:pPr>
    <w:rPr>
      <w:rFonts w:ascii="Times New Roman" w:eastAsia="Times New Roman" w:hAnsi="Times New Roman" w:cs="Times New Roman"/>
      <w:kern w:val="0"/>
      <w:sz w:val="24"/>
      <w:szCs w:val="24"/>
      <w:lang w:val="en-US"/>
      <w14:ligatures w14:val="none"/>
    </w:rPr>
  </w:style>
  <w:style w:type="character" w:customStyle="1" w:styleId="HeaderChar">
    <w:name w:val="Header Char"/>
    <w:basedOn w:val="DefaultParagraphFont"/>
    <w:link w:val="Header"/>
    <w:uiPriority w:val="99"/>
    <w:rPr>
      <w:rFonts w:ascii="Times New Roman" w:eastAsia="Times New Roman" w:hAnsi="Times New Roman" w:cs="Times New Roman"/>
      <w:kern w:val="0"/>
      <w:sz w:val="24"/>
      <w:szCs w:val="24"/>
      <w:lang w:val="en-US"/>
      <w14:ligatures w14:val="none"/>
    </w:rPr>
  </w:style>
  <w:style w:type="character" w:styleId="LineNumber">
    <w:name w:val="line number"/>
    <w:basedOn w:val="DefaultParagraphFont"/>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customStyle="1" w:styleId="TableGrid0">
    <w:name w:val="TableGrid"/>
    <w:pPr>
      <w:spacing w:after="0" w:line="240" w:lineRule="auto"/>
    </w:pPr>
    <w:rPr>
      <w:rFonts w:eastAsia="SimSun" w:cs="Arial"/>
      <w:sz w:val="24"/>
      <w:szCs w:val="24"/>
      <w:lang w:eastAsia="en-ID"/>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Pr>
      <w:rFonts w:ascii="Arial" w:eastAsia="Arial" w:hAnsi="Arial" w:cs="Arial"/>
      <w:b/>
      <w:color w:val="000000"/>
      <w:sz w:val="24"/>
      <w:szCs w:val="24"/>
      <w:lang w:eastAsia="en-ID"/>
    </w:rPr>
  </w:style>
  <w:style w:type="character" w:customStyle="1" w:styleId="Heading2Char">
    <w:name w:val="Heading 2 Char"/>
    <w:basedOn w:val="DefaultParagraphFont"/>
    <w:link w:val="Heading2"/>
    <w:uiPriority w:val="9"/>
    <w:rPr>
      <w:rFonts w:ascii="Cambria" w:eastAsia="SimSun" w:hAnsi="Cambria" w:cs="Times New Roman"/>
      <w:color w:val="365F91"/>
      <w:sz w:val="26"/>
      <w:szCs w:val="26"/>
      <w:lang w:eastAsia="en-ID"/>
    </w:rPr>
  </w:style>
  <w:style w:type="paragraph" w:styleId="BodyText">
    <w:name w:val="Body Text"/>
    <w:basedOn w:val="Normal"/>
    <w:link w:val="BodyTextChar"/>
    <w:uiPriority w:val="1"/>
    <w:qFormat/>
    <w:pPr>
      <w:widowControl w:val="0"/>
      <w:autoSpaceDE w:val="0"/>
      <w:autoSpaceDN w:val="0"/>
      <w:spacing w:after="0" w:line="240" w:lineRule="auto"/>
      <w:jc w:val="both"/>
    </w:pPr>
    <w:rPr>
      <w:rFonts w:ascii="Arial" w:eastAsia="Arial MT" w:hAnsi="Arial" w:cs="Arial MT"/>
      <w:color w:val="000000"/>
      <w:kern w:val="0"/>
      <w:sz w:val="24"/>
      <w:szCs w:val="24"/>
      <w:lang w:val="en-US"/>
      <w14:ligatures w14:val="none"/>
    </w:rPr>
  </w:style>
  <w:style w:type="character" w:customStyle="1" w:styleId="BodyTextChar">
    <w:name w:val="Body Text Char"/>
    <w:basedOn w:val="DefaultParagraphFont"/>
    <w:link w:val="BodyText"/>
    <w:uiPriority w:val="1"/>
    <w:rPr>
      <w:rFonts w:ascii="Arial" w:eastAsia="Arial MT" w:hAnsi="Arial" w:cs="Arial MT"/>
      <w:color w:val="000000"/>
      <w:kern w:val="0"/>
      <w:sz w:val="24"/>
      <w:szCs w:val="24"/>
      <w:lang w:val="en-US"/>
      <w14:ligatures w14:val="none"/>
    </w:rPr>
  </w:style>
  <w:style w:type="character" w:customStyle="1" w:styleId="ListParagraphChar">
    <w:name w:val="List Paragraph Char"/>
    <w:link w:val="ListParagraph"/>
    <w:uiPriority w:val="34"/>
    <w:qFormat/>
  </w:style>
  <w:style w:type="character" w:customStyle="1" w:styleId="Heading3Char">
    <w:name w:val="Heading 3 Char"/>
    <w:basedOn w:val="DefaultParagraphFont"/>
    <w:link w:val="Heading3"/>
    <w:uiPriority w:val="9"/>
    <w:rPr>
      <w:rFonts w:ascii="Cambria" w:eastAsia="SimSun" w:hAnsi="Cambria" w:cs="Times New Roman"/>
      <w:color w:val="243F60"/>
      <w:kern w:val="0"/>
      <w:sz w:val="24"/>
      <w:szCs w:val="24"/>
      <w:lang w:val="id-ID"/>
      <w14:ligatures w14:val="none"/>
    </w:rPr>
  </w:style>
  <w:style w:type="paragraph" w:styleId="BalloonText">
    <w:name w:val="Balloon Text"/>
    <w:basedOn w:val="Normal"/>
    <w:link w:val="BalloonTextChar"/>
    <w:uiPriority w:val="99"/>
    <w:pPr>
      <w:spacing w:after="0" w:line="240" w:lineRule="auto"/>
    </w:pPr>
    <w:rPr>
      <w:rFonts w:ascii="Tahoma" w:hAnsi="Tahoma" w:cs="Tahoma"/>
      <w:kern w:val="0"/>
      <w:sz w:val="16"/>
      <w:szCs w:val="16"/>
      <w:lang w:val="id-ID"/>
      <w14:ligatures w14:val="none"/>
    </w:rPr>
  </w:style>
  <w:style w:type="character" w:customStyle="1" w:styleId="BalloonTextChar">
    <w:name w:val="Balloon Text Char"/>
    <w:basedOn w:val="DefaultParagraphFont"/>
    <w:link w:val="BalloonText"/>
    <w:uiPriority w:val="99"/>
    <w:rPr>
      <w:rFonts w:ascii="Tahoma" w:eastAsia="Calibri" w:hAnsi="Tahoma" w:cs="Tahoma"/>
      <w:kern w:val="0"/>
      <w:sz w:val="16"/>
      <w:szCs w:val="16"/>
      <w:lang w:val="id-ID"/>
      <w14:ligatures w14:val="none"/>
    </w:rPr>
  </w:style>
  <w:style w:type="table" w:styleId="LightShading-Accent1">
    <w:name w:val="Light Shading Accent 1"/>
    <w:basedOn w:val="TableNormal"/>
    <w:uiPriority w:val="60"/>
    <w:pPr>
      <w:spacing w:after="0" w:line="240" w:lineRule="auto"/>
    </w:pPr>
    <w:rPr>
      <w:rFonts w:cs="Arial"/>
      <w:color w:val="365F91"/>
      <w:kern w:val="0"/>
      <w:lang w:val="id-ID"/>
      <w14:ligatures w14:val="non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p1">
    <w:name w:val="p1"/>
    <w:basedOn w:val="Normal"/>
    <w:pPr>
      <w:spacing w:after="0" w:line="240" w:lineRule="auto"/>
    </w:pPr>
    <w:rPr>
      <w:rFonts w:ascii=".AppleSystemUIFont" w:eastAsia="SimSun" w:hAnsi=".AppleSystemUIFont" w:cs="Times New Roman"/>
      <w:kern w:val="0"/>
      <w:sz w:val="26"/>
      <w:szCs w:val="26"/>
      <w:lang w:val="id-ID" w:eastAsia="zh-CN"/>
      <w14:ligatures w14:val="none"/>
    </w:rPr>
  </w:style>
  <w:style w:type="paragraph" w:customStyle="1" w:styleId="p2">
    <w:name w:val="p2"/>
    <w:basedOn w:val="Normal"/>
    <w:pPr>
      <w:spacing w:after="0" w:line="240" w:lineRule="auto"/>
    </w:pPr>
    <w:rPr>
      <w:rFonts w:ascii=".AppleSystemUIFont" w:eastAsia="SimSun" w:hAnsi=".AppleSystemUIFont" w:cs="Times New Roman"/>
      <w:kern w:val="0"/>
      <w:sz w:val="26"/>
      <w:szCs w:val="26"/>
      <w:lang w:val="id-ID" w:eastAsia="zh-CN"/>
      <w14:ligatures w14:val="none"/>
    </w:rPr>
  </w:style>
  <w:style w:type="character" w:customStyle="1" w:styleId="s1">
    <w:name w:val="s1"/>
    <w:basedOn w:val="DefaultParagraphFont"/>
    <w:rPr>
      <w:rFonts w:ascii="UICTFontTextStyleBody" w:hAnsi="UICTFontTextStyleBody" w:hint="default"/>
      <w:b w:val="0"/>
      <w:bCs w:val="0"/>
      <w:i w:val="0"/>
      <w:iCs w:val="0"/>
      <w:sz w:val="26"/>
      <w:szCs w:val="26"/>
    </w:rPr>
  </w:style>
  <w:style w:type="character" w:customStyle="1" w:styleId="apple-converted-space">
    <w:name w:val="apple-converted-space"/>
    <w:basedOn w:val="DefaultParagraphFont"/>
  </w:style>
  <w:style w:type="character" w:styleId="Hyperlink">
    <w:name w:val="Hyperlink"/>
    <w:basedOn w:val="DefaultParagraphFont"/>
    <w:uiPriority w:val="99"/>
    <w:rPr>
      <w:color w:val="0000FF"/>
      <w:u w:val="single"/>
    </w:rPr>
  </w:style>
  <w:style w:type="paragraph" w:styleId="TOC1">
    <w:name w:val="toc 1"/>
    <w:basedOn w:val="Normal"/>
    <w:next w:val="Normal"/>
    <w:uiPriority w:val="39"/>
    <w:pPr>
      <w:tabs>
        <w:tab w:val="right" w:leader="dot" w:pos="7938"/>
      </w:tabs>
      <w:spacing w:after="0" w:line="360" w:lineRule="auto"/>
      <w:ind w:right="566"/>
      <w:jc w:val="both"/>
    </w:pPr>
    <w:rPr>
      <w:rFonts w:ascii="Arial" w:hAnsi="Arial" w:cs="Arial"/>
      <w:noProof/>
      <w:color w:val="000000"/>
      <w:kern w:val="0"/>
      <w:sz w:val="24"/>
      <w:szCs w:val="24"/>
      <w:lang w:val="id-ID"/>
      <w14:ligatures w14:val="none"/>
    </w:rPr>
  </w:style>
  <w:style w:type="paragraph" w:styleId="TOC2">
    <w:name w:val="toc 2"/>
    <w:basedOn w:val="Normal"/>
    <w:next w:val="Normal"/>
    <w:uiPriority w:val="39"/>
    <w:pPr>
      <w:tabs>
        <w:tab w:val="left" w:pos="567"/>
        <w:tab w:val="right" w:leader="dot" w:pos="7938"/>
      </w:tabs>
      <w:spacing w:after="0" w:line="360" w:lineRule="auto"/>
      <w:ind w:left="565" w:right="566" w:hanging="345"/>
      <w:jc w:val="both"/>
    </w:pPr>
    <w:rPr>
      <w:rFonts w:cs="Arial"/>
      <w:kern w:val="0"/>
      <w:lang w:val="id-ID"/>
      <w14:ligatures w14:val="none"/>
    </w:rPr>
  </w:style>
  <w:style w:type="character" w:styleId="PlaceholderText">
    <w:name w:val="Placeholder Text"/>
    <w:basedOn w:val="DefaultParagraphFont"/>
    <w:uiPriority w:val="99"/>
    <w:rPr>
      <w:color w:val="808080"/>
    </w:rPr>
  </w:style>
  <w:style w:type="paragraph" w:customStyle="1" w:styleId="li1">
    <w:name w:val="li1"/>
    <w:basedOn w:val="Normal"/>
    <w:pPr>
      <w:spacing w:after="0" w:line="240" w:lineRule="auto"/>
    </w:pPr>
    <w:rPr>
      <w:rFonts w:ascii=".AppleSystemUIFont" w:eastAsia="SimSun" w:hAnsi=".AppleSystemUIFont" w:cs="Times New Roman"/>
      <w:kern w:val="0"/>
      <w:sz w:val="26"/>
      <w:szCs w:val="26"/>
      <w:lang w:val="id-ID" w:eastAsia="id-ID"/>
      <w14:ligatures w14:val="none"/>
    </w:rPr>
  </w:style>
  <w:style w:type="character" w:styleId="Emphasis">
    <w:name w:val="Emphasis"/>
    <w:basedOn w:val="DefaultParagraphFont"/>
    <w:uiPriority w:val="20"/>
    <w:qFormat/>
    <w:rPr>
      <w:i/>
      <w:iCs/>
    </w:rPr>
  </w:style>
  <w:style w:type="character" w:customStyle="1" w:styleId="Heading4Char">
    <w:name w:val="Heading 4 Char"/>
    <w:basedOn w:val="DefaultParagraphFont"/>
    <w:link w:val="Heading4"/>
    <w:uiPriority w:val="9"/>
    <w:rPr>
      <w:rFonts w:ascii="Calibri" w:eastAsia="SimSun" w:hAnsi="Calibri" w:cs="Times New Roman"/>
      <w:i/>
      <w:iCs/>
      <w:color w:val="365F91"/>
    </w:rPr>
  </w:style>
  <w:style w:type="character" w:customStyle="1" w:styleId="Heading5Char">
    <w:name w:val="Heading 5 Char"/>
    <w:basedOn w:val="DefaultParagraphFont"/>
    <w:link w:val="Heading5"/>
    <w:uiPriority w:val="9"/>
    <w:rPr>
      <w:rFonts w:ascii="Calibri" w:eastAsia="SimSun" w:hAnsi="Calibri" w:cs="Times New Roman"/>
      <w:color w:val="365F91"/>
    </w:rPr>
  </w:style>
  <w:style w:type="character" w:customStyle="1" w:styleId="Heading6Char">
    <w:name w:val="Heading 6 Char"/>
    <w:basedOn w:val="DefaultParagraphFont"/>
    <w:link w:val="Heading6"/>
    <w:uiPriority w:val="9"/>
    <w:rPr>
      <w:rFonts w:ascii="Calibri" w:eastAsia="SimSun" w:hAnsi="Calibri" w:cs="Times New Roman"/>
      <w:i/>
      <w:iCs/>
      <w:color w:val="595959"/>
    </w:rPr>
  </w:style>
  <w:style w:type="character" w:customStyle="1" w:styleId="Heading7Char">
    <w:name w:val="Heading 7 Char"/>
    <w:basedOn w:val="DefaultParagraphFont"/>
    <w:link w:val="Heading7"/>
    <w:uiPriority w:val="9"/>
    <w:rPr>
      <w:rFonts w:ascii="Calibri" w:eastAsia="SimSun" w:hAnsi="Calibri" w:cs="Times New Roman"/>
      <w:color w:val="595959"/>
    </w:rPr>
  </w:style>
  <w:style w:type="character" w:customStyle="1" w:styleId="Heading8Char">
    <w:name w:val="Heading 8 Char"/>
    <w:basedOn w:val="DefaultParagraphFont"/>
    <w:link w:val="Heading8"/>
    <w:uiPriority w:val="9"/>
    <w:rPr>
      <w:rFonts w:ascii="Calibri" w:eastAsia="SimSun" w:hAnsi="Calibri" w:cs="Times New Roman"/>
      <w:i/>
      <w:iCs/>
      <w:color w:val="272727"/>
    </w:rPr>
  </w:style>
  <w:style w:type="character" w:customStyle="1" w:styleId="Heading9Char">
    <w:name w:val="Heading 9 Char"/>
    <w:basedOn w:val="DefaultParagraphFont"/>
    <w:link w:val="Heading9"/>
    <w:uiPriority w:val="9"/>
    <w:rPr>
      <w:rFonts w:ascii="Calibri" w:eastAsia="SimSun" w:hAnsi="Calibri" w:cs="Times New Roman"/>
      <w:color w:val="272727"/>
    </w:rPr>
  </w:style>
  <w:style w:type="paragraph" w:styleId="Title">
    <w:name w:val="Title"/>
    <w:basedOn w:val="Normal"/>
    <w:next w:val="Normal"/>
    <w:link w:val="TitleChar"/>
    <w:uiPriority w:val="10"/>
    <w:qFormat/>
    <w:pPr>
      <w:spacing w:after="80" w:line="240" w:lineRule="auto"/>
      <w:contextualSpacing/>
    </w:pPr>
    <w:rPr>
      <w:rFonts w:ascii="Cambria" w:eastAsia="SimSun" w:hAnsi="Cambria" w:cs="Times New Roman"/>
      <w:spacing w:val="-10"/>
      <w:kern w:val="28"/>
      <w:sz w:val="56"/>
      <w:szCs w:val="56"/>
    </w:rPr>
  </w:style>
  <w:style w:type="character" w:customStyle="1" w:styleId="TitleChar">
    <w:name w:val="Title Char"/>
    <w:basedOn w:val="DefaultParagraphFont"/>
    <w:link w:val="Title"/>
    <w:uiPriority w:val="10"/>
    <w:rPr>
      <w:rFonts w:ascii="Cambria" w:eastAsia="SimSun" w:hAnsi="Cambria" w:cs="Times New Roma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s="Times New Roman"/>
      <w:color w:val="595959"/>
      <w:spacing w:val="15"/>
      <w:sz w:val="28"/>
      <w:szCs w:val="28"/>
    </w:rPr>
  </w:style>
  <w:style w:type="character" w:customStyle="1" w:styleId="SubtitleChar">
    <w:name w:val="Subtitle Char"/>
    <w:basedOn w:val="DefaultParagraphFont"/>
    <w:link w:val="Subtitle"/>
    <w:uiPriority w:val="11"/>
    <w:rPr>
      <w:rFonts w:ascii="Calibri" w:eastAsia="SimSun" w:hAnsi="Calibri" w:cs="Times New Roman"/>
      <w:color w:val="595959"/>
      <w:spacing w:val="15"/>
      <w:sz w:val="28"/>
      <w:szCs w:val="28"/>
    </w:rPr>
  </w:style>
  <w:style w:type="paragraph" w:styleId="Quote">
    <w:name w:val="Quote"/>
    <w:basedOn w:val="Normal"/>
    <w:next w:val="Normal"/>
    <w:link w:val="QuoteChar"/>
    <w:uiPriority w:val="29"/>
    <w:qFormat/>
    <w:pPr>
      <w:spacing w:before="160"/>
      <w:jc w:val="center"/>
    </w:pPr>
    <w:rPr>
      <w:rFonts w:cs="Arial"/>
      <w:i/>
      <w:iCs/>
      <w:color w:val="404040"/>
    </w:rPr>
  </w:style>
  <w:style w:type="character" w:customStyle="1" w:styleId="QuoteChar">
    <w:name w:val="Quote Char"/>
    <w:basedOn w:val="DefaultParagraphFont"/>
    <w:link w:val="Quote"/>
    <w:uiPriority w:val="29"/>
    <w:rPr>
      <w:rFonts w:ascii="Calibri" w:eastAsia="Calibri" w:hAnsi="Calibri" w:cs="Arial"/>
      <w:i/>
      <w:iCs/>
      <w:color w:val="404040"/>
    </w:rPr>
  </w:style>
  <w:style w:type="character" w:styleId="IntenseEmphasis">
    <w:name w:val="Intense Emphasis"/>
    <w:basedOn w:val="DefaultParagraphFont"/>
    <w:uiPriority w:val="21"/>
    <w:qFormat/>
    <w:rPr>
      <w:i/>
      <w:iCs/>
      <w:color w:val="365F91"/>
    </w:rPr>
  </w:style>
  <w:style w:type="paragraph" w:styleId="IntenseQuote">
    <w:name w:val="Intense Quote"/>
    <w:basedOn w:val="Normal"/>
    <w:next w:val="Normal"/>
    <w:link w:val="IntenseQuoteChar"/>
    <w:uiPriority w:val="30"/>
    <w:qFormat/>
    <w:pPr>
      <w:pBdr>
        <w:top w:val="single" w:sz="4" w:space="10" w:color="365F91"/>
        <w:bottom w:val="single" w:sz="4" w:space="10" w:color="365F91"/>
      </w:pBdr>
      <w:spacing w:before="360" w:after="360"/>
      <w:ind w:left="864" w:right="864"/>
      <w:jc w:val="center"/>
    </w:pPr>
    <w:rPr>
      <w:rFonts w:cs="Arial"/>
      <w:i/>
      <w:iCs/>
      <w:color w:val="365F91"/>
    </w:rPr>
  </w:style>
  <w:style w:type="character" w:customStyle="1" w:styleId="IntenseQuoteChar">
    <w:name w:val="Intense Quote Char"/>
    <w:basedOn w:val="DefaultParagraphFont"/>
    <w:link w:val="IntenseQuote"/>
    <w:uiPriority w:val="30"/>
    <w:rPr>
      <w:rFonts w:ascii="Calibri" w:eastAsia="Calibri" w:hAnsi="Calibri" w:cs="Arial"/>
      <w:i/>
      <w:iCs/>
      <w:color w:val="365F91"/>
    </w:rPr>
  </w:style>
  <w:style w:type="character" w:styleId="IntenseReference">
    <w:name w:val="Intense Reference"/>
    <w:basedOn w:val="DefaultParagraphFont"/>
    <w:uiPriority w:val="32"/>
    <w:qFormat/>
    <w:rPr>
      <w:b/>
      <w:bCs/>
      <w:smallCaps/>
      <w:color w:val="365F91"/>
      <w:spacing w:val="5"/>
    </w:rPr>
  </w:style>
  <w:style w:type="character" w:styleId="FollowedHyperlink">
    <w:name w:val="FollowedHyperlink"/>
    <w:basedOn w:val="DefaultParagraphFont"/>
    <w:uiPriority w:val="99"/>
    <w:rPr>
      <w:color w:val="800080"/>
      <w:u w:val="single"/>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67">
    <w:name w:val="xl67"/>
    <w:basedOn w:val="Normal"/>
    <w:pPr>
      <w:spacing w:before="100" w:beforeAutospacing="1" w:after="100" w:afterAutospacing="1" w:line="240" w:lineRule="auto"/>
      <w:textAlignment w:val="center"/>
    </w:pPr>
    <w:rPr>
      <w:rFonts w:ascii="Arial" w:eastAsia="Times New Roman" w:hAnsi="Arial" w:cs="Arial"/>
      <w:kern w:val="0"/>
      <w:sz w:val="24"/>
      <w:szCs w:val="24"/>
      <w:lang w:eastAsia="en-ID"/>
      <w14:ligatures w14:val="none"/>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kern w:val="0"/>
      <w:sz w:val="24"/>
      <w:szCs w:val="24"/>
      <w:lang w:eastAsia="en-ID"/>
      <w14:ligatures w14:val="none"/>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sz w:val="24"/>
      <w:szCs w:val="24"/>
      <w:lang w:eastAsia="en-ID"/>
      <w14:ligatures w14:val="none"/>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sz w:val="24"/>
      <w:szCs w:val="24"/>
      <w:lang w:eastAsia="en-ID"/>
      <w14:ligatures w14:val="none"/>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kern w:val="0"/>
      <w:sz w:val="24"/>
      <w:szCs w:val="24"/>
      <w:lang w:eastAsia="en-ID"/>
      <w14:ligatures w14:val="none"/>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73">
    <w:name w:val="xl73"/>
    <w:basedOn w:val="Normal"/>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74">
    <w:name w:val="xl74"/>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75">
    <w:name w:val="xl75"/>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sz w:val="24"/>
      <w:szCs w:val="24"/>
      <w:lang w:eastAsia="en-ID"/>
      <w14:ligatures w14:val="none"/>
    </w:rPr>
  </w:style>
  <w:style w:type="paragraph" w:customStyle="1" w:styleId="xl76">
    <w:name w:val="xl76"/>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sz w:val="24"/>
      <w:szCs w:val="24"/>
      <w:lang w:eastAsia="en-ID"/>
      <w14:ligatures w14:val="none"/>
    </w:rPr>
  </w:style>
  <w:style w:type="paragraph" w:customStyle="1" w:styleId="xl77">
    <w:name w:val="xl77"/>
    <w:basedOn w:val="Normal"/>
    <w:pPr>
      <w:shd w:val="clear" w:color="000000" w:fill="FFFFFF"/>
      <w:spacing w:before="100" w:beforeAutospacing="1" w:after="100" w:afterAutospacing="1" w:line="240" w:lineRule="auto"/>
      <w:jc w:val="center"/>
      <w:textAlignment w:val="center"/>
    </w:pPr>
    <w:rPr>
      <w:rFonts w:ascii="Arial" w:eastAsia="Times New Roman" w:hAnsi="Arial" w:cs="Arial"/>
      <w:kern w:val="0"/>
      <w:sz w:val="24"/>
      <w:szCs w:val="24"/>
      <w:lang w:eastAsia="en-ID"/>
      <w14:ligatures w14:val="none"/>
    </w:rPr>
  </w:style>
  <w:style w:type="paragraph" w:customStyle="1" w:styleId="xl78">
    <w:name w:val="xl78"/>
    <w:basedOn w:val="Normal"/>
    <w:pPr>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4"/>
      <w:szCs w:val="24"/>
      <w:lang w:eastAsia="en-ID"/>
      <w14:ligatures w14:val="none"/>
    </w:rPr>
  </w:style>
  <w:style w:type="paragraph" w:customStyle="1" w:styleId="xl80">
    <w:name w:val="xl80"/>
    <w:basedOn w:val="Normal"/>
    <w:pPr>
      <w:shd w:val="clear" w:color="000000" w:fill="FFFFFF"/>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81">
    <w:name w:val="xl81"/>
    <w:basedOn w:val="Normal"/>
    <w:pPr>
      <w:shd w:val="clear" w:color="000000" w:fill="FFFFFF"/>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82">
    <w:name w:val="xl82"/>
    <w:basedOn w:val="Normal"/>
    <w:pPr>
      <w:pBdr>
        <w:left w:val="single" w:sz="4" w:space="0" w:color="auto"/>
      </w:pBdr>
      <w:spacing w:before="100" w:beforeAutospacing="1" w:after="100" w:afterAutospacing="1" w:line="240" w:lineRule="auto"/>
      <w:textAlignment w:val="center"/>
    </w:pPr>
    <w:rPr>
      <w:rFonts w:ascii="Arial" w:eastAsia="Times New Roman" w:hAnsi="Arial" w:cs="Arial"/>
      <w:kern w:val="0"/>
      <w:sz w:val="24"/>
      <w:szCs w:val="24"/>
      <w:lang w:eastAsia="en-ID"/>
      <w14:ligatures w14:val="none"/>
    </w:rPr>
  </w:style>
  <w:style w:type="paragraph" w:customStyle="1" w:styleId="xl83">
    <w:name w:val="xl83"/>
    <w:basedOn w:val="Normal"/>
    <w:pPr>
      <w:shd w:val="clear" w:color="000000" w:fill="FFFFFF"/>
      <w:spacing w:before="100" w:beforeAutospacing="1" w:after="100" w:afterAutospacing="1" w:line="240" w:lineRule="auto"/>
      <w:textAlignment w:val="center"/>
    </w:pPr>
    <w:rPr>
      <w:rFonts w:ascii="Arial" w:eastAsia="Times New Roman" w:hAnsi="Arial" w:cs="Arial"/>
      <w:b/>
      <w:bCs/>
      <w:kern w:val="0"/>
      <w:sz w:val="24"/>
      <w:szCs w:val="24"/>
      <w:lang w:eastAsia="en-ID"/>
      <w14:ligatures w14:val="none"/>
    </w:rPr>
  </w:style>
  <w:style w:type="paragraph" w:customStyle="1" w:styleId="xl84">
    <w:name w:val="xl84"/>
    <w:basedOn w:val="Normal"/>
    <w:pPr>
      <w:shd w:val="clear" w:color="000000" w:fill="FFFFFF"/>
      <w:spacing w:before="100" w:beforeAutospacing="1" w:after="100" w:afterAutospacing="1" w:line="240" w:lineRule="auto"/>
      <w:textAlignment w:val="center"/>
    </w:pPr>
    <w:rPr>
      <w:rFonts w:ascii="Arial" w:eastAsia="Times New Roman" w:hAnsi="Arial" w:cs="Arial"/>
      <w:kern w:val="0"/>
      <w:sz w:val="24"/>
      <w:szCs w:val="24"/>
      <w:lang w:eastAsia="en-ID"/>
      <w14:ligatures w14:val="none"/>
    </w:rPr>
  </w:style>
  <w:style w:type="paragraph" w:customStyle="1" w:styleId="xl85">
    <w:name w:val="xl85"/>
    <w:basedOn w:val="Normal"/>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kern w:val="0"/>
      <w:sz w:val="24"/>
      <w:szCs w:val="24"/>
      <w:lang w:eastAsia="en-ID"/>
      <w14:ligatures w14:val="none"/>
    </w:rPr>
  </w:style>
  <w:style w:type="paragraph" w:customStyle="1" w:styleId="xl86">
    <w:name w:val="xl86"/>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87">
    <w:name w:val="xl87"/>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88">
    <w:name w:val="xl88"/>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89">
    <w:name w:val="xl89"/>
    <w:basedOn w:val="Normal"/>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90">
    <w:name w:val="xl90"/>
    <w:basedOn w:val="Normal"/>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91">
    <w:name w:val="xl91"/>
    <w:basedOn w:val="Normal"/>
    <w:pPr>
      <w:pBdr>
        <w:top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92">
    <w:name w:val="xl92"/>
    <w:basedOn w:val="Normal"/>
    <w:pPr>
      <w:pBdr>
        <w:top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93">
    <w:name w:val="xl93"/>
    <w:basedOn w:val="Normal"/>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95">
    <w:name w:val="xl95"/>
    <w:basedOn w:val="Normal"/>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96">
    <w:name w:val="xl96"/>
    <w:basedOn w:val="Normal"/>
    <w:pPr>
      <w:pBdr>
        <w:top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97">
    <w:name w:val="xl97"/>
    <w:basedOn w:val="Normal"/>
    <w:pPr>
      <w:pBdr>
        <w:top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pPr>
      <w:keepNext/>
      <w:keepLines/>
      <w:spacing w:after="180"/>
      <w:ind w:left="364" w:hanging="10"/>
      <w:outlineLvl w:val="0"/>
    </w:pPr>
    <w:rPr>
      <w:rFonts w:ascii="Arial" w:eastAsia="Arial" w:hAnsi="Arial" w:cs="Arial"/>
      <w:b/>
      <w:color w:val="000000"/>
      <w:sz w:val="24"/>
      <w:szCs w:val="24"/>
      <w:lang w:eastAsia="en-ID"/>
    </w:rPr>
  </w:style>
  <w:style w:type="paragraph" w:styleId="Heading2">
    <w:name w:val="heading 2"/>
    <w:basedOn w:val="Normal"/>
    <w:next w:val="Normal"/>
    <w:link w:val="Heading2Char"/>
    <w:uiPriority w:val="9"/>
    <w:qFormat/>
    <w:pPr>
      <w:keepNext/>
      <w:keepLines/>
      <w:spacing w:before="40" w:after="0" w:line="265" w:lineRule="auto"/>
      <w:ind w:left="10" w:right="6" w:hanging="10"/>
      <w:jc w:val="both"/>
      <w:outlineLvl w:val="1"/>
    </w:pPr>
    <w:rPr>
      <w:rFonts w:ascii="Cambria" w:eastAsia="SimSun" w:hAnsi="Cambria" w:cs="Times New Roman"/>
      <w:color w:val="365F91"/>
      <w:sz w:val="26"/>
      <w:szCs w:val="26"/>
      <w:lang w:eastAsia="en-ID"/>
    </w:rPr>
  </w:style>
  <w:style w:type="paragraph" w:styleId="Heading3">
    <w:name w:val="heading 3"/>
    <w:basedOn w:val="Normal"/>
    <w:next w:val="Normal"/>
    <w:link w:val="Heading3Char"/>
    <w:uiPriority w:val="9"/>
    <w:qFormat/>
    <w:pPr>
      <w:keepNext/>
      <w:keepLines/>
      <w:spacing w:before="40" w:after="0" w:line="276" w:lineRule="auto"/>
      <w:outlineLvl w:val="2"/>
    </w:pPr>
    <w:rPr>
      <w:rFonts w:ascii="Cambria" w:eastAsia="SimSun" w:hAnsi="Cambria" w:cs="Times New Roman"/>
      <w:color w:val="243F60"/>
      <w:kern w:val="0"/>
      <w:sz w:val="24"/>
      <w:szCs w:val="24"/>
      <w:lang w:val="id-ID"/>
      <w14:ligatures w14:val="none"/>
    </w:rPr>
  </w:style>
  <w:style w:type="paragraph" w:styleId="Heading4">
    <w:name w:val="heading 4"/>
    <w:basedOn w:val="Normal"/>
    <w:next w:val="Normal"/>
    <w:link w:val="Heading4Char"/>
    <w:uiPriority w:val="9"/>
    <w:qFormat/>
    <w:pPr>
      <w:keepNext/>
      <w:keepLines/>
      <w:spacing w:before="80" w:after="40"/>
      <w:outlineLvl w:val="3"/>
    </w:pPr>
    <w:rPr>
      <w:rFonts w:eastAsia="SimSun" w:cs="Times New Roman"/>
      <w:i/>
      <w:iCs/>
      <w:color w:val="365F91"/>
    </w:rPr>
  </w:style>
  <w:style w:type="paragraph" w:styleId="Heading5">
    <w:name w:val="heading 5"/>
    <w:basedOn w:val="Normal"/>
    <w:next w:val="Normal"/>
    <w:link w:val="Heading5Char"/>
    <w:uiPriority w:val="9"/>
    <w:qFormat/>
    <w:pPr>
      <w:keepNext/>
      <w:keepLines/>
      <w:spacing w:before="80" w:after="40"/>
      <w:outlineLvl w:val="4"/>
    </w:pPr>
    <w:rPr>
      <w:rFonts w:eastAsia="SimSun" w:cs="Times New Roman"/>
      <w:color w:val="365F91"/>
    </w:rPr>
  </w:style>
  <w:style w:type="paragraph" w:styleId="Heading6">
    <w:name w:val="heading 6"/>
    <w:basedOn w:val="Normal"/>
    <w:next w:val="Normal"/>
    <w:link w:val="Heading6Char"/>
    <w:uiPriority w:val="9"/>
    <w:qFormat/>
    <w:pPr>
      <w:keepNext/>
      <w:keepLines/>
      <w:spacing w:before="40" w:after="0"/>
      <w:outlineLvl w:val="5"/>
    </w:pPr>
    <w:rPr>
      <w:rFonts w:eastAsia="SimSun" w:cs="Times New Roma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s="Times New Roman"/>
      <w:color w:val="595959"/>
    </w:rPr>
  </w:style>
  <w:style w:type="paragraph" w:styleId="Heading8">
    <w:name w:val="heading 8"/>
    <w:basedOn w:val="Normal"/>
    <w:next w:val="Normal"/>
    <w:link w:val="Heading8Char"/>
    <w:uiPriority w:val="9"/>
    <w:qFormat/>
    <w:pPr>
      <w:keepNext/>
      <w:keepLines/>
      <w:spacing w:after="0"/>
      <w:outlineLvl w:val="7"/>
    </w:pPr>
    <w:rPr>
      <w:rFonts w:eastAsia="SimSun" w:cs="Times New Roma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paragraph" w:styleId="NormalWeb">
    <w:name w:val="Normal (Web)"/>
    <w:basedOn w:val="Normal"/>
    <w:uiPriority w:val="99"/>
    <w:pPr>
      <w:spacing w:before="100" w:beforeAutospacing="1" w:after="100" w:afterAutospacing="1" w:line="240" w:lineRule="auto"/>
      <w:jc w:val="both"/>
    </w:pPr>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pPr>
      <w:tabs>
        <w:tab w:val="center" w:pos="4513"/>
        <w:tab w:val="right" w:pos="9026"/>
      </w:tabs>
      <w:spacing w:after="0" w:line="240" w:lineRule="auto"/>
      <w:jc w:val="both"/>
    </w:pPr>
    <w:rPr>
      <w:rFonts w:ascii="Times New Roman" w:eastAsia="Times New Roman" w:hAnsi="Times New Roman" w:cs="Times New Roman"/>
      <w:kern w:val="0"/>
      <w:sz w:val="24"/>
      <w:szCs w:val="24"/>
      <w:lang w:val="en-US"/>
      <w14:ligatures w14:val="none"/>
    </w:rPr>
  </w:style>
  <w:style w:type="character" w:customStyle="1" w:styleId="HeaderChar">
    <w:name w:val="Header Char"/>
    <w:basedOn w:val="DefaultParagraphFont"/>
    <w:link w:val="Header"/>
    <w:uiPriority w:val="99"/>
    <w:rPr>
      <w:rFonts w:ascii="Times New Roman" w:eastAsia="Times New Roman" w:hAnsi="Times New Roman" w:cs="Times New Roman"/>
      <w:kern w:val="0"/>
      <w:sz w:val="24"/>
      <w:szCs w:val="24"/>
      <w:lang w:val="en-US"/>
      <w14:ligatures w14:val="none"/>
    </w:rPr>
  </w:style>
  <w:style w:type="character" w:styleId="LineNumber">
    <w:name w:val="line number"/>
    <w:basedOn w:val="DefaultParagraphFont"/>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customStyle="1" w:styleId="TableGrid0">
    <w:name w:val="TableGrid"/>
    <w:pPr>
      <w:spacing w:after="0" w:line="240" w:lineRule="auto"/>
    </w:pPr>
    <w:rPr>
      <w:rFonts w:eastAsia="SimSun" w:cs="Arial"/>
      <w:sz w:val="24"/>
      <w:szCs w:val="24"/>
      <w:lang w:eastAsia="en-ID"/>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Pr>
      <w:rFonts w:ascii="Arial" w:eastAsia="Arial" w:hAnsi="Arial" w:cs="Arial"/>
      <w:b/>
      <w:color w:val="000000"/>
      <w:sz w:val="24"/>
      <w:szCs w:val="24"/>
      <w:lang w:eastAsia="en-ID"/>
    </w:rPr>
  </w:style>
  <w:style w:type="character" w:customStyle="1" w:styleId="Heading2Char">
    <w:name w:val="Heading 2 Char"/>
    <w:basedOn w:val="DefaultParagraphFont"/>
    <w:link w:val="Heading2"/>
    <w:uiPriority w:val="9"/>
    <w:rPr>
      <w:rFonts w:ascii="Cambria" w:eastAsia="SimSun" w:hAnsi="Cambria" w:cs="Times New Roman"/>
      <w:color w:val="365F91"/>
      <w:sz w:val="26"/>
      <w:szCs w:val="26"/>
      <w:lang w:eastAsia="en-ID"/>
    </w:rPr>
  </w:style>
  <w:style w:type="paragraph" w:styleId="BodyText">
    <w:name w:val="Body Text"/>
    <w:basedOn w:val="Normal"/>
    <w:link w:val="BodyTextChar"/>
    <w:uiPriority w:val="1"/>
    <w:qFormat/>
    <w:pPr>
      <w:widowControl w:val="0"/>
      <w:autoSpaceDE w:val="0"/>
      <w:autoSpaceDN w:val="0"/>
      <w:spacing w:after="0" w:line="240" w:lineRule="auto"/>
      <w:jc w:val="both"/>
    </w:pPr>
    <w:rPr>
      <w:rFonts w:ascii="Arial" w:eastAsia="Arial MT" w:hAnsi="Arial" w:cs="Arial MT"/>
      <w:color w:val="000000"/>
      <w:kern w:val="0"/>
      <w:sz w:val="24"/>
      <w:szCs w:val="24"/>
      <w:lang w:val="en-US"/>
      <w14:ligatures w14:val="none"/>
    </w:rPr>
  </w:style>
  <w:style w:type="character" w:customStyle="1" w:styleId="BodyTextChar">
    <w:name w:val="Body Text Char"/>
    <w:basedOn w:val="DefaultParagraphFont"/>
    <w:link w:val="BodyText"/>
    <w:uiPriority w:val="1"/>
    <w:rPr>
      <w:rFonts w:ascii="Arial" w:eastAsia="Arial MT" w:hAnsi="Arial" w:cs="Arial MT"/>
      <w:color w:val="000000"/>
      <w:kern w:val="0"/>
      <w:sz w:val="24"/>
      <w:szCs w:val="24"/>
      <w:lang w:val="en-US"/>
      <w14:ligatures w14:val="none"/>
    </w:rPr>
  </w:style>
  <w:style w:type="character" w:customStyle="1" w:styleId="ListParagraphChar">
    <w:name w:val="List Paragraph Char"/>
    <w:link w:val="ListParagraph"/>
    <w:uiPriority w:val="34"/>
    <w:qFormat/>
  </w:style>
  <w:style w:type="character" w:customStyle="1" w:styleId="Heading3Char">
    <w:name w:val="Heading 3 Char"/>
    <w:basedOn w:val="DefaultParagraphFont"/>
    <w:link w:val="Heading3"/>
    <w:uiPriority w:val="9"/>
    <w:rPr>
      <w:rFonts w:ascii="Cambria" w:eastAsia="SimSun" w:hAnsi="Cambria" w:cs="Times New Roman"/>
      <w:color w:val="243F60"/>
      <w:kern w:val="0"/>
      <w:sz w:val="24"/>
      <w:szCs w:val="24"/>
      <w:lang w:val="id-ID"/>
      <w14:ligatures w14:val="none"/>
    </w:rPr>
  </w:style>
  <w:style w:type="paragraph" w:styleId="BalloonText">
    <w:name w:val="Balloon Text"/>
    <w:basedOn w:val="Normal"/>
    <w:link w:val="BalloonTextChar"/>
    <w:uiPriority w:val="99"/>
    <w:pPr>
      <w:spacing w:after="0" w:line="240" w:lineRule="auto"/>
    </w:pPr>
    <w:rPr>
      <w:rFonts w:ascii="Tahoma" w:hAnsi="Tahoma" w:cs="Tahoma"/>
      <w:kern w:val="0"/>
      <w:sz w:val="16"/>
      <w:szCs w:val="16"/>
      <w:lang w:val="id-ID"/>
      <w14:ligatures w14:val="none"/>
    </w:rPr>
  </w:style>
  <w:style w:type="character" w:customStyle="1" w:styleId="BalloonTextChar">
    <w:name w:val="Balloon Text Char"/>
    <w:basedOn w:val="DefaultParagraphFont"/>
    <w:link w:val="BalloonText"/>
    <w:uiPriority w:val="99"/>
    <w:rPr>
      <w:rFonts w:ascii="Tahoma" w:eastAsia="Calibri" w:hAnsi="Tahoma" w:cs="Tahoma"/>
      <w:kern w:val="0"/>
      <w:sz w:val="16"/>
      <w:szCs w:val="16"/>
      <w:lang w:val="id-ID"/>
      <w14:ligatures w14:val="none"/>
    </w:rPr>
  </w:style>
  <w:style w:type="table" w:styleId="LightShading-Accent1">
    <w:name w:val="Light Shading Accent 1"/>
    <w:basedOn w:val="TableNormal"/>
    <w:uiPriority w:val="60"/>
    <w:pPr>
      <w:spacing w:after="0" w:line="240" w:lineRule="auto"/>
    </w:pPr>
    <w:rPr>
      <w:rFonts w:cs="Arial"/>
      <w:color w:val="365F91"/>
      <w:kern w:val="0"/>
      <w:lang w:val="id-ID"/>
      <w14:ligatures w14:val="non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p1">
    <w:name w:val="p1"/>
    <w:basedOn w:val="Normal"/>
    <w:pPr>
      <w:spacing w:after="0" w:line="240" w:lineRule="auto"/>
    </w:pPr>
    <w:rPr>
      <w:rFonts w:ascii=".AppleSystemUIFont" w:eastAsia="SimSun" w:hAnsi=".AppleSystemUIFont" w:cs="Times New Roman"/>
      <w:kern w:val="0"/>
      <w:sz w:val="26"/>
      <w:szCs w:val="26"/>
      <w:lang w:val="id-ID" w:eastAsia="zh-CN"/>
      <w14:ligatures w14:val="none"/>
    </w:rPr>
  </w:style>
  <w:style w:type="paragraph" w:customStyle="1" w:styleId="p2">
    <w:name w:val="p2"/>
    <w:basedOn w:val="Normal"/>
    <w:pPr>
      <w:spacing w:after="0" w:line="240" w:lineRule="auto"/>
    </w:pPr>
    <w:rPr>
      <w:rFonts w:ascii=".AppleSystemUIFont" w:eastAsia="SimSun" w:hAnsi=".AppleSystemUIFont" w:cs="Times New Roman"/>
      <w:kern w:val="0"/>
      <w:sz w:val="26"/>
      <w:szCs w:val="26"/>
      <w:lang w:val="id-ID" w:eastAsia="zh-CN"/>
      <w14:ligatures w14:val="none"/>
    </w:rPr>
  </w:style>
  <w:style w:type="character" w:customStyle="1" w:styleId="s1">
    <w:name w:val="s1"/>
    <w:basedOn w:val="DefaultParagraphFont"/>
    <w:rPr>
      <w:rFonts w:ascii="UICTFontTextStyleBody" w:hAnsi="UICTFontTextStyleBody" w:hint="default"/>
      <w:b w:val="0"/>
      <w:bCs w:val="0"/>
      <w:i w:val="0"/>
      <w:iCs w:val="0"/>
      <w:sz w:val="26"/>
      <w:szCs w:val="26"/>
    </w:rPr>
  </w:style>
  <w:style w:type="character" w:customStyle="1" w:styleId="apple-converted-space">
    <w:name w:val="apple-converted-space"/>
    <w:basedOn w:val="DefaultParagraphFont"/>
  </w:style>
  <w:style w:type="character" w:styleId="Hyperlink">
    <w:name w:val="Hyperlink"/>
    <w:basedOn w:val="DefaultParagraphFont"/>
    <w:uiPriority w:val="99"/>
    <w:rPr>
      <w:color w:val="0000FF"/>
      <w:u w:val="single"/>
    </w:rPr>
  </w:style>
  <w:style w:type="paragraph" w:styleId="TOC1">
    <w:name w:val="toc 1"/>
    <w:basedOn w:val="Normal"/>
    <w:next w:val="Normal"/>
    <w:uiPriority w:val="39"/>
    <w:pPr>
      <w:tabs>
        <w:tab w:val="right" w:leader="dot" w:pos="7938"/>
      </w:tabs>
      <w:spacing w:after="0" w:line="360" w:lineRule="auto"/>
      <w:ind w:right="566"/>
      <w:jc w:val="both"/>
    </w:pPr>
    <w:rPr>
      <w:rFonts w:ascii="Arial" w:hAnsi="Arial" w:cs="Arial"/>
      <w:noProof/>
      <w:color w:val="000000"/>
      <w:kern w:val="0"/>
      <w:sz w:val="24"/>
      <w:szCs w:val="24"/>
      <w:lang w:val="id-ID"/>
      <w14:ligatures w14:val="none"/>
    </w:rPr>
  </w:style>
  <w:style w:type="paragraph" w:styleId="TOC2">
    <w:name w:val="toc 2"/>
    <w:basedOn w:val="Normal"/>
    <w:next w:val="Normal"/>
    <w:uiPriority w:val="39"/>
    <w:pPr>
      <w:tabs>
        <w:tab w:val="left" w:pos="567"/>
        <w:tab w:val="right" w:leader="dot" w:pos="7938"/>
      </w:tabs>
      <w:spacing w:after="0" w:line="360" w:lineRule="auto"/>
      <w:ind w:left="565" w:right="566" w:hanging="345"/>
      <w:jc w:val="both"/>
    </w:pPr>
    <w:rPr>
      <w:rFonts w:cs="Arial"/>
      <w:kern w:val="0"/>
      <w:lang w:val="id-ID"/>
      <w14:ligatures w14:val="none"/>
    </w:rPr>
  </w:style>
  <w:style w:type="character" w:styleId="PlaceholderText">
    <w:name w:val="Placeholder Text"/>
    <w:basedOn w:val="DefaultParagraphFont"/>
    <w:uiPriority w:val="99"/>
    <w:rPr>
      <w:color w:val="808080"/>
    </w:rPr>
  </w:style>
  <w:style w:type="paragraph" w:customStyle="1" w:styleId="li1">
    <w:name w:val="li1"/>
    <w:basedOn w:val="Normal"/>
    <w:pPr>
      <w:spacing w:after="0" w:line="240" w:lineRule="auto"/>
    </w:pPr>
    <w:rPr>
      <w:rFonts w:ascii=".AppleSystemUIFont" w:eastAsia="SimSun" w:hAnsi=".AppleSystemUIFont" w:cs="Times New Roman"/>
      <w:kern w:val="0"/>
      <w:sz w:val="26"/>
      <w:szCs w:val="26"/>
      <w:lang w:val="id-ID" w:eastAsia="id-ID"/>
      <w14:ligatures w14:val="none"/>
    </w:rPr>
  </w:style>
  <w:style w:type="character" w:styleId="Emphasis">
    <w:name w:val="Emphasis"/>
    <w:basedOn w:val="DefaultParagraphFont"/>
    <w:uiPriority w:val="20"/>
    <w:qFormat/>
    <w:rPr>
      <w:i/>
      <w:iCs/>
    </w:rPr>
  </w:style>
  <w:style w:type="character" w:customStyle="1" w:styleId="Heading4Char">
    <w:name w:val="Heading 4 Char"/>
    <w:basedOn w:val="DefaultParagraphFont"/>
    <w:link w:val="Heading4"/>
    <w:uiPriority w:val="9"/>
    <w:rPr>
      <w:rFonts w:ascii="Calibri" w:eastAsia="SimSun" w:hAnsi="Calibri" w:cs="Times New Roman"/>
      <w:i/>
      <w:iCs/>
      <w:color w:val="365F91"/>
    </w:rPr>
  </w:style>
  <w:style w:type="character" w:customStyle="1" w:styleId="Heading5Char">
    <w:name w:val="Heading 5 Char"/>
    <w:basedOn w:val="DefaultParagraphFont"/>
    <w:link w:val="Heading5"/>
    <w:uiPriority w:val="9"/>
    <w:rPr>
      <w:rFonts w:ascii="Calibri" w:eastAsia="SimSun" w:hAnsi="Calibri" w:cs="Times New Roman"/>
      <w:color w:val="365F91"/>
    </w:rPr>
  </w:style>
  <w:style w:type="character" w:customStyle="1" w:styleId="Heading6Char">
    <w:name w:val="Heading 6 Char"/>
    <w:basedOn w:val="DefaultParagraphFont"/>
    <w:link w:val="Heading6"/>
    <w:uiPriority w:val="9"/>
    <w:rPr>
      <w:rFonts w:ascii="Calibri" w:eastAsia="SimSun" w:hAnsi="Calibri" w:cs="Times New Roman"/>
      <w:i/>
      <w:iCs/>
      <w:color w:val="595959"/>
    </w:rPr>
  </w:style>
  <w:style w:type="character" w:customStyle="1" w:styleId="Heading7Char">
    <w:name w:val="Heading 7 Char"/>
    <w:basedOn w:val="DefaultParagraphFont"/>
    <w:link w:val="Heading7"/>
    <w:uiPriority w:val="9"/>
    <w:rPr>
      <w:rFonts w:ascii="Calibri" w:eastAsia="SimSun" w:hAnsi="Calibri" w:cs="Times New Roman"/>
      <w:color w:val="595959"/>
    </w:rPr>
  </w:style>
  <w:style w:type="character" w:customStyle="1" w:styleId="Heading8Char">
    <w:name w:val="Heading 8 Char"/>
    <w:basedOn w:val="DefaultParagraphFont"/>
    <w:link w:val="Heading8"/>
    <w:uiPriority w:val="9"/>
    <w:rPr>
      <w:rFonts w:ascii="Calibri" w:eastAsia="SimSun" w:hAnsi="Calibri" w:cs="Times New Roman"/>
      <w:i/>
      <w:iCs/>
      <w:color w:val="272727"/>
    </w:rPr>
  </w:style>
  <w:style w:type="character" w:customStyle="1" w:styleId="Heading9Char">
    <w:name w:val="Heading 9 Char"/>
    <w:basedOn w:val="DefaultParagraphFont"/>
    <w:link w:val="Heading9"/>
    <w:uiPriority w:val="9"/>
    <w:rPr>
      <w:rFonts w:ascii="Calibri" w:eastAsia="SimSun" w:hAnsi="Calibri" w:cs="Times New Roman"/>
      <w:color w:val="272727"/>
    </w:rPr>
  </w:style>
  <w:style w:type="paragraph" w:styleId="Title">
    <w:name w:val="Title"/>
    <w:basedOn w:val="Normal"/>
    <w:next w:val="Normal"/>
    <w:link w:val="TitleChar"/>
    <w:uiPriority w:val="10"/>
    <w:qFormat/>
    <w:pPr>
      <w:spacing w:after="80" w:line="240" w:lineRule="auto"/>
      <w:contextualSpacing/>
    </w:pPr>
    <w:rPr>
      <w:rFonts w:ascii="Cambria" w:eastAsia="SimSun" w:hAnsi="Cambria" w:cs="Times New Roman"/>
      <w:spacing w:val="-10"/>
      <w:kern w:val="28"/>
      <w:sz w:val="56"/>
      <w:szCs w:val="56"/>
    </w:rPr>
  </w:style>
  <w:style w:type="character" w:customStyle="1" w:styleId="TitleChar">
    <w:name w:val="Title Char"/>
    <w:basedOn w:val="DefaultParagraphFont"/>
    <w:link w:val="Title"/>
    <w:uiPriority w:val="10"/>
    <w:rPr>
      <w:rFonts w:ascii="Cambria" w:eastAsia="SimSun" w:hAnsi="Cambria" w:cs="Times New Roma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s="Times New Roman"/>
      <w:color w:val="595959"/>
      <w:spacing w:val="15"/>
      <w:sz w:val="28"/>
      <w:szCs w:val="28"/>
    </w:rPr>
  </w:style>
  <w:style w:type="character" w:customStyle="1" w:styleId="SubtitleChar">
    <w:name w:val="Subtitle Char"/>
    <w:basedOn w:val="DefaultParagraphFont"/>
    <w:link w:val="Subtitle"/>
    <w:uiPriority w:val="11"/>
    <w:rPr>
      <w:rFonts w:ascii="Calibri" w:eastAsia="SimSun" w:hAnsi="Calibri" w:cs="Times New Roman"/>
      <w:color w:val="595959"/>
      <w:spacing w:val="15"/>
      <w:sz w:val="28"/>
      <w:szCs w:val="28"/>
    </w:rPr>
  </w:style>
  <w:style w:type="paragraph" w:styleId="Quote">
    <w:name w:val="Quote"/>
    <w:basedOn w:val="Normal"/>
    <w:next w:val="Normal"/>
    <w:link w:val="QuoteChar"/>
    <w:uiPriority w:val="29"/>
    <w:qFormat/>
    <w:pPr>
      <w:spacing w:before="160"/>
      <w:jc w:val="center"/>
    </w:pPr>
    <w:rPr>
      <w:rFonts w:cs="Arial"/>
      <w:i/>
      <w:iCs/>
      <w:color w:val="404040"/>
    </w:rPr>
  </w:style>
  <w:style w:type="character" w:customStyle="1" w:styleId="QuoteChar">
    <w:name w:val="Quote Char"/>
    <w:basedOn w:val="DefaultParagraphFont"/>
    <w:link w:val="Quote"/>
    <w:uiPriority w:val="29"/>
    <w:rPr>
      <w:rFonts w:ascii="Calibri" w:eastAsia="Calibri" w:hAnsi="Calibri" w:cs="Arial"/>
      <w:i/>
      <w:iCs/>
      <w:color w:val="404040"/>
    </w:rPr>
  </w:style>
  <w:style w:type="character" w:styleId="IntenseEmphasis">
    <w:name w:val="Intense Emphasis"/>
    <w:basedOn w:val="DefaultParagraphFont"/>
    <w:uiPriority w:val="21"/>
    <w:qFormat/>
    <w:rPr>
      <w:i/>
      <w:iCs/>
      <w:color w:val="365F91"/>
    </w:rPr>
  </w:style>
  <w:style w:type="paragraph" w:styleId="IntenseQuote">
    <w:name w:val="Intense Quote"/>
    <w:basedOn w:val="Normal"/>
    <w:next w:val="Normal"/>
    <w:link w:val="IntenseQuoteChar"/>
    <w:uiPriority w:val="30"/>
    <w:qFormat/>
    <w:pPr>
      <w:pBdr>
        <w:top w:val="single" w:sz="4" w:space="10" w:color="365F91"/>
        <w:bottom w:val="single" w:sz="4" w:space="10" w:color="365F91"/>
      </w:pBdr>
      <w:spacing w:before="360" w:after="360"/>
      <w:ind w:left="864" w:right="864"/>
      <w:jc w:val="center"/>
    </w:pPr>
    <w:rPr>
      <w:rFonts w:cs="Arial"/>
      <w:i/>
      <w:iCs/>
      <w:color w:val="365F91"/>
    </w:rPr>
  </w:style>
  <w:style w:type="character" w:customStyle="1" w:styleId="IntenseQuoteChar">
    <w:name w:val="Intense Quote Char"/>
    <w:basedOn w:val="DefaultParagraphFont"/>
    <w:link w:val="IntenseQuote"/>
    <w:uiPriority w:val="30"/>
    <w:rPr>
      <w:rFonts w:ascii="Calibri" w:eastAsia="Calibri" w:hAnsi="Calibri" w:cs="Arial"/>
      <w:i/>
      <w:iCs/>
      <w:color w:val="365F91"/>
    </w:rPr>
  </w:style>
  <w:style w:type="character" w:styleId="IntenseReference">
    <w:name w:val="Intense Reference"/>
    <w:basedOn w:val="DefaultParagraphFont"/>
    <w:uiPriority w:val="32"/>
    <w:qFormat/>
    <w:rPr>
      <w:b/>
      <w:bCs/>
      <w:smallCaps/>
      <w:color w:val="365F91"/>
      <w:spacing w:val="5"/>
    </w:rPr>
  </w:style>
  <w:style w:type="character" w:styleId="FollowedHyperlink">
    <w:name w:val="FollowedHyperlink"/>
    <w:basedOn w:val="DefaultParagraphFont"/>
    <w:uiPriority w:val="99"/>
    <w:rPr>
      <w:color w:val="800080"/>
      <w:u w:val="single"/>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67">
    <w:name w:val="xl67"/>
    <w:basedOn w:val="Normal"/>
    <w:pPr>
      <w:spacing w:before="100" w:beforeAutospacing="1" w:after="100" w:afterAutospacing="1" w:line="240" w:lineRule="auto"/>
      <w:textAlignment w:val="center"/>
    </w:pPr>
    <w:rPr>
      <w:rFonts w:ascii="Arial" w:eastAsia="Times New Roman" w:hAnsi="Arial" w:cs="Arial"/>
      <w:kern w:val="0"/>
      <w:sz w:val="24"/>
      <w:szCs w:val="24"/>
      <w:lang w:eastAsia="en-ID"/>
      <w14:ligatures w14:val="none"/>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kern w:val="0"/>
      <w:sz w:val="24"/>
      <w:szCs w:val="24"/>
      <w:lang w:eastAsia="en-ID"/>
      <w14:ligatures w14:val="none"/>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sz w:val="24"/>
      <w:szCs w:val="24"/>
      <w:lang w:eastAsia="en-ID"/>
      <w14:ligatures w14:val="none"/>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sz w:val="24"/>
      <w:szCs w:val="24"/>
      <w:lang w:eastAsia="en-ID"/>
      <w14:ligatures w14:val="none"/>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kern w:val="0"/>
      <w:sz w:val="24"/>
      <w:szCs w:val="24"/>
      <w:lang w:eastAsia="en-ID"/>
      <w14:ligatures w14:val="none"/>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73">
    <w:name w:val="xl73"/>
    <w:basedOn w:val="Normal"/>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74">
    <w:name w:val="xl74"/>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75">
    <w:name w:val="xl75"/>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sz w:val="24"/>
      <w:szCs w:val="24"/>
      <w:lang w:eastAsia="en-ID"/>
      <w14:ligatures w14:val="none"/>
    </w:rPr>
  </w:style>
  <w:style w:type="paragraph" w:customStyle="1" w:styleId="xl76">
    <w:name w:val="xl76"/>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sz w:val="24"/>
      <w:szCs w:val="24"/>
      <w:lang w:eastAsia="en-ID"/>
      <w14:ligatures w14:val="none"/>
    </w:rPr>
  </w:style>
  <w:style w:type="paragraph" w:customStyle="1" w:styleId="xl77">
    <w:name w:val="xl77"/>
    <w:basedOn w:val="Normal"/>
    <w:pPr>
      <w:shd w:val="clear" w:color="000000" w:fill="FFFFFF"/>
      <w:spacing w:before="100" w:beforeAutospacing="1" w:after="100" w:afterAutospacing="1" w:line="240" w:lineRule="auto"/>
      <w:jc w:val="center"/>
      <w:textAlignment w:val="center"/>
    </w:pPr>
    <w:rPr>
      <w:rFonts w:ascii="Arial" w:eastAsia="Times New Roman" w:hAnsi="Arial" w:cs="Arial"/>
      <w:kern w:val="0"/>
      <w:sz w:val="24"/>
      <w:szCs w:val="24"/>
      <w:lang w:eastAsia="en-ID"/>
      <w14:ligatures w14:val="none"/>
    </w:rPr>
  </w:style>
  <w:style w:type="paragraph" w:customStyle="1" w:styleId="xl78">
    <w:name w:val="xl78"/>
    <w:basedOn w:val="Normal"/>
    <w:pPr>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4"/>
      <w:szCs w:val="24"/>
      <w:lang w:eastAsia="en-ID"/>
      <w14:ligatures w14:val="none"/>
    </w:rPr>
  </w:style>
  <w:style w:type="paragraph" w:customStyle="1" w:styleId="xl80">
    <w:name w:val="xl80"/>
    <w:basedOn w:val="Normal"/>
    <w:pPr>
      <w:shd w:val="clear" w:color="000000" w:fill="FFFFFF"/>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81">
    <w:name w:val="xl81"/>
    <w:basedOn w:val="Normal"/>
    <w:pPr>
      <w:shd w:val="clear" w:color="000000" w:fill="FFFFFF"/>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82">
    <w:name w:val="xl82"/>
    <w:basedOn w:val="Normal"/>
    <w:pPr>
      <w:pBdr>
        <w:left w:val="single" w:sz="4" w:space="0" w:color="auto"/>
      </w:pBdr>
      <w:spacing w:before="100" w:beforeAutospacing="1" w:after="100" w:afterAutospacing="1" w:line="240" w:lineRule="auto"/>
      <w:textAlignment w:val="center"/>
    </w:pPr>
    <w:rPr>
      <w:rFonts w:ascii="Arial" w:eastAsia="Times New Roman" w:hAnsi="Arial" w:cs="Arial"/>
      <w:kern w:val="0"/>
      <w:sz w:val="24"/>
      <w:szCs w:val="24"/>
      <w:lang w:eastAsia="en-ID"/>
      <w14:ligatures w14:val="none"/>
    </w:rPr>
  </w:style>
  <w:style w:type="paragraph" w:customStyle="1" w:styleId="xl83">
    <w:name w:val="xl83"/>
    <w:basedOn w:val="Normal"/>
    <w:pPr>
      <w:shd w:val="clear" w:color="000000" w:fill="FFFFFF"/>
      <w:spacing w:before="100" w:beforeAutospacing="1" w:after="100" w:afterAutospacing="1" w:line="240" w:lineRule="auto"/>
      <w:textAlignment w:val="center"/>
    </w:pPr>
    <w:rPr>
      <w:rFonts w:ascii="Arial" w:eastAsia="Times New Roman" w:hAnsi="Arial" w:cs="Arial"/>
      <w:b/>
      <w:bCs/>
      <w:kern w:val="0"/>
      <w:sz w:val="24"/>
      <w:szCs w:val="24"/>
      <w:lang w:eastAsia="en-ID"/>
      <w14:ligatures w14:val="none"/>
    </w:rPr>
  </w:style>
  <w:style w:type="paragraph" w:customStyle="1" w:styleId="xl84">
    <w:name w:val="xl84"/>
    <w:basedOn w:val="Normal"/>
    <w:pPr>
      <w:shd w:val="clear" w:color="000000" w:fill="FFFFFF"/>
      <w:spacing w:before="100" w:beforeAutospacing="1" w:after="100" w:afterAutospacing="1" w:line="240" w:lineRule="auto"/>
      <w:textAlignment w:val="center"/>
    </w:pPr>
    <w:rPr>
      <w:rFonts w:ascii="Arial" w:eastAsia="Times New Roman" w:hAnsi="Arial" w:cs="Arial"/>
      <w:kern w:val="0"/>
      <w:sz w:val="24"/>
      <w:szCs w:val="24"/>
      <w:lang w:eastAsia="en-ID"/>
      <w14:ligatures w14:val="none"/>
    </w:rPr>
  </w:style>
  <w:style w:type="paragraph" w:customStyle="1" w:styleId="xl85">
    <w:name w:val="xl85"/>
    <w:basedOn w:val="Normal"/>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kern w:val="0"/>
      <w:sz w:val="24"/>
      <w:szCs w:val="24"/>
      <w:lang w:eastAsia="en-ID"/>
      <w14:ligatures w14:val="none"/>
    </w:rPr>
  </w:style>
  <w:style w:type="paragraph" w:customStyle="1" w:styleId="xl86">
    <w:name w:val="xl86"/>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87">
    <w:name w:val="xl87"/>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88">
    <w:name w:val="xl88"/>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89">
    <w:name w:val="xl89"/>
    <w:basedOn w:val="Normal"/>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90">
    <w:name w:val="xl90"/>
    <w:basedOn w:val="Normal"/>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91">
    <w:name w:val="xl91"/>
    <w:basedOn w:val="Normal"/>
    <w:pPr>
      <w:pBdr>
        <w:top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92">
    <w:name w:val="xl92"/>
    <w:basedOn w:val="Normal"/>
    <w:pPr>
      <w:pBdr>
        <w:top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93">
    <w:name w:val="xl93"/>
    <w:basedOn w:val="Normal"/>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95">
    <w:name w:val="xl95"/>
    <w:basedOn w:val="Normal"/>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96">
    <w:name w:val="xl96"/>
    <w:basedOn w:val="Normal"/>
    <w:pPr>
      <w:pBdr>
        <w:top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 w:type="paragraph" w:customStyle="1" w:styleId="xl97">
    <w:name w:val="xl97"/>
    <w:basedOn w:val="Normal"/>
    <w:pPr>
      <w:pBdr>
        <w:top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kern w:val="0"/>
      <w:sz w:val="24"/>
      <w:szCs w:val="24"/>
      <w:lang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chart" Target="charts/chart5.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chart" Target="charts/chart4.xml"/><Relationship Id="rId38" Type="http://schemas.openxmlformats.org/officeDocument/2006/relationships/oleObject" Target="embeddings/Microsoft_Excel_97-2003_Worksheet1.xls"/><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4.png"/><Relationship Id="rId36" Type="http://schemas.openxmlformats.org/officeDocument/2006/relationships/chart" Target="charts/chart7.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3.png"/><Relationship Id="rId30" Type="http://schemas.openxmlformats.org/officeDocument/2006/relationships/chart" Target="charts/chart1.xml"/><Relationship Id="rId35"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file:///D:\SKRIPSI%20YULIS\lembaran%20data%20angk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KRIPSI%20YULIS\lembaran%20data%20angk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KRIPSI%20YULIS\lembaran%20data%20angk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KRIPSI%20YULIS\lembaran%20data%20angk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SKRIPSI%20YULIS\lembaran%20data%20angk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KRIPSI%20YULIS\lembaran%20data%20angk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KRIPSI%20YULIS\lembaran%20data%20angk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SKRIPSI%20YULIS\lembaran%20data%20angk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200"/>
            </a:pPr>
            <a:r>
              <a:rPr lang="id-ID" sz="1200">
                <a:effectLst/>
                <a:latin typeface="Arial" pitchFamily="34" charset="0"/>
                <a:cs typeface="Arial" pitchFamily="34" charset="0"/>
              </a:rPr>
              <a:t>Diagram V. 1</a:t>
            </a:r>
          </a:p>
          <a:p>
            <a:pPr>
              <a:defRPr sz="1200"/>
            </a:pPr>
            <a:r>
              <a:rPr lang="id-ID" sz="1200">
                <a:effectLst/>
                <a:latin typeface="Arial" pitchFamily="34" charset="0"/>
                <a:cs typeface="Arial" pitchFamily="34" charset="0"/>
              </a:rPr>
              <a:t>Tanggapan Responden tentang</a:t>
            </a:r>
            <a:r>
              <a:rPr lang="id-ID" sz="1200" baseline="0">
                <a:effectLst/>
                <a:latin typeface="Arial" pitchFamily="34" charset="0"/>
                <a:cs typeface="Arial" pitchFamily="34" charset="0"/>
              </a:rPr>
              <a:t> </a:t>
            </a:r>
          </a:p>
          <a:p>
            <a:pPr>
              <a:defRPr sz="1200"/>
            </a:pPr>
            <a:r>
              <a:rPr lang="id-ID" sz="1200" baseline="0">
                <a:effectLst/>
                <a:latin typeface="Arial" pitchFamily="34" charset="0"/>
                <a:cs typeface="Arial" pitchFamily="34" charset="0"/>
              </a:rPr>
              <a:t>Merencanakan dan Memutuskan Sendiri</a:t>
            </a:r>
            <a:endParaRPr lang="id-ID" sz="1200">
              <a:effectLst/>
              <a:latin typeface="Arial" pitchFamily="34" charset="0"/>
              <a:cs typeface="Arial" pitchFamily="34" charset="0"/>
            </a:endParaRPr>
          </a:p>
        </c:rich>
      </c:tx>
      <c:layout>
        <c:manualLayout>
          <c:xMode val="edge"/>
          <c:yMode val="edge"/>
          <c:x val="0.1666110277785553"/>
          <c:y val="7.9129676821177344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a:latin typeface="Arial" pitchFamily="34" charset="0"/>
                    <a:cs typeface="Arial" pitchFamily="34"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Lit>
              <c:ptCount val="3"/>
              <c:pt idx="0">
                <c:v>Baik</c:v>
              </c:pt>
              <c:pt idx="1">
                <c:v>Cukup Baik</c:v>
              </c:pt>
              <c:pt idx="2">
                <c:v>Kurang Baik</c:v>
              </c:pt>
            </c:strLit>
          </c:cat>
          <c:val>
            <c:numLit>
              <c:formatCode>0%</c:formatCode>
              <c:ptCount val="3"/>
              <c:pt idx="0">
                <c:v>0.43</c:v>
              </c:pt>
              <c:pt idx="1">
                <c:v>0.47</c:v>
              </c:pt>
              <c:pt idx="2">
                <c:v>0.1</c:v>
              </c:pt>
            </c:numLit>
          </c:val>
        </c:ser>
        <c:dLbls>
          <c:showLegendKey val="0"/>
          <c:showVal val="0"/>
          <c:showCatName val="0"/>
          <c:showSerName val="0"/>
          <c:showPercent val="1"/>
          <c:showBubbleSize val="0"/>
          <c:showLeaderLines val="1"/>
        </c:dLbls>
      </c:pie3DChart>
    </c:plotArea>
    <c:legend>
      <c:legendPos val="r"/>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200"/>
            </a:pPr>
            <a:r>
              <a:rPr lang="id-ID" sz="1200"/>
              <a:t>Diagram V. 2</a:t>
            </a:r>
          </a:p>
          <a:p>
            <a:pPr>
              <a:defRPr sz="1200"/>
            </a:pPr>
            <a:r>
              <a:rPr lang="id-ID" sz="1200"/>
              <a:t>Tanggapan Responden tentang Menerima</a:t>
            </a:r>
            <a:r>
              <a:rPr lang="id-ID" sz="1200" baseline="0"/>
              <a:t> Dan Memberi Informasi Pembangunan</a:t>
            </a:r>
            <a:endParaRPr lang="id-ID" sz="12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Sheet2!$AD$19:$AE$21</c:f>
              <c:strCache>
                <c:ptCount val="3"/>
                <c:pt idx="0">
                  <c:v>Baik</c:v>
                </c:pt>
                <c:pt idx="1">
                  <c:v>Cukup Baik</c:v>
                </c:pt>
                <c:pt idx="2">
                  <c:v>Kurang Baik</c:v>
                </c:pt>
              </c:strCache>
            </c:strRef>
          </c:cat>
          <c:val>
            <c:numRef>
              <c:f>Sheet2!$AJ$19:$AJ$21</c:f>
              <c:numCache>
                <c:formatCode>0%</c:formatCode>
                <c:ptCount val="3"/>
                <c:pt idx="0">
                  <c:v>0.79</c:v>
                </c:pt>
                <c:pt idx="1">
                  <c:v>0.19</c:v>
                </c:pt>
                <c:pt idx="2">
                  <c:v>0.02</c:v>
                </c:pt>
              </c:numCache>
            </c:numRef>
          </c:val>
        </c:ser>
        <c:dLbls>
          <c:showLegendKey val="0"/>
          <c:showVal val="0"/>
          <c:showCatName val="0"/>
          <c:showSerName val="0"/>
          <c:showPercent val="1"/>
          <c:showBubbleSize val="0"/>
          <c:showLeaderLines val="1"/>
        </c:dLbls>
      </c:pie3DChart>
    </c:plotArea>
    <c:legend>
      <c:legendPos val="r"/>
      <c:overlay val="0"/>
      <c:txPr>
        <a:bodyPr/>
        <a:lstStyle/>
        <a:p>
          <a:pPr rtl="0">
            <a:defRPr/>
          </a:pPr>
          <a:endParaRPr lang="en-US"/>
        </a:p>
      </c:txPr>
    </c:legend>
    <c:plotVisOnly val="1"/>
    <c:dispBlanksAs val="gap"/>
    <c:showDLblsOverMax val="0"/>
  </c:chart>
  <c:txPr>
    <a:bodyPr/>
    <a:lstStyle/>
    <a:p>
      <a:pPr>
        <a:defRPr>
          <a:latin typeface="Arial" pitchFamily="34" charset="0"/>
          <a:cs typeface="Arial"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200"/>
            </a:pPr>
            <a:r>
              <a:rPr lang="id-ID" sz="1200">
                <a:effectLst/>
                <a:latin typeface="Arial" pitchFamily="34" charset="0"/>
                <a:cs typeface="Arial" pitchFamily="34" charset="0"/>
              </a:rPr>
              <a:t>Diagram V. 3</a:t>
            </a:r>
          </a:p>
          <a:p>
            <a:pPr>
              <a:defRPr sz="1200"/>
            </a:pPr>
            <a:r>
              <a:rPr lang="id-ID" sz="1200">
                <a:effectLst/>
                <a:latin typeface="Arial" pitchFamily="34" charset="0"/>
                <a:cs typeface="Arial" pitchFamily="34" charset="0"/>
              </a:rPr>
              <a:t>Tanggapan Responden tentang</a:t>
            </a:r>
            <a:r>
              <a:rPr lang="id-ID" sz="1200" baseline="0">
                <a:effectLst/>
                <a:latin typeface="Arial" pitchFamily="34" charset="0"/>
                <a:cs typeface="Arial" pitchFamily="34" charset="0"/>
              </a:rPr>
              <a:t> </a:t>
            </a:r>
          </a:p>
          <a:p>
            <a:pPr>
              <a:defRPr sz="1200"/>
            </a:pPr>
            <a:r>
              <a:rPr lang="id-ID" sz="1200" baseline="0">
                <a:effectLst/>
                <a:latin typeface="Arial" pitchFamily="34" charset="0"/>
                <a:cs typeface="Arial" pitchFamily="34" charset="0"/>
              </a:rPr>
              <a:t>Menyumbang Material</a:t>
            </a:r>
            <a:endParaRPr lang="id-ID" sz="1200">
              <a:effectLst/>
              <a:latin typeface="Arial" pitchFamily="34" charset="0"/>
              <a:cs typeface="Arial" pitchFamily="34" charset="0"/>
            </a:endParaRPr>
          </a:p>
        </c:rich>
      </c:tx>
      <c:layout>
        <c:manualLayout>
          <c:xMode val="edge"/>
          <c:yMode val="edge"/>
          <c:x val="0.1666110277785553"/>
          <c:y val="7.9129676821177344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tx>
                <c:rich>
                  <a:bodyPr/>
                  <a:lstStyle/>
                  <a:p>
                    <a:r>
                      <a:rPr lang="en-US"/>
                      <a:t>78%</a:t>
                    </a:r>
                  </a:p>
                </c:rich>
              </c:tx>
              <c:showLegendKey val="0"/>
              <c:showVal val="0"/>
              <c:showCatName val="0"/>
              <c:showSerName val="0"/>
              <c:showPercent val="1"/>
              <c:showBubbleSize val="0"/>
              <c:extLst>
                <c:ext xmlns:c15="http://schemas.microsoft.com/office/drawing/2012/chart" uri="{CE6537A1-D6FC-4f65-9D91-7224C49458BB}">
                  <c15:showDataLabelsRange val="0"/>
                </c:ext>
              </c:extLst>
            </c:dLbl>
            <c:spPr>
              <a:noFill/>
              <a:ln>
                <a:noFill/>
              </a:ln>
              <a:effectLst/>
            </c:spPr>
            <c:txPr>
              <a:bodyPr/>
              <a:lstStyle/>
              <a:p>
                <a:pPr>
                  <a:defRPr>
                    <a:latin typeface="Arial" pitchFamily="34" charset="0"/>
                    <a:cs typeface="Arial" pitchFamily="34"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Sheet2!$AA$19:$AA$21</c:f>
              <c:strCache>
                <c:ptCount val="3"/>
                <c:pt idx="0">
                  <c:v>Baik</c:v>
                </c:pt>
                <c:pt idx="1">
                  <c:v>Cukup Baik</c:v>
                </c:pt>
                <c:pt idx="2">
                  <c:v>Kurang Baik</c:v>
                </c:pt>
              </c:strCache>
            </c:strRef>
          </c:cat>
          <c:val>
            <c:numRef>
              <c:f>Sheet2!$AF$19:$AF$21</c:f>
              <c:numCache>
                <c:formatCode>0%</c:formatCode>
                <c:ptCount val="3"/>
                <c:pt idx="0">
                  <c:v>0.78</c:v>
                </c:pt>
                <c:pt idx="1">
                  <c:v>0.19</c:v>
                </c:pt>
                <c:pt idx="2">
                  <c:v>0.03</c:v>
                </c:pt>
              </c:numCache>
            </c:numRef>
          </c:val>
        </c:ser>
        <c:dLbls>
          <c:showLegendKey val="0"/>
          <c:showVal val="0"/>
          <c:showCatName val="0"/>
          <c:showSerName val="0"/>
          <c:showPercent val="1"/>
          <c:showBubbleSize val="0"/>
          <c:showLeaderLines val="1"/>
        </c:dLbls>
      </c:pie3DChart>
    </c:plotArea>
    <c:legend>
      <c:legendPos val="r"/>
      <c:overlay val="0"/>
      <c:txPr>
        <a:bodyPr/>
        <a:lstStyle/>
        <a:p>
          <a:pPr rtl="0">
            <a:defRPr>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200"/>
            </a:pPr>
            <a:r>
              <a:rPr lang="id-ID" sz="1200"/>
              <a:t>Diagram V. 4</a:t>
            </a:r>
          </a:p>
          <a:p>
            <a:pPr>
              <a:defRPr sz="1200"/>
            </a:pPr>
            <a:r>
              <a:rPr lang="id-ID" sz="1200"/>
              <a:t>Tanggapan Responden tentang Menyumbang Tenaga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Sheet2!$AD$19:$AE$21</c:f>
              <c:strCache>
                <c:ptCount val="3"/>
                <c:pt idx="0">
                  <c:v>Baik</c:v>
                </c:pt>
                <c:pt idx="1">
                  <c:v>Cukup Baik</c:v>
                </c:pt>
                <c:pt idx="2">
                  <c:v>Kurang Baik</c:v>
                </c:pt>
              </c:strCache>
            </c:strRef>
          </c:cat>
          <c:val>
            <c:numRef>
              <c:f>Sheet2!$AN$19:$AN$21</c:f>
              <c:numCache>
                <c:formatCode>0%</c:formatCode>
                <c:ptCount val="3"/>
                <c:pt idx="0">
                  <c:v>0.81</c:v>
                </c:pt>
                <c:pt idx="1">
                  <c:v>0.18</c:v>
                </c:pt>
                <c:pt idx="2">
                  <c:v>0.01</c:v>
                </c:pt>
              </c:numCache>
            </c:numRef>
          </c:val>
        </c:ser>
        <c:dLbls>
          <c:showLegendKey val="0"/>
          <c:showVal val="0"/>
          <c:showCatName val="0"/>
          <c:showSerName val="0"/>
          <c:showPercent val="1"/>
          <c:showBubbleSize val="0"/>
          <c:showLeaderLines val="1"/>
        </c:dLbls>
      </c:pie3DChart>
    </c:plotArea>
    <c:legend>
      <c:legendPos val="r"/>
      <c:overlay val="0"/>
      <c:txPr>
        <a:bodyPr/>
        <a:lstStyle/>
        <a:p>
          <a:pPr rtl="0">
            <a:defRPr/>
          </a:pPr>
          <a:endParaRPr lang="en-US"/>
        </a:p>
      </c:txPr>
    </c:legend>
    <c:plotVisOnly val="1"/>
    <c:dispBlanksAs val="gap"/>
    <c:showDLblsOverMax val="0"/>
  </c:chart>
  <c:txPr>
    <a:bodyPr/>
    <a:lstStyle/>
    <a:p>
      <a:pPr>
        <a:defRPr>
          <a:latin typeface="Arial" pitchFamily="34" charset="0"/>
          <a:cs typeface="Arial"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200"/>
            </a:pPr>
            <a:r>
              <a:rPr lang="id-ID" sz="1200">
                <a:effectLst/>
                <a:latin typeface="Arial" pitchFamily="34" charset="0"/>
                <a:cs typeface="Arial" pitchFamily="34" charset="0"/>
              </a:rPr>
              <a:t>Diagram V. 5</a:t>
            </a:r>
          </a:p>
          <a:p>
            <a:pPr>
              <a:defRPr sz="1200"/>
            </a:pPr>
            <a:r>
              <a:rPr lang="id-ID" sz="1200">
                <a:effectLst/>
                <a:latin typeface="Arial" pitchFamily="34" charset="0"/>
                <a:cs typeface="Arial" pitchFamily="34" charset="0"/>
              </a:rPr>
              <a:t>Tanggapan Responden tentang</a:t>
            </a:r>
            <a:r>
              <a:rPr lang="id-ID" sz="1200" baseline="0">
                <a:effectLst/>
                <a:latin typeface="Arial" pitchFamily="34" charset="0"/>
                <a:cs typeface="Arial" pitchFamily="34" charset="0"/>
              </a:rPr>
              <a:t> </a:t>
            </a:r>
          </a:p>
          <a:p>
            <a:pPr>
              <a:defRPr sz="1200"/>
            </a:pPr>
            <a:r>
              <a:rPr lang="id-ID" sz="1200" baseline="0">
                <a:effectLst/>
                <a:latin typeface="Arial" pitchFamily="34" charset="0"/>
                <a:cs typeface="Arial" pitchFamily="34" charset="0"/>
              </a:rPr>
              <a:t>Memanfaatkan Fasilitas Yang Telah Dibangun</a:t>
            </a:r>
            <a:endParaRPr lang="id-ID" sz="1200">
              <a:effectLst/>
              <a:latin typeface="Arial" pitchFamily="34" charset="0"/>
              <a:cs typeface="Arial" pitchFamily="34" charset="0"/>
            </a:endParaRPr>
          </a:p>
        </c:rich>
      </c:tx>
      <c:layout>
        <c:manualLayout>
          <c:xMode val="edge"/>
          <c:yMode val="edge"/>
          <c:x val="0.1666110277785553"/>
          <c:y val="7.9129676821177344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tx>
                <c:rich>
                  <a:bodyPr/>
                  <a:lstStyle/>
                  <a:p>
                    <a:r>
                      <a:rPr lang="en-US"/>
                      <a:t>63%</a:t>
                    </a:r>
                  </a:p>
                </c:rich>
              </c:tx>
              <c:showLegendKey val="0"/>
              <c:showVal val="0"/>
              <c:showCatName val="0"/>
              <c:showSerName val="0"/>
              <c:showPercent val="1"/>
              <c:showBubbleSize val="0"/>
              <c:extLst>
                <c:ext xmlns:c15="http://schemas.microsoft.com/office/drawing/2012/chart" uri="{CE6537A1-D6FC-4f65-9D91-7224C49458BB}">
                  <c15:showDataLabelsRange val="0"/>
                </c:ext>
              </c:extLst>
            </c:dLbl>
            <c:spPr>
              <a:noFill/>
              <a:ln>
                <a:noFill/>
              </a:ln>
              <a:effectLst/>
            </c:spPr>
            <c:txPr>
              <a:bodyPr/>
              <a:lstStyle/>
              <a:p>
                <a:pPr>
                  <a:defRPr>
                    <a:latin typeface="Arial" pitchFamily="34" charset="0"/>
                    <a:cs typeface="Arial" pitchFamily="34"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Lit>
              <c:ptCount val="3"/>
              <c:pt idx="0">
                <c:v>Baik</c:v>
              </c:pt>
              <c:pt idx="1">
                <c:v>Cukup Baik</c:v>
              </c:pt>
              <c:pt idx="2">
                <c:v>Kurang Baik</c:v>
              </c:pt>
            </c:strLit>
          </c:cat>
          <c:val>
            <c:numLit>
              <c:formatCode>0%</c:formatCode>
              <c:ptCount val="3"/>
              <c:pt idx="0">
                <c:v>0.64</c:v>
              </c:pt>
              <c:pt idx="1">
                <c:v>0.33</c:v>
              </c:pt>
              <c:pt idx="2">
                <c:v>0.04</c:v>
              </c:pt>
            </c:numLit>
          </c:val>
        </c:ser>
        <c:ser>
          <c:idx val="1"/>
          <c:order val="1"/>
          <c:tx>
            <c:strRef>
              <c:f>Sheet1!$AG$1</c:f>
              <c:strCache>
                <c:ptCount val="1"/>
                <c:pt idx="0">
                  <c:v>No</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Lit>
              <c:ptCount val="3"/>
              <c:pt idx="0">
                <c:v>Baik</c:v>
              </c:pt>
              <c:pt idx="1">
                <c:v>Cukup Baik</c:v>
              </c:pt>
              <c:pt idx="2">
                <c:v>Kurang Baik</c:v>
              </c:pt>
            </c:strLit>
          </c:cat>
          <c:val>
            <c:numLit>
              <c:formatCode>General</c:formatCode>
              <c:ptCount val="3"/>
              <c:pt idx="1">
                <c:v>1</c:v>
              </c:pt>
              <c:pt idx="2">
                <c:v>2</c:v>
              </c:pt>
            </c:numLit>
          </c:val>
        </c:ser>
        <c:ser>
          <c:idx val="2"/>
          <c:order val="2"/>
          <c:tx>
            <c:strRef>
              <c:f>Sheet1!$AH$1</c:f>
              <c:strCache>
                <c:ptCount val="1"/>
                <c:pt idx="0">
                  <c:v>Sub Indikator 5</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Lit>
              <c:ptCount val="3"/>
              <c:pt idx="0">
                <c:v>Baik</c:v>
              </c:pt>
              <c:pt idx="1">
                <c:v>Cukup Baik</c:v>
              </c:pt>
              <c:pt idx="2">
                <c:v>Kurang Baik</c:v>
              </c:pt>
            </c:strLit>
          </c:cat>
          <c:val>
            <c:numLit>
              <c:formatCode>General</c:formatCode>
              <c:ptCount val="3"/>
              <c:pt idx="1">
                <c:v>0</c:v>
              </c:pt>
              <c:pt idx="2">
                <c:v>0</c:v>
              </c:pt>
            </c:numLit>
          </c:val>
        </c:ser>
        <c:ser>
          <c:idx val="3"/>
          <c:order val="3"/>
          <c:tx>
            <c:strRef>
              <c:f>Sheet1!$AI$1</c:f>
              <c:strCache>
                <c:ptCount val="1"/>
                <c:pt idx="0">
                  <c:v>Kategori Tanggapan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Lit>
              <c:ptCount val="3"/>
              <c:pt idx="0">
                <c:v>Baik</c:v>
              </c:pt>
              <c:pt idx="1">
                <c:v>Cukup Baik</c:v>
              </c:pt>
              <c:pt idx="2">
                <c:v>Kurang Baik</c:v>
              </c:pt>
            </c:strLit>
          </c:cat>
          <c:val>
            <c:numLit>
              <c:ptCount val="0"/>
            </c:numLit>
          </c:val>
        </c:ser>
        <c:ser>
          <c:idx val="4"/>
          <c:order val="4"/>
          <c:tx>
            <c:strRef>
              <c:f>Sheet1!$AJ$1</c:f>
              <c:strCache>
                <c:ptCount val="1"/>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Lit>
              <c:ptCount val="3"/>
              <c:pt idx="0">
                <c:v>Baik</c:v>
              </c:pt>
              <c:pt idx="1">
                <c:v>Cukup Baik</c:v>
              </c:pt>
              <c:pt idx="2">
                <c:v>Kurang Baik</c:v>
              </c:pt>
            </c:strLit>
          </c:cat>
          <c:val>
            <c:numLit>
              <c:formatCode>General</c:formatCode>
              <c:ptCount val="3"/>
              <c:pt idx="0">
                <c:v>0</c:v>
              </c:pt>
              <c:pt idx="1">
                <c:v>186</c:v>
              </c:pt>
              <c:pt idx="2">
                <c:v>192</c:v>
              </c:pt>
            </c:numLit>
          </c:val>
        </c:ser>
        <c:ser>
          <c:idx val="5"/>
          <c:order val="5"/>
          <c:tx>
            <c:strRef>
              <c:f>Sheet1!$AK$1</c:f>
              <c:strCache>
                <c:ptCount val="1"/>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Lit>
              <c:ptCount val="3"/>
              <c:pt idx="0">
                <c:v>Baik</c:v>
              </c:pt>
              <c:pt idx="1">
                <c:v>Cukup Baik</c:v>
              </c:pt>
              <c:pt idx="2">
                <c:v>Kurang Baik</c:v>
              </c:pt>
            </c:strLit>
          </c:cat>
          <c:val>
            <c:numLit>
              <c:formatCode>General</c:formatCode>
              <c:ptCount val="3"/>
              <c:pt idx="0">
                <c:v>0</c:v>
              </c:pt>
              <c:pt idx="1">
                <c:v>88</c:v>
              </c:pt>
              <c:pt idx="2">
                <c:v>78</c:v>
              </c:pt>
            </c:numLit>
          </c:val>
        </c:ser>
        <c:ser>
          <c:idx val="6"/>
          <c:order val="6"/>
          <c:tx>
            <c:strRef>
              <c:f>Sheet1!$AL$1</c:f>
              <c:strCache>
                <c:ptCount val="1"/>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Lit>
              <c:ptCount val="3"/>
              <c:pt idx="0">
                <c:v>Baik</c:v>
              </c:pt>
              <c:pt idx="1">
                <c:v>Cukup Baik</c:v>
              </c:pt>
              <c:pt idx="2">
                <c:v>Kurang Baik</c:v>
              </c:pt>
            </c:strLit>
          </c:cat>
          <c:val>
            <c:numLit>
              <c:formatCode>General</c:formatCode>
              <c:ptCount val="3"/>
              <c:pt idx="0">
                <c:v>0</c:v>
              </c:pt>
              <c:pt idx="1">
                <c:v>2</c:v>
              </c:pt>
              <c:pt idx="2">
                <c:v>5</c:v>
              </c:pt>
            </c:numLit>
          </c:val>
        </c:ser>
        <c:ser>
          <c:idx val="7"/>
          <c:order val="7"/>
          <c:tx>
            <c:strRef>
              <c:f>Sheet1!$AM$1</c:f>
              <c:strCache>
                <c:ptCount val="1"/>
                <c:pt idx="0">
                  <c:v>Jumlah Skor</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Lit>
              <c:ptCount val="3"/>
              <c:pt idx="0">
                <c:v>Baik</c:v>
              </c:pt>
              <c:pt idx="1">
                <c:v>Cukup Baik</c:v>
              </c:pt>
              <c:pt idx="2">
                <c:v>Kurang Baik</c:v>
              </c:pt>
            </c:strLit>
          </c:cat>
          <c:val>
            <c:numLit>
              <c:formatCode>General</c:formatCode>
              <c:ptCount val="3"/>
              <c:pt idx="1">
                <c:v>276</c:v>
              </c:pt>
              <c:pt idx="2">
                <c:v>275</c:v>
              </c:pt>
            </c:numLit>
          </c:val>
        </c:ser>
        <c:ser>
          <c:idx val="8"/>
          <c:order val="8"/>
          <c:tx>
            <c:strRef>
              <c:f>Sheet1!$AG$1</c:f>
              <c:strCache>
                <c:ptCount val="1"/>
                <c:pt idx="0">
                  <c:v>No</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Lit>
              <c:ptCount val="3"/>
              <c:pt idx="0">
                <c:v>Baik</c:v>
              </c:pt>
              <c:pt idx="1">
                <c:v>Cukup Baik</c:v>
              </c:pt>
              <c:pt idx="2">
                <c:v>Kurang Baik</c:v>
              </c:pt>
            </c:strLit>
          </c:cat>
          <c:val>
            <c:numLit>
              <c:formatCode>General</c:formatCode>
              <c:ptCount val="3"/>
              <c:pt idx="1">
                <c:v>1</c:v>
              </c:pt>
              <c:pt idx="2">
                <c:v>2</c:v>
              </c:pt>
            </c:numLit>
          </c:val>
        </c:ser>
        <c:ser>
          <c:idx val="9"/>
          <c:order val="9"/>
          <c:tx>
            <c:strRef>
              <c:f>Sheet1!$AH$1</c:f>
              <c:strCache>
                <c:ptCount val="1"/>
                <c:pt idx="0">
                  <c:v>Sub Indikator 5</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Lit>
              <c:ptCount val="3"/>
              <c:pt idx="0">
                <c:v>Baik</c:v>
              </c:pt>
              <c:pt idx="1">
                <c:v>Cukup Baik</c:v>
              </c:pt>
              <c:pt idx="2">
                <c:v>Kurang Baik</c:v>
              </c:pt>
            </c:strLit>
          </c:cat>
          <c:val>
            <c:numLit>
              <c:formatCode>General</c:formatCode>
              <c:ptCount val="3"/>
              <c:pt idx="1">
                <c:v>0</c:v>
              </c:pt>
              <c:pt idx="2">
                <c:v>0</c:v>
              </c:pt>
            </c:numLit>
          </c:val>
        </c:ser>
        <c:ser>
          <c:idx val="10"/>
          <c:order val="10"/>
          <c:tx>
            <c:strRef>
              <c:f>Sheet1!$AI$1</c:f>
              <c:strCache>
                <c:ptCount val="1"/>
                <c:pt idx="0">
                  <c:v>Kategori Tanggapan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Lit>
              <c:ptCount val="3"/>
              <c:pt idx="0">
                <c:v>Baik</c:v>
              </c:pt>
              <c:pt idx="1">
                <c:v>Cukup Baik</c:v>
              </c:pt>
              <c:pt idx="2">
                <c:v>Kurang Baik</c:v>
              </c:pt>
            </c:strLit>
          </c:cat>
          <c:val>
            <c:numLit>
              <c:ptCount val="0"/>
            </c:numLit>
          </c:val>
        </c:ser>
        <c:ser>
          <c:idx val="11"/>
          <c:order val="11"/>
          <c:tx>
            <c:strRef>
              <c:f>Sheet1!$AJ$1</c:f>
              <c:strCache>
                <c:ptCount val="1"/>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Lit>
              <c:ptCount val="3"/>
              <c:pt idx="0">
                <c:v>Baik</c:v>
              </c:pt>
              <c:pt idx="1">
                <c:v>Cukup Baik</c:v>
              </c:pt>
              <c:pt idx="2">
                <c:v>Kurang Baik</c:v>
              </c:pt>
            </c:strLit>
          </c:cat>
          <c:val>
            <c:numLit>
              <c:formatCode>General</c:formatCode>
              <c:ptCount val="3"/>
              <c:pt idx="0">
                <c:v>0</c:v>
              </c:pt>
              <c:pt idx="1">
                <c:v>186</c:v>
              </c:pt>
              <c:pt idx="2">
                <c:v>192</c:v>
              </c:pt>
            </c:numLit>
          </c:val>
        </c:ser>
        <c:ser>
          <c:idx val="12"/>
          <c:order val="12"/>
          <c:tx>
            <c:strRef>
              <c:f>Sheet1!$AK$1</c:f>
              <c:strCache>
                <c:ptCount val="1"/>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Lit>
              <c:ptCount val="3"/>
              <c:pt idx="0">
                <c:v>Baik</c:v>
              </c:pt>
              <c:pt idx="1">
                <c:v>Cukup Baik</c:v>
              </c:pt>
              <c:pt idx="2">
                <c:v>Kurang Baik</c:v>
              </c:pt>
            </c:strLit>
          </c:cat>
          <c:val>
            <c:numLit>
              <c:formatCode>General</c:formatCode>
              <c:ptCount val="3"/>
              <c:pt idx="0">
                <c:v>0</c:v>
              </c:pt>
              <c:pt idx="1">
                <c:v>88</c:v>
              </c:pt>
              <c:pt idx="2">
                <c:v>78</c:v>
              </c:pt>
            </c:numLit>
          </c:val>
        </c:ser>
        <c:ser>
          <c:idx val="13"/>
          <c:order val="13"/>
          <c:tx>
            <c:strRef>
              <c:f>Sheet1!$AL$1</c:f>
              <c:strCache>
                <c:ptCount val="1"/>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Lit>
              <c:ptCount val="3"/>
              <c:pt idx="0">
                <c:v>Baik</c:v>
              </c:pt>
              <c:pt idx="1">
                <c:v>Cukup Baik</c:v>
              </c:pt>
              <c:pt idx="2">
                <c:v>Kurang Baik</c:v>
              </c:pt>
            </c:strLit>
          </c:cat>
          <c:val>
            <c:numLit>
              <c:formatCode>General</c:formatCode>
              <c:ptCount val="3"/>
              <c:pt idx="0">
                <c:v>0</c:v>
              </c:pt>
              <c:pt idx="1">
                <c:v>2</c:v>
              </c:pt>
              <c:pt idx="2">
                <c:v>5</c:v>
              </c:pt>
            </c:numLit>
          </c:val>
        </c:ser>
        <c:ser>
          <c:idx val="14"/>
          <c:order val="14"/>
          <c:tx>
            <c:strRef>
              <c:f>Sheet1!$AM$1</c:f>
              <c:strCache>
                <c:ptCount val="1"/>
                <c:pt idx="0">
                  <c:v>Jumlah Skor</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Lit>
              <c:ptCount val="3"/>
              <c:pt idx="0">
                <c:v>Baik</c:v>
              </c:pt>
              <c:pt idx="1">
                <c:v>Cukup Baik</c:v>
              </c:pt>
              <c:pt idx="2">
                <c:v>Kurang Baik</c:v>
              </c:pt>
            </c:strLit>
          </c:cat>
          <c:val>
            <c:numLit>
              <c:formatCode>General</c:formatCode>
              <c:ptCount val="3"/>
              <c:pt idx="1">
                <c:v>276</c:v>
              </c:pt>
              <c:pt idx="2">
                <c:v>275</c:v>
              </c:pt>
            </c:numLit>
          </c:val>
        </c:ser>
        <c:dLbls>
          <c:showLegendKey val="0"/>
          <c:showVal val="0"/>
          <c:showCatName val="0"/>
          <c:showSerName val="0"/>
          <c:showPercent val="1"/>
          <c:showBubbleSize val="0"/>
          <c:showLeaderLines val="1"/>
        </c:dLbls>
      </c:pie3DChart>
    </c:plotArea>
    <c:legend>
      <c:legendPos val="r"/>
      <c:overlay val="0"/>
      <c:txPr>
        <a:bodyPr/>
        <a:lstStyle/>
        <a:p>
          <a:pPr rtl="0">
            <a:defRPr>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200"/>
            </a:pPr>
            <a:r>
              <a:rPr lang="id-ID" sz="1200">
                <a:effectLst/>
                <a:latin typeface="Arial" pitchFamily="34" charset="0"/>
                <a:cs typeface="Arial" pitchFamily="34" charset="0"/>
              </a:rPr>
              <a:t>Diagram V. 6</a:t>
            </a:r>
          </a:p>
          <a:p>
            <a:pPr>
              <a:defRPr sz="1200"/>
            </a:pPr>
            <a:r>
              <a:rPr lang="id-ID" sz="1200">
                <a:effectLst/>
                <a:latin typeface="Arial" pitchFamily="34" charset="0"/>
                <a:cs typeface="Arial" pitchFamily="34" charset="0"/>
              </a:rPr>
              <a:t>Tanggapan Responden tentang</a:t>
            </a:r>
            <a:r>
              <a:rPr lang="id-ID" sz="1200" baseline="0">
                <a:effectLst/>
                <a:latin typeface="Arial" pitchFamily="34" charset="0"/>
                <a:cs typeface="Arial" pitchFamily="34" charset="0"/>
              </a:rPr>
              <a:t> </a:t>
            </a:r>
          </a:p>
          <a:p>
            <a:pPr>
              <a:defRPr sz="1200"/>
            </a:pPr>
            <a:r>
              <a:rPr lang="id-ID" sz="1200" baseline="0">
                <a:effectLst/>
                <a:latin typeface="Arial" pitchFamily="34" charset="0"/>
                <a:cs typeface="Arial" pitchFamily="34" charset="0"/>
              </a:rPr>
              <a:t>Merawat dan memelihara Hasil Pembangunan</a:t>
            </a:r>
            <a:endParaRPr lang="id-ID" sz="1200">
              <a:effectLst/>
              <a:latin typeface="Arial" pitchFamily="34" charset="0"/>
              <a:cs typeface="Arial" pitchFamily="34" charset="0"/>
            </a:endParaRPr>
          </a:p>
        </c:rich>
      </c:tx>
      <c:layout>
        <c:manualLayout>
          <c:xMode val="edge"/>
          <c:yMode val="edge"/>
          <c:x val="0.1666110277785553"/>
          <c:y val="7.9129676821177344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tx>
                <c:rich>
                  <a:bodyPr/>
                  <a:lstStyle/>
                  <a:p>
                    <a:r>
                      <a:rPr lang="en-US"/>
                      <a:t>63%</a:t>
                    </a:r>
                  </a:p>
                </c:rich>
              </c:tx>
              <c:showLegendKey val="0"/>
              <c:showVal val="0"/>
              <c:showCatName val="0"/>
              <c:showSerName val="0"/>
              <c:showPercent val="1"/>
              <c:showBubbleSize val="0"/>
              <c:extLst>
                <c:ext xmlns:c15="http://schemas.microsoft.com/office/drawing/2012/chart" uri="{CE6537A1-D6FC-4f65-9D91-7224C49458BB}">
                  <c15:showDataLabelsRange val="0"/>
                </c:ext>
              </c:extLst>
            </c:dLbl>
            <c:spPr>
              <a:noFill/>
              <a:ln>
                <a:noFill/>
              </a:ln>
              <a:effectLst/>
            </c:spPr>
            <c:txPr>
              <a:bodyPr/>
              <a:lstStyle/>
              <a:p>
                <a:pPr>
                  <a:defRPr>
                    <a:latin typeface="Arial" pitchFamily="34" charset="0"/>
                    <a:cs typeface="Arial" pitchFamily="34"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Sheet2!$AD$19:$AE$21</c:f>
              <c:strCache>
                <c:ptCount val="3"/>
                <c:pt idx="0">
                  <c:v>Baik</c:v>
                </c:pt>
                <c:pt idx="1">
                  <c:v>Cukup Baik</c:v>
                </c:pt>
                <c:pt idx="2">
                  <c:v>Kurang Baik</c:v>
                </c:pt>
              </c:strCache>
            </c:strRef>
          </c:cat>
          <c:val>
            <c:numRef>
              <c:f>Sheet2!$AV$19:$AV$21</c:f>
              <c:numCache>
                <c:formatCode>0%</c:formatCode>
                <c:ptCount val="3"/>
                <c:pt idx="0">
                  <c:v>0.05</c:v>
                </c:pt>
                <c:pt idx="1">
                  <c:v>0.63</c:v>
                </c:pt>
                <c:pt idx="2">
                  <c:v>0.32</c:v>
                </c:pt>
              </c:numCache>
            </c:numRef>
          </c:val>
        </c:ser>
        <c:dLbls>
          <c:showLegendKey val="0"/>
          <c:showVal val="0"/>
          <c:showCatName val="0"/>
          <c:showSerName val="0"/>
          <c:showPercent val="1"/>
          <c:showBubbleSize val="0"/>
          <c:showLeaderLines val="1"/>
        </c:dLbls>
      </c:pie3DChart>
    </c:plotArea>
    <c:legend>
      <c:legendPos val="r"/>
      <c:overlay val="0"/>
      <c:txPr>
        <a:bodyPr/>
        <a:lstStyle/>
        <a:p>
          <a:pPr rtl="0">
            <a:defRPr>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200"/>
            </a:pPr>
            <a:r>
              <a:rPr lang="id-ID" sz="1200">
                <a:latin typeface="Arial" pitchFamily="34" charset="0"/>
                <a:cs typeface="Arial" pitchFamily="34" charset="0"/>
              </a:rPr>
              <a:t>Diagram</a:t>
            </a:r>
            <a:r>
              <a:rPr lang="id-ID" sz="1200" baseline="0">
                <a:latin typeface="Arial" pitchFamily="34" charset="0"/>
                <a:cs typeface="Arial" pitchFamily="34" charset="0"/>
              </a:rPr>
              <a:t> V. 7</a:t>
            </a:r>
          </a:p>
          <a:p>
            <a:pPr>
              <a:defRPr sz="1200"/>
            </a:pPr>
            <a:r>
              <a:rPr lang="id-ID" sz="1200" baseline="0">
                <a:latin typeface="Arial" pitchFamily="34" charset="0"/>
                <a:cs typeface="Arial" pitchFamily="34" charset="0"/>
              </a:rPr>
              <a:t>Rekapitulasi Tanggapan Responden Partisipasi Masyarakat Dalam Pembangunan Di Desa Sukarjo Mesim Kecamatan Rupat Kabupaten Bengkalis</a:t>
            </a:r>
            <a:endParaRPr lang="id-ID" sz="1200">
              <a:latin typeface="Arial" pitchFamily="34" charset="0"/>
              <a:cs typeface="Arial"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a:latin typeface="Arial" pitchFamily="34" charset="0"/>
                    <a:cs typeface="Arial" pitchFamily="34"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Lit>
              <c:ptCount val="3"/>
              <c:pt idx="0">
                <c:v>Baik</c:v>
              </c:pt>
              <c:pt idx="1">
                <c:v>Ckup Baik</c:v>
              </c:pt>
              <c:pt idx="2">
                <c:v>Kurang Baik</c:v>
              </c:pt>
            </c:strLit>
          </c:cat>
          <c:val>
            <c:numLit>
              <c:formatCode>0%</c:formatCode>
              <c:ptCount val="3"/>
              <c:pt idx="0">
                <c:v>0.63</c:v>
              </c:pt>
              <c:pt idx="1">
                <c:v>0.3</c:v>
              </c:pt>
              <c:pt idx="2">
                <c:v>7.0000000000000007E-2</c:v>
              </c:pt>
            </c:numLit>
          </c:val>
        </c:ser>
        <c:dLbls>
          <c:showLegendKey val="0"/>
          <c:showVal val="0"/>
          <c:showCatName val="0"/>
          <c:showSerName val="0"/>
          <c:showPercent val="1"/>
          <c:showBubbleSize val="0"/>
          <c:showLeaderLines val="1"/>
        </c:dLbls>
      </c:pie3DChart>
    </c:plotArea>
    <c:legend>
      <c:legendPos val="r"/>
      <c:overlay val="0"/>
      <c:txPr>
        <a:bodyPr/>
        <a:lstStyle/>
        <a:p>
          <a:pPr rtl="0">
            <a:defRPr>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id-ID" sz="1200" b="1"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Diagram V.8</a:t>
            </a:r>
          </a:p>
          <a:p>
            <a:pPr>
              <a:defRPr sz="1600" b="1" i="0" u="none" strike="noStrike" kern="1200" baseline="0">
                <a:solidFill>
                  <a:schemeClr val="tx1">
                    <a:lumMod val="65000"/>
                    <a:lumOff val="35000"/>
                  </a:schemeClr>
                </a:solidFill>
                <a:latin typeface="+mn-lt"/>
                <a:ea typeface="+mn-ea"/>
                <a:cs typeface="+mn-cs"/>
              </a:defRPr>
            </a:pPr>
            <a:r>
              <a:rPr lang="id-ID" sz="1200" b="1"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Rekapitulasi Tanggapan Responden Partisipasi Masyarakat Dalam Pembangunan Di Desa Sukarjo Mesim Kecamatan Rupat Kabupaten Bengkalis</a:t>
            </a:r>
            <a:endParaRPr lang="en-ID" sz="1200" b="1"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Sheet2!$BS$3:$BS$8</c:f>
              <c:strCache>
                <c:ptCount val="6"/>
                <c:pt idx="0">
                  <c:v>Indikator 1</c:v>
                </c:pt>
                <c:pt idx="1">
                  <c:v>Indikator 2</c:v>
                </c:pt>
                <c:pt idx="2">
                  <c:v>Indikator 3</c:v>
                </c:pt>
                <c:pt idx="3">
                  <c:v>Indikator 4</c:v>
                </c:pt>
                <c:pt idx="4">
                  <c:v>Indikator 5</c:v>
                </c:pt>
                <c:pt idx="5">
                  <c:v>Indikator 6</c:v>
                </c:pt>
              </c:strCache>
            </c:strRef>
          </c:cat>
          <c:val>
            <c:numRef>
              <c:f>Sheet2!$BT$3:$BT$8</c:f>
              <c:numCache>
                <c:formatCode>General</c:formatCode>
                <c:ptCount val="6"/>
                <c:pt idx="0">
                  <c:v>679</c:v>
                </c:pt>
                <c:pt idx="1">
                  <c:v>861</c:v>
                </c:pt>
                <c:pt idx="2">
                  <c:v>834</c:v>
                </c:pt>
                <c:pt idx="3">
                  <c:v>871</c:v>
                </c:pt>
                <c:pt idx="4">
                  <c:v>784</c:v>
                </c:pt>
                <c:pt idx="5">
                  <c:v>495</c:v>
                </c:pt>
              </c:numCache>
            </c:numRef>
          </c:val>
        </c:ser>
        <c:dLbls>
          <c:showLegendKey val="0"/>
          <c:showVal val="1"/>
          <c:showCatName val="0"/>
          <c:showSerName val="0"/>
          <c:showPercent val="0"/>
          <c:showBubbleSize val="0"/>
        </c:dLbls>
        <c:gapWidth val="150"/>
        <c:shape val="box"/>
        <c:axId val="190800256"/>
        <c:axId val="190802944"/>
        <c:axId val="0"/>
      </c:bar3DChart>
      <c:catAx>
        <c:axId val="1908002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802944"/>
        <c:crosses val="autoZero"/>
        <c:auto val="1"/>
        <c:lblAlgn val="ctr"/>
        <c:lblOffset val="100"/>
        <c:noMultiLvlLbl val="0"/>
      </c:catAx>
      <c:valAx>
        <c:axId val="190802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8002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D0FC7-8B18-4070-AD68-17F3CF050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28711</Words>
  <Characters>163659</Characters>
  <Application>Microsoft Office Word</Application>
  <DocSecurity>0</DocSecurity>
  <Lines>1363</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Yulis Shafira</dc:creator>
  <cp:lastModifiedBy>admin</cp:lastModifiedBy>
  <cp:revision>2</cp:revision>
  <cp:lastPrinted>2026-01-11T02:41:00Z</cp:lastPrinted>
  <dcterms:created xsi:type="dcterms:W3CDTF">2026-01-15T09:29:00Z</dcterms:created>
  <dcterms:modified xsi:type="dcterms:W3CDTF">2026-01-15T09:29:00Z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0eca1437e35143bd9f41465524bee0ed</vt:lpwstr>
  </property>
  <property fmtid="{D5CDD505-2E9C-101B-9397-08002B2CF9AE}" pid="3" name="GrammarlyDocumentId">
    <vt:lpwstr>5bdf953dfb10bdd11b63fa0b2c626cccfc3ae7da93b15bc97a38f4c4144ee9da</vt:lpwstr>
  </property>
  <property fmtid="{D5CDD505-2E9C-101B-9397-08002B2CF9AE}" pid="4" name="Mendeley Document_1">
    <vt:lpwstr>True</vt:lpwstr>
  </property>
  <property fmtid="{D5CDD505-2E9C-101B-9397-08002B2CF9AE}" pid="5" name="Mendeley Unique User Id_1">
    <vt:lpwstr>1e935c62-da25-336d-b422-ad7f0af7d495</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Mendeley Citation Style_1">
    <vt:lpwstr>http://www.zotero.org/styles/apa</vt:lpwstr>
  </property>
</Properties>
</file>