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1821E" w14:textId="77777777" w:rsidR="00221B3E" w:rsidRDefault="0044737A" w:rsidP="00B2355F">
      <w:pPr>
        <w:pStyle w:val="Heading1"/>
        <w:spacing w:before="168"/>
        <w:ind w:left="0" w:right="0"/>
        <w:contextualSpacing/>
      </w:pPr>
      <w:bookmarkStart w:id="0" w:name="_GoBack"/>
      <w:bookmarkEnd w:id="0"/>
      <w:r>
        <w:t xml:space="preserve">YAYASAN </w:t>
      </w:r>
      <w:r>
        <w:rPr>
          <w:spacing w:val="-2"/>
        </w:rPr>
        <w:t>PENDIDIKAN</w:t>
      </w:r>
      <w:r w:rsidR="007009F5">
        <w:rPr>
          <w:spacing w:val="-2"/>
        </w:rPr>
        <w:t xml:space="preserve"> </w:t>
      </w:r>
      <w:r w:rsidR="00221B3E">
        <w:rPr>
          <w:spacing w:val="-2"/>
        </w:rPr>
        <w:t xml:space="preserve"> </w:t>
      </w:r>
      <w:r>
        <w:t>LANCANG KUNING</w:t>
      </w:r>
    </w:p>
    <w:p w14:paraId="054986D4" w14:textId="77777777" w:rsidR="0044737A" w:rsidRPr="00221B3E" w:rsidRDefault="0044737A" w:rsidP="00B2355F">
      <w:pPr>
        <w:pStyle w:val="Heading1"/>
        <w:spacing w:before="168"/>
        <w:ind w:left="0" w:right="0"/>
        <w:contextualSpacing/>
        <w:rPr>
          <w:spacing w:val="-2"/>
        </w:rPr>
      </w:pPr>
      <w:r>
        <w:t xml:space="preserve"> </w:t>
      </w:r>
      <w:r w:rsidR="007009F5">
        <w:t>LAKSAMANA RAJA DI</w:t>
      </w:r>
      <w:r w:rsidR="00221B3E">
        <w:t xml:space="preserve"> </w:t>
      </w:r>
      <w:r w:rsidR="007009F5">
        <w:t>LAUT</w:t>
      </w:r>
    </w:p>
    <w:p w14:paraId="70C622E4" w14:textId="20487604" w:rsidR="0044737A" w:rsidRDefault="0044737A" w:rsidP="00D67678">
      <w:pPr>
        <w:spacing w:line="240" w:lineRule="auto"/>
        <w:ind w:hanging="5"/>
        <w:contextualSpacing/>
        <w:jc w:val="center"/>
        <w:rPr>
          <w:b/>
        </w:rPr>
      </w:pPr>
      <w:r>
        <w:rPr>
          <w:b/>
        </w:rPr>
        <w:t>SEKOLAH TINGGI ILMU ADMINIST</w:t>
      </w:r>
      <w:r w:rsidR="00221B3E">
        <w:rPr>
          <w:b/>
        </w:rPr>
        <w:t>R</w:t>
      </w:r>
      <w:r>
        <w:rPr>
          <w:b/>
        </w:rPr>
        <w:t>ASI</w:t>
      </w:r>
      <w:r w:rsidR="00A21C4D">
        <w:rPr>
          <w:b/>
        </w:rPr>
        <w:t xml:space="preserve"> </w:t>
      </w:r>
      <w:r>
        <w:rPr>
          <w:b/>
        </w:rPr>
        <w:t>LANCANG KUNING</w:t>
      </w:r>
    </w:p>
    <w:p w14:paraId="2CA1F134" w14:textId="1859E765" w:rsidR="007F787D" w:rsidRDefault="0044737A" w:rsidP="00B2355F">
      <w:pPr>
        <w:pStyle w:val="BodyText"/>
        <w:spacing w:line="360" w:lineRule="auto"/>
        <w:ind w:right="-1"/>
        <w:jc w:val="center"/>
        <w:rPr>
          <w:b/>
        </w:rPr>
      </w:pPr>
      <w:r>
        <w:rPr>
          <w:rFonts w:ascii="Arial"/>
          <w:noProof/>
          <w:sz w:val="20"/>
          <w:lang w:val="en-US"/>
        </w:rPr>
        <w:drawing>
          <wp:inline distT="0" distB="0" distL="0" distR="0" wp14:anchorId="48B2D550" wp14:editId="0FAE29F8">
            <wp:extent cx="5023597" cy="147918"/>
            <wp:effectExtent l="19050" t="0" r="5603" b="0"/>
            <wp:docPr id="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5029012" cy="148077"/>
                    </a:xfrm>
                    <a:prstGeom prst="rect">
                      <a:avLst/>
                    </a:prstGeom>
                  </pic:spPr>
                </pic:pic>
              </a:graphicData>
            </a:graphic>
          </wp:inline>
        </w:drawing>
      </w:r>
    </w:p>
    <w:p w14:paraId="55DF6FCC" w14:textId="77777777" w:rsidR="00E55067" w:rsidRDefault="00E55067" w:rsidP="00B2355F">
      <w:pPr>
        <w:pStyle w:val="BodyText"/>
        <w:spacing w:line="360" w:lineRule="auto"/>
        <w:ind w:right="-1"/>
        <w:jc w:val="center"/>
        <w:rPr>
          <w:b/>
        </w:rPr>
      </w:pPr>
    </w:p>
    <w:p w14:paraId="5BAF2225" w14:textId="415430C3" w:rsidR="00221B3E" w:rsidRDefault="0044737A" w:rsidP="00B2355F">
      <w:pPr>
        <w:pStyle w:val="BodyText"/>
        <w:jc w:val="center"/>
        <w:rPr>
          <w:b/>
        </w:rPr>
      </w:pPr>
      <w:r>
        <w:rPr>
          <w:b/>
        </w:rPr>
        <w:t>FAKTOR-FAK</w:t>
      </w:r>
      <w:r w:rsidR="00F32FC6">
        <w:rPr>
          <w:b/>
        </w:rPr>
        <w:t>TOR YANG MEMPENGARUHI PENERAPAN DIGITAL PAYMEN</w:t>
      </w:r>
      <w:r w:rsidR="007C706D">
        <w:rPr>
          <w:b/>
          <w:lang w:val="en-US"/>
        </w:rPr>
        <w:t>T</w:t>
      </w:r>
      <w:r>
        <w:rPr>
          <w:b/>
        </w:rPr>
        <w:t xml:space="preserve"> PADA B</w:t>
      </w:r>
      <w:r w:rsidR="00036564">
        <w:rPr>
          <w:b/>
        </w:rPr>
        <w:t xml:space="preserve">ADAN PENDAPATAN DAERAH </w:t>
      </w:r>
    </w:p>
    <w:p w14:paraId="68BDBF81" w14:textId="77777777" w:rsidR="00524628" w:rsidRPr="00221B3E" w:rsidRDefault="0044737A" w:rsidP="00B2355F">
      <w:pPr>
        <w:pStyle w:val="BodyText"/>
        <w:jc w:val="center"/>
        <w:rPr>
          <w:rFonts w:ascii="Arial"/>
          <w:sz w:val="20"/>
        </w:rPr>
      </w:pPr>
      <w:r>
        <w:rPr>
          <w:b/>
        </w:rPr>
        <w:t xml:space="preserve"> KOTA DUMAI</w:t>
      </w:r>
    </w:p>
    <w:p w14:paraId="12932215" w14:textId="77777777" w:rsidR="00221B3E" w:rsidRDefault="00221B3E" w:rsidP="00B2355F">
      <w:pPr>
        <w:pStyle w:val="BodyText"/>
        <w:rPr>
          <w:rFonts w:ascii="Arial"/>
          <w:b/>
          <w:sz w:val="20"/>
        </w:rPr>
      </w:pPr>
    </w:p>
    <w:p w14:paraId="57800AC2" w14:textId="03A9A183" w:rsidR="00A21C4D" w:rsidRDefault="00972154" w:rsidP="00B2355F">
      <w:pPr>
        <w:spacing w:before="137" w:line="240" w:lineRule="auto"/>
        <w:ind w:firstLine="0"/>
        <w:contextualSpacing/>
        <w:jc w:val="center"/>
        <w:rPr>
          <w:b/>
        </w:rPr>
      </w:pPr>
      <w:r>
        <w:rPr>
          <w:b/>
        </w:rPr>
        <w:t>SKRIPSI</w:t>
      </w:r>
    </w:p>
    <w:p w14:paraId="69AD7F91" w14:textId="77777777" w:rsidR="00A21C4D" w:rsidRDefault="00A21C4D" w:rsidP="00B2355F">
      <w:pPr>
        <w:spacing w:before="137" w:line="240" w:lineRule="auto"/>
        <w:ind w:firstLine="0"/>
        <w:contextualSpacing/>
        <w:jc w:val="center"/>
        <w:rPr>
          <w:b/>
        </w:rPr>
      </w:pPr>
    </w:p>
    <w:p w14:paraId="4E9C696E" w14:textId="1DBBC55C" w:rsidR="00A21C4D" w:rsidRDefault="00A21C4D" w:rsidP="00B2355F">
      <w:pPr>
        <w:spacing w:before="1" w:line="240" w:lineRule="auto"/>
        <w:ind w:right="-284" w:firstLine="0"/>
        <w:jc w:val="center"/>
        <w:rPr>
          <w:rFonts w:eastAsia="Arial MT" w:hAnsi="Arial MT" w:cs="Arial MT"/>
          <w:b/>
          <w:sz w:val="20"/>
          <w:lang/>
        </w:rPr>
      </w:pPr>
      <w:r w:rsidRPr="00A21C4D">
        <w:rPr>
          <w:rFonts w:eastAsia="Arial MT" w:hAnsi="Arial MT" w:cs="Arial MT"/>
          <w:b/>
          <w:sz w:val="20"/>
          <w:lang/>
        </w:rPr>
        <w:t>Diajukan</w:t>
      </w:r>
      <w:r w:rsidRPr="00A21C4D">
        <w:rPr>
          <w:rFonts w:eastAsia="Arial MT" w:hAnsi="Arial MT" w:cs="Arial MT"/>
          <w:b/>
          <w:spacing w:val="-8"/>
          <w:sz w:val="20"/>
          <w:lang/>
        </w:rPr>
        <w:t xml:space="preserve"> </w:t>
      </w:r>
      <w:r w:rsidRPr="00A21C4D">
        <w:rPr>
          <w:rFonts w:eastAsia="Arial MT" w:hAnsi="Arial MT" w:cs="Arial MT"/>
          <w:b/>
          <w:sz w:val="20"/>
          <w:lang/>
        </w:rPr>
        <w:t>untuk</w:t>
      </w:r>
      <w:r w:rsidRPr="00A21C4D">
        <w:rPr>
          <w:rFonts w:eastAsia="Arial MT" w:hAnsi="Arial MT" w:cs="Arial MT"/>
          <w:b/>
          <w:spacing w:val="-6"/>
          <w:sz w:val="20"/>
          <w:lang/>
        </w:rPr>
        <w:t xml:space="preserve"> </w:t>
      </w:r>
      <w:r w:rsidRPr="00A21C4D">
        <w:rPr>
          <w:rFonts w:eastAsia="Arial MT" w:hAnsi="Arial MT" w:cs="Arial MT"/>
          <w:b/>
          <w:sz w:val="20"/>
          <w:lang/>
        </w:rPr>
        <w:t>memenuhi</w:t>
      </w:r>
      <w:r w:rsidRPr="00A21C4D">
        <w:rPr>
          <w:rFonts w:eastAsia="Arial MT" w:hAnsi="Arial MT" w:cs="Arial MT"/>
          <w:b/>
          <w:spacing w:val="-3"/>
          <w:sz w:val="20"/>
          <w:lang/>
        </w:rPr>
        <w:t xml:space="preserve"> </w:t>
      </w:r>
      <w:r w:rsidRPr="00A21C4D">
        <w:rPr>
          <w:rFonts w:eastAsia="Arial MT" w:hAnsi="Arial MT" w:cs="Arial MT"/>
          <w:b/>
          <w:sz w:val="20"/>
          <w:lang/>
        </w:rPr>
        <w:t>salah</w:t>
      </w:r>
      <w:r w:rsidRPr="00A21C4D">
        <w:rPr>
          <w:rFonts w:eastAsia="Arial MT" w:hAnsi="Arial MT" w:cs="Arial MT"/>
          <w:b/>
          <w:spacing w:val="-8"/>
          <w:sz w:val="20"/>
          <w:lang/>
        </w:rPr>
        <w:t xml:space="preserve"> </w:t>
      </w:r>
      <w:r w:rsidRPr="00A21C4D">
        <w:rPr>
          <w:rFonts w:eastAsia="Arial MT" w:hAnsi="Arial MT" w:cs="Arial MT"/>
          <w:b/>
          <w:sz w:val="20"/>
          <w:lang/>
        </w:rPr>
        <w:t>satu</w:t>
      </w:r>
      <w:r w:rsidRPr="00A21C4D">
        <w:rPr>
          <w:rFonts w:eastAsia="Arial MT" w:hAnsi="Arial MT" w:cs="Arial MT"/>
          <w:b/>
          <w:spacing w:val="-3"/>
          <w:sz w:val="20"/>
          <w:lang/>
        </w:rPr>
        <w:t xml:space="preserve"> </w:t>
      </w:r>
      <w:r w:rsidRPr="00A21C4D">
        <w:rPr>
          <w:rFonts w:eastAsia="Arial MT" w:hAnsi="Arial MT" w:cs="Arial MT"/>
          <w:b/>
          <w:sz w:val="20"/>
          <w:lang/>
        </w:rPr>
        <w:t>syarat</w:t>
      </w:r>
      <w:r w:rsidRPr="00A21C4D">
        <w:rPr>
          <w:rFonts w:eastAsia="Arial MT" w:hAnsi="Arial MT" w:cs="Arial MT"/>
          <w:b/>
          <w:spacing w:val="-5"/>
          <w:sz w:val="20"/>
          <w:lang/>
        </w:rPr>
        <w:t xml:space="preserve"> </w:t>
      </w:r>
      <w:r w:rsidRPr="00A21C4D">
        <w:rPr>
          <w:rFonts w:eastAsia="Arial MT" w:hAnsi="Arial MT" w:cs="Arial MT"/>
          <w:b/>
          <w:sz w:val="20"/>
          <w:lang/>
        </w:rPr>
        <w:t>guna</w:t>
      </w:r>
      <w:r w:rsidRPr="00A21C4D">
        <w:rPr>
          <w:rFonts w:eastAsia="Arial MT" w:hAnsi="Arial MT" w:cs="Arial MT"/>
          <w:b/>
          <w:spacing w:val="-11"/>
          <w:sz w:val="20"/>
          <w:lang/>
        </w:rPr>
        <w:t xml:space="preserve"> </w:t>
      </w:r>
      <w:r w:rsidRPr="00A21C4D">
        <w:rPr>
          <w:rFonts w:eastAsia="Arial MT" w:hAnsi="Arial MT" w:cs="Arial MT"/>
          <w:b/>
          <w:sz w:val="20"/>
          <w:lang/>
        </w:rPr>
        <w:t>memperoleh</w:t>
      </w:r>
      <w:r w:rsidRPr="00A21C4D">
        <w:rPr>
          <w:rFonts w:eastAsia="Arial MT" w:hAnsi="Arial MT" w:cs="Arial MT"/>
          <w:b/>
          <w:spacing w:val="-7"/>
          <w:sz w:val="20"/>
          <w:lang/>
        </w:rPr>
        <w:t xml:space="preserve"> </w:t>
      </w:r>
      <w:r w:rsidRPr="00A21C4D">
        <w:rPr>
          <w:rFonts w:eastAsia="Arial MT" w:hAnsi="Arial MT" w:cs="Arial MT"/>
          <w:b/>
          <w:sz w:val="20"/>
          <w:lang/>
        </w:rPr>
        <w:t>gelar</w:t>
      </w:r>
      <w:r w:rsidRPr="00A21C4D">
        <w:rPr>
          <w:rFonts w:eastAsia="Arial MT" w:hAnsi="Arial MT" w:cs="Arial MT"/>
          <w:b/>
          <w:spacing w:val="-7"/>
          <w:sz w:val="20"/>
          <w:lang/>
        </w:rPr>
        <w:t xml:space="preserve"> </w:t>
      </w:r>
      <w:r w:rsidRPr="00A21C4D">
        <w:rPr>
          <w:rFonts w:eastAsia="Arial MT" w:hAnsi="Arial MT" w:cs="Arial MT"/>
          <w:b/>
          <w:sz w:val="20"/>
          <w:lang/>
        </w:rPr>
        <w:t>Sarjana</w:t>
      </w:r>
      <w:r w:rsidRPr="00A21C4D">
        <w:rPr>
          <w:rFonts w:eastAsia="Arial MT" w:hAnsi="Arial MT" w:cs="Arial MT"/>
          <w:b/>
          <w:spacing w:val="-11"/>
          <w:sz w:val="20"/>
          <w:lang/>
        </w:rPr>
        <w:t xml:space="preserve"> </w:t>
      </w:r>
      <w:r w:rsidRPr="00A21C4D">
        <w:rPr>
          <w:rFonts w:eastAsia="Arial MT" w:hAnsi="Arial MT" w:cs="Arial MT"/>
          <w:b/>
          <w:sz w:val="20"/>
          <w:lang/>
        </w:rPr>
        <w:t xml:space="preserve">(S.1) Ilmu Administrasi </w:t>
      </w:r>
      <w:r w:rsidR="00A61DEA">
        <w:rPr>
          <w:rFonts w:eastAsia="Arial MT" w:hAnsi="Arial MT" w:cs="Arial MT"/>
          <w:b/>
          <w:sz w:val="20"/>
          <w:lang/>
        </w:rPr>
        <w:t>Negara</w:t>
      </w:r>
      <w:r w:rsidRPr="00A21C4D">
        <w:rPr>
          <w:rFonts w:eastAsia="Arial MT" w:hAnsi="Arial MT" w:cs="Arial MT"/>
          <w:b/>
          <w:sz w:val="20"/>
          <w:lang/>
        </w:rPr>
        <w:t xml:space="preserve"> </w:t>
      </w:r>
      <w:r w:rsidR="00A61DEA">
        <w:rPr>
          <w:rFonts w:eastAsia="Arial MT" w:hAnsi="Arial MT" w:cs="Arial MT"/>
          <w:b/>
          <w:sz w:val="20"/>
          <w:lang/>
        </w:rPr>
        <w:t>p</w:t>
      </w:r>
      <w:r w:rsidRPr="00A21C4D">
        <w:rPr>
          <w:rFonts w:eastAsia="Arial MT" w:hAnsi="Arial MT" w:cs="Arial MT"/>
          <w:b/>
          <w:sz w:val="20"/>
          <w:lang/>
        </w:rPr>
        <w:t>ada Sekolah Tinggi Ilmu</w:t>
      </w:r>
      <w:r>
        <w:rPr>
          <w:rFonts w:eastAsia="Arial MT" w:hAnsi="Arial MT" w:cs="Arial MT"/>
          <w:b/>
          <w:sz w:val="20"/>
          <w:lang/>
        </w:rPr>
        <w:t xml:space="preserve">  </w:t>
      </w:r>
      <w:r w:rsidRPr="00A21C4D">
        <w:rPr>
          <w:rFonts w:eastAsia="Arial MT" w:hAnsi="Arial MT" w:cs="Arial MT"/>
          <w:b/>
          <w:sz w:val="20"/>
          <w:lang/>
        </w:rPr>
        <w:t>Administrasi (STIA)</w:t>
      </w:r>
      <w:r>
        <w:rPr>
          <w:rFonts w:eastAsia="Arial MT" w:hAnsi="Arial MT" w:cs="Arial MT"/>
          <w:b/>
          <w:sz w:val="20"/>
          <w:lang/>
        </w:rPr>
        <w:t xml:space="preserve"> </w:t>
      </w:r>
    </w:p>
    <w:p w14:paraId="3B8517D2" w14:textId="516A1A0E" w:rsidR="00A831B3" w:rsidRDefault="00A21C4D" w:rsidP="00B2355F">
      <w:pPr>
        <w:spacing w:before="1" w:line="240" w:lineRule="auto"/>
        <w:ind w:right="-284" w:firstLine="0"/>
        <w:jc w:val="center"/>
        <w:rPr>
          <w:rFonts w:eastAsia="Arial MT" w:hAnsi="Arial MT" w:cs="Arial MT"/>
          <w:b/>
          <w:sz w:val="20"/>
          <w:lang/>
        </w:rPr>
      </w:pPr>
      <w:r>
        <w:rPr>
          <w:rFonts w:eastAsia="Arial MT" w:hAnsi="Arial MT" w:cs="Arial MT"/>
          <w:b/>
          <w:sz w:val="20"/>
          <w:lang/>
        </w:rPr>
        <w:t>Lancang Kuning</w:t>
      </w:r>
      <w:r w:rsidR="00A61DEA">
        <w:rPr>
          <w:rFonts w:eastAsia="Arial MT" w:hAnsi="Arial MT" w:cs="Arial MT"/>
          <w:b/>
          <w:sz w:val="20"/>
          <w:lang/>
        </w:rPr>
        <w:t xml:space="preserve"> Dumai</w:t>
      </w:r>
    </w:p>
    <w:p w14:paraId="6F4433D5" w14:textId="407A7801" w:rsidR="00A21C4D" w:rsidRDefault="00A21C4D" w:rsidP="00B2355F">
      <w:pPr>
        <w:spacing w:before="1"/>
        <w:ind w:right="-285" w:firstLine="0"/>
        <w:jc w:val="center"/>
        <w:rPr>
          <w:rFonts w:eastAsia="Arial MT" w:hAnsi="Arial MT" w:cs="Arial MT"/>
          <w:b/>
          <w:sz w:val="20"/>
          <w:lang/>
        </w:rPr>
      </w:pPr>
      <w:r>
        <w:rPr>
          <w:noProof/>
          <w:lang w:val="en-US"/>
        </w:rPr>
        <w:drawing>
          <wp:anchor distT="0" distB="0" distL="0" distR="0" simplePos="0" relativeHeight="251674624" behindDoc="1" locked="0" layoutInCell="1" allowOverlap="1" wp14:anchorId="278CC2A5" wp14:editId="0B54490F">
            <wp:simplePos x="0" y="0"/>
            <wp:positionH relativeFrom="page">
              <wp:posOffset>2909570</wp:posOffset>
            </wp:positionH>
            <wp:positionV relativeFrom="paragraph">
              <wp:posOffset>429441</wp:posOffset>
            </wp:positionV>
            <wp:extent cx="2159635" cy="2164080"/>
            <wp:effectExtent l="0" t="0" r="0" b="7620"/>
            <wp:wrapTopAndBottom/>
            <wp:docPr id="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159635" cy="2164080"/>
                    </a:xfrm>
                    <a:prstGeom prst="rect">
                      <a:avLst/>
                    </a:prstGeom>
                  </pic:spPr>
                </pic:pic>
              </a:graphicData>
            </a:graphic>
          </wp:anchor>
        </w:drawing>
      </w:r>
    </w:p>
    <w:p w14:paraId="039EF1A9" w14:textId="77777777" w:rsidR="00A21C4D" w:rsidRPr="00A21C4D" w:rsidRDefault="00A21C4D" w:rsidP="00B2355F">
      <w:pPr>
        <w:spacing w:before="1"/>
        <w:ind w:right="-285" w:firstLine="0"/>
        <w:jc w:val="center"/>
        <w:rPr>
          <w:rFonts w:eastAsia="Arial MT" w:hAnsi="Arial MT" w:cs="Arial MT"/>
          <w:b/>
          <w:sz w:val="20"/>
          <w:lang/>
        </w:rPr>
      </w:pPr>
    </w:p>
    <w:p w14:paraId="55940CF9" w14:textId="2BC2900A" w:rsidR="00A61DEA" w:rsidRDefault="0044737A" w:rsidP="00B2355F">
      <w:pPr>
        <w:pStyle w:val="Heading2"/>
        <w:spacing w:before="139"/>
        <w:ind w:left="0"/>
        <w:jc w:val="center"/>
        <w:rPr>
          <w:spacing w:val="-2"/>
        </w:rPr>
      </w:pPr>
      <w:r w:rsidRPr="00221B3E">
        <w:rPr>
          <w:spacing w:val="-2"/>
        </w:rPr>
        <w:t>Oleh:</w:t>
      </w:r>
    </w:p>
    <w:p w14:paraId="417855A5" w14:textId="77777777" w:rsidR="00A61DEA" w:rsidRDefault="00A61DEA" w:rsidP="00B2355F">
      <w:pPr>
        <w:pStyle w:val="Heading2"/>
        <w:spacing w:before="139"/>
        <w:ind w:left="0"/>
        <w:jc w:val="center"/>
        <w:rPr>
          <w:spacing w:val="-2"/>
        </w:rPr>
      </w:pPr>
    </w:p>
    <w:p w14:paraId="02BD2D48" w14:textId="77777777" w:rsidR="00A61DEA" w:rsidRPr="00A61DEA" w:rsidRDefault="00A61DEA" w:rsidP="00B2355F">
      <w:pPr>
        <w:pStyle w:val="Heading2"/>
        <w:spacing w:before="139"/>
        <w:ind w:left="0"/>
        <w:rPr>
          <w:spacing w:val="-2"/>
        </w:rPr>
      </w:pPr>
    </w:p>
    <w:p w14:paraId="67E38219" w14:textId="77777777" w:rsidR="0044737A" w:rsidRPr="00221B3E" w:rsidRDefault="0044737A" w:rsidP="00B2355F">
      <w:pPr>
        <w:spacing w:line="240" w:lineRule="auto"/>
        <w:ind w:firstLine="0"/>
        <w:contextualSpacing/>
        <w:jc w:val="center"/>
        <w:rPr>
          <w:b/>
        </w:rPr>
      </w:pPr>
      <w:r w:rsidRPr="0082668A">
        <w:rPr>
          <w:b/>
          <w:u w:val="single"/>
        </w:rPr>
        <w:t>AZURA</w:t>
      </w:r>
    </w:p>
    <w:p w14:paraId="484DC32A" w14:textId="640062B1" w:rsidR="00A831B3" w:rsidRDefault="0044737A" w:rsidP="00B2355F">
      <w:pPr>
        <w:pStyle w:val="Heading1"/>
        <w:spacing w:before="139"/>
        <w:ind w:left="0" w:right="0"/>
        <w:contextualSpacing/>
      </w:pPr>
      <w:r>
        <w:t>NIM: 211009081102</w:t>
      </w:r>
      <w:r w:rsidR="00A831B3">
        <w:t>8</w:t>
      </w:r>
    </w:p>
    <w:p w14:paraId="0D760EAA" w14:textId="77777777" w:rsidR="00A21C4D" w:rsidRDefault="00A21C4D" w:rsidP="00B2355F">
      <w:pPr>
        <w:pStyle w:val="Heading1"/>
        <w:spacing w:before="139"/>
        <w:ind w:left="0" w:right="0"/>
        <w:contextualSpacing/>
      </w:pPr>
    </w:p>
    <w:p w14:paraId="13203C04" w14:textId="77777777" w:rsidR="00A21C4D" w:rsidRDefault="00A21C4D" w:rsidP="00B2355F">
      <w:pPr>
        <w:pStyle w:val="Heading1"/>
        <w:spacing w:before="139"/>
        <w:ind w:left="0" w:right="0"/>
        <w:contextualSpacing/>
      </w:pPr>
    </w:p>
    <w:p w14:paraId="70D7268F" w14:textId="77777777" w:rsidR="00A21C4D" w:rsidRPr="00A831B3" w:rsidRDefault="00A21C4D" w:rsidP="00B2355F">
      <w:pPr>
        <w:pStyle w:val="Heading1"/>
        <w:spacing w:before="139"/>
        <w:ind w:left="0" w:right="0"/>
        <w:contextualSpacing/>
      </w:pPr>
    </w:p>
    <w:p w14:paraId="54977E60" w14:textId="77777777" w:rsidR="0044737A" w:rsidRDefault="0044737A" w:rsidP="00B2355F">
      <w:pPr>
        <w:spacing w:line="360" w:lineRule="auto"/>
        <w:ind w:firstLine="0"/>
        <w:jc w:val="center"/>
        <w:rPr>
          <w:b/>
        </w:rPr>
      </w:pPr>
      <w:r>
        <w:rPr>
          <w:b/>
        </w:rPr>
        <w:t>PROGRAM STUDI ILMU ADMINISTRASI NEGARA</w:t>
      </w:r>
    </w:p>
    <w:p w14:paraId="52D814EC" w14:textId="77777777" w:rsidR="00300CB8" w:rsidRDefault="00781360" w:rsidP="00B2355F">
      <w:pPr>
        <w:spacing w:line="360" w:lineRule="auto"/>
        <w:ind w:firstLine="0"/>
        <w:jc w:val="center"/>
        <w:rPr>
          <w:b/>
        </w:rPr>
        <w:sectPr w:rsidR="00300CB8" w:rsidSect="00780C89">
          <w:headerReference w:type="first" r:id="rId11"/>
          <w:pgSz w:w="11906" w:h="16838" w:code="9"/>
          <w:pgMar w:top="2127" w:right="1701" w:bottom="1701" w:left="2268" w:header="709" w:footer="709" w:gutter="0"/>
          <w:cols w:space="708"/>
          <w:docGrid w:linePitch="360"/>
        </w:sectPr>
      </w:pPr>
      <w:r>
        <w:rPr>
          <w:b/>
        </w:rPr>
        <w:t>TAHUN</w:t>
      </w:r>
      <w:r w:rsidR="00221B3E">
        <w:rPr>
          <w:b/>
        </w:rPr>
        <w:t xml:space="preserve"> </w:t>
      </w:r>
      <w:r w:rsidR="00524628">
        <w:rPr>
          <w:b/>
        </w:rPr>
        <w:t>2025</w:t>
      </w:r>
      <w:r w:rsidR="002D0B46">
        <w:rPr>
          <w:b/>
        </w:rPr>
        <w:br w:type="page"/>
      </w:r>
    </w:p>
    <w:p w14:paraId="46A778BA" w14:textId="77777777" w:rsidR="00FB2521" w:rsidRDefault="00FB2521" w:rsidP="00FB2521">
      <w:pPr>
        <w:spacing w:line="360" w:lineRule="auto"/>
        <w:ind w:firstLine="0"/>
        <w:jc w:val="center"/>
        <w:rPr>
          <w:b/>
          <w:u w:val="single"/>
        </w:rPr>
      </w:pPr>
      <w:r w:rsidRPr="0018693A">
        <w:rPr>
          <w:b/>
          <w:u w:val="single"/>
        </w:rPr>
        <w:lastRenderedPageBreak/>
        <w:t>LEMBARAN PERSETUJUAN</w:t>
      </w:r>
    </w:p>
    <w:p w14:paraId="21CF4CFE" w14:textId="77777777" w:rsidR="00FB2521" w:rsidRDefault="00FB2521" w:rsidP="00FB2521">
      <w:pPr>
        <w:ind w:firstLine="0"/>
      </w:pPr>
    </w:p>
    <w:p w14:paraId="28C96273" w14:textId="77777777" w:rsidR="00FB2521" w:rsidRPr="00A831B3" w:rsidRDefault="00FB2521" w:rsidP="00FB2521">
      <w:pPr>
        <w:ind w:firstLine="0"/>
        <w:rPr>
          <w:b/>
          <w:bCs/>
        </w:rPr>
      </w:pPr>
      <w:r>
        <w:t>Nama</w:t>
      </w:r>
      <w:r>
        <w:tab/>
      </w:r>
      <w:r>
        <w:tab/>
      </w:r>
      <w:r>
        <w:tab/>
        <w:t xml:space="preserve">: </w:t>
      </w:r>
      <w:r w:rsidRPr="00A831B3">
        <w:rPr>
          <w:b/>
          <w:bCs/>
        </w:rPr>
        <w:t>AZURA</w:t>
      </w:r>
    </w:p>
    <w:p w14:paraId="50D295C4" w14:textId="77777777" w:rsidR="00FB2521" w:rsidRDefault="00FB2521" w:rsidP="00FB2521">
      <w:pPr>
        <w:ind w:firstLine="0"/>
      </w:pPr>
      <w:r>
        <w:t>No. Mahasiswa</w:t>
      </w:r>
      <w:r>
        <w:tab/>
        <w:t xml:space="preserve">: </w:t>
      </w:r>
      <w:r w:rsidRPr="00A831B3">
        <w:rPr>
          <w:b/>
          <w:bCs/>
        </w:rPr>
        <w:t>2110090811028</w:t>
      </w:r>
    </w:p>
    <w:p w14:paraId="39C85EB0" w14:textId="7EC9B16D" w:rsidR="00FB2521" w:rsidRDefault="00FB2521" w:rsidP="00FB2521">
      <w:pPr>
        <w:ind w:firstLine="0"/>
      </w:pPr>
      <w:r>
        <w:t>Program Studi</w:t>
      </w:r>
      <w:r>
        <w:tab/>
        <w:t xml:space="preserve">: </w:t>
      </w:r>
      <w:r w:rsidR="00A831B3" w:rsidRPr="00A831B3">
        <w:rPr>
          <w:b/>
          <w:bCs/>
        </w:rPr>
        <w:t>Ilmu</w:t>
      </w:r>
      <w:r w:rsidR="00A831B3">
        <w:t xml:space="preserve"> </w:t>
      </w:r>
      <w:r w:rsidRPr="00A831B3">
        <w:rPr>
          <w:b/>
          <w:bCs/>
        </w:rPr>
        <w:t>Administrasi Negara</w:t>
      </w:r>
    </w:p>
    <w:p w14:paraId="56E561A6" w14:textId="77777777" w:rsidR="00FB2521" w:rsidRPr="00A831B3" w:rsidRDefault="00FB2521" w:rsidP="00595ABE">
      <w:pPr>
        <w:spacing w:line="360" w:lineRule="auto"/>
        <w:ind w:firstLine="0"/>
        <w:rPr>
          <w:b/>
          <w:bCs/>
        </w:rPr>
      </w:pPr>
      <w:r>
        <w:t>Judul Proposal</w:t>
      </w:r>
      <w:r>
        <w:tab/>
        <w:t xml:space="preserve">: </w:t>
      </w:r>
      <w:r w:rsidRPr="00A831B3">
        <w:rPr>
          <w:b/>
          <w:bCs/>
        </w:rPr>
        <w:t xml:space="preserve">FAKTOR-FAKTOR YANG MEMPENGARUHI </w:t>
      </w:r>
    </w:p>
    <w:p w14:paraId="38E003BB" w14:textId="16BF89D7" w:rsidR="00FB2521" w:rsidRPr="00A831B3" w:rsidRDefault="00FB2521" w:rsidP="00595ABE">
      <w:pPr>
        <w:spacing w:line="360" w:lineRule="auto"/>
        <w:ind w:left="2268" w:firstLine="0"/>
        <w:rPr>
          <w:b/>
          <w:bCs/>
        </w:rPr>
      </w:pPr>
      <w:r w:rsidRPr="00A831B3">
        <w:rPr>
          <w:b/>
          <w:bCs/>
        </w:rPr>
        <w:t>PENER</w:t>
      </w:r>
      <w:r w:rsidR="00F32FC6" w:rsidRPr="00A831B3">
        <w:rPr>
          <w:b/>
          <w:bCs/>
        </w:rPr>
        <w:t>APAN DIGITAL PAYMEN</w:t>
      </w:r>
      <w:r w:rsidR="007C706D" w:rsidRPr="00A831B3">
        <w:rPr>
          <w:b/>
          <w:bCs/>
          <w:lang w:val="en-US"/>
        </w:rPr>
        <w:t>T</w:t>
      </w:r>
      <w:r w:rsidRPr="00A831B3">
        <w:rPr>
          <w:b/>
          <w:bCs/>
        </w:rPr>
        <w:t xml:space="preserve"> PADA BADAN PENDAPATAN DAERAH KOTA DUMAI</w:t>
      </w:r>
    </w:p>
    <w:p w14:paraId="04FC0264" w14:textId="77777777" w:rsidR="00FB2521" w:rsidRPr="0018693A" w:rsidRDefault="00FB2521" w:rsidP="00FB2521">
      <w:pPr>
        <w:ind w:firstLine="0"/>
      </w:pPr>
    </w:p>
    <w:p w14:paraId="52F4678E" w14:textId="77777777" w:rsidR="00FB2521" w:rsidRDefault="00FB2521" w:rsidP="00FB2521">
      <w:pPr>
        <w:ind w:firstLine="0"/>
        <w:jc w:val="center"/>
      </w:pPr>
      <w:r>
        <w:t>Disetujui oleh:</w:t>
      </w:r>
    </w:p>
    <w:p w14:paraId="05359964" w14:textId="55D5627F" w:rsidR="00FB2521" w:rsidRDefault="00FB2521" w:rsidP="00FB2521">
      <w:pPr>
        <w:ind w:firstLine="0"/>
        <w:jc w:val="center"/>
      </w:pPr>
      <w:r>
        <w:t>Pembimbing I</w:t>
      </w:r>
      <w:r w:rsidR="00595ABE">
        <w:t>,</w:t>
      </w:r>
      <w:r>
        <w:tab/>
      </w:r>
      <w:r>
        <w:tab/>
      </w:r>
      <w:r>
        <w:tab/>
      </w:r>
      <w:r>
        <w:tab/>
        <w:t xml:space="preserve">     </w:t>
      </w:r>
      <w:r w:rsidR="008051EE">
        <w:t xml:space="preserve">   </w:t>
      </w:r>
      <w:r>
        <w:t xml:space="preserve"> Pembimbing II</w:t>
      </w:r>
      <w:r w:rsidR="00595ABE">
        <w:t>,</w:t>
      </w:r>
    </w:p>
    <w:p w14:paraId="744A4CE5" w14:textId="77777777" w:rsidR="00FB2521" w:rsidRDefault="00FB2521" w:rsidP="00FB2521">
      <w:pPr>
        <w:ind w:left="1134" w:firstLine="0"/>
        <w:jc w:val="left"/>
      </w:pPr>
    </w:p>
    <w:p w14:paraId="6174D68A" w14:textId="77777777" w:rsidR="00FB2521" w:rsidRDefault="00FB2521" w:rsidP="00FB2521">
      <w:pPr>
        <w:ind w:left="1134" w:firstLine="0"/>
        <w:jc w:val="left"/>
      </w:pPr>
    </w:p>
    <w:p w14:paraId="5A5754F5" w14:textId="77777777" w:rsidR="00FB2521" w:rsidRDefault="00FB2521" w:rsidP="00FB2521">
      <w:pPr>
        <w:ind w:left="1134" w:firstLine="0"/>
        <w:jc w:val="left"/>
      </w:pPr>
    </w:p>
    <w:p w14:paraId="63631943" w14:textId="77777777" w:rsidR="00FB2521" w:rsidRDefault="00FB2521" w:rsidP="00F96F3B">
      <w:pPr>
        <w:spacing w:line="240" w:lineRule="auto"/>
        <w:ind w:left="-284" w:right="-285" w:firstLine="0"/>
        <w:jc w:val="left"/>
      </w:pPr>
      <w:r w:rsidRPr="00945427">
        <w:rPr>
          <w:b/>
          <w:bCs/>
          <w:u w:val="single"/>
        </w:rPr>
        <w:t>E Maznah Hijeriah, S.Sos.,M.Si</w:t>
      </w:r>
      <w:r>
        <w:t xml:space="preserve"> </w:t>
      </w:r>
      <w:r>
        <w:tab/>
      </w:r>
      <w:r>
        <w:tab/>
      </w:r>
      <w:r>
        <w:tab/>
      </w:r>
      <w:r w:rsidRPr="00945427">
        <w:rPr>
          <w:b/>
          <w:bCs/>
          <w:u w:val="single"/>
        </w:rPr>
        <w:t>Fitra Hadi Khaz, S.IP.,M.Si</w:t>
      </w:r>
    </w:p>
    <w:p w14:paraId="6BCD0C82" w14:textId="7CAFC7D2" w:rsidR="00FB2521" w:rsidRPr="00945427" w:rsidRDefault="00945427" w:rsidP="00945427">
      <w:pPr>
        <w:spacing w:line="240" w:lineRule="auto"/>
        <w:ind w:left="-142" w:right="-285" w:firstLine="0"/>
        <w:jc w:val="left"/>
        <w:rPr>
          <w:b/>
          <w:bCs/>
        </w:rPr>
      </w:pPr>
      <w:r w:rsidRPr="00945427">
        <w:rPr>
          <w:b/>
          <w:bCs/>
        </w:rPr>
        <w:t>NUPTK. 3344758659230203</w:t>
      </w:r>
      <w:r w:rsidRPr="00945427">
        <w:rPr>
          <w:b/>
          <w:bCs/>
        </w:rPr>
        <w:tab/>
      </w:r>
      <w:r w:rsidRPr="00945427">
        <w:rPr>
          <w:b/>
          <w:bCs/>
        </w:rPr>
        <w:tab/>
        <w:t xml:space="preserve">          NUPTK. 6038772603137313</w:t>
      </w:r>
    </w:p>
    <w:p w14:paraId="4290E64D" w14:textId="77777777" w:rsidR="00945427" w:rsidRDefault="00945427" w:rsidP="00FB2521">
      <w:pPr>
        <w:ind w:firstLine="0"/>
        <w:jc w:val="center"/>
      </w:pPr>
    </w:p>
    <w:p w14:paraId="3465CA05" w14:textId="2749500E" w:rsidR="00FB2521" w:rsidRDefault="00FB2521" w:rsidP="00945427">
      <w:pPr>
        <w:spacing w:line="360" w:lineRule="auto"/>
        <w:ind w:firstLine="0"/>
        <w:jc w:val="center"/>
      </w:pPr>
      <w:r>
        <w:t>Mengetahui</w:t>
      </w:r>
      <w:r w:rsidRPr="0018693A">
        <w:t>:</w:t>
      </w:r>
    </w:p>
    <w:p w14:paraId="1F8590C7" w14:textId="77777777" w:rsidR="00595ABE" w:rsidRPr="0018693A" w:rsidRDefault="00595ABE" w:rsidP="00945427">
      <w:pPr>
        <w:spacing w:line="360" w:lineRule="auto"/>
        <w:ind w:firstLine="0"/>
        <w:jc w:val="center"/>
      </w:pPr>
    </w:p>
    <w:p w14:paraId="4003DFC8" w14:textId="77777777" w:rsidR="00FB2521" w:rsidRPr="0018693A" w:rsidRDefault="00FB2521" w:rsidP="00595ABE">
      <w:pPr>
        <w:spacing w:line="360" w:lineRule="auto"/>
        <w:ind w:firstLine="0"/>
        <w:jc w:val="center"/>
      </w:pPr>
      <w:r w:rsidRPr="0018693A">
        <w:t>Program Studi Ilmu Administrasi Negara</w:t>
      </w:r>
    </w:p>
    <w:p w14:paraId="6FACDDCF" w14:textId="4A382255" w:rsidR="00FB2521" w:rsidRPr="0018693A" w:rsidRDefault="00FB2521" w:rsidP="00595ABE">
      <w:pPr>
        <w:spacing w:line="360" w:lineRule="auto"/>
        <w:ind w:firstLine="0"/>
        <w:jc w:val="center"/>
      </w:pPr>
      <w:r w:rsidRPr="0018693A">
        <w:t>Sekolah Tinggi Ilmu Administrasi Lancang Kuning</w:t>
      </w:r>
    </w:p>
    <w:p w14:paraId="55C64C74" w14:textId="77777777" w:rsidR="00FB2521" w:rsidRDefault="00FB2521" w:rsidP="00595ABE">
      <w:pPr>
        <w:spacing w:line="360" w:lineRule="auto"/>
        <w:ind w:firstLine="0"/>
        <w:jc w:val="center"/>
      </w:pPr>
      <w:r w:rsidRPr="0018693A">
        <w:t>Ketua,</w:t>
      </w:r>
    </w:p>
    <w:p w14:paraId="336FDA87" w14:textId="77777777" w:rsidR="00FB2521" w:rsidRDefault="00FB2521" w:rsidP="00FB2521">
      <w:pPr>
        <w:ind w:firstLine="0"/>
        <w:jc w:val="center"/>
      </w:pPr>
    </w:p>
    <w:p w14:paraId="651F4575" w14:textId="77777777" w:rsidR="00FB2521" w:rsidRDefault="00FB2521" w:rsidP="00FB2521">
      <w:pPr>
        <w:ind w:firstLine="0"/>
      </w:pPr>
    </w:p>
    <w:p w14:paraId="7BB8803A" w14:textId="77777777" w:rsidR="00FB2521" w:rsidRPr="0018693A" w:rsidRDefault="00FB2521" w:rsidP="00FB2521">
      <w:pPr>
        <w:ind w:firstLine="0"/>
        <w:jc w:val="center"/>
      </w:pPr>
    </w:p>
    <w:p w14:paraId="701C3265" w14:textId="77777777" w:rsidR="00FB2521" w:rsidRDefault="00FB2521" w:rsidP="00595ABE">
      <w:pPr>
        <w:spacing w:line="240" w:lineRule="auto"/>
        <w:ind w:firstLine="0"/>
        <w:jc w:val="center"/>
        <w:rPr>
          <w:b/>
          <w:u w:val="single"/>
        </w:rPr>
      </w:pPr>
      <w:r>
        <w:rPr>
          <w:b/>
          <w:u w:val="single"/>
        </w:rPr>
        <w:t>Dila Erlianti, S.Sos.,</w:t>
      </w:r>
      <w:r w:rsidRPr="0018693A">
        <w:rPr>
          <w:b/>
          <w:u w:val="single"/>
        </w:rPr>
        <w:t>M.Si</w:t>
      </w:r>
    </w:p>
    <w:p w14:paraId="468AC22A" w14:textId="7E9D0F65" w:rsidR="00945427" w:rsidRDefault="00945427" w:rsidP="00595ABE">
      <w:pPr>
        <w:spacing w:line="240" w:lineRule="auto"/>
        <w:ind w:firstLine="0"/>
        <w:jc w:val="center"/>
        <w:rPr>
          <w:b/>
        </w:rPr>
      </w:pPr>
      <w:bookmarkStart w:id="1" w:name="_Hlk206628431"/>
      <w:r w:rsidRPr="00595ABE">
        <w:rPr>
          <w:b/>
        </w:rPr>
        <w:t xml:space="preserve">NUPTK. </w:t>
      </w:r>
      <w:r w:rsidR="00595ABE" w:rsidRPr="00595ABE">
        <w:rPr>
          <w:b/>
        </w:rPr>
        <w:t>584974</w:t>
      </w:r>
      <w:r w:rsidR="00595ABE">
        <w:rPr>
          <w:b/>
        </w:rPr>
        <w:t>9</w:t>
      </w:r>
      <w:r w:rsidR="00595ABE" w:rsidRPr="00595ABE">
        <w:rPr>
          <w:b/>
        </w:rPr>
        <w:t>650230142</w:t>
      </w:r>
      <w:bookmarkEnd w:id="1"/>
    </w:p>
    <w:p w14:paraId="3C43583E" w14:textId="77777777" w:rsidR="00595ABE" w:rsidRPr="00595ABE" w:rsidRDefault="00595ABE" w:rsidP="00595ABE">
      <w:pPr>
        <w:spacing w:line="240" w:lineRule="auto"/>
        <w:ind w:firstLine="0"/>
        <w:rPr>
          <w:b/>
        </w:rPr>
      </w:pPr>
    </w:p>
    <w:p w14:paraId="33375BAE" w14:textId="5477A08A" w:rsidR="002D0B46" w:rsidRPr="008051EE" w:rsidRDefault="002D0B46" w:rsidP="00153330">
      <w:pPr>
        <w:spacing w:line="360" w:lineRule="auto"/>
        <w:ind w:right="-568" w:firstLine="0"/>
        <w:jc w:val="center"/>
        <w:rPr>
          <w:b/>
          <w:u w:val="single"/>
        </w:rPr>
      </w:pPr>
      <w:r w:rsidRPr="0018693A">
        <w:rPr>
          <w:b/>
          <w:u w:val="single"/>
        </w:rPr>
        <w:t>LEMBARAN PER</w:t>
      </w:r>
      <w:r w:rsidR="008051EE">
        <w:rPr>
          <w:b/>
          <w:u w:val="single"/>
        </w:rPr>
        <w:t>NYATAAN KEBENARAN</w:t>
      </w:r>
    </w:p>
    <w:p w14:paraId="6DC4E56B" w14:textId="77777777" w:rsidR="009D0A86" w:rsidRDefault="009D0A86" w:rsidP="00153330">
      <w:pPr>
        <w:ind w:right="-568" w:firstLine="0"/>
      </w:pPr>
    </w:p>
    <w:p w14:paraId="081A4634" w14:textId="77777777" w:rsidR="008F1934" w:rsidRDefault="008F1934" w:rsidP="008F1934">
      <w:pPr>
        <w:ind w:firstLine="0"/>
      </w:pPr>
      <w:r>
        <w:t>Nama</w:t>
      </w:r>
      <w:r>
        <w:tab/>
      </w:r>
      <w:r>
        <w:tab/>
      </w:r>
      <w:r>
        <w:tab/>
        <w:t xml:space="preserve">: </w:t>
      </w:r>
      <w:r w:rsidRPr="008F1934">
        <w:rPr>
          <w:b/>
          <w:bCs/>
        </w:rPr>
        <w:t>AZURA</w:t>
      </w:r>
    </w:p>
    <w:p w14:paraId="7303F009" w14:textId="77777777" w:rsidR="008F1934" w:rsidRDefault="008F1934" w:rsidP="008F1934">
      <w:pPr>
        <w:ind w:firstLine="0"/>
      </w:pPr>
      <w:r>
        <w:t>No. Mahasiswa</w:t>
      </w:r>
      <w:r>
        <w:tab/>
        <w:t xml:space="preserve">: </w:t>
      </w:r>
      <w:r w:rsidRPr="008F1934">
        <w:rPr>
          <w:b/>
          <w:bCs/>
        </w:rPr>
        <w:t>2110090811028</w:t>
      </w:r>
    </w:p>
    <w:p w14:paraId="791C7D7B" w14:textId="5E4285DE" w:rsidR="008F1934" w:rsidRDefault="008F1934" w:rsidP="008F1934">
      <w:pPr>
        <w:ind w:firstLine="0"/>
      </w:pPr>
      <w:r>
        <w:t>Program Studi</w:t>
      </w:r>
      <w:r>
        <w:tab/>
        <w:t xml:space="preserve">: </w:t>
      </w:r>
      <w:r w:rsidRPr="008F1934">
        <w:rPr>
          <w:b/>
          <w:bCs/>
        </w:rPr>
        <w:t>Ilmu Administrasi Negara</w:t>
      </w:r>
    </w:p>
    <w:p w14:paraId="5506CD65" w14:textId="77777777" w:rsidR="008F1934" w:rsidRPr="008F1934" w:rsidRDefault="008F1934" w:rsidP="008F1934">
      <w:pPr>
        <w:ind w:firstLine="0"/>
        <w:rPr>
          <w:b/>
          <w:bCs/>
        </w:rPr>
      </w:pPr>
      <w:r>
        <w:t>Judul Proposal</w:t>
      </w:r>
      <w:r>
        <w:tab/>
        <w:t xml:space="preserve">: </w:t>
      </w:r>
      <w:r w:rsidRPr="008F1934">
        <w:rPr>
          <w:b/>
          <w:bCs/>
        </w:rPr>
        <w:t xml:space="preserve">FAKTOR-FAKTOR YANG MEMPENGARUHI </w:t>
      </w:r>
    </w:p>
    <w:p w14:paraId="01028352" w14:textId="77777777" w:rsidR="008F1934" w:rsidRPr="008F1934" w:rsidRDefault="008F1934" w:rsidP="008F1934">
      <w:pPr>
        <w:ind w:left="2268" w:firstLine="0"/>
        <w:rPr>
          <w:b/>
          <w:bCs/>
        </w:rPr>
      </w:pPr>
      <w:r w:rsidRPr="008F1934">
        <w:rPr>
          <w:b/>
          <w:bCs/>
        </w:rPr>
        <w:t>PENERAPAN DIGITAL PAYMEN</w:t>
      </w:r>
      <w:r w:rsidRPr="008F1934">
        <w:rPr>
          <w:b/>
          <w:bCs/>
          <w:lang w:val="en-US"/>
        </w:rPr>
        <w:t>T</w:t>
      </w:r>
      <w:r w:rsidRPr="008F1934">
        <w:rPr>
          <w:b/>
          <w:bCs/>
        </w:rPr>
        <w:t xml:space="preserve"> PADA BADAN PENDAPATAN DAERAH KOTA DUMAI</w:t>
      </w:r>
    </w:p>
    <w:p w14:paraId="51B6DD50" w14:textId="77777777" w:rsidR="008F1934" w:rsidRDefault="008F1934" w:rsidP="008F1934">
      <w:pPr>
        <w:ind w:left="4395" w:right="-568" w:firstLine="0"/>
      </w:pPr>
    </w:p>
    <w:p w14:paraId="2C4CE542" w14:textId="77777777" w:rsidR="008F1934" w:rsidRDefault="008F1934" w:rsidP="008F1934">
      <w:pPr>
        <w:ind w:left="4395" w:right="-568" w:firstLine="0"/>
      </w:pPr>
    </w:p>
    <w:p w14:paraId="5D6E3DE4" w14:textId="18E62F72" w:rsidR="00300CB8" w:rsidRDefault="008051EE" w:rsidP="008C6A9A">
      <w:pPr>
        <w:spacing w:line="360" w:lineRule="auto"/>
        <w:ind w:left="4394" w:right="-567" w:firstLine="0"/>
        <w:jc w:val="right"/>
      </w:pPr>
      <w:r>
        <w:t>Skripsi ini adalah karya saya sendiri, dan seluruh sumber yang dikutip maupun dirujuk telah saya nyatakan dengan benar.</w:t>
      </w:r>
    </w:p>
    <w:p w14:paraId="3C8B9F48" w14:textId="77777777" w:rsidR="008051EE" w:rsidRDefault="008051EE" w:rsidP="00153330">
      <w:pPr>
        <w:ind w:left="4395" w:right="-568" w:firstLine="0"/>
        <w:jc w:val="right"/>
      </w:pPr>
    </w:p>
    <w:p w14:paraId="70B1B253" w14:textId="77777777" w:rsidR="008C6A9A" w:rsidRDefault="008C6A9A" w:rsidP="00153330">
      <w:pPr>
        <w:ind w:left="4395" w:right="-568" w:firstLine="0"/>
        <w:jc w:val="right"/>
      </w:pPr>
    </w:p>
    <w:p w14:paraId="42C5EA76" w14:textId="77777777" w:rsidR="008051EE" w:rsidRDefault="008051EE" w:rsidP="008C6A9A">
      <w:pPr>
        <w:ind w:right="-568" w:firstLine="0"/>
      </w:pPr>
    </w:p>
    <w:p w14:paraId="0D8AFE54" w14:textId="77777777" w:rsidR="008051EE" w:rsidRDefault="008051EE" w:rsidP="00153330">
      <w:pPr>
        <w:ind w:left="4395" w:right="-568" w:firstLine="0"/>
        <w:jc w:val="right"/>
      </w:pPr>
    </w:p>
    <w:p w14:paraId="4E2D7688" w14:textId="27355556" w:rsidR="008C6A9A" w:rsidRPr="008C6A9A" w:rsidRDefault="008051EE" w:rsidP="008C6A9A">
      <w:pPr>
        <w:spacing w:line="240" w:lineRule="auto"/>
        <w:ind w:left="5528" w:right="-567" w:firstLine="0"/>
        <w:contextualSpacing/>
        <w:jc w:val="right"/>
        <w:rPr>
          <w:b/>
          <w:bCs/>
          <w:u w:val="single"/>
        </w:rPr>
      </w:pPr>
      <w:r w:rsidRPr="008C6A9A">
        <w:rPr>
          <w:b/>
          <w:bCs/>
          <w:u w:val="single"/>
        </w:rPr>
        <w:t>AZURA</w:t>
      </w:r>
    </w:p>
    <w:p w14:paraId="23310E66" w14:textId="77777777" w:rsidR="00D77CBD" w:rsidRDefault="008C6A9A" w:rsidP="008C6A9A">
      <w:pPr>
        <w:spacing w:line="240" w:lineRule="auto"/>
        <w:ind w:left="5528" w:right="-567" w:firstLine="0"/>
        <w:contextualSpacing/>
        <w:jc w:val="right"/>
        <w:rPr>
          <w:b/>
          <w:bCs/>
        </w:rPr>
        <w:sectPr w:rsidR="00D77CBD" w:rsidSect="00300CB8">
          <w:headerReference w:type="default" r:id="rId12"/>
          <w:footerReference w:type="default" r:id="rId13"/>
          <w:pgSz w:w="11906" w:h="16838" w:code="9"/>
          <w:pgMar w:top="2268" w:right="1701" w:bottom="1701" w:left="2268" w:header="709" w:footer="709" w:gutter="0"/>
          <w:pgNumType w:fmt="lowerRoman" w:start="1"/>
          <w:cols w:space="708"/>
          <w:docGrid w:linePitch="360"/>
        </w:sectPr>
      </w:pPr>
      <w:r>
        <w:rPr>
          <w:b/>
          <w:bCs/>
        </w:rPr>
        <w:t>NIM. 2110090811028</w:t>
      </w:r>
    </w:p>
    <w:p w14:paraId="38F4C30D" w14:textId="77777777" w:rsidR="00D77CBD" w:rsidRDefault="00D77CBD" w:rsidP="00D77CBD">
      <w:pPr>
        <w:spacing w:line="360" w:lineRule="auto"/>
        <w:ind w:firstLine="0"/>
        <w:jc w:val="center"/>
        <w:rPr>
          <w:b/>
          <w:bCs/>
        </w:rPr>
      </w:pPr>
      <w:r>
        <w:rPr>
          <w:b/>
          <w:bCs/>
        </w:rPr>
        <w:t>ABSTRAK</w:t>
      </w:r>
    </w:p>
    <w:p w14:paraId="20EB9A93" w14:textId="77777777" w:rsidR="00D77CBD" w:rsidRDefault="00D77CBD" w:rsidP="00D77CBD">
      <w:pPr>
        <w:spacing w:line="240" w:lineRule="auto"/>
        <w:ind w:firstLine="0"/>
        <w:jc w:val="center"/>
        <w:rPr>
          <w:b/>
          <w:bCs/>
        </w:rPr>
      </w:pPr>
      <w:r>
        <w:rPr>
          <w:b/>
          <w:bCs/>
        </w:rPr>
        <w:t>FAKTOR-FAKTOR YANG MEMPENGARUHI PENERAPAN DIGITAL PAYMENT PADA BADAN PENDAPATAN DAERAH KOTA DUMAI</w:t>
      </w:r>
    </w:p>
    <w:p w14:paraId="0995AC82" w14:textId="77777777" w:rsidR="00D77CBD" w:rsidRPr="00636A75" w:rsidRDefault="00D77CBD" w:rsidP="00D77CBD">
      <w:pPr>
        <w:spacing w:line="240" w:lineRule="auto"/>
        <w:ind w:firstLine="0"/>
        <w:jc w:val="center"/>
        <w:rPr>
          <w:b/>
          <w:bCs/>
        </w:rPr>
      </w:pPr>
    </w:p>
    <w:p w14:paraId="4E07A60E" w14:textId="77777777" w:rsidR="00D77CBD" w:rsidRPr="00EC42B5" w:rsidRDefault="00D77CBD" w:rsidP="00D77CBD">
      <w:pPr>
        <w:tabs>
          <w:tab w:val="left" w:pos="993"/>
        </w:tabs>
        <w:spacing w:line="360" w:lineRule="auto"/>
        <w:ind w:left="-851" w:firstLine="0"/>
        <w:jc w:val="center"/>
        <w:rPr>
          <w:b/>
          <w:bCs/>
        </w:rPr>
      </w:pPr>
      <w:r w:rsidRPr="00EC42B5">
        <w:rPr>
          <w:b/>
          <w:bCs/>
        </w:rPr>
        <w:t>NAMA : AZURA</w:t>
      </w:r>
    </w:p>
    <w:p w14:paraId="167A5515" w14:textId="77777777" w:rsidR="00D77CBD" w:rsidRDefault="00D77CBD" w:rsidP="00D77CBD">
      <w:pPr>
        <w:spacing w:line="240" w:lineRule="auto"/>
        <w:ind w:firstLine="0"/>
        <w:contextualSpacing/>
        <w:jc w:val="center"/>
        <w:rPr>
          <w:b/>
          <w:bCs/>
        </w:rPr>
      </w:pPr>
      <w:r w:rsidRPr="00EC42B5">
        <w:rPr>
          <w:b/>
          <w:bCs/>
        </w:rPr>
        <w:t>NIM</w:t>
      </w:r>
      <w:r>
        <w:rPr>
          <w:b/>
          <w:bCs/>
        </w:rPr>
        <w:tab/>
      </w:r>
      <w:r w:rsidRPr="00EC42B5">
        <w:rPr>
          <w:b/>
          <w:bCs/>
        </w:rPr>
        <w:t xml:space="preserve"> : 2110090811028</w:t>
      </w:r>
    </w:p>
    <w:p w14:paraId="6E1ED2FA" w14:textId="77777777" w:rsidR="00D77CBD" w:rsidRPr="00742B42" w:rsidRDefault="00D77CBD" w:rsidP="00D77CBD">
      <w:pPr>
        <w:spacing w:line="360" w:lineRule="auto"/>
        <w:ind w:firstLine="0"/>
      </w:pPr>
    </w:p>
    <w:p w14:paraId="2F90C48C" w14:textId="532A5903" w:rsidR="00D77CBD" w:rsidRDefault="00D77CBD" w:rsidP="00D77CBD">
      <w:pPr>
        <w:spacing w:line="240" w:lineRule="auto"/>
        <w:ind w:firstLine="720"/>
      </w:pPr>
      <w:r>
        <w:t xml:space="preserve">Perkembangan teknologi digital mendorong pemerintah untuk mengimplementasikan Sistem Pemerintahan Berbasis Elektronik (SPBE), termasuk dalam pengelolaan pajak daerah. Namun, penerapan </w:t>
      </w:r>
      <w:r w:rsidRPr="000930E2">
        <w:rPr>
          <w:i/>
          <w:iCs/>
        </w:rPr>
        <w:t>digital payment</w:t>
      </w:r>
      <w:r>
        <w:t xml:space="preserve"> di Badan Pendapatan Daerah Kota Dumai masih menghadapi tantangan karena belum tersedianya aplikasi khusus pembayaran pajak, sementara masyarakat dan pegawai telah memiliki pengalaman dalam memanfaatkan layanan digital, seperti </w:t>
      </w:r>
      <w:r w:rsidRPr="00F96F3B">
        <w:rPr>
          <w:i/>
          <w:iCs/>
        </w:rPr>
        <w:t>mobile banking</w:t>
      </w:r>
      <w:r>
        <w:t xml:space="preserve"> maupun aplikasi keuangan elektronik. Gejala ini menunjukkan adanya kesenjangan antara kesiapan pengguna dengan ketersediaan sistem. Oleh karena itu, penelitian ini merumuskan permasalahan tentang “</w:t>
      </w:r>
      <w:r w:rsidRPr="00742B42">
        <w:rPr>
          <w:b/>
          <w:bCs/>
        </w:rPr>
        <w:t>Faktor-Faktor yang Mem</w:t>
      </w:r>
      <w:r w:rsidR="00F96F3B">
        <w:rPr>
          <w:b/>
          <w:bCs/>
        </w:rPr>
        <w:t>p</w:t>
      </w:r>
      <w:r w:rsidRPr="00742B42">
        <w:rPr>
          <w:b/>
          <w:bCs/>
        </w:rPr>
        <w:t>engaruhi Penerapan Digital Payment pada Badan Pendapatan Daerah Kota Dumai</w:t>
      </w:r>
      <w:r>
        <w:rPr>
          <w:b/>
          <w:bCs/>
        </w:rPr>
        <w:t>”.</w:t>
      </w:r>
    </w:p>
    <w:p w14:paraId="5FD0EEEC" w14:textId="61DFBB00" w:rsidR="00D77CBD" w:rsidRDefault="00D77CBD" w:rsidP="00D77CBD">
      <w:pPr>
        <w:spacing w:line="240" w:lineRule="auto"/>
        <w:ind w:firstLine="720"/>
      </w:pPr>
      <w:r>
        <w:t xml:space="preserve">Penelitian ini menggunakan teori (Widodo dan Putri 2020) yang menekankan bahwa penerapan </w:t>
      </w:r>
      <w:r w:rsidRPr="00D97A99">
        <w:rPr>
          <w:i/>
          <w:iCs/>
        </w:rPr>
        <w:t>digital payment</w:t>
      </w:r>
      <w:r>
        <w:t xml:space="preserve"> dipengaruhi oleh faktor individual, meliputi kompetensi digital, pengalaman menggunakan teknologi, sikap terhadap perubahan, serta motivasi, dan faktor organisasional, yaitu dukungan manajemen, infrastruktur teknologi, program pelatihan, serta budaya organisasi. Populasi penelitian berjumlah 90 responden, terdiri atas 30 pegawai dan 60 masyarakat. Teknik sampling yang digunakan adalah </w:t>
      </w:r>
      <w:r w:rsidRPr="00F96F3B">
        <w:rPr>
          <w:i/>
          <w:iCs/>
        </w:rPr>
        <w:t>purposive sampling</w:t>
      </w:r>
      <w:r>
        <w:t xml:space="preserve"> untuk pegawai dan </w:t>
      </w:r>
      <w:r w:rsidRPr="00F96F3B">
        <w:rPr>
          <w:i/>
          <w:iCs/>
        </w:rPr>
        <w:t>insidental sampling</w:t>
      </w:r>
      <w:r>
        <w:t xml:space="preserve"> untuk masyarakat. Jenis data yang digunakan adalah data primer yang diperoleh melalui observasi, kuesioner, dan wawancara, serta data sekunder dari dokumen dan literatur terkait. Data dianalisis secara kuantitatif dengan menggunakan skala </w:t>
      </w:r>
      <w:r w:rsidR="00F96F3B">
        <w:t>l</w:t>
      </w:r>
      <w:r>
        <w:t>ikert.</w:t>
      </w:r>
    </w:p>
    <w:p w14:paraId="3CFE4D82" w14:textId="0668728D" w:rsidR="008C6A9A" w:rsidRDefault="00817940" w:rsidP="00D77CBD">
      <w:pPr>
        <w:spacing w:line="240" w:lineRule="auto"/>
        <w:ind w:right="-1" w:firstLine="720"/>
        <w:contextualSpacing/>
        <w:rPr>
          <w:b/>
          <w:bCs/>
        </w:rPr>
        <w:sectPr w:rsidR="008C6A9A" w:rsidSect="00300CB8">
          <w:pgSz w:w="11906" w:h="16838" w:code="9"/>
          <w:pgMar w:top="2268" w:right="1701" w:bottom="1701" w:left="2268" w:header="709" w:footer="709" w:gutter="0"/>
          <w:pgNumType w:fmt="lowerRoman" w:start="1"/>
          <w:cols w:space="708"/>
          <w:docGrid w:linePitch="360"/>
        </w:sectPr>
      </w:pPr>
      <w:r w:rsidRPr="00817940">
        <w:t xml:space="preserve">Hasil penelitian menunjukkan bahwa faktor individual, khususnya pengalaman menggunakan teknologi dan sikap terhadap perubahan, memberikan kontribusi tinggi terhadap kesiapan penerapan digital payment. Pada faktor organisasional masih terdapat keterbatasan, terutama pada dukungan manajemen karena belum adanya aplikasi resmi pembayaran pajak daerah. Secara kuantitatif, penelitian ini memperoleh total skor sebesar 4.171 dengan persentase 62%, yang termasuk dalam kategori cukup baik dan berada pada rentang 3.510–4.590. Dengan demikian, tingkat kesiapan penerapan </w:t>
      </w:r>
      <w:r w:rsidRPr="000930E2">
        <w:rPr>
          <w:i/>
          <w:iCs/>
        </w:rPr>
        <w:t>digital payment</w:t>
      </w:r>
      <w:r w:rsidRPr="00817940">
        <w:t xml:space="preserve"> secara keseluruhan dinilai cukup baik dan dapat menjadi landasan bagi pengembangan sistem pembayaran pajak digital sesuai kebijakan SPBE.</w:t>
      </w:r>
    </w:p>
    <w:p w14:paraId="69699A3B" w14:textId="0F80E598" w:rsidR="00C3766B" w:rsidRPr="00C3766B" w:rsidRDefault="00C3766B" w:rsidP="00D77CBD">
      <w:pPr>
        <w:ind w:firstLine="0"/>
        <w:jc w:val="center"/>
        <w:rPr>
          <w:b/>
        </w:rPr>
      </w:pPr>
      <w:r w:rsidRPr="00C3766B">
        <w:rPr>
          <w:b/>
        </w:rPr>
        <w:t>KATA PENGANTAR</w:t>
      </w:r>
    </w:p>
    <w:p w14:paraId="2C0FE038" w14:textId="1694234A" w:rsidR="007800EF" w:rsidRDefault="00C3766B" w:rsidP="00C3766B">
      <w:pPr>
        <w:rPr>
          <w:bCs/>
        </w:rPr>
      </w:pPr>
      <w:r w:rsidRPr="00C3766B">
        <w:rPr>
          <w:bCs/>
        </w:rPr>
        <w:t>Puji syukur penulis ucapkan kehadirat Tuhan Yang Maha Esa yang telah melimpahkan rahmat dan karunia-Nya berupa keimanan, kesehatan, kesempatan dan kekuatan kepada penulis, sehingga penulis dapat menyelesaikan skripsi ini yang merupakan salah satu syarat untuk</w:t>
      </w:r>
      <w:r>
        <w:rPr>
          <w:bCs/>
        </w:rPr>
        <w:t xml:space="preserve"> </w:t>
      </w:r>
      <w:r w:rsidRPr="00C3766B">
        <w:rPr>
          <w:bCs/>
        </w:rPr>
        <w:t xml:space="preserve">memperoleh gelar Sarjana Strata Satu (S.1) pada Sekolah Tinggi Ilmu Administrasi (STIA) Lancang Kuning Dumai. </w:t>
      </w:r>
    </w:p>
    <w:p w14:paraId="7D0CA4A6" w14:textId="0760BF12" w:rsidR="00C3766B" w:rsidRPr="00C3766B" w:rsidRDefault="00C3766B" w:rsidP="007800EF">
      <w:pPr>
        <w:rPr>
          <w:bCs/>
        </w:rPr>
      </w:pPr>
      <w:r w:rsidRPr="00C3766B">
        <w:rPr>
          <w:bCs/>
        </w:rPr>
        <w:t>Pada kesempatan ini penulis ingin menyampaikan ucapan terima kasih kepada banyak pihak atas bantuan dan dorongan efektif secara langsung maupun tidak langsung sehingga penulisan ini dapat penulis selesaikan dengan efektif. Ucapan terima kasih ini penulis sampaikan</w:t>
      </w:r>
      <w:r w:rsidR="007800EF">
        <w:rPr>
          <w:bCs/>
        </w:rPr>
        <w:t xml:space="preserve"> </w:t>
      </w:r>
      <w:r w:rsidRPr="00C3766B">
        <w:rPr>
          <w:bCs/>
        </w:rPr>
        <w:t>kepada:</w:t>
      </w:r>
    </w:p>
    <w:p w14:paraId="0FF888D3" w14:textId="77777777" w:rsidR="007800EF" w:rsidRDefault="00C3766B">
      <w:pPr>
        <w:pStyle w:val="ListParagraph"/>
        <w:numPr>
          <w:ilvl w:val="0"/>
          <w:numId w:val="82"/>
        </w:numPr>
        <w:ind w:left="426"/>
        <w:rPr>
          <w:bCs/>
        </w:rPr>
      </w:pPr>
      <w:r w:rsidRPr="007800EF">
        <w:rPr>
          <w:bCs/>
        </w:rPr>
        <w:t>Bapak Latip S.Sos., M.Si, Ph.D selaku Ketua Sekolah Tinggi Ilmu</w:t>
      </w:r>
      <w:r w:rsidR="007800EF">
        <w:rPr>
          <w:bCs/>
        </w:rPr>
        <w:t xml:space="preserve"> </w:t>
      </w:r>
      <w:r w:rsidRPr="007800EF">
        <w:rPr>
          <w:bCs/>
        </w:rPr>
        <w:t>Administrasi (STIA) Lancang Kuning Dumai yang telah meluangkan waktu untuk memberikan motivasi dan arahan untuk penulis sehingga penulisan ini dapat terselesaikan tepat waktu.</w:t>
      </w:r>
    </w:p>
    <w:p w14:paraId="0CD3FCF2" w14:textId="20344111" w:rsidR="007800EF" w:rsidRDefault="00C3766B">
      <w:pPr>
        <w:pStyle w:val="ListParagraph"/>
        <w:numPr>
          <w:ilvl w:val="0"/>
          <w:numId w:val="82"/>
        </w:numPr>
        <w:ind w:left="426"/>
        <w:rPr>
          <w:bCs/>
        </w:rPr>
      </w:pPr>
      <w:r w:rsidRPr="007800EF">
        <w:rPr>
          <w:bCs/>
        </w:rPr>
        <w:t>Bapak Variza Adit</w:t>
      </w:r>
      <w:r w:rsidR="00B2355F">
        <w:rPr>
          <w:bCs/>
        </w:rPr>
        <w:t>i</w:t>
      </w:r>
      <w:r w:rsidRPr="007800EF">
        <w:rPr>
          <w:bCs/>
        </w:rPr>
        <w:t>ya, S.Sos., M.Si selaku Pembantu Ketua Sekolah Tinggi Ilmu Administrasi (STIA) Lancang Kuning Dumai yang telah memberikan motivasi serta dorongan kepada penulis untuk penyelesaikan penulisan skripsi ini.</w:t>
      </w:r>
    </w:p>
    <w:p w14:paraId="23F5BBD2" w14:textId="77777777" w:rsidR="007800EF" w:rsidRDefault="00C3766B">
      <w:pPr>
        <w:pStyle w:val="ListParagraph"/>
        <w:numPr>
          <w:ilvl w:val="0"/>
          <w:numId w:val="82"/>
        </w:numPr>
        <w:ind w:left="426"/>
        <w:rPr>
          <w:bCs/>
        </w:rPr>
      </w:pPr>
      <w:r w:rsidRPr="007800EF">
        <w:rPr>
          <w:bCs/>
        </w:rPr>
        <w:t>Ibu Dila Erlianti, S.Sos., M.Si selaku Ketua Program Studi Ilmu</w:t>
      </w:r>
      <w:r w:rsidR="007800EF">
        <w:rPr>
          <w:bCs/>
        </w:rPr>
        <w:t xml:space="preserve"> </w:t>
      </w:r>
      <w:r w:rsidRPr="007800EF">
        <w:rPr>
          <w:bCs/>
        </w:rPr>
        <w:t>Administrasi Negara pada Sekolah Tinggi Ilmu Administrasi (STIA)</w:t>
      </w:r>
      <w:r w:rsidR="007800EF">
        <w:rPr>
          <w:bCs/>
        </w:rPr>
        <w:t xml:space="preserve"> </w:t>
      </w:r>
      <w:r w:rsidRPr="007800EF">
        <w:rPr>
          <w:bCs/>
        </w:rPr>
        <w:t>Lancang Kuning Dumai yang senantiasa memberikan semangat dan petunjuk kepada penulis dalam menyelesaikan tugas akhir.</w:t>
      </w:r>
    </w:p>
    <w:p w14:paraId="693D8D9F" w14:textId="77777777" w:rsidR="007800EF" w:rsidRDefault="00C3766B">
      <w:pPr>
        <w:pStyle w:val="ListParagraph"/>
        <w:numPr>
          <w:ilvl w:val="0"/>
          <w:numId w:val="82"/>
        </w:numPr>
        <w:ind w:left="426"/>
        <w:rPr>
          <w:bCs/>
        </w:rPr>
      </w:pPr>
      <w:r w:rsidRPr="007800EF">
        <w:rPr>
          <w:bCs/>
        </w:rPr>
        <w:t>Ibu E Maznah Hijeriah, S.Sos., M.Si, selaku Dosen Pembimbing I yang bersedia meluangkan waktu, tenaga, pikiran, sehingga penulisan ini dapat selesai tepat waktu.</w:t>
      </w:r>
    </w:p>
    <w:p w14:paraId="4FAD1074" w14:textId="77777777" w:rsidR="007800EF" w:rsidRDefault="00C3766B">
      <w:pPr>
        <w:pStyle w:val="ListParagraph"/>
        <w:numPr>
          <w:ilvl w:val="0"/>
          <w:numId w:val="82"/>
        </w:numPr>
        <w:ind w:left="426"/>
        <w:rPr>
          <w:bCs/>
        </w:rPr>
      </w:pPr>
      <w:r w:rsidRPr="007800EF">
        <w:rPr>
          <w:bCs/>
        </w:rPr>
        <w:t>Bapak Fitra Hadi Khaz, S.IP ., M. Si selaku Dosen Pembimbing II, atas arahan, bimbingan, dan panduannya selama proses penyelesaian penulisan</w:t>
      </w:r>
      <w:r w:rsidR="007800EF">
        <w:rPr>
          <w:bCs/>
        </w:rPr>
        <w:t xml:space="preserve"> </w:t>
      </w:r>
      <w:r w:rsidRPr="007800EF">
        <w:rPr>
          <w:bCs/>
        </w:rPr>
        <w:t>skripsi ini.</w:t>
      </w:r>
    </w:p>
    <w:p w14:paraId="7CB66FB1" w14:textId="77777777" w:rsidR="007800EF" w:rsidRDefault="00C3766B">
      <w:pPr>
        <w:pStyle w:val="ListParagraph"/>
        <w:numPr>
          <w:ilvl w:val="0"/>
          <w:numId w:val="82"/>
        </w:numPr>
        <w:ind w:left="426"/>
        <w:rPr>
          <w:bCs/>
        </w:rPr>
      </w:pPr>
      <w:r w:rsidRPr="007800EF">
        <w:rPr>
          <w:bCs/>
        </w:rPr>
        <w:t>Bapak Fahmi Rizal, SSTP, M. Si, selaku Kepala Badan Pendapatan Daerah Kota Dumai beserta pegawai yang berkenan memberikan izin meneliti dan kemudahan memperoleh data dukung kepada penulis, sehingga penulisan ini dapat diselesaikan.</w:t>
      </w:r>
    </w:p>
    <w:p w14:paraId="5C123DB8" w14:textId="77777777" w:rsidR="007800EF" w:rsidRDefault="00C3766B">
      <w:pPr>
        <w:pStyle w:val="ListParagraph"/>
        <w:numPr>
          <w:ilvl w:val="0"/>
          <w:numId w:val="82"/>
        </w:numPr>
        <w:ind w:left="426"/>
        <w:rPr>
          <w:bCs/>
        </w:rPr>
      </w:pPr>
      <w:r w:rsidRPr="007800EF">
        <w:rPr>
          <w:bCs/>
        </w:rPr>
        <w:t>Bapak/Ibu Dosen, beserta Seluruh Staff STIA Lancang Kuning atas dedikasi, dukungan moral, dan ilmu pengetahuan yang sangat berarti bagi penulis.</w:t>
      </w:r>
    </w:p>
    <w:p w14:paraId="195F8F32" w14:textId="5E3D3C77" w:rsidR="007800EF" w:rsidRDefault="00C3766B">
      <w:pPr>
        <w:pStyle w:val="ListParagraph"/>
        <w:numPr>
          <w:ilvl w:val="0"/>
          <w:numId w:val="82"/>
        </w:numPr>
        <w:ind w:left="426"/>
        <w:rPr>
          <w:bCs/>
        </w:rPr>
      </w:pPr>
      <w:r w:rsidRPr="007800EF">
        <w:rPr>
          <w:bCs/>
        </w:rPr>
        <w:t xml:space="preserve">Kedua </w:t>
      </w:r>
      <w:r w:rsidR="000766CD" w:rsidRPr="000766CD">
        <w:rPr>
          <w:bCs/>
        </w:rPr>
        <w:t>orang tua tercinta, Ayahanda Adri dan Ibunda Widyastuti, serta abang kandung saya Muhammad Khaidir, juga seluruh keluarga besar penulis, adalah cahaya yang senantiasa menerangi setiap langkah perjalanan hidup ini. Terima kasih atas doa, perhatian, semangat, dan kasih sayang yang tiada henti mengalir, yang telah membesarkan, mendidik, serta menuntun penulis dengan ketulusan yang tak ternilai. Segala yang telah diberikan sungguh menjadi anugerah terindah, tak tergantikan oleh apapun, dan akan selalu penulis kenang sepanjang hayat.</w:t>
      </w:r>
    </w:p>
    <w:p w14:paraId="1DC85ACD" w14:textId="6BD30479" w:rsidR="00C3766B" w:rsidRPr="007800EF" w:rsidRDefault="00C3766B">
      <w:pPr>
        <w:pStyle w:val="ListParagraph"/>
        <w:numPr>
          <w:ilvl w:val="0"/>
          <w:numId w:val="82"/>
        </w:numPr>
        <w:ind w:left="426"/>
        <w:rPr>
          <w:bCs/>
        </w:rPr>
      </w:pPr>
      <w:r w:rsidRPr="007800EF">
        <w:rPr>
          <w:bCs/>
        </w:rPr>
        <w:t>Teman-teman seperjuangan Program Studi Ilmu Administrasi Negara Semester VIII C dan pihak-pihak yang memberikan bantuan dan kontribusi kepada penulis dimanapun mereka berada semoga Allah SWT mempermudah langkah mereka untuk terus mengamalkan ilmu yang bermanfaat.</w:t>
      </w:r>
    </w:p>
    <w:p w14:paraId="5344937E" w14:textId="19C5FFFA" w:rsidR="00C3766B" w:rsidRPr="00C3766B" w:rsidRDefault="00C3766B" w:rsidP="007800EF">
      <w:pPr>
        <w:rPr>
          <w:bCs/>
        </w:rPr>
      </w:pPr>
      <w:r w:rsidRPr="00C3766B">
        <w:rPr>
          <w:bCs/>
        </w:rPr>
        <w:t>Penulis menyadari bahwa masih banyak kekurangan dalam</w:t>
      </w:r>
      <w:r w:rsidR="007800EF">
        <w:rPr>
          <w:bCs/>
        </w:rPr>
        <w:t xml:space="preserve"> </w:t>
      </w:r>
      <w:r w:rsidRPr="00C3766B">
        <w:rPr>
          <w:bCs/>
        </w:rPr>
        <w:t>penulisan ini, mengingat penulis masih dalam tahap belajar. Semoga tulisan ini dapat memberikan manfaat bagi kita semua, terutama bagi penulis</w:t>
      </w:r>
      <w:r w:rsidR="007800EF">
        <w:rPr>
          <w:bCs/>
        </w:rPr>
        <w:t xml:space="preserve"> </w:t>
      </w:r>
      <w:r w:rsidRPr="00C3766B">
        <w:rPr>
          <w:bCs/>
        </w:rPr>
        <w:t>sendiri dan bagi pihak-pihak yang membutuhkannya.</w:t>
      </w:r>
    </w:p>
    <w:p w14:paraId="5D7D6828" w14:textId="1C92DF44" w:rsidR="00C3766B" w:rsidRPr="00C3766B" w:rsidRDefault="00C3766B" w:rsidP="007800EF">
      <w:pPr>
        <w:rPr>
          <w:bCs/>
        </w:rPr>
      </w:pPr>
      <w:r w:rsidRPr="00C3766B">
        <w:rPr>
          <w:bCs/>
        </w:rPr>
        <w:t>Semoga segala bantuan yang telah diberikan kepada penulis</w:t>
      </w:r>
      <w:r w:rsidR="007800EF">
        <w:rPr>
          <w:bCs/>
        </w:rPr>
        <w:t xml:space="preserve"> </w:t>
      </w:r>
      <w:r w:rsidRPr="00C3766B">
        <w:rPr>
          <w:bCs/>
        </w:rPr>
        <w:t>menjadi amal ibadah dan mendapat keridhaan dari Allah SWT.</w:t>
      </w:r>
    </w:p>
    <w:p w14:paraId="2F11B92C" w14:textId="77777777" w:rsidR="00C3766B" w:rsidRPr="00C3766B" w:rsidRDefault="00C3766B" w:rsidP="00C3766B">
      <w:pPr>
        <w:rPr>
          <w:bCs/>
        </w:rPr>
      </w:pPr>
    </w:p>
    <w:p w14:paraId="55F9A360" w14:textId="1E035537" w:rsidR="00C3766B" w:rsidRPr="00C3766B" w:rsidRDefault="00C3766B" w:rsidP="007800EF">
      <w:pPr>
        <w:ind w:firstLine="5103"/>
        <w:jc w:val="center"/>
        <w:rPr>
          <w:bCs/>
        </w:rPr>
      </w:pPr>
      <w:r w:rsidRPr="00C3766B">
        <w:rPr>
          <w:bCs/>
        </w:rPr>
        <w:t>Dumai, 2</w:t>
      </w:r>
      <w:r w:rsidR="00352AA8">
        <w:rPr>
          <w:bCs/>
        </w:rPr>
        <w:t>9</w:t>
      </w:r>
      <w:r w:rsidRPr="00C3766B">
        <w:rPr>
          <w:bCs/>
        </w:rPr>
        <w:t xml:space="preserve"> Agustus 2025</w:t>
      </w:r>
    </w:p>
    <w:p w14:paraId="64FD8445" w14:textId="77777777" w:rsidR="00C3766B" w:rsidRDefault="00C3766B" w:rsidP="007800EF">
      <w:pPr>
        <w:ind w:firstLine="5103"/>
        <w:jc w:val="center"/>
        <w:rPr>
          <w:bCs/>
        </w:rPr>
      </w:pPr>
      <w:r w:rsidRPr="00C3766B">
        <w:rPr>
          <w:bCs/>
        </w:rPr>
        <w:t>Penulis</w:t>
      </w:r>
    </w:p>
    <w:p w14:paraId="7D8724F0" w14:textId="77777777" w:rsidR="007800EF" w:rsidRDefault="007800EF" w:rsidP="007800EF">
      <w:pPr>
        <w:ind w:firstLine="5103"/>
        <w:jc w:val="center"/>
        <w:rPr>
          <w:bCs/>
        </w:rPr>
      </w:pPr>
    </w:p>
    <w:p w14:paraId="27832BC0" w14:textId="77777777" w:rsidR="007800EF" w:rsidRPr="00C3766B" w:rsidRDefault="007800EF" w:rsidP="007800EF">
      <w:pPr>
        <w:ind w:firstLine="5103"/>
        <w:jc w:val="center"/>
        <w:rPr>
          <w:bCs/>
        </w:rPr>
      </w:pPr>
    </w:p>
    <w:p w14:paraId="6CC84892" w14:textId="77777777" w:rsidR="00C3766B" w:rsidRPr="007800EF" w:rsidRDefault="00C3766B" w:rsidP="007800EF">
      <w:pPr>
        <w:ind w:firstLine="5103"/>
        <w:jc w:val="center"/>
        <w:rPr>
          <w:b/>
          <w:u w:val="single"/>
        </w:rPr>
      </w:pPr>
      <w:r w:rsidRPr="007800EF">
        <w:rPr>
          <w:b/>
          <w:u w:val="single"/>
        </w:rPr>
        <w:t>AZURA</w:t>
      </w:r>
    </w:p>
    <w:p w14:paraId="389F673A" w14:textId="0FCA53A9" w:rsidR="00C3766B" w:rsidRDefault="00C3766B" w:rsidP="007800EF">
      <w:pPr>
        <w:ind w:firstLine="5103"/>
        <w:jc w:val="center"/>
        <w:rPr>
          <w:b/>
        </w:rPr>
      </w:pPr>
      <w:r w:rsidRPr="007800EF">
        <w:rPr>
          <w:b/>
        </w:rPr>
        <w:t>NIM: 2110090</w:t>
      </w:r>
      <w:r w:rsidR="000427C8">
        <w:rPr>
          <w:b/>
        </w:rPr>
        <w:t>8</w:t>
      </w:r>
      <w:r w:rsidRPr="007800EF">
        <w:rPr>
          <w:b/>
        </w:rPr>
        <w:t>11028</w:t>
      </w:r>
      <w:r>
        <w:rPr>
          <w:b/>
        </w:rPr>
        <w:br w:type="page"/>
      </w:r>
    </w:p>
    <w:p w14:paraId="5B4D0B0B" w14:textId="28895C1C" w:rsidR="005360A8" w:rsidRPr="000512EB" w:rsidRDefault="002D4A40" w:rsidP="00CE20D5">
      <w:pPr>
        <w:ind w:firstLine="0"/>
        <w:jc w:val="center"/>
        <w:rPr>
          <w:b/>
        </w:rPr>
      </w:pPr>
      <w:r w:rsidRPr="000512EB">
        <w:rPr>
          <w:b/>
        </w:rPr>
        <w:t>DAFTAR ISI</w:t>
      </w:r>
    </w:p>
    <w:p w14:paraId="793332F0" w14:textId="3CD8C398" w:rsidR="002D4A40" w:rsidRDefault="005360A8" w:rsidP="00576B0E">
      <w:pPr>
        <w:tabs>
          <w:tab w:val="left" w:pos="8505"/>
          <w:tab w:val="right" w:leader="dot" w:pos="9072"/>
        </w:tabs>
        <w:ind w:firstLine="0"/>
        <w:rPr>
          <w:b/>
        </w:rPr>
      </w:pPr>
      <w:r>
        <w:rPr>
          <w:b/>
        </w:rPr>
        <w:t>LEMBARAN PERSETUJUAN</w:t>
      </w:r>
    </w:p>
    <w:p w14:paraId="0D92B7AA" w14:textId="76E301D7" w:rsidR="005360A8" w:rsidRDefault="005360A8" w:rsidP="00576B0E">
      <w:pPr>
        <w:tabs>
          <w:tab w:val="left" w:pos="8505"/>
          <w:tab w:val="right" w:leader="dot" w:pos="9072"/>
        </w:tabs>
        <w:ind w:firstLine="0"/>
        <w:rPr>
          <w:b/>
        </w:rPr>
      </w:pPr>
      <w:r>
        <w:rPr>
          <w:b/>
        </w:rPr>
        <w:t>PERNYATAAN KEBENARAN</w:t>
      </w:r>
    </w:p>
    <w:p w14:paraId="5F1EF44B" w14:textId="7D934512" w:rsidR="005360A8" w:rsidRDefault="005360A8" w:rsidP="00576B0E">
      <w:pPr>
        <w:tabs>
          <w:tab w:val="left" w:leader="dot" w:pos="7513"/>
          <w:tab w:val="left" w:leader="dot" w:pos="7938"/>
          <w:tab w:val="left" w:leader="dot" w:pos="8505"/>
          <w:tab w:val="right" w:leader="dot" w:pos="9072"/>
        </w:tabs>
        <w:ind w:firstLine="0"/>
        <w:rPr>
          <w:b/>
        </w:rPr>
      </w:pPr>
      <w:r>
        <w:rPr>
          <w:b/>
        </w:rPr>
        <w:t>ABSTRAK</w:t>
      </w:r>
    </w:p>
    <w:p w14:paraId="1D5A5C78" w14:textId="5C42670A" w:rsidR="005360A8" w:rsidRDefault="005360A8" w:rsidP="00576C1F">
      <w:pPr>
        <w:tabs>
          <w:tab w:val="right" w:leader="dot" w:pos="7937"/>
          <w:tab w:val="left" w:leader="dot" w:pos="8505"/>
          <w:tab w:val="right" w:leader="dot" w:pos="9072"/>
        </w:tabs>
        <w:ind w:firstLine="0"/>
        <w:rPr>
          <w:b/>
        </w:rPr>
      </w:pPr>
      <w:r>
        <w:rPr>
          <w:b/>
        </w:rPr>
        <w:t>KATA PENGANTAR</w:t>
      </w:r>
      <w:r w:rsidR="0010485E">
        <w:rPr>
          <w:b/>
        </w:rPr>
        <w:tab/>
        <w:t>i</w:t>
      </w:r>
    </w:p>
    <w:p w14:paraId="1583E927" w14:textId="656FABF9" w:rsidR="005360A8" w:rsidRDefault="005360A8" w:rsidP="00576C1F">
      <w:pPr>
        <w:tabs>
          <w:tab w:val="right" w:leader="dot" w:pos="7937"/>
          <w:tab w:val="left" w:leader="dot" w:pos="8505"/>
          <w:tab w:val="right" w:leader="dot" w:pos="9072"/>
        </w:tabs>
        <w:ind w:left="709" w:hanging="709"/>
        <w:rPr>
          <w:b/>
        </w:rPr>
      </w:pPr>
      <w:r>
        <w:rPr>
          <w:b/>
        </w:rPr>
        <w:t>DAFTAR ISI</w:t>
      </w:r>
      <w:r w:rsidR="00CB6EE1">
        <w:rPr>
          <w:b/>
        </w:rPr>
        <w:tab/>
      </w:r>
      <w:r w:rsidR="00E55067">
        <w:rPr>
          <w:b/>
        </w:rPr>
        <w:t>iv</w:t>
      </w:r>
    </w:p>
    <w:p w14:paraId="4EDC98F2" w14:textId="714B95CB" w:rsidR="005360A8" w:rsidRDefault="005360A8" w:rsidP="00576C1F">
      <w:pPr>
        <w:tabs>
          <w:tab w:val="right" w:leader="dot" w:pos="7938"/>
          <w:tab w:val="left" w:leader="dot" w:pos="8505"/>
          <w:tab w:val="right" w:leader="dot" w:pos="9072"/>
        </w:tabs>
        <w:ind w:right="-1" w:firstLine="0"/>
        <w:rPr>
          <w:b/>
        </w:rPr>
      </w:pPr>
      <w:r>
        <w:rPr>
          <w:b/>
        </w:rPr>
        <w:t>DAFTAR TABEL</w:t>
      </w:r>
      <w:r w:rsidR="00576C1F">
        <w:rPr>
          <w:b/>
        </w:rPr>
        <w:tab/>
      </w:r>
      <w:r w:rsidR="00E55067">
        <w:rPr>
          <w:b/>
        </w:rPr>
        <w:t>vi</w:t>
      </w:r>
    </w:p>
    <w:p w14:paraId="09FA0746" w14:textId="6CF93113" w:rsidR="005360A8" w:rsidRDefault="005360A8" w:rsidP="00576C1F">
      <w:pPr>
        <w:tabs>
          <w:tab w:val="right" w:leader="dot" w:pos="7938"/>
          <w:tab w:val="left" w:leader="dot" w:pos="8505"/>
          <w:tab w:val="right" w:leader="dot" w:pos="9072"/>
        </w:tabs>
        <w:ind w:right="-1" w:firstLine="0"/>
        <w:rPr>
          <w:b/>
        </w:rPr>
      </w:pPr>
      <w:r>
        <w:rPr>
          <w:b/>
        </w:rPr>
        <w:t>DAFTAR BAGAN</w:t>
      </w:r>
      <w:r>
        <w:rPr>
          <w:b/>
        </w:rPr>
        <w:tab/>
      </w:r>
      <w:r w:rsidR="00E55067">
        <w:rPr>
          <w:b/>
        </w:rPr>
        <w:t>vii</w:t>
      </w:r>
      <w:r w:rsidR="000A3D49">
        <w:rPr>
          <w:b/>
        </w:rPr>
        <w:t>i</w:t>
      </w:r>
    </w:p>
    <w:p w14:paraId="027D217F" w14:textId="50DF56BF" w:rsidR="005360A8" w:rsidRDefault="005360A8" w:rsidP="00576C1F">
      <w:pPr>
        <w:tabs>
          <w:tab w:val="right" w:leader="dot" w:pos="7937"/>
          <w:tab w:val="left" w:leader="dot" w:pos="8505"/>
          <w:tab w:val="right" w:leader="dot" w:pos="9072"/>
        </w:tabs>
        <w:ind w:firstLine="0"/>
        <w:rPr>
          <w:b/>
        </w:rPr>
      </w:pPr>
      <w:r>
        <w:rPr>
          <w:b/>
        </w:rPr>
        <w:t>DAFTAR GAMBAR</w:t>
      </w:r>
      <w:r>
        <w:rPr>
          <w:b/>
        </w:rPr>
        <w:tab/>
      </w:r>
      <w:r w:rsidR="000A3D49">
        <w:rPr>
          <w:b/>
        </w:rPr>
        <w:t>ix</w:t>
      </w:r>
    </w:p>
    <w:p w14:paraId="46D7592B" w14:textId="26868DD3" w:rsidR="005360A8" w:rsidRPr="000512EB" w:rsidRDefault="005360A8" w:rsidP="00576C1F">
      <w:pPr>
        <w:tabs>
          <w:tab w:val="left" w:leader="dot" w:pos="7797"/>
          <w:tab w:val="right" w:leader="dot" w:pos="9072"/>
        </w:tabs>
        <w:ind w:right="-1" w:firstLine="0"/>
        <w:rPr>
          <w:b/>
        </w:rPr>
      </w:pPr>
      <w:r>
        <w:rPr>
          <w:b/>
        </w:rPr>
        <w:t>DAFTAR LAMPIRAN</w:t>
      </w:r>
      <w:r>
        <w:rPr>
          <w:b/>
        </w:rPr>
        <w:tab/>
      </w:r>
      <w:r w:rsidR="000A3D49">
        <w:rPr>
          <w:b/>
        </w:rPr>
        <w:t>x</w:t>
      </w:r>
    </w:p>
    <w:p w14:paraId="3C3609DD" w14:textId="0D83E654" w:rsidR="002D4A40" w:rsidRPr="005360A8" w:rsidRDefault="005360A8" w:rsidP="00576C1F">
      <w:pPr>
        <w:tabs>
          <w:tab w:val="right" w:leader="dot" w:pos="7937"/>
          <w:tab w:val="left" w:leader="dot" w:pos="8505"/>
          <w:tab w:val="right" w:leader="dot" w:pos="9072"/>
        </w:tabs>
        <w:ind w:firstLine="0"/>
        <w:rPr>
          <w:b/>
        </w:rPr>
      </w:pPr>
      <w:r w:rsidRPr="005360A8">
        <w:rPr>
          <w:b/>
        </w:rPr>
        <w:t xml:space="preserve">BAB I </w:t>
      </w:r>
      <w:r w:rsidR="002D4A40" w:rsidRPr="005360A8">
        <w:rPr>
          <w:b/>
        </w:rPr>
        <w:t>PENDAHULUAN</w:t>
      </w:r>
      <w:r w:rsidR="002D4A40" w:rsidRPr="005360A8">
        <w:rPr>
          <w:b/>
        </w:rPr>
        <w:tab/>
        <w:t>1</w:t>
      </w:r>
    </w:p>
    <w:p w14:paraId="002533B0" w14:textId="77777777" w:rsidR="002D4A40" w:rsidRPr="000512EB" w:rsidRDefault="002D4A40">
      <w:pPr>
        <w:pStyle w:val="ListParagraph"/>
        <w:numPr>
          <w:ilvl w:val="0"/>
          <w:numId w:val="28"/>
        </w:numPr>
        <w:tabs>
          <w:tab w:val="right" w:leader="dot" w:pos="7937"/>
          <w:tab w:val="left" w:leader="dot" w:pos="8505"/>
          <w:tab w:val="right" w:leader="dot" w:pos="9072"/>
        </w:tabs>
      </w:pPr>
      <w:r w:rsidRPr="000512EB">
        <w:t>Latar Belakang</w:t>
      </w:r>
      <w:r>
        <w:tab/>
        <w:t>1</w:t>
      </w:r>
    </w:p>
    <w:p w14:paraId="2E3C9698" w14:textId="3E35DA6E" w:rsidR="002D4A40" w:rsidRPr="000512EB" w:rsidRDefault="002D4A40">
      <w:pPr>
        <w:pStyle w:val="ListParagraph"/>
        <w:numPr>
          <w:ilvl w:val="0"/>
          <w:numId w:val="28"/>
        </w:numPr>
        <w:tabs>
          <w:tab w:val="right" w:leader="dot" w:pos="7937"/>
          <w:tab w:val="left" w:leader="dot" w:pos="8505"/>
          <w:tab w:val="right" w:leader="dot" w:pos="9072"/>
        </w:tabs>
      </w:pPr>
      <w:r w:rsidRPr="000512EB">
        <w:t>Perumusan Masalah Pokok Penelitian</w:t>
      </w:r>
      <w:r>
        <w:tab/>
        <w:t>1</w:t>
      </w:r>
      <w:r w:rsidR="001C1084">
        <w:rPr>
          <w:lang w:val="en-US"/>
        </w:rPr>
        <w:t>7</w:t>
      </w:r>
    </w:p>
    <w:p w14:paraId="656A0CC6" w14:textId="10244FB7" w:rsidR="002D4A40" w:rsidRPr="00FB2521" w:rsidRDefault="002D4A40">
      <w:pPr>
        <w:pStyle w:val="ListParagraph"/>
        <w:numPr>
          <w:ilvl w:val="0"/>
          <w:numId w:val="28"/>
        </w:numPr>
        <w:tabs>
          <w:tab w:val="right" w:leader="dot" w:pos="7937"/>
          <w:tab w:val="left" w:leader="dot" w:pos="8505"/>
          <w:tab w:val="right" w:leader="dot" w:pos="9072"/>
        </w:tabs>
      </w:pPr>
      <w:r w:rsidRPr="000512EB">
        <w:t>Tujuan dan Kegunaan Penelitian</w:t>
      </w:r>
      <w:r>
        <w:tab/>
        <w:t>1</w:t>
      </w:r>
      <w:r w:rsidR="001C1084">
        <w:rPr>
          <w:lang w:val="en-US"/>
        </w:rPr>
        <w:t>8</w:t>
      </w:r>
    </w:p>
    <w:p w14:paraId="30790210" w14:textId="03461EAA" w:rsidR="002D4A40" w:rsidRPr="000512EB" w:rsidRDefault="005360A8" w:rsidP="00576C1F">
      <w:pPr>
        <w:pStyle w:val="ListParagraph"/>
        <w:tabs>
          <w:tab w:val="right" w:leader="dot" w:pos="7937"/>
          <w:tab w:val="left" w:leader="dot" w:pos="8505"/>
          <w:tab w:val="right" w:leader="dot" w:pos="9072"/>
        </w:tabs>
        <w:ind w:left="0" w:firstLine="0"/>
        <w:rPr>
          <w:b/>
        </w:rPr>
      </w:pPr>
      <w:r>
        <w:rPr>
          <w:b/>
        </w:rPr>
        <w:t xml:space="preserve">BAB II </w:t>
      </w:r>
      <w:r w:rsidR="002D4A40" w:rsidRPr="000512EB">
        <w:rPr>
          <w:b/>
        </w:rPr>
        <w:t>TELAAH PUSTAKA</w:t>
      </w:r>
      <w:r w:rsidR="0013350B">
        <w:rPr>
          <w:b/>
        </w:rPr>
        <w:tab/>
      </w:r>
      <w:r w:rsidR="001C1084">
        <w:rPr>
          <w:b/>
        </w:rPr>
        <w:t>19</w:t>
      </w:r>
    </w:p>
    <w:p w14:paraId="2D50FC80" w14:textId="2BF0CD2D" w:rsidR="002D4A40" w:rsidRPr="000512EB" w:rsidRDefault="002D4A40">
      <w:pPr>
        <w:pStyle w:val="ListParagraph"/>
        <w:numPr>
          <w:ilvl w:val="0"/>
          <w:numId w:val="29"/>
        </w:numPr>
        <w:tabs>
          <w:tab w:val="right" w:leader="dot" w:pos="7937"/>
          <w:tab w:val="left" w:leader="dot" w:pos="8505"/>
          <w:tab w:val="right" w:leader="dot" w:pos="9072"/>
        </w:tabs>
      </w:pPr>
      <w:r w:rsidRPr="000512EB">
        <w:t>Kerangka Teori</w:t>
      </w:r>
      <w:r w:rsidR="0013350B">
        <w:tab/>
      </w:r>
      <w:r w:rsidR="001C1084">
        <w:t>19</w:t>
      </w:r>
    </w:p>
    <w:p w14:paraId="16F3886E" w14:textId="1126F2E7" w:rsidR="002D4A40" w:rsidRPr="00FB2521" w:rsidRDefault="002D4A40">
      <w:pPr>
        <w:pStyle w:val="ListParagraph"/>
        <w:numPr>
          <w:ilvl w:val="0"/>
          <w:numId w:val="29"/>
        </w:numPr>
        <w:tabs>
          <w:tab w:val="right" w:leader="dot" w:pos="7937"/>
          <w:tab w:val="left" w:leader="dot" w:pos="8505"/>
          <w:tab w:val="right" w:leader="dot" w:pos="9072"/>
        </w:tabs>
      </w:pPr>
      <w:r w:rsidRPr="000512EB">
        <w:t>Operasional Variabel Penelitian</w:t>
      </w:r>
      <w:r w:rsidR="0013350B">
        <w:tab/>
      </w:r>
      <w:r w:rsidR="008F1934">
        <w:t>3</w:t>
      </w:r>
      <w:r w:rsidR="001C1084">
        <w:t>3</w:t>
      </w:r>
    </w:p>
    <w:p w14:paraId="17C593D8" w14:textId="46E6CAFE" w:rsidR="002D4A40" w:rsidRPr="005360A8" w:rsidRDefault="005360A8" w:rsidP="00576C1F">
      <w:pPr>
        <w:tabs>
          <w:tab w:val="right" w:leader="dot" w:pos="7937"/>
          <w:tab w:val="left" w:leader="dot" w:pos="8505"/>
          <w:tab w:val="right" w:leader="dot" w:pos="9072"/>
        </w:tabs>
        <w:ind w:firstLine="0"/>
        <w:rPr>
          <w:b/>
        </w:rPr>
      </w:pPr>
      <w:r>
        <w:rPr>
          <w:b/>
        </w:rPr>
        <w:t xml:space="preserve">BAB III </w:t>
      </w:r>
      <w:r w:rsidR="002D4A40" w:rsidRPr="005360A8">
        <w:rPr>
          <w:b/>
        </w:rPr>
        <w:t>METODOLOGI PENELITIAN</w:t>
      </w:r>
      <w:r w:rsidR="005A5ED9" w:rsidRPr="005360A8">
        <w:rPr>
          <w:b/>
        </w:rPr>
        <w:tab/>
      </w:r>
      <w:r w:rsidR="008F1934">
        <w:rPr>
          <w:b/>
          <w:lang w:val="en-US"/>
        </w:rPr>
        <w:t>3</w:t>
      </w:r>
      <w:r w:rsidR="001C1084">
        <w:rPr>
          <w:b/>
          <w:lang w:val="en-US"/>
        </w:rPr>
        <w:t>7</w:t>
      </w:r>
    </w:p>
    <w:p w14:paraId="11C57B92" w14:textId="5182D09C" w:rsidR="002D4A40" w:rsidRPr="000512EB" w:rsidRDefault="002D4A40">
      <w:pPr>
        <w:pStyle w:val="ListParagraph"/>
        <w:numPr>
          <w:ilvl w:val="0"/>
          <w:numId w:val="30"/>
        </w:numPr>
        <w:tabs>
          <w:tab w:val="right" w:leader="dot" w:pos="7937"/>
          <w:tab w:val="left" w:leader="dot" w:pos="8505"/>
          <w:tab w:val="right" w:leader="dot" w:pos="9072"/>
        </w:tabs>
      </w:pPr>
      <w:r w:rsidRPr="000512EB">
        <w:t>Lokasi Penelitian</w:t>
      </w:r>
      <w:r w:rsidR="005A5ED9">
        <w:tab/>
      </w:r>
      <w:r w:rsidR="008F1934">
        <w:rPr>
          <w:lang w:val="en-US"/>
        </w:rPr>
        <w:t>3</w:t>
      </w:r>
      <w:r w:rsidR="001C1084">
        <w:rPr>
          <w:lang w:val="en-US"/>
        </w:rPr>
        <w:t>7</w:t>
      </w:r>
    </w:p>
    <w:p w14:paraId="6022490F" w14:textId="1B72B208" w:rsidR="002D4A40" w:rsidRPr="000512EB" w:rsidRDefault="002D4A40">
      <w:pPr>
        <w:pStyle w:val="ListParagraph"/>
        <w:numPr>
          <w:ilvl w:val="0"/>
          <w:numId w:val="30"/>
        </w:numPr>
        <w:tabs>
          <w:tab w:val="right" w:leader="dot" w:pos="7937"/>
          <w:tab w:val="left" w:leader="dot" w:pos="8505"/>
          <w:tab w:val="right" w:leader="dot" w:pos="9072"/>
        </w:tabs>
      </w:pPr>
      <w:r w:rsidRPr="000512EB">
        <w:t>Populasi dan Sampel</w:t>
      </w:r>
      <w:r w:rsidR="005A5ED9">
        <w:tab/>
      </w:r>
      <w:r w:rsidR="008F1934">
        <w:t>3</w:t>
      </w:r>
      <w:r w:rsidR="001C1084">
        <w:t>7</w:t>
      </w:r>
    </w:p>
    <w:p w14:paraId="1E59A70F" w14:textId="356711C5" w:rsidR="002D4A40" w:rsidRPr="000512EB" w:rsidRDefault="002D4A40">
      <w:pPr>
        <w:pStyle w:val="ListParagraph"/>
        <w:numPr>
          <w:ilvl w:val="0"/>
          <w:numId w:val="30"/>
        </w:numPr>
        <w:tabs>
          <w:tab w:val="right" w:leader="dot" w:pos="7937"/>
          <w:tab w:val="left" w:leader="dot" w:pos="8505"/>
          <w:tab w:val="right" w:leader="dot" w:pos="9072"/>
        </w:tabs>
      </w:pPr>
      <w:r w:rsidRPr="000512EB">
        <w:t>Jenis dan Sumber Data</w:t>
      </w:r>
      <w:r>
        <w:tab/>
      </w:r>
      <w:r w:rsidR="00CD44E3">
        <w:t>39</w:t>
      </w:r>
    </w:p>
    <w:p w14:paraId="706A9F6C" w14:textId="74570E84" w:rsidR="002D4A40" w:rsidRPr="000512EB" w:rsidRDefault="002D4A40">
      <w:pPr>
        <w:pStyle w:val="ListParagraph"/>
        <w:numPr>
          <w:ilvl w:val="0"/>
          <w:numId w:val="30"/>
        </w:numPr>
        <w:tabs>
          <w:tab w:val="right" w:leader="dot" w:pos="7937"/>
          <w:tab w:val="left" w:leader="dot" w:pos="8505"/>
          <w:tab w:val="right" w:leader="dot" w:pos="9072"/>
        </w:tabs>
      </w:pPr>
      <w:r w:rsidRPr="000512EB">
        <w:t>Teknik Pengumpulan Data</w:t>
      </w:r>
      <w:r>
        <w:tab/>
      </w:r>
      <w:r w:rsidR="005A5ED9">
        <w:t>4</w:t>
      </w:r>
      <w:r w:rsidR="00CD44E3">
        <w:t>0</w:t>
      </w:r>
    </w:p>
    <w:p w14:paraId="4572DC2F" w14:textId="61F9E61C" w:rsidR="002D4A40" w:rsidRDefault="002D4A40">
      <w:pPr>
        <w:pStyle w:val="ListParagraph"/>
        <w:numPr>
          <w:ilvl w:val="0"/>
          <w:numId w:val="30"/>
        </w:numPr>
        <w:tabs>
          <w:tab w:val="right" w:leader="dot" w:pos="7937"/>
          <w:tab w:val="left" w:leader="dot" w:pos="8505"/>
          <w:tab w:val="right" w:leader="dot" w:pos="9072"/>
        </w:tabs>
      </w:pPr>
      <w:r>
        <w:t>Teknik Analisis D</w:t>
      </w:r>
      <w:r w:rsidRPr="000512EB">
        <w:t>ata</w:t>
      </w:r>
      <w:r>
        <w:tab/>
      </w:r>
      <w:r w:rsidR="005A5ED9">
        <w:t>4</w:t>
      </w:r>
      <w:r w:rsidR="00CD44E3">
        <w:t>1</w:t>
      </w:r>
    </w:p>
    <w:p w14:paraId="4CE672BA" w14:textId="77777777" w:rsidR="005360A8" w:rsidRDefault="005360A8" w:rsidP="00CB6EE1">
      <w:pPr>
        <w:tabs>
          <w:tab w:val="left" w:pos="7513"/>
          <w:tab w:val="right" w:pos="7655"/>
          <w:tab w:val="left" w:leader="dot" w:pos="8505"/>
          <w:tab w:val="right" w:leader="dot" w:pos="9072"/>
        </w:tabs>
        <w:ind w:firstLine="0"/>
        <w:rPr>
          <w:b/>
        </w:rPr>
      </w:pPr>
      <w:r>
        <w:rPr>
          <w:b/>
        </w:rPr>
        <w:t xml:space="preserve">BAB IV GAMBARAN UMUM BADAN PENDAPATAN DAERAH KOTA </w:t>
      </w:r>
    </w:p>
    <w:p w14:paraId="1071CCE7" w14:textId="30EF52FA" w:rsidR="005360A8" w:rsidRDefault="005360A8" w:rsidP="00CB6EE1">
      <w:pPr>
        <w:tabs>
          <w:tab w:val="right" w:leader="dot" w:pos="7937"/>
          <w:tab w:val="left" w:leader="dot" w:pos="8505"/>
          <w:tab w:val="right" w:leader="dot" w:pos="9072"/>
        </w:tabs>
        <w:ind w:left="851" w:firstLine="0"/>
        <w:rPr>
          <w:b/>
        </w:rPr>
      </w:pPr>
      <w:r>
        <w:rPr>
          <w:b/>
        </w:rPr>
        <w:t>DUMAI</w:t>
      </w:r>
      <w:r w:rsidR="00CB6EE1">
        <w:rPr>
          <w:b/>
        </w:rPr>
        <w:tab/>
      </w:r>
      <w:r w:rsidR="00902F45">
        <w:rPr>
          <w:b/>
        </w:rPr>
        <w:t>4</w:t>
      </w:r>
      <w:r w:rsidR="001C1084">
        <w:rPr>
          <w:b/>
        </w:rPr>
        <w:t>7</w:t>
      </w:r>
    </w:p>
    <w:p w14:paraId="59548F4E" w14:textId="45C41A3B" w:rsidR="00CE20D5" w:rsidRPr="00CE20D5" w:rsidRDefault="00CE20D5">
      <w:pPr>
        <w:numPr>
          <w:ilvl w:val="0"/>
          <w:numId w:val="79"/>
        </w:numPr>
        <w:tabs>
          <w:tab w:val="left" w:leader="dot" w:pos="7655"/>
          <w:tab w:val="left" w:leader="dot" w:pos="7937"/>
          <w:tab w:val="left" w:leader="dot" w:pos="8505"/>
          <w:tab w:val="right" w:leader="dot" w:pos="9072"/>
        </w:tabs>
        <w:spacing w:after="160"/>
        <w:contextualSpacing/>
        <w:rPr>
          <w:rFonts w:cs="Arial"/>
          <w:kern w:val="2"/>
          <w:szCs w:val="24"/>
          <w:lang w:val="en-ID"/>
          <w14:ligatures w14:val="standardContextual"/>
        </w:rPr>
      </w:pPr>
      <w:r w:rsidRPr="00CE20D5">
        <w:rPr>
          <w:rFonts w:cs="Arial"/>
          <w:kern w:val="2"/>
          <w:szCs w:val="24"/>
          <w:lang w:val="en-ID"/>
          <w14:ligatures w14:val="standardContextual"/>
        </w:rPr>
        <w:t>Sejarah Badan Pendapatan Daerah Kota Dumai</w:t>
      </w:r>
      <w:r w:rsidRPr="00CE20D5">
        <w:rPr>
          <w:rFonts w:cs="Arial"/>
          <w:kern w:val="2"/>
          <w:szCs w:val="24"/>
          <w:lang w:val="en-ID"/>
          <w14:ligatures w14:val="standardContextual"/>
        </w:rPr>
        <w:tab/>
      </w:r>
      <w:r w:rsidR="00902F45">
        <w:rPr>
          <w:rFonts w:cs="Arial"/>
          <w:kern w:val="2"/>
          <w:szCs w:val="24"/>
          <w:lang w:val="en-ID"/>
          <w14:ligatures w14:val="standardContextual"/>
        </w:rPr>
        <w:t>4</w:t>
      </w:r>
      <w:r w:rsidR="001C1084">
        <w:rPr>
          <w:rFonts w:cs="Arial"/>
          <w:kern w:val="2"/>
          <w:szCs w:val="24"/>
          <w:lang w:val="en-ID"/>
          <w14:ligatures w14:val="standardContextual"/>
        </w:rPr>
        <w:t>7</w:t>
      </w:r>
    </w:p>
    <w:p w14:paraId="1C0A765C" w14:textId="3A983E54" w:rsidR="00CE20D5" w:rsidRPr="00CE20D5" w:rsidRDefault="00CE20D5">
      <w:pPr>
        <w:numPr>
          <w:ilvl w:val="0"/>
          <w:numId w:val="79"/>
        </w:numPr>
        <w:tabs>
          <w:tab w:val="right" w:leader="dot" w:pos="7938"/>
          <w:tab w:val="right" w:leader="dot" w:pos="8505"/>
          <w:tab w:val="right" w:leader="dot" w:pos="9072"/>
        </w:tabs>
        <w:spacing w:after="160"/>
        <w:ind w:left="714" w:right="-1" w:hanging="357"/>
        <w:contextualSpacing/>
        <w:jc w:val="left"/>
        <w:rPr>
          <w:rFonts w:cs="Arial"/>
          <w:kern w:val="2"/>
          <w:szCs w:val="24"/>
          <w:lang w:val="en-ID"/>
          <w14:ligatures w14:val="standardContextual"/>
        </w:rPr>
      </w:pPr>
      <w:r w:rsidRPr="00CE20D5">
        <w:rPr>
          <w:rFonts w:cs="Arial"/>
          <w:kern w:val="2"/>
          <w:szCs w:val="24"/>
          <w:lang w:val="en-ID"/>
          <w14:ligatures w14:val="standardContextual"/>
        </w:rPr>
        <w:t>Keadaan dan Komposisi Pegawai dan TKPK Badan</w:t>
      </w:r>
      <w:r w:rsidR="000800E4">
        <w:rPr>
          <w:rFonts w:cs="Arial"/>
          <w:kern w:val="2"/>
          <w:szCs w:val="24"/>
          <w:lang w:val="en-ID"/>
          <w14:ligatures w14:val="standardContextual"/>
        </w:rPr>
        <w:t xml:space="preserve"> </w:t>
      </w:r>
      <w:r w:rsidRPr="00CE20D5">
        <w:rPr>
          <w:rFonts w:cs="Arial"/>
          <w:kern w:val="2"/>
          <w:szCs w:val="24"/>
          <w:lang w:val="en-ID"/>
          <w14:ligatures w14:val="standardContextual"/>
        </w:rPr>
        <w:t>Pendapatan Daerah Kota Dumai</w:t>
      </w:r>
      <w:r w:rsidR="00172360">
        <w:rPr>
          <w:rFonts w:cs="Arial"/>
          <w:kern w:val="2"/>
          <w:szCs w:val="24"/>
          <w:lang w:val="en-ID"/>
          <w14:ligatures w14:val="standardContextual"/>
        </w:rPr>
        <w:tab/>
      </w:r>
      <w:r w:rsidR="00902F45">
        <w:rPr>
          <w:rFonts w:cs="Arial"/>
          <w:kern w:val="2"/>
          <w:szCs w:val="24"/>
          <w:lang w:val="en-ID"/>
          <w14:ligatures w14:val="standardContextual"/>
        </w:rPr>
        <w:t>4</w:t>
      </w:r>
      <w:r w:rsidR="001C1084">
        <w:rPr>
          <w:rFonts w:cs="Arial"/>
          <w:kern w:val="2"/>
          <w:szCs w:val="24"/>
          <w:lang w:val="en-ID"/>
          <w14:ligatures w14:val="standardContextual"/>
        </w:rPr>
        <w:t>8</w:t>
      </w:r>
    </w:p>
    <w:p w14:paraId="586B64C9" w14:textId="57A10DD3" w:rsidR="00CE20D5" w:rsidRPr="00CE20D5" w:rsidRDefault="00CE20D5">
      <w:pPr>
        <w:numPr>
          <w:ilvl w:val="0"/>
          <w:numId w:val="79"/>
        </w:numPr>
        <w:tabs>
          <w:tab w:val="left" w:leader="dot" w:pos="7655"/>
          <w:tab w:val="right" w:leader="dot" w:pos="7938"/>
          <w:tab w:val="right" w:leader="dot" w:pos="8505"/>
          <w:tab w:val="right" w:leader="dot" w:pos="9072"/>
        </w:tabs>
        <w:spacing w:after="160"/>
        <w:ind w:left="714" w:right="-1" w:hanging="357"/>
        <w:contextualSpacing/>
        <w:jc w:val="left"/>
        <w:rPr>
          <w:rFonts w:cs="Arial"/>
          <w:kern w:val="2"/>
          <w:szCs w:val="24"/>
          <w:lang w:val="en-ID"/>
          <w14:ligatures w14:val="standardContextual"/>
        </w:rPr>
      </w:pPr>
      <w:r w:rsidRPr="00CE20D5">
        <w:rPr>
          <w:rFonts w:cs="Arial"/>
          <w:kern w:val="2"/>
          <w:szCs w:val="24"/>
          <w:lang w:val="en-ID"/>
          <w14:ligatures w14:val="standardContextual"/>
        </w:rPr>
        <w:t>Struktur Organisasi dan Rincian Tugas Pokok dan Fungsi Badan Pendapatan Daerah Kota Dumai</w:t>
      </w:r>
      <w:r w:rsidR="005D68A0">
        <w:rPr>
          <w:rFonts w:cs="Arial"/>
          <w:kern w:val="2"/>
          <w:szCs w:val="24"/>
          <w:lang w:val="en-ID"/>
          <w14:ligatures w14:val="standardContextual"/>
        </w:rPr>
        <w:tab/>
      </w:r>
      <w:r w:rsidR="00902F45">
        <w:rPr>
          <w:rFonts w:cs="Arial"/>
          <w:kern w:val="2"/>
          <w:szCs w:val="24"/>
          <w:lang w:val="en-ID"/>
          <w14:ligatures w14:val="standardContextual"/>
        </w:rPr>
        <w:t>5</w:t>
      </w:r>
      <w:r w:rsidR="001C1084">
        <w:rPr>
          <w:rFonts w:cs="Arial"/>
          <w:kern w:val="2"/>
          <w:szCs w:val="24"/>
          <w:lang w:val="en-ID"/>
          <w14:ligatures w14:val="standardContextual"/>
        </w:rPr>
        <w:t>8</w:t>
      </w:r>
    </w:p>
    <w:p w14:paraId="2B066A28" w14:textId="5A21E36E" w:rsidR="00CE20D5" w:rsidRPr="00CE20D5" w:rsidRDefault="00CE20D5">
      <w:pPr>
        <w:numPr>
          <w:ilvl w:val="0"/>
          <w:numId w:val="79"/>
        </w:numPr>
        <w:tabs>
          <w:tab w:val="left" w:leader="dot" w:pos="7655"/>
          <w:tab w:val="right" w:leader="dot" w:pos="7938"/>
          <w:tab w:val="right" w:leader="dot" w:pos="8505"/>
          <w:tab w:val="right" w:leader="dot" w:pos="9072"/>
        </w:tabs>
        <w:spacing w:after="160"/>
        <w:ind w:left="714" w:hanging="357"/>
        <w:contextualSpacing/>
        <w:rPr>
          <w:rFonts w:cs="Arial"/>
          <w:kern w:val="2"/>
          <w:szCs w:val="24"/>
          <w:lang w:val="en-ID"/>
          <w14:ligatures w14:val="standardContextual"/>
        </w:rPr>
      </w:pPr>
      <w:r w:rsidRPr="00CE20D5">
        <w:rPr>
          <w:rFonts w:cs="Arial"/>
          <w:kern w:val="2"/>
          <w:szCs w:val="24"/>
          <w:lang w:val="en-ID"/>
          <w14:ligatures w14:val="standardContextual"/>
        </w:rPr>
        <w:t>Sarana dan Prasarana Kerja</w:t>
      </w:r>
      <w:r w:rsidRPr="00CE20D5">
        <w:rPr>
          <w:rFonts w:cs="Arial"/>
          <w:kern w:val="2"/>
          <w:szCs w:val="24"/>
          <w:lang w:val="en-ID"/>
          <w14:ligatures w14:val="standardContextual"/>
        </w:rPr>
        <w:tab/>
      </w:r>
      <w:r w:rsidR="001C1084">
        <w:rPr>
          <w:rFonts w:cs="Arial"/>
          <w:kern w:val="2"/>
          <w:szCs w:val="24"/>
          <w:lang w:val="en-ID"/>
          <w14:ligatures w14:val="standardContextual"/>
        </w:rPr>
        <w:t>87</w:t>
      </w:r>
    </w:p>
    <w:p w14:paraId="019B5FDC" w14:textId="65251A16" w:rsidR="005360A8" w:rsidRDefault="00CE20D5" w:rsidP="005D68A0">
      <w:pPr>
        <w:tabs>
          <w:tab w:val="right" w:leader="dot" w:pos="7938"/>
        </w:tabs>
        <w:ind w:left="993" w:right="-1" w:hanging="709"/>
        <w:rPr>
          <w:b/>
        </w:rPr>
      </w:pPr>
      <w:r>
        <w:rPr>
          <w:b/>
        </w:rPr>
        <w:t xml:space="preserve">BAB V FAKTOR-FAKTOR YANG MEMPENGARUHI PENERAPAN </w:t>
      </w:r>
      <w:r w:rsidR="00172360">
        <w:rPr>
          <w:b/>
        </w:rPr>
        <w:t xml:space="preserve"> </w:t>
      </w:r>
      <w:r>
        <w:rPr>
          <w:b/>
        </w:rPr>
        <w:t>DIGITAL PAYMENT PADA BADAN PENDAPATAN DAERAH KOTA DUMAI</w:t>
      </w:r>
      <w:r w:rsidR="00D73D05">
        <w:rPr>
          <w:b/>
        </w:rPr>
        <w:tab/>
      </w:r>
      <w:r w:rsidR="00AA3087">
        <w:rPr>
          <w:b/>
        </w:rPr>
        <w:t>9</w:t>
      </w:r>
      <w:r w:rsidR="001C1084">
        <w:rPr>
          <w:b/>
        </w:rPr>
        <w:t>0</w:t>
      </w:r>
    </w:p>
    <w:p w14:paraId="53887C84" w14:textId="090539A7" w:rsidR="00CE20D5" w:rsidRPr="00CE20D5" w:rsidRDefault="00CE20D5">
      <w:pPr>
        <w:pStyle w:val="ListParagraph"/>
        <w:numPr>
          <w:ilvl w:val="0"/>
          <w:numId w:val="80"/>
        </w:numPr>
        <w:tabs>
          <w:tab w:val="right" w:leader="dot" w:pos="7938"/>
          <w:tab w:val="left" w:leader="dot" w:pos="8505"/>
          <w:tab w:val="right" w:leader="dot" w:pos="9072"/>
        </w:tabs>
        <w:ind w:left="709" w:right="-1"/>
        <w:rPr>
          <w:bCs/>
        </w:rPr>
      </w:pPr>
      <w:r w:rsidRPr="00CE20D5">
        <w:rPr>
          <w:bCs/>
        </w:rPr>
        <w:t>Identifikasi Responden</w:t>
      </w:r>
      <w:r w:rsidR="00D73D05">
        <w:rPr>
          <w:bCs/>
        </w:rPr>
        <w:tab/>
      </w:r>
      <w:r w:rsidR="00AA3087">
        <w:rPr>
          <w:bCs/>
        </w:rPr>
        <w:t>9</w:t>
      </w:r>
      <w:r w:rsidR="001C1084">
        <w:rPr>
          <w:bCs/>
        </w:rPr>
        <w:t>0</w:t>
      </w:r>
    </w:p>
    <w:p w14:paraId="1474D178" w14:textId="50A0ED7A" w:rsidR="00CE20D5" w:rsidRPr="005D68A0" w:rsidRDefault="00CE20D5">
      <w:pPr>
        <w:pStyle w:val="ListParagraph"/>
        <w:numPr>
          <w:ilvl w:val="0"/>
          <w:numId w:val="80"/>
        </w:numPr>
        <w:tabs>
          <w:tab w:val="right" w:leader="dot" w:pos="7938"/>
          <w:tab w:val="left" w:leader="dot" w:pos="8505"/>
          <w:tab w:val="right" w:leader="dot" w:pos="9072"/>
        </w:tabs>
        <w:ind w:left="709" w:right="-1"/>
        <w:jc w:val="left"/>
        <w:rPr>
          <w:bCs/>
        </w:rPr>
      </w:pPr>
      <w:r w:rsidRPr="00CE20D5">
        <w:rPr>
          <w:bCs/>
        </w:rPr>
        <w:t xml:space="preserve">Faktor-Faktor yang Mempengaruhi Penerapan Digital </w:t>
      </w:r>
      <w:r w:rsidRPr="005D68A0">
        <w:rPr>
          <w:bCs/>
        </w:rPr>
        <w:t>Payment pada Badan Pendapatan Daerah Kota Dumai</w:t>
      </w:r>
      <w:r w:rsidR="00576C1F">
        <w:rPr>
          <w:bCs/>
        </w:rPr>
        <w:tab/>
      </w:r>
      <w:r w:rsidR="00AA3087" w:rsidRPr="005D68A0">
        <w:rPr>
          <w:bCs/>
        </w:rPr>
        <w:t>9</w:t>
      </w:r>
      <w:r w:rsidR="001C1084" w:rsidRPr="005D68A0">
        <w:rPr>
          <w:bCs/>
        </w:rPr>
        <w:t>3</w:t>
      </w:r>
    </w:p>
    <w:p w14:paraId="7BB17473" w14:textId="4BA0DA79" w:rsidR="000800E4" w:rsidRPr="000800E4" w:rsidRDefault="00CE20D5">
      <w:pPr>
        <w:pStyle w:val="ListParagraph"/>
        <w:numPr>
          <w:ilvl w:val="0"/>
          <w:numId w:val="80"/>
        </w:numPr>
        <w:tabs>
          <w:tab w:val="right" w:leader="dot" w:pos="7653"/>
          <w:tab w:val="right" w:pos="7797"/>
          <w:tab w:val="right" w:leader="dot" w:pos="7938"/>
          <w:tab w:val="right" w:leader="dot" w:pos="9072"/>
        </w:tabs>
        <w:ind w:left="709" w:right="284"/>
        <w:rPr>
          <w:bCs/>
        </w:rPr>
      </w:pPr>
      <w:r w:rsidRPr="00CE20D5">
        <w:rPr>
          <w:bCs/>
        </w:rPr>
        <w:t>Faktor Pendukung Dan Faktor Penghambat Yang</w:t>
      </w:r>
      <w:r w:rsidRPr="000800E4">
        <w:rPr>
          <w:bCs/>
        </w:rPr>
        <w:t xml:space="preserve"> Mempengaruhi</w:t>
      </w:r>
      <w:r w:rsidR="000800E4" w:rsidRPr="000800E4">
        <w:rPr>
          <w:bCs/>
        </w:rPr>
        <w:t xml:space="preserve"> </w:t>
      </w:r>
      <w:r w:rsidRPr="000800E4">
        <w:rPr>
          <w:bCs/>
        </w:rPr>
        <w:t xml:space="preserve">Penerapan Digital Payment Pada Badan Pendapatan Daerah </w:t>
      </w:r>
    </w:p>
    <w:p w14:paraId="3F93BFAC" w14:textId="2B0D8F6E" w:rsidR="00CE20D5" w:rsidRPr="000800E4" w:rsidRDefault="00CE20D5" w:rsidP="00576C1F">
      <w:pPr>
        <w:pStyle w:val="ListParagraph"/>
        <w:tabs>
          <w:tab w:val="right" w:leader="dot" w:pos="7938"/>
          <w:tab w:val="right" w:leader="dot" w:pos="9072"/>
        </w:tabs>
        <w:ind w:left="709" w:right="-1" w:firstLine="0"/>
        <w:rPr>
          <w:bCs/>
        </w:rPr>
      </w:pPr>
      <w:r w:rsidRPr="000800E4">
        <w:rPr>
          <w:bCs/>
        </w:rPr>
        <w:t>Kota Dumai</w:t>
      </w:r>
      <w:r w:rsidR="00E55067" w:rsidRPr="000800E4">
        <w:rPr>
          <w:bCs/>
        </w:rPr>
        <w:tab/>
      </w:r>
      <w:r w:rsidR="00902F45" w:rsidRPr="000800E4">
        <w:rPr>
          <w:bCs/>
        </w:rPr>
        <w:t>1</w:t>
      </w:r>
      <w:r w:rsidR="001C1084" w:rsidRPr="000800E4">
        <w:rPr>
          <w:bCs/>
        </w:rPr>
        <w:t>10</w:t>
      </w:r>
    </w:p>
    <w:p w14:paraId="599A78D5" w14:textId="227D6589" w:rsidR="00CE20D5" w:rsidRDefault="00CE20D5" w:rsidP="00576C1F">
      <w:pPr>
        <w:tabs>
          <w:tab w:val="right" w:leader="dot" w:pos="7937"/>
          <w:tab w:val="left" w:leader="dot" w:pos="8505"/>
          <w:tab w:val="right" w:leader="dot" w:pos="9072"/>
        </w:tabs>
        <w:ind w:firstLine="0"/>
        <w:jc w:val="left"/>
        <w:rPr>
          <w:b/>
        </w:rPr>
      </w:pPr>
      <w:r>
        <w:rPr>
          <w:b/>
        </w:rPr>
        <w:t xml:space="preserve">BAB VI </w:t>
      </w:r>
      <w:r w:rsidR="000930E2">
        <w:rPr>
          <w:b/>
        </w:rPr>
        <w:t>KESIMPULAN</w:t>
      </w:r>
      <w:r>
        <w:rPr>
          <w:b/>
        </w:rPr>
        <w:tab/>
      </w:r>
      <w:r w:rsidR="00AA3087">
        <w:rPr>
          <w:b/>
        </w:rPr>
        <w:t>1</w:t>
      </w:r>
      <w:r w:rsidR="001C1084">
        <w:rPr>
          <w:b/>
        </w:rPr>
        <w:t>14</w:t>
      </w:r>
    </w:p>
    <w:p w14:paraId="0E929F27" w14:textId="699BF005" w:rsidR="00CE20D5" w:rsidRPr="00CE20D5" w:rsidRDefault="00CE20D5">
      <w:pPr>
        <w:pStyle w:val="ListParagraph"/>
        <w:numPr>
          <w:ilvl w:val="0"/>
          <w:numId w:val="81"/>
        </w:numPr>
        <w:tabs>
          <w:tab w:val="right" w:leader="dot" w:pos="7937"/>
          <w:tab w:val="left" w:leader="dot" w:pos="8505"/>
          <w:tab w:val="right" w:leader="dot" w:pos="9072"/>
        </w:tabs>
        <w:jc w:val="left"/>
        <w:rPr>
          <w:bCs/>
        </w:rPr>
      </w:pPr>
      <w:r w:rsidRPr="00CE20D5">
        <w:rPr>
          <w:bCs/>
        </w:rPr>
        <w:t>Kesimpulan</w:t>
      </w:r>
      <w:r w:rsidRPr="00CE20D5">
        <w:rPr>
          <w:bCs/>
        </w:rPr>
        <w:tab/>
      </w:r>
      <w:r w:rsidR="00AA3087">
        <w:rPr>
          <w:bCs/>
        </w:rPr>
        <w:t>1</w:t>
      </w:r>
      <w:r w:rsidR="001C1084">
        <w:rPr>
          <w:bCs/>
        </w:rPr>
        <w:t>14</w:t>
      </w:r>
    </w:p>
    <w:p w14:paraId="552AC9B1" w14:textId="31254D96" w:rsidR="00CE20D5" w:rsidRPr="00CE20D5" w:rsidRDefault="00CE20D5">
      <w:pPr>
        <w:pStyle w:val="ListParagraph"/>
        <w:numPr>
          <w:ilvl w:val="0"/>
          <w:numId w:val="81"/>
        </w:numPr>
        <w:tabs>
          <w:tab w:val="right" w:leader="dot" w:pos="7937"/>
          <w:tab w:val="left" w:leader="dot" w:pos="8505"/>
          <w:tab w:val="right" w:leader="dot" w:pos="9072"/>
        </w:tabs>
        <w:jc w:val="left"/>
        <w:rPr>
          <w:bCs/>
        </w:rPr>
      </w:pPr>
      <w:r w:rsidRPr="00CE20D5">
        <w:rPr>
          <w:bCs/>
        </w:rPr>
        <w:t>Saran</w:t>
      </w:r>
      <w:r w:rsidRPr="00CE20D5">
        <w:rPr>
          <w:bCs/>
        </w:rPr>
        <w:tab/>
      </w:r>
      <w:r w:rsidR="00AA3087">
        <w:rPr>
          <w:bCs/>
        </w:rPr>
        <w:t>1</w:t>
      </w:r>
      <w:r w:rsidR="001C1084">
        <w:rPr>
          <w:bCs/>
        </w:rPr>
        <w:t>1</w:t>
      </w:r>
      <w:r w:rsidR="00AC765D">
        <w:rPr>
          <w:bCs/>
        </w:rPr>
        <w:t>5</w:t>
      </w:r>
    </w:p>
    <w:p w14:paraId="5BF67D06" w14:textId="25EC196E" w:rsidR="00841446" w:rsidRDefault="002D4A40" w:rsidP="00576C1F">
      <w:pPr>
        <w:tabs>
          <w:tab w:val="right" w:leader="dot" w:pos="7937"/>
          <w:tab w:val="left" w:leader="dot" w:pos="8505"/>
          <w:tab w:val="right" w:leader="dot" w:pos="9072"/>
        </w:tabs>
        <w:ind w:firstLine="0"/>
        <w:jc w:val="left"/>
        <w:rPr>
          <w:b/>
        </w:rPr>
      </w:pPr>
      <w:r>
        <w:rPr>
          <w:b/>
        </w:rPr>
        <w:t>DAFTAR PUSTAKA</w:t>
      </w:r>
      <w:r>
        <w:rPr>
          <w:b/>
        </w:rPr>
        <w:tab/>
      </w:r>
      <w:r w:rsidR="00AA3087">
        <w:rPr>
          <w:b/>
        </w:rPr>
        <w:t>1</w:t>
      </w:r>
      <w:r w:rsidR="001C1084">
        <w:rPr>
          <w:b/>
        </w:rPr>
        <w:t>17</w:t>
      </w:r>
    </w:p>
    <w:p w14:paraId="52767E14" w14:textId="14BEFFA4" w:rsidR="00C81A69" w:rsidRPr="00E819D0" w:rsidRDefault="00DD57B9" w:rsidP="00E819D0">
      <w:pPr>
        <w:tabs>
          <w:tab w:val="right" w:leader="dot" w:pos="7937"/>
          <w:tab w:val="left" w:leader="dot" w:pos="8505"/>
          <w:tab w:val="right" w:leader="dot" w:pos="9072"/>
        </w:tabs>
        <w:ind w:firstLine="0"/>
        <w:jc w:val="left"/>
        <w:rPr>
          <w:b/>
        </w:rPr>
      </w:pPr>
      <w:r>
        <w:rPr>
          <w:b/>
        </w:rPr>
        <w:t>LAMPIRAN</w:t>
      </w:r>
    </w:p>
    <w:p w14:paraId="5CBE607C" w14:textId="77777777" w:rsidR="00517154" w:rsidRDefault="00517154" w:rsidP="00576B0E">
      <w:pPr>
        <w:tabs>
          <w:tab w:val="right" w:leader="dot" w:pos="9072"/>
        </w:tabs>
        <w:ind w:firstLine="0"/>
        <w:jc w:val="center"/>
        <w:rPr>
          <w:rFonts w:cs="Arial"/>
          <w:b/>
          <w:bCs/>
        </w:rPr>
      </w:pPr>
    </w:p>
    <w:p w14:paraId="3EAEA686" w14:textId="34131FF9" w:rsidR="00D733AE" w:rsidRPr="00D733AE" w:rsidRDefault="00D733AE" w:rsidP="00576B0E">
      <w:pPr>
        <w:tabs>
          <w:tab w:val="right" w:leader="dot" w:pos="9072"/>
        </w:tabs>
        <w:ind w:firstLine="0"/>
        <w:jc w:val="center"/>
        <w:rPr>
          <w:rFonts w:cs="Arial"/>
          <w:b/>
          <w:bCs/>
        </w:rPr>
      </w:pPr>
      <w:r w:rsidRPr="00D733AE">
        <w:rPr>
          <w:rFonts w:cs="Arial"/>
          <w:b/>
          <w:bCs/>
        </w:rPr>
        <w:t>DAFTAR TABEL</w:t>
      </w:r>
    </w:p>
    <w:p w14:paraId="5A8A1FFC" w14:textId="77777777" w:rsidR="00576C1F" w:rsidRDefault="00D733AE" w:rsidP="00E95ABE">
      <w:pPr>
        <w:tabs>
          <w:tab w:val="left" w:leader="dot" w:pos="7371"/>
          <w:tab w:val="right" w:leader="dot" w:pos="9072"/>
        </w:tabs>
        <w:ind w:left="993" w:right="-285" w:hanging="993"/>
        <w:rPr>
          <w:rFonts w:cs="Arial"/>
          <w:szCs w:val="24"/>
          <w:lang w:val="en-US"/>
        </w:rPr>
      </w:pPr>
      <w:r w:rsidRPr="00D733AE">
        <w:rPr>
          <w:rFonts w:cs="Arial"/>
          <w:szCs w:val="24"/>
          <w:lang w:val="en-US"/>
        </w:rPr>
        <w:t xml:space="preserve">Tabel I.1 </w:t>
      </w:r>
      <w:r w:rsidR="00902F45">
        <w:rPr>
          <w:rFonts w:cs="Arial"/>
          <w:szCs w:val="24"/>
          <w:lang w:val="en-US"/>
        </w:rPr>
        <w:t>Bank Pengelolaan Pajak Daerah</w:t>
      </w:r>
      <w:r w:rsidR="00C81A69">
        <w:rPr>
          <w:rFonts w:cs="Arial"/>
          <w:szCs w:val="24"/>
          <w:lang w:val="en-US"/>
        </w:rPr>
        <w:t xml:space="preserve"> </w:t>
      </w:r>
      <w:r w:rsidR="00902F45">
        <w:rPr>
          <w:rFonts w:cs="Arial"/>
          <w:szCs w:val="24"/>
          <w:lang w:val="en-US"/>
        </w:rPr>
        <w:t xml:space="preserve">dan Sistem Pembayaran </w:t>
      </w:r>
    </w:p>
    <w:p w14:paraId="4D37425D" w14:textId="48042D4A" w:rsidR="00D733AE" w:rsidRPr="00D733AE" w:rsidRDefault="00576C1F" w:rsidP="00E95ABE">
      <w:pPr>
        <w:tabs>
          <w:tab w:val="left" w:leader="dot" w:pos="7938"/>
          <w:tab w:val="right" w:leader="dot" w:pos="9072"/>
        </w:tabs>
        <w:ind w:left="993" w:right="-285" w:hanging="993"/>
        <w:rPr>
          <w:rFonts w:cs="Arial"/>
          <w:szCs w:val="24"/>
          <w:lang w:val="en-US"/>
        </w:rPr>
      </w:pPr>
      <w:r>
        <w:rPr>
          <w:rFonts w:cs="Arial"/>
          <w:szCs w:val="24"/>
          <w:lang w:val="en-US"/>
        </w:rPr>
        <w:tab/>
      </w:r>
      <w:r w:rsidR="00902F45">
        <w:rPr>
          <w:rFonts w:cs="Arial"/>
          <w:szCs w:val="24"/>
          <w:lang w:val="en-US"/>
        </w:rPr>
        <w:t>Pajak pada Badan Pendapatan Daerah Kota Dumai</w:t>
      </w:r>
      <w:r w:rsidR="00E95ABE">
        <w:rPr>
          <w:rFonts w:cs="Arial"/>
          <w:szCs w:val="24"/>
          <w:lang w:val="en-US"/>
        </w:rPr>
        <w:tab/>
      </w:r>
      <w:r w:rsidR="001C1084">
        <w:rPr>
          <w:rFonts w:cs="Arial"/>
          <w:szCs w:val="24"/>
          <w:lang w:val="en-US"/>
        </w:rPr>
        <w:t>4</w:t>
      </w:r>
    </w:p>
    <w:p w14:paraId="5BF9C1E6" w14:textId="0A3FCB41" w:rsidR="00D733AE" w:rsidRPr="00D733AE" w:rsidRDefault="00D733AE" w:rsidP="00E95ABE">
      <w:pPr>
        <w:tabs>
          <w:tab w:val="left" w:leader="dot" w:pos="7938"/>
          <w:tab w:val="right" w:leader="dot" w:pos="9072"/>
        </w:tabs>
        <w:ind w:right="-285" w:firstLine="0"/>
        <w:rPr>
          <w:rFonts w:cs="Arial"/>
          <w:szCs w:val="24"/>
          <w:lang w:val="en-US"/>
        </w:rPr>
      </w:pPr>
      <w:r w:rsidRPr="00D733AE">
        <w:rPr>
          <w:rFonts w:cs="Arial"/>
          <w:szCs w:val="24"/>
          <w:lang w:val="en-US"/>
        </w:rPr>
        <w:t xml:space="preserve">Tabel I.2 </w:t>
      </w:r>
      <w:r w:rsidR="00902F45">
        <w:rPr>
          <w:rFonts w:cs="Arial"/>
          <w:szCs w:val="24"/>
          <w:lang w:val="en-US"/>
        </w:rPr>
        <w:t>Pendapatan Asli Daerah Kota Dumai</w:t>
      </w:r>
      <w:r w:rsidR="00902F45">
        <w:rPr>
          <w:rFonts w:cs="Arial"/>
          <w:szCs w:val="24"/>
          <w:lang w:val="en-US"/>
        </w:rPr>
        <w:tab/>
      </w:r>
      <w:r w:rsidR="001C1084">
        <w:rPr>
          <w:rFonts w:cs="Arial"/>
          <w:szCs w:val="24"/>
          <w:lang w:val="en-US"/>
        </w:rPr>
        <w:t>9</w:t>
      </w:r>
    </w:p>
    <w:p w14:paraId="1E68C204" w14:textId="7F093DA3" w:rsidR="00D733AE" w:rsidRDefault="00D733AE" w:rsidP="00E95ABE">
      <w:pPr>
        <w:tabs>
          <w:tab w:val="left" w:leader="dot" w:pos="7938"/>
          <w:tab w:val="right" w:leader="dot" w:pos="9072"/>
        </w:tabs>
        <w:ind w:right="-285" w:firstLine="0"/>
        <w:rPr>
          <w:rFonts w:cs="Arial"/>
          <w:szCs w:val="24"/>
          <w:lang w:val="en-US"/>
        </w:rPr>
      </w:pPr>
      <w:r w:rsidRPr="00D733AE">
        <w:rPr>
          <w:rFonts w:cs="Arial"/>
          <w:szCs w:val="24"/>
          <w:lang w:val="en-US"/>
        </w:rPr>
        <w:t xml:space="preserve">Tabel I.3 </w:t>
      </w:r>
      <w:r w:rsidR="00902F45">
        <w:rPr>
          <w:rFonts w:cs="Arial"/>
          <w:szCs w:val="24"/>
          <w:lang w:val="en-US"/>
        </w:rPr>
        <w:t>Bidang-Bidang di Badan Pendapatan D</w:t>
      </w:r>
      <w:r w:rsidR="00C81A69">
        <w:rPr>
          <w:rFonts w:cs="Arial"/>
          <w:szCs w:val="24"/>
          <w:lang w:val="en-US"/>
        </w:rPr>
        <w:t>ae</w:t>
      </w:r>
      <w:r w:rsidR="00902F45">
        <w:rPr>
          <w:rFonts w:cs="Arial"/>
          <w:szCs w:val="24"/>
          <w:lang w:val="en-US"/>
        </w:rPr>
        <w:t>r</w:t>
      </w:r>
      <w:r w:rsidR="00C81A69">
        <w:rPr>
          <w:rFonts w:cs="Arial"/>
          <w:szCs w:val="24"/>
          <w:lang w:val="en-US"/>
        </w:rPr>
        <w:t>ah</w:t>
      </w:r>
      <w:r w:rsidR="00902F45">
        <w:rPr>
          <w:rFonts w:cs="Arial"/>
          <w:szCs w:val="24"/>
          <w:lang w:val="en-US"/>
        </w:rPr>
        <w:t xml:space="preserve"> Kota Dumai</w:t>
      </w:r>
      <w:r w:rsidR="00902F45">
        <w:rPr>
          <w:rFonts w:cs="Arial"/>
          <w:szCs w:val="24"/>
          <w:lang w:val="en-US"/>
        </w:rPr>
        <w:tab/>
      </w:r>
      <w:r w:rsidR="008C6A9A">
        <w:rPr>
          <w:rFonts w:cs="Arial"/>
          <w:szCs w:val="24"/>
          <w:lang w:val="en-US"/>
        </w:rPr>
        <w:t>1</w:t>
      </w:r>
      <w:r w:rsidR="001C1084">
        <w:rPr>
          <w:rFonts w:cs="Arial"/>
          <w:szCs w:val="24"/>
          <w:lang w:val="en-US"/>
        </w:rPr>
        <w:t>1</w:t>
      </w:r>
    </w:p>
    <w:p w14:paraId="18929BA4" w14:textId="31C68EF9" w:rsidR="00B83B7D" w:rsidRDefault="00B83B7D" w:rsidP="00E95ABE">
      <w:pPr>
        <w:tabs>
          <w:tab w:val="left" w:leader="dot" w:pos="7938"/>
          <w:tab w:val="right" w:leader="dot" w:pos="9072"/>
        </w:tabs>
        <w:ind w:right="-285" w:firstLine="0"/>
        <w:rPr>
          <w:rFonts w:cs="Arial"/>
          <w:szCs w:val="24"/>
          <w:lang w:val="en-US"/>
        </w:rPr>
      </w:pPr>
      <w:r>
        <w:rPr>
          <w:rFonts w:cs="Arial"/>
          <w:szCs w:val="24"/>
          <w:lang w:val="en-US"/>
        </w:rPr>
        <w:t>Tabel I. 4 Jenis-Jenis Pajak</w:t>
      </w:r>
      <w:r>
        <w:rPr>
          <w:rFonts w:cs="Arial"/>
          <w:szCs w:val="24"/>
          <w:lang w:val="en-US"/>
        </w:rPr>
        <w:tab/>
        <w:t>12</w:t>
      </w:r>
    </w:p>
    <w:p w14:paraId="451CA4F2" w14:textId="77777777" w:rsidR="00F82F3C" w:rsidRDefault="00902F45" w:rsidP="00E95ABE">
      <w:pPr>
        <w:tabs>
          <w:tab w:val="left" w:leader="dot" w:pos="7655"/>
          <w:tab w:val="right" w:leader="dot" w:pos="9072"/>
        </w:tabs>
        <w:ind w:left="1134" w:right="-285" w:hanging="1134"/>
        <w:rPr>
          <w:rFonts w:cs="Arial"/>
          <w:szCs w:val="24"/>
          <w:lang w:val="en-US"/>
        </w:rPr>
      </w:pPr>
      <w:r>
        <w:rPr>
          <w:rFonts w:cs="Arial"/>
          <w:szCs w:val="24"/>
          <w:lang w:val="en-US"/>
        </w:rPr>
        <w:t xml:space="preserve">Tabel </w:t>
      </w:r>
      <w:r w:rsidR="008C6A9A">
        <w:rPr>
          <w:rFonts w:cs="Arial"/>
          <w:szCs w:val="24"/>
          <w:lang w:val="en-US"/>
        </w:rPr>
        <w:t xml:space="preserve">II. 1 Penjelasan Faktor-Faktor yang Mempengaruhi Penerapan </w:t>
      </w:r>
    </w:p>
    <w:p w14:paraId="599EA355" w14:textId="3C15D079" w:rsidR="00902F45" w:rsidRDefault="008C6A9A" w:rsidP="00E95ABE">
      <w:pPr>
        <w:tabs>
          <w:tab w:val="left" w:leader="dot" w:pos="7938"/>
          <w:tab w:val="right" w:leader="dot" w:pos="9072"/>
        </w:tabs>
        <w:ind w:left="1134" w:right="-285" w:hanging="141"/>
        <w:rPr>
          <w:rFonts w:cs="Arial"/>
          <w:szCs w:val="24"/>
          <w:lang w:val="en-US"/>
        </w:rPr>
      </w:pPr>
      <w:r>
        <w:rPr>
          <w:rFonts w:cs="Arial"/>
          <w:szCs w:val="24"/>
          <w:lang w:val="en-US"/>
        </w:rPr>
        <w:t>Digital Payment</w:t>
      </w:r>
      <w:r>
        <w:rPr>
          <w:rFonts w:cs="Arial"/>
          <w:szCs w:val="24"/>
          <w:lang w:val="en-US"/>
        </w:rPr>
        <w:tab/>
      </w:r>
      <w:r w:rsidR="001C1084">
        <w:rPr>
          <w:rFonts w:cs="Arial"/>
          <w:szCs w:val="24"/>
          <w:lang w:val="en-US"/>
        </w:rPr>
        <w:t>29</w:t>
      </w:r>
    </w:p>
    <w:p w14:paraId="50A94BAC" w14:textId="09C8DE21" w:rsidR="00A27A39" w:rsidRPr="00D733AE" w:rsidRDefault="008C6A9A" w:rsidP="00E95ABE">
      <w:pPr>
        <w:tabs>
          <w:tab w:val="left" w:leader="dot" w:pos="7938"/>
          <w:tab w:val="right" w:leader="dot" w:pos="9072"/>
        </w:tabs>
        <w:ind w:left="993" w:right="-285" w:hanging="993"/>
        <w:rPr>
          <w:rFonts w:cs="Arial"/>
          <w:szCs w:val="24"/>
          <w:lang w:val="en-US"/>
        </w:rPr>
      </w:pPr>
      <w:r>
        <w:rPr>
          <w:rFonts w:cs="Arial"/>
          <w:szCs w:val="24"/>
          <w:lang w:val="en-US"/>
        </w:rPr>
        <w:t>Tabel III. 1 Populasi dan Sampel Penelitian</w:t>
      </w:r>
      <w:r>
        <w:rPr>
          <w:rFonts w:cs="Arial"/>
          <w:szCs w:val="24"/>
          <w:lang w:val="en-US"/>
        </w:rPr>
        <w:tab/>
        <w:t>40</w:t>
      </w:r>
    </w:p>
    <w:p w14:paraId="33E7D910" w14:textId="00225697" w:rsidR="00D733AE" w:rsidRPr="00D733AE" w:rsidRDefault="00D733AE" w:rsidP="00E95ABE">
      <w:pPr>
        <w:tabs>
          <w:tab w:val="left" w:leader="dot" w:pos="7938"/>
          <w:tab w:val="right" w:leader="dot" w:pos="9072"/>
        </w:tabs>
        <w:ind w:left="993" w:right="-285" w:hanging="993"/>
        <w:contextualSpacing/>
        <w:rPr>
          <w:rFonts w:eastAsiaTheme="minorEastAsia" w:cs="Arial"/>
          <w:szCs w:val="24"/>
          <w:lang w:eastAsia="id-ID"/>
        </w:rPr>
      </w:pPr>
      <w:r w:rsidRPr="00D733AE">
        <w:rPr>
          <w:rFonts w:eastAsiaTheme="minorEastAsia" w:cs="Arial"/>
          <w:szCs w:val="24"/>
          <w:lang w:eastAsia="id-ID"/>
        </w:rPr>
        <w:t>Tabel I</w:t>
      </w:r>
      <w:r w:rsidR="00A27A39">
        <w:rPr>
          <w:rFonts w:eastAsiaTheme="minorEastAsia" w:cs="Arial"/>
          <w:szCs w:val="24"/>
          <w:lang w:eastAsia="id-ID"/>
        </w:rPr>
        <w:t>V</w:t>
      </w:r>
      <w:r w:rsidRPr="00D733AE">
        <w:rPr>
          <w:rFonts w:eastAsiaTheme="minorEastAsia" w:cs="Arial"/>
          <w:szCs w:val="24"/>
          <w:lang w:eastAsia="id-ID"/>
        </w:rPr>
        <w:t>.</w:t>
      </w:r>
      <w:r w:rsidRPr="00D733AE">
        <w:rPr>
          <w:rFonts w:eastAsiaTheme="minorEastAsia" w:cs="Arial"/>
          <w:szCs w:val="24"/>
          <w:lang w:val="en-US" w:eastAsia="id-ID"/>
        </w:rPr>
        <w:t>1 (TKPK)</w:t>
      </w:r>
      <w:r w:rsidRPr="00D733AE">
        <w:rPr>
          <w:rFonts w:eastAsiaTheme="minorEastAsia" w:cs="Arial"/>
          <w:szCs w:val="24"/>
          <w:lang w:eastAsia="id-ID"/>
        </w:rPr>
        <w:t xml:space="preserve"> Berdasarkan Jenis Kelamin</w:t>
      </w:r>
      <w:r w:rsidRPr="00D733AE">
        <w:rPr>
          <w:rFonts w:eastAsiaTheme="minorEastAsia" w:cs="Arial"/>
          <w:szCs w:val="24"/>
          <w:lang w:eastAsia="id-ID"/>
        </w:rPr>
        <w:tab/>
      </w:r>
      <w:r w:rsidR="001C1084">
        <w:rPr>
          <w:rFonts w:eastAsiaTheme="minorEastAsia" w:cs="Arial"/>
          <w:szCs w:val="24"/>
          <w:lang w:eastAsia="id-ID"/>
        </w:rPr>
        <w:t>49</w:t>
      </w:r>
    </w:p>
    <w:p w14:paraId="607F0AD6" w14:textId="05CDBBFD" w:rsidR="00D733AE" w:rsidRPr="00D733AE" w:rsidRDefault="00D733AE" w:rsidP="00E95ABE">
      <w:pPr>
        <w:tabs>
          <w:tab w:val="left" w:leader="dot" w:pos="7938"/>
          <w:tab w:val="right" w:leader="dot" w:pos="9072"/>
        </w:tabs>
        <w:ind w:left="1134" w:right="-285" w:hanging="1134"/>
        <w:contextualSpacing/>
        <w:jc w:val="left"/>
        <w:rPr>
          <w:rFonts w:eastAsiaTheme="minorEastAsia" w:cs="Arial"/>
          <w:szCs w:val="24"/>
          <w:lang w:eastAsia="id-ID"/>
        </w:rPr>
      </w:pPr>
      <w:r w:rsidRPr="00D733AE">
        <w:rPr>
          <w:rFonts w:eastAsiaTheme="minorEastAsia" w:cs="Arial"/>
          <w:szCs w:val="24"/>
          <w:lang w:eastAsia="id-ID"/>
        </w:rPr>
        <w:t>Tabel I</w:t>
      </w:r>
      <w:r w:rsidR="00A27A39">
        <w:rPr>
          <w:rFonts w:eastAsiaTheme="minorEastAsia" w:cs="Arial"/>
          <w:szCs w:val="24"/>
          <w:lang w:eastAsia="id-ID"/>
        </w:rPr>
        <w:t>V</w:t>
      </w:r>
      <w:r w:rsidRPr="00D733AE">
        <w:rPr>
          <w:rFonts w:eastAsiaTheme="minorEastAsia" w:cs="Arial"/>
          <w:szCs w:val="24"/>
          <w:lang w:eastAsia="id-ID"/>
        </w:rPr>
        <w:t>.</w:t>
      </w:r>
      <w:r w:rsidRPr="00D733AE">
        <w:rPr>
          <w:rFonts w:eastAsiaTheme="minorEastAsia" w:cs="Arial"/>
          <w:szCs w:val="24"/>
          <w:lang w:val="en-US" w:eastAsia="id-ID"/>
        </w:rPr>
        <w:t xml:space="preserve">2 Keadaan Pegawai dan Tenaga Kerja dengan Perjanjian Kerja (TKPK) </w:t>
      </w:r>
      <w:r w:rsidRPr="00D733AE">
        <w:rPr>
          <w:rFonts w:eastAsiaTheme="minorEastAsia" w:cs="Arial"/>
          <w:szCs w:val="24"/>
          <w:lang w:eastAsia="id-ID"/>
        </w:rPr>
        <w:t>Berdasarkan Umur</w:t>
      </w:r>
      <w:r w:rsidRPr="00D733AE">
        <w:rPr>
          <w:rFonts w:eastAsiaTheme="minorEastAsia" w:cs="Arial"/>
          <w:szCs w:val="24"/>
          <w:lang w:eastAsia="id-ID"/>
        </w:rPr>
        <w:tab/>
      </w:r>
      <w:r w:rsidR="001C1084">
        <w:rPr>
          <w:rFonts w:eastAsiaTheme="minorEastAsia" w:cs="Arial"/>
          <w:szCs w:val="24"/>
          <w:lang w:eastAsia="id-ID"/>
        </w:rPr>
        <w:t>50</w:t>
      </w:r>
    </w:p>
    <w:p w14:paraId="04CF8D49" w14:textId="36E80311" w:rsidR="00D733AE" w:rsidRPr="00D733AE" w:rsidRDefault="00D733AE" w:rsidP="00E95ABE">
      <w:pPr>
        <w:tabs>
          <w:tab w:val="left" w:leader="dot" w:pos="7938"/>
          <w:tab w:val="right" w:leader="dot" w:pos="9072"/>
        </w:tabs>
        <w:spacing w:after="200"/>
        <w:ind w:left="993" w:right="-285" w:hanging="993"/>
        <w:contextualSpacing/>
        <w:jc w:val="left"/>
        <w:rPr>
          <w:rFonts w:eastAsiaTheme="minorEastAsia" w:cs="Arial"/>
          <w:szCs w:val="24"/>
          <w:lang w:val="en-US" w:eastAsia="id-ID"/>
        </w:rPr>
      </w:pPr>
      <w:r w:rsidRPr="00D733AE">
        <w:rPr>
          <w:rFonts w:eastAsiaTheme="minorEastAsia" w:cs="Arial"/>
          <w:szCs w:val="24"/>
          <w:lang w:val="en-US" w:eastAsia="id-ID"/>
        </w:rPr>
        <w:t>Tabel I</w:t>
      </w:r>
      <w:r w:rsidR="00A27A39">
        <w:rPr>
          <w:rFonts w:eastAsiaTheme="minorEastAsia" w:cs="Arial"/>
          <w:szCs w:val="24"/>
          <w:lang w:val="en-US" w:eastAsia="id-ID"/>
        </w:rPr>
        <w:t>V</w:t>
      </w:r>
      <w:r w:rsidRPr="00D733AE">
        <w:rPr>
          <w:rFonts w:eastAsiaTheme="minorEastAsia" w:cs="Arial"/>
          <w:szCs w:val="24"/>
          <w:lang w:val="en-US" w:eastAsia="id-ID"/>
        </w:rPr>
        <w:t>.3 Keadaan Pegawai dan Tenaga Kerja dengan Perjanjian Kerja (TKPK) Berdasarkan Tingkat Pendidikan</w:t>
      </w:r>
      <w:r w:rsidRPr="00D733AE">
        <w:rPr>
          <w:rFonts w:eastAsiaTheme="minorEastAsia" w:cs="Arial"/>
          <w:szCs w:val="24"/>
          <w:lang w:val="en-US" w:eastAsia="id-ID"/>
        </w:rPr>
        <w:tab/>
      </w:r>
      <w:r w:rsidR="001C1084">
        <w:rPr>
          <w:rFonts w:eastAsiaTheme="minorEastAsia" w:cs="Arial"/>
          <w:szCs w:val="24"/>
          <w:lang w:val="en-US" w:eastAsia="id-ID"/>
        </w:rPr>
        <w:t>52</w:t>
      </w:r>
    </w:p>
    <w:p w14:paraId="296BDF52" w14:textId="5B58FD90" w:rsidR="00D733AE" w:rsidRPr="00D733AE" w:rsidRDefault="00D733AE" w:rsidP="00E95ABE">
      <w:pPr>
        <w:tabs>
          <w:tab w:val="left" w:leader="dot" w:pos="7938"/>
          <w:tab w:val="right" w:leader="dot" w:pos="9072"/>
        </w:tabs>
        <w:ind w:left="993" w:right="-285" w:hanging="993"/>
        <w:contextualSpacing/>
        <w:jc w:val="left"/>
        <w:rPr>
          <w:rFonts w:eastAsiaTheme="minorEastAsia" w:cs="Arial"/>
          <w:szCs w:val="24"/>
          <w:lang w:val="en-US" w:eastAsia="id-ID"/>
        </w:rPr>
      </w:pPr>
      <w:r w:rsidRPr="00D733AE">
        <w:rPr>
          <w:rFonts w:eastAsiaTheme="minorEastAsia" w:cs="Arial"/>
          <w:szCs w:val="24"/>
          <w:lang w:val="en-US" w:eastAsia="id-ID"/>
        </w:rPr>
        <w:t>Tabel. I</w:t>
      </w:r>
      <w:r w:rsidR="00A27A39">
        <w:rPr>
          <w:rFonts w:eastAsiaTheme="minorEastAsia" w:cs="Arial"/>
          <w:szCs w:val="24"/>
          <w:lang w:val="en-US" w:eastAsia="id-ID"/>
        </w:rPr>
        <w:t>V</w:t>
      </w:r>
      <w:r w:rsidRPr="00D733AE">
        <w:rPr>
          <w:rFonts w:eastAsiaTheme="minorEastAsia" w:cs="Arial"/>
          <w:szCs w:val="24"/>
          <w:lang w:val="en-US" w:eastAsia="id-ID"/>
        </w:rPr>
        <w:t>.4 Keadaan Pegawai dan Tenaga Kerja dengan Perjanjian Kerja (TKPK)  Berdasarkan Pangkat/ Golongan Ruang</w:t>
      </w:r>
      <w:r w:rsidRPr="00D733AE">
        <w:rPr>
          <w:rFonts w:eastAsiaTheme="minorEastAsia" w:cs="Arial"/>
          <w:szCs w:val="24"/>
          <w:lang w:val="en-US" w:eastAsia="id-ID"/>
        </w:rPr>
        <w:tab/>
      </w:r>
      <w:r w:rsidR="00A27A39">
        <w:rPr>
          <w:rFonts w:eastAsiaTheme="minorEastAsia" w:cs="Arial"/>
          <w:szCs w:val="24"/>
          <w:lang w:val="en-US" w:eastAsia="id-ID"/>
        </w:rPr>
        <w:t>5</w:t>
      </w:r>
      <w:r w:rsidR="001C1084">
        <w:rPr>
          <w:rFonts w:eastAsiaTheme="minorEastAsia" w:cs="Arial"/>
          <w:szCs w:val="24"/>
          <w:lang w:val="en-US" w:eastAsia="id-ID"/>
        </w:rPr>
        <w:t>3</w:t>
      </w:r>
    </w:p>
    <w:p w14:paraId="2A63104D" w14:textId="607BEB9A" w:rsidR="00D733AE" w:rsidRPr="00D733AE" w:rsidRDefault="00D733AE" w:rsidP="00E95ABE">
      <w:pPr>
        <w:tabs>
          <w:tab w:val="left" w:leader="dot" w:pos="7938"/>
          <w:tab w:val="right" w:leader="dot" w:pos="9072"/>
        </w:tabs>
        <w:ind w:left="993" w:right="-285" w:hanging="993"/>
        <w:contextualSpacing/>
        <w:jc w:val="left"/>
        <w:rPr>
          <w:rFonts w:eastAsiaTheme="minorEastAsia" w:cs="Arial"/>
          <w:szCs w:val="24"/>
          <w:lang w:val="en-US" w:eastAsia="id-ID"/>
        </w:rPr>
      </w:pPr>
      <w:r w:rsidRPr="00D733AE">
        <w:rPr>
          <w:rFonts w:eastAsiaTheme="minorEastAsia" w:cs="Arial"/>
          <w:szCs w:val="24"/>
          <w:lang w:eastAsia="id-ID"/>
        </w:rPr>
        <w:t xml:space="preserve">Tabel </w:t>
      </w:r>
      <w:r w:rsidRPr="00D733AE">
        <w:rPr>
          <w:rFonts w:eastAsiaTheme="minorEastAsia" w:cs="Arial"/>
          <w:szCs w:val="24"/>
          <w:lang w:val="en-US" w:eastAsia="id-ID"/>
        </w:rPr>
        <w:t>I</w:t>
      </w:r>
      <w:r w:rsidR="00A27A39">
        <w:rPr>
          <w:rFonts w:eastAsiaTheme="minorEastAsia" w:cs="Arial"/>
          <w:szCs w:val="24"/>
          <w:lang w:eastAsia="id-ID"/>
        </w:rPr>
        <w:t>V</w:t>
      </w:r>
      <w:r w:rsidRPr="00D733AE">
        <w:rPr>
          <w:rFonts w:eastAsiaTheme="minorEastAsia" w:cs="Arial"/>
          <w:szCs w:val="24"/>
          <w:lang w:eastAsia="id-ID"/>
        </w:rPr>
        <w:t xml:space="preserve">. </w:t>
      </w:r>
      <w:r w:rsidRPr="00D733AE">
        <w:rPr>
          <w:rFonts w:eastAsiaTheme="minorEastAsia" w:cs="Arial"/>
          <w:szCs w:val="24"/>
          <w:lang w:val="en-US" w:eastAsia="id-ID"/>
        </w:rPr>
        <w:t xml:space="preserve">5 Keadaan </w:t>
      </w:r>
      <w:r w:rsidRPr="00D733AE">
        <w:rPr>
          <w:rFonts w:eastAsiaTheme="minorEastAsia" w:cs="Arial"/>
          <w:szCs w:val="24"/>
          <w:lang w:eastAsia="id-ID"/>
        </w:rPr>
        <w:t xml:space="preserve">Pegawai </w:t>
      </w:r>
      <w:r w:rsidRPr="00D733AE">
        <w:rPr>
          <w:rFonts w:eastAsiaTheme="minorEastAsia" w:cs="Arial"/>
          <w:szCs w:val="24"/>
          <w:lang w:val="en-US" w:eastAsia="id-ID"/>
        </w:rPr>
        <w:t>dan Tenaga Kerja dengan Perjanjian Kerja (TKPK) Berdasarkan Bidang Kerja</w:t>
      </w:r>
      <w:r w:rsidRPr="00D733AE">
        <w:rPr>
          <w:rFonts w:eastAsiaTheme="minorEastAsia" w:cs="Arial"/>
          <w:szCs w:val="24"/>
          <w:lang w:val="en-US" w:eastAsia="id-ID"/>
        </w:rPr>
        <w:tab/>
      </w:r>
      <w:r w:rsidR="00A27A39">
        <w:rPr>
          <w:rFonts w:eastAsiaTheme="minorEastAsia" w:cs="Arial"/>
          <w:szCs w:val="24"/>
          <w:lang w:val="en-US" w:eastAsia="id-ID"/>
        </w:rPr>
        <w:t>5</w:t>
      </w:r>
      <w:r w:rsidR="001C1084">
        <w:rPr>
          <w:rFonts w:eastAsiaTheme="minorEastAsia" w:cs="Arial"/>
          <w:szCs w:val="24"/>
          <w:lang w:val="en-US" w:eastAsia="id-ID"/>
        </w:rPr>
        <w:t>5</w:t>
      </w:r>
    </w:p>
    <w:p w14:paraId="357526B3" w14:textId="5FF12406" w:rsidR="00D733AE" w:rsidRPr="00D733AE" w:rsidRDefault="00D733AE" w:rsidP="00E95ABE">
      <w:pPr>
        <w:tabs>
          <w:tab w:val="left" w:leader="dot" w:pos="7938"/>
          <w:tab w:val="right" w:leader="dot" w:pos="9072"/>
        </w:tabs>
        <w:spacing w:after="200"/>
        <w:ind w:left="1134" w:right="-285" w:hanging="1134"/>
        <w:contextualSpacing/>
        <w:jc w:val="left"/>
        <w:rPr>
          <w:rFonts w:eastAsiaTheme="minorEastAsia" w:cs="Arial"/>
          <w:szCs w:val="24"/>
          <w:lang w:val="en-US" w:eastAsia="id-ID"/>
        </w:rPr>
      </w:pPr>
      <w:r w:rsidRPr="00D733AE">
        <w:rPr>
          <w:rFonts w:eastAsiaTheme="minorEastAsia" w:cs="Arial"/>
          <w:szCs w:val="24"/>
          <w:lang w:val="en-US" w:eastAsia="id-ID"/>
        </w:rPr>
        <w:t>Tabel. I</w:t>
      </w:r>
      <w:r w:rsidR="00A27A39">
        <w:rPr>
          <w:rFonts w:eastAsiaTheme="minorEastAsia" w:cs="Arial"/>
          <w:szCs w:val="24"/>
          <w:lang w:val="en-US" w:eastAsia="id-ID"/>
        </w:rPr>
        <w:t>V</w:t>
      </w:r>
      <w:r w:rsidRPr="00D733AE">
        <w:rPr>
          <w:rFonts w:eastAsiaTheme="minorEastAsia" w:cs="Arial"/>
          <w:szCs w:val="24"/>
          <w:lang w:val="en-US" w:eastAsia="id-ID"/>
        </w:rPr>
        <w:t>.6 Keadaan Pegawai dan Tenaga Kerja dengan Perjanjian Kerja (TKPK) Berdasarkan Status Pangkat</w:t>
      </w:r>
      <w:r w:rsidRPr="00D733AE">
        <w:rPr>
          <w:rFonts w:eastAsiaTheme="minorEastAsia" w:cs="Arial"/>
          <w:szCs w:val="24"/>
          <w:lang w:val="en-US" w:eastAsia="id-ID"/>
        </w:rPr>
        <w:tab/>
      </w:r>
      <w:r w:rsidR="00A27A39">
        <w:rPr>
          <w:rFonts w:eastAsiaTheme="minorEastAsia" w:cs="Arial"/>
          <w:szCs w:val="24"/>
          <w:lang w:val="en-US" w:eastAsia="id-ID"/>
        </w:rPr>
        <w:t>5</w:t>
      </w:r>
      <w:r w:rsidR="001C1084">
        <w:rPr>
          <w:rFonts w:eastAsiaTheme="minorEastAsia" w:cs="Arial"/>
          <w:szCs w:val="24"/>
          <w:lang w:val="en-US" w:eastAsia="id-ID"/>
        </w:rPr>
        <w:t>6</w:t>
      </w:r>
    </w:p>
    <w:p w14:paraId="6A5A7ADD" w14:textId="3601C11D" w:rsidR="00D733AE" w:rsidRPr="00D733AE" w:rsidRDefault="00D733AE" w:rsidP="00E95ABE">
      <w:pPr>
        <w:tabs>
          <w:tab w:val="left" w:leader="dot" w:pos="7938"/>
          <w:tab w:val="right" w:leader="dot" w:pos="9072"/>
        </w:tabs>
        <w:spacing w:after="200"/>
        <w:ind w:left="993" w:right="-285" w:hanging="993"/>
        <w:contextualSpacing/>
        <w:jc w:val="left"/>
        <w:rPr>
          <w:rFonts w:eastAsiaTheme="minorEastAsia" w:cs="Arial"/>
          <w:szCs w:val="24"/>
          <w:lang w:val="en-US" w:eastAsia="id-ID"/>
        </w:rPr>
      </w:pPr>
      <w:r w:rsidRPr="00D733AE">
        <w:rPr>
          <w:rFonts w:eastAsiaTheme="minorEastAsia" w:cs="Arial"/>
          <w:szCs w:val="24"/>
          <w:lang w:val="en-US" w:eastAsia="id-ID"/>
        </w:rPr>
        <w:t>Tabel. I</w:t>
      </w:r>
      <w:r w:rsidR="00A27A39">
        <w:rPr>
          <w:rFonts w:eastAsiaTheme="minorEastAsia" w:cs="Arial"/>
          <w:szCs w:val="24"/>
          <w:lang w:val="en-US" w:eastAsia="id-ID"/>
        </w:rPr>
        <w:t>V</w:t>
      </w:r>
      <w:r w:rsidRPr="00D733AE">
        <w:rPr>
          <w:rFonts w:eastAsiaTheme="minorEastAsia" w:cs="Arial"/>
          <w:szCs w:val="24"/>
          <w:lang w:val="en-US" w:eastAsia="id-ID"/>
        </w:rPr>
        <w:t>.7 Keadaan Pegawai dan Tenaga Kerja dengan Perjanjian Kerja (TKPK) Berdasarkan Masa Kerja</w:t>
      </w:r>
      <w:r w:rsidRPr="00D733AE">
        <w:rPr>
          <w:rFonts w:eastAsiaTheme="minorEastAsia" w:cs="Arial"/>
          <w:szCs w:val="24"/>
          <w:lang w:val="en-US" w:eastAsia="id-ID"/>
        </w:rPr>
        <w:tab/>
      </w:r>
      <w:r w:rsidR="00A27A39">
        <w:rPr>
          <w:rFonts w:eastAsiaTheme="minorEastAsia" w:cs="Arial"/>
          <w:szCs w:val="24"/>
          <w:lang w:val="en-US" w:eastAsia="id-ID"/>
        </w:rPr>
        <w:t>5</w:t>
      </w:r>
      <w:r w:rsidR="001C1084">
        <w:rPr>
          <w:rFonts w:eastAsiaTheme="minorEastAsia" w:cs="Arial"/>
          <w:szCs w:val="24"/>
          <w:lang w:val="en-US" w:eastAsia="id-ID"/>
        </w:rPr>
        <w:t>7</w:t>
      </w:r>
    </w:p>
    <w:p w14:paraId="2C286852" w14:textId="33F2FEE0" w:rsidR="00D733AE" w:rsidRDefault="00D733AE" w:rsidP="00E95ABE">
      <w:pPr>
        <w:tabs>
          <w:tab w:val="left" w:leader="dot" w:pos="7938"/>
          <w:tab w:val="right" w:leader="dot" w:pos="9072"/>
        </w:tabs>
        <w:spacing w:after="200"/>
        <w:ind w:right="-285" w:firstLine="0"/>
        <w:contextualSpacing/>
        <w:rPr>
          <w:rFonts w:eastAsia="Times New Roman" w:cs="Arial"/>
          <w:spacing w:val="4"/>
          <w:szCs w:val="24"/>
          <w:lang w:val="en-US" w:eastAsia="id-ID"/>
        </w:rPr>
      </w:pPr>
      <w:r w:rsidRPr="00D733AE">
        <w:rPr>
          <w:rFonts w:eastAsia="Times New Roman" w:cs="Arial"/>
          <w:spacing w:val="4"/>
          <w:szCs w:val="24"/>
          <w:lang w:val="en-US" w:eastAsia="id-ID"/>
        </w:rPr>
        <w:t>Tabel I</w:t>
      </w:r>
      <w:r w:rsidR="00A27A39">
        <w:rPr>
          <w:rFonts w:eastAsia="Times New Roman" w:cs="Arial"/>
          <w:spacing w:val="4"/>
          <w:szCs w:val="24"/>
          <w:lang w:val="en-US" w:eastAsia="id-ID"/>
        </w:rPr>
        <w:t>V</w:t>
      </w:r>
      <w:r w:rsidRPr="00D733AE">
        <w:rPr>
          <w:rFonts w:eastAsia="Times New Roman" w:cs="Arial"/>
          <w:spacing w:val="4"/>
          <w:szCs w:val="24"/>
          <w:lang w:val="en-US" w:eastAsia="id-ID"/>
        </w:rPr>
        <w:t>.8</w:t>
      </w:r>
      <w:r w:rsidRPr="00D733AE">
        <w:rPr>
          <w:rFonts w:eastAsiaTheme="minorEastAsia" w:cs="Arial"/>
          <w:szCs w:val="24"/>
          <w:lang w:val="en-US" w:eastAsia="id-ID"/>
        </w:rPr>
        <w:t xml:space="preserve"> </w:t>
      </w:r>
      <w:r w:rsidRPr="00D733AE">
        <w:rPr>
          <w:rFonts w:eastAsia="Times New Roman" w:cs="Arial"/>
          <w:spacing w:val="4"/>
          <w:szCs w:val="24"/>
          <w:lang w:val="en-US" w:eastAsia="id-ID"/>
        </w:rPr>
        <w:t>Sarana</w:t>
      </w:r>
      <w:r w:rsidRPr="00D733AE">
        <w:rPr>
          <w:rFonts w:eastAsia="Times New Roman" w:cs="Arial"/>
          <w:spacing w:val="4"/>
          <w:szCs w:val="24"/>
          <w:lang w:eastAsia="id-ID"/>
        </w:rPr>
        <w:t xml:space="preserve"> </w:t>
      </w:r>
      <w:r w:rsidRPr="00D733AE">
        <w:rPr>
          <w:rFonts w:eastAsia="Times New Roman" w:cs="Arial"/>
          <w:spacing w:val="4"/>
          <w:szCs w:val="24"/>
          <w:lang w:val="en-US" w:eastAsia="id-ID"/>
        </w:rPr>
        <w:t>dan</w:t>
      </w:r>
      <w:r w:rsidRPr="00D733AE">
        <w:rPr>
          <w:rFonts w:eastAsia="Times New Roman" w:cs="Arial"/>
          <w:spacing w:val="4"/>
          <w:szCs w:val="24"/>
          <w:lang w:eastAsia="id-ID"/>
        </w:rPr>
        <w:t xml:space="preserve"> </w:t>
      </w:r>
      <w:r w:rsidRPr="00D733AE">
        <w:rPr>
          <w:rFonts w:eastAsia="Times New Roman" w:cs="Arial"/>
          <w:spacing w:val="4"/>
          <w:szCs w:val="24"/>
          <w:lang w:val="en-US" w:eastAsia="id-ID"/>
        </w:rPr>
        <w:t>Prasarana</w:t>
      </w:r>
      <w:r w:rsidRPr="00D733AE">
        <w:rPr>
          <w:rFonts w:eastAsia="Times New Roman" w:cs="Arial"/>
          <w:spacing w:val="4"/>
          <w:szCs w:val="24"/>
          <w:lang w:val="en-US" w:eastAsia="id-ID"/>
        </w:rPr>
        <w:tab/>
      </w:r>
      <w:r w:rsidR="00A27A39">
        <w:rPr>
          <w:rFonts w:eastAsia="Times New Roman" w:cs="Arial"/>
          <w:spacing w:val="4"/>
          <w:szCs w:val="24"/>
          <w:lang w:val="en-US" w:eastAsia="id-ID"/>
        </w:rPr>
        <w:t>8</w:t>
      </w:r>
      <w:r w:rsidR="001C1084">
        <w:rPr>
          <w:rFonts w:eastAsia="Times New Roman" w:cs="Arial"/>
          <w:spacing w:val="4"/>
          <w:szCs w:val="24"/>
          <w:lang w:val="en-US" w:eastAsia="id-ID"/>
        </w:rPr>
        <w:t>8</w:t>
      </w:r>
    </w:p>
    <w:p w14:paraId="4E9D3A35" w14:textId="77777777" w:rsidR="005C138E" w:rsidRDefault="005C138E" w:rsidP="00576C1F">
      <w:pPr>
        <w:tabs>
          <w:tab w:val="left" w:leader="dot" w:pos="7513"/>
          <w:tab w:val="right" w:leader="dot" w:pos="9072"/>
        </w:tabs>
        <w:spacing w:after="200"/>
        <w:ind w:firstLine="0"/>
        <w:contextualSpacing/>
        <w:rPr>
          <w:rFonts w:eastAsia="Times New Roman" w:cs="Arial"/>
          <w:spacing w:val="4"/>
          <w:szCs w:val="24"/>
          <w:lang w:val="en-US" w:eastAsia="id-ID"/>
        </w:rPr>
      </w:pPr>
    </w:p>
    <w:p w14:paraId="2E828BAF" w14:textId="414D652A" w:rsidR="005C138E" w:rsidRPr="00EE74EA" w:rsidRDefault="005C138E" w:rsidP="00E95ABE">
      <w:pPr>
        <w:tabs>
          <w:tab w:val="left" w:pos="1418"/>
          <w:tab w:val="left" w:leader="dot" w:pos="7938"/>
          <w:tab w:val="right" w:leader="dot" w:pos="9072"/>
        </w:tabs>
        <w:spacing w:after="200"/>
        <w:ind w:left="1134" w:right="-285" w:hanging="1134"/>
        <w:contextualSpacing/>
        <w:jc w:val="left"/>
        <w:rPr>
          <w:rFonts w:eastAsia="Times New Roman" w:cs="Arial"/>
          <w:spacing w:val="4"/>
          <w:szCs w:val="24"/>
          <w:lang w:val="en-US" w:eastAsia="id-ID"/>
        </w:rPr>
      </w:pPr>
      <w:r w:rsidRPr="00D733AE">
        <w:rPr>
          <w:rFonts w:eastAsiaTheme="minorEastAsia" w:cs="Arial"/>
          <w:szCs w:val="24"/>
          <w:lang w:eastAsia="id-ID"/>
        </w:rPr>
        <w:t xml:space="preserve">Tabel </w:t>
      </w:r>
      <w:r>
        <w:rPr>
          <w:rFonts w:eastAsiaTheme="minorEastAsia" w:cs="Arial"/>
          <w:szCs w:val="24"/>
          <w:lang w:eastAsia="id-ID"/>
        </w:rPr>
        <w:t>V</w:t>
      </w:r>
      <w:r w:rsidRPr="00D733AE">
        <w:rPr>
          <w:rFonts w:eastAsiaTheme="minorEastAsia" w:cs="Arial"/>
          <w:szCs w:val="24"/>
          <w:lang w:eastAsia="id-ID"/>
        </w:rPr>
        <w:t>.</w:t>
      </w:r>
      <w:r w:rsidRPr="00D733AE">
        <w:rPr>
          <w:rFonts w:eastAsiaTheme="minorEastAsia" w:cs="Arial"/>
          <w:szCs w:val="24"/>
          <w:lang w:val="en-US" w:eastAsia="id-ID"/>
        </w:rPr>
        <w:t>2</w:t>
      </w:r>
      <w:r>
        <w:rPr>
          <w:rFonts w:eastAsiaTheme="minorEastAsia" w:cs="Arial"/>
          <w:szCs w:val="24"/>
          <w:lang w:val="en-US" w:eastAsia="id-ID"/>
        </w:rPr>
        <w:t xml:space="preserve"> </w:t>
      </w:r>
      <w:r w:rsidRPr="00A27A39">
        <w:rPr>
          <w:rFonts w:eastAsia="Times New Roman" w:cs="Arial"/>
          <w:spacing w:val="4"/>
          <w:szCs w:val="24"/>
          <w:lang w:val="en-US" w:eastAsia="id-ID"/>
        </w:rPr>
        <w:t>Identitas Responden Berdasarkan Jenis Kelamin pada Badan</w:t>
      </w:r>
      <w:r w:rsidR="00EE74EA">
        <w:rPr>
          <w:rFonts w:eastAsia="Times New Roman" w:cs="Arial"/>
          <w:spacing w:val="4"/>
          <w:szCs w:val="24"/>
          <w:lang w:val="en-US" w:eastAsia="id-ID"/>
        </w:rPr>
        <w:t xml:space="preserve"> </w:t>
      </w:r>
      <w:r w:rsidRPr="00A27A39">
        <w:rPr>
          <w:rFonts w:eastAsia="Times New Roman" w:cs="Arial"/>
          <w:spacing w:val="4"/>
          <w:szCs w:val="24"/>
          <w:lang w:val="en-US" w:eastAsia="id-ID"/>
        </w:rPr>
        <w:t>Pendapatan Daerah Kota Dumai</w:t>
      </w:r>
      <w:r w:rsidRPr="00D733AE">
        <w:rPr>
          <w:rFonts w:eastAsiaTheme="minorEastAsia" w:cs="Arial"/>
          <w:szCs w:val="24"/>
          <w:lang w:eastAsia="id-ID"/>
        </w:rPr>
        <w:tab/>
      </w:r>
      <w:r w:rsidR="001C1084">
        <w:rPr>
          <w:rFonts w:eastAsiaTheme="minorEastAsia" w:cs="Arial"/>
          <w:szCs w:val="24"/>
          <w:lang w:eastAsia="id-ID"/>
        </w:rPr>
        <w:t>9</w:t>
      </w:r>
      <w:r>
        <w:rPr>
          <w:rFonts w:eastAsiaTheme="minorEastAsia" w:cs="Arial"/>
          <w:szCs w:val="24"/>
          <w:lang w:eastAsia="id-ID"/>
        </w:rPr>
        <w:t>1</w:t>
      </w:r>
    </w:p>
    <w:p w14:paraId="0B5F65C3" w14:textId="738F367C" w:rsidR="005C138E" w:rsidRPr="00A27A39" w:rsidRDefault="005C138E" w:rsidP="00E95ABE">
      <w:pPr>
        <w:tabs>
          <w:tab w:val="left" w:leader="dot" w:pos="7513"/>
          <w:tab w:val="right" w:leader="dot" w:pos="9072"/>
        </w:tabs>
        <w:spacing w:after="200"/>
        <w:ind w:firstLine="0"/>
        <w:contextualSpacing/>
        <w:jc w:val="left"/>
        <w:rPr>
          <w:rFonts w:eastAsia="Times New Roman" w:cs="Arial"/>
          <w:spacing w:val="4"/>
          <w:szCs w:val="24"/>
          <w:lang w:val="en-US" w:eastAsia="id-ID"/>
        </w:rPr>
      </w:pPr>
      <w:r>
        <w:rPr>
          <w:rFonts w:eastAsia="Times New Roman" w:cs="Arial"/>
          <w:spacing w:val="4"/>
          <w:szCs w:val="24"/>
          <w:lang w:val="en-US" w:eastAsia="id-ID"/>
        </w:rPr>
        <w:t>Tabel V. 2</w:t>
      </w:r>
      <w:r w:rsidR="00DB1355">
        <w:rPr>
          <w:rFonts w:eastAsia="Times New Roman" w:cs="Arial"/>
          <w:spacing w:val="4"/>
          <w:szCs w:val="24"/>
          <w:lang w:val="en-US" w:eastAsia="id-ID"/>
        </w:rPr>
        <w:t xml:space="preserve"> </w:t>
      </w:r>
      <w:r w:rsidRPr="00A27A39">
        <w:rPr>
          <w:rFonts w:eastAsia="Times New Roman" w:cs="Arial"/>
          <w:spacing w:val="4"/>
          <w:szCs w:val="24"/>
          <w:lang w:val="en-US" w:eastAsia="id-ID"/>
        </w:rPr>
        <w:t xml:space="preserve">Identitas Responden Berdasarkan </w:t>
      </w:r>
      <w:r>
        <w:rPr>
          <w:rFonts w:eastAsia="Times New Roman" w:cs="Arial"/>
          <w:spacing w:val="4"/>
          <w:szCs w:val="24"/>
          <w:lang w:val="en-US" w:eastAsia="id-ID"/>
        </w:rPr>
        <w:t xml:space="preserve">Tingkat Umur </w:t>
      </w:r>
      <w:r w:rsidRPr="00A27A39">
        <w:rPr>
          <w:rFonts w:eastAsia="Times New Roman" w:cs="Arial"/>
          <w:spacing w:val="4"/>
          <w:szCs w:val="24"/>
          <w:lang w:val="en-US" w:eastAsia="id-ID"/>
        </w:rPr>
        <w:t>pada Badan</w:t>
      </w:r>
    </w:p>
    <w:p w14:paraId="65CF8F60" w14:textId="51AEA9AB" w:rsidR="005C138E" w:rsidRDefault="005C138E" w:rsidP="00E95ABE">
      <w:pPr>
        <w:tabs>
          <w:tab w:val="left" w:leader="dot" w:pos="7938"/>
          <w:tab w:val="right" w:leader="dot" w:pos="9072"/>
        </w:tabs>
        <w:spacing w:after="200"/>
        <w:ind w:right="-285" w:firstLine="1134"/>
        <w:contextualSpacing/>
        <w:rPr>
          <w:rFonts w:eastAsia="Times New Roman" w:cs="Arial"/>
          <w:spacing w:val="4"/>
          <w:szCs w:val="24"/>
          <w:lang w:val="en-US" w:eastAsia="id-ID"/>
        </w:rPr>
      </w:pPr>
      <w:r w:rsidRPr="00A27A39">
        <w:rPr>
          <w:rFonts w:eastAsia="Times New Roman" w:cs="Arial"/>
          <w:spacing w:val="4"/>
          <w:szCs w:val="24"/>
          <w:lang w:val="en-US" w:eastAsia="id-ID"/>
        </w:rPr>
        <w:t>Pendapatan Daerah Kota Dumai</w:t>
      </w:r>
      <w:r>
        <w:rPr>
          <w:rFonts w:eastAsia="Times New Roman" w:cs="Arial"/>
          <w:spacing w:val="4"/>
          <w:szCs w:val="24"/>
          <w:lang w:val="en-US" w:eastAsia="id-ID"/>
        </w:rPr>
        <w:tab/>
        <w:t>9</w:t>
      </w:r>
      <w:r w:rsidR="001C1084">
        <w:rPr>
          <w:rFonts w:eastAsia="Times New Roman" w:cs="Arial"/>
          <w:spacing w:val="4"/>
          <w:szCs w:val="24"/>
          <w:lang w:val="en-US" w:eastAsia="id-ID"/>
        </w:rPr>
        <w:t>2</w:t>
      </w:r>
    </w:p>
    <w:p w14:paraId="5A057B20" w14:textId="0E0D1374" w:rsidR="00314962" w:rsidRPr="00A27A39" w:rsidRDefault="005C138E" w:rsidP="00576C1F">
      <w:pPr>
        <w:tabs>
          <w:tab w:val="left" w:leader="dot" w:pos="7513"/>
          <w:tab w:val="right" w:leader="dot" w:pos="9072"/>
        </w:tabs>
        <w:spacing w:after="200"/>
        <w:ind w:firstLine="0"/>
        <w:contextualSpacing/>
        <w:rPr>
          <w:rFonts w:eastAsia="Times New Roman" w:cs="Arial"/>
          <w:spacing w:val="4"/>
          <w:szCs w:val="24"/>
          <w:lang w:val="en-US" w:eastAsia="id-ID"/>
        </w:rPr>
      </w:pPr>
      <w:r>
        <w:rPr>
          <w:rFonts w:eastAsia="Times New Roman" w:cs="Arial"/>
          <w:spacing w:val="4"/>
          <w:szCs w:val="24"/>
          <w:lang w:val="en-US" w:eastAsia="id-ID"/>
        </w:rPr>
        <w:t>Tabel V. 3</w:t>
      </w:r>
      <w:r w:rsidR="00314962">
        <w:rPr>
          <w:rFonts w:eastAsia="Times New Roman" w:cs="Arial"/>
          <w:spacing w:val="4"/>
          <w:szCs w:val="24"/>
          <w:lang w:val="en-US" w:eastAsia="id-ID"/>
        </w:rPr>
        <w:t xml:space="preserve"> </w:t>
      </w:r>
      <w:r w:rsidR="00314962" w:rsidRPr="00A27A39">
        <w:rPr>
          <w:rFonts w:eastAsia="Times New Roman" w:cs="Arial"/>
          <w:spacing w:val="4"/>
          <w:szCs w:val="24"/>
          <w:lang w:val="en-US" w:eastAsia="id-ID"/>
        </w:rPr>
        <w:t xml:space="preserve">Identitas Responden Berdasarkan </w:t>
      </w:r>
      <w:r w:rsidR="00314962">
        <w:rPr>
          <w:rFonts w:eastAsia="Times New Roman" w:cs="Arial"/>
          <w:spacing w:val="4"/>
          <w:szCs w:val="24"/>
          <w:lang w:val="en-US" w:eastAsia="id-ID"/>
        </w:rPr>
        <w:t xml:space="preserve">Pendidikan </w:t>
      </w:r>
      <w:r w:rsidR="00314962" w:rsidRPr="00A27A39">
        <w:rPr>
          <w:rFonts w:eastAsia="Times New Roman" w:cs="Arial"/>
          <w:spacing w:val="4"/>
          <w:szCs w:val="24"/>
          <w:lang w:val="en-US" w:eastAsia="id-ID"/>
        </w:rPr>
        <w:t>pada Badan</w:t>
      </w:r>
    </w:p>
    <w:p w14:paraId="1F515537" w14:textId="6E53348F" w:rsidR="00314962" w:rsidRDefault="00314962" w:rsidP="00E95ABE">
      <w:pPr>
        <w:tabs>
          <w:tab w:val="left" w:leader="dot" w:pos="7938"/>
          <w:tab w:val="right" w:leader="dot" w:pos="9072"/>
        </w:tabs>
        <w:spacing w:after="200"/>
        <w:ind w:left="1134" w:right="-285" w:firstLine="0"/>
        <w:contextualSpacing/>
        <w:rPr>
          <w:rFonts w:eastAsia="Times New Roman" w:cs="Arial"/>
          <w:spacing w:val="4"/>
          <w:szCs w:val="24"/>
          <w:lang w:val="en-US" w:eastAsia="id-ID"/>
        </w:rPr>
      </w:pPr>
      <w:r w:rsidRPr="00A27A39">
        <w:rPr>
          <w:rFonts w:eastAsia="Times New Roman" w:cs="Arial"/>
          <w:spacing w:val="4"/>
          <w:szCs w:val="24"/>
          <w:lang w:val="en-US" w:eastAsia="id-ID"/>
        </w:rPr>
        <w:t>Pendapatan Daerah Kota Dumai</w:t>
      </w:r>
      <w:r>
        <w:rPr>
          <w:rFonts w:eastAsia="Times New Roman" w:cs="Arial"/>
          <w:spacing w:val="4"/>
          <w:szCs w:val="24"/>
          <w:lang w:val="en-US" w:eastAsia="id-ID"/>
        </w:rPr>
        <w:tab/>
      </w:r>
      <w:r w:rsidR="001C1084">
        <w:rPr>
          <w:rFonts w:eastAsia="Times New Roman" w:cs="Arial"/>
          <w:spacing w:val="4"/>
          <w:szCs w:val="24"/>
          <w:lang w:val="en-US" w:eastAsia="id-ID"/>
        </w:rPr>
        <w:t>93</w:t>
      </w:r>
    </w:p>
    <w:p w14:paraId="2521D02C" w14:textId="2CFBEE47" w:rsidR="00314962" w:rsidRDefault="00314962" w:rsidP="00E95ABE">
      <w:pPr>
        <w:tabs>
          <w:tab w:val="left" w:leader="dot" w:pos="7938"/>
          <w:tab w:val="right" w:leader="dot" w:pos="9072"/>
        </w:tabs>
        <w:spacing w:after="200"/>
        <w:ind w:right="-285" w:firstLine="0"/>
        <w:contextualSpacing/>
        <w:rPr>
          <w:rFonts w:eastAsia="Times New Roman" w:cs="Arial"/>
          <w:spacing w:val="4"/>
          <w:szCs w:val="24"/>
          <w:lang w:val="en-US" w:eastAsia="id-ID"/>
        </w:rPr>
      </w:pPr>
      <w:r>
        <w:rPr>
          <w:rFonts w:eastAsia="Times New Roman" w:cs="Arial"/>
          <w:spacing w:val="4"/>
          <w:szCs w:val="24"/>
          <w:lang w:val="en-US" w:eastAsia="id-ID"/>
        </w:rPr>
        <w:t xml:space="preserve">Tabel V.4 Tanggapan Responden tentang </w:t>
      </w:r>
      <w:r w:rsidR="00327A07">
        <w:rPr>
          <w:rFonts w:eastAsia="Times New Roman" w:cs="Arial"/>
          <w:spacing w:val="4"/>
          <w:szCs w:val="24"/>
          <w:lang w:val="en-US" w:eastAsia="id-ID"/>
        </w:rPr>
        <w:t>Faktor Individual</w:t>
      </w:r>
      <w:r>
        <w:rPr>
          <w:rFonts w:eastAsia="Times New Roman" w:cs="Arial"/>
          <w:spacing w:val="4"/>
          <w:szCs w:val="24"/>
          <w:lang w:val="en-US" w:eastAsia="id-ID"/>
        </w:rPr>
        <w:tab/>
        <w:t>99</w:t>
      </w:r>
    </w:p>
    <w:p w14:paraId="7EFC5B54" w14:textId="69F7070D" w:rsidR="00314962" w:rsidRDefault="00314962" w:rsidP="00E95ABE">
      <w:pPr>
        <w:tabs>
          <w:tab w:val="left" w:leader="dot" w:pos="7797"/>
          <w:tab w:val="right" w:leader="dot" w:pos="9072"/>
        </w:tabs>
        <w:spacing w:after="200"/>
        <w:ind w:left="1134" w:right="-285" w:hanging="1134"/>
        <w:contextualSpacing/>
        <w:rPr>
          <w:rFonts w:eastAsia="Times New Roman" w:cs="Arial"/>
          <w:spacing w:val="4"/>
          <w:szCs w:val="24"/>
          <w:lang w:val="en-US" w:eastAsia="id-ID"/>
        </w:rPr>
      </w:pPr>
      <w:r>
        <w:rPr>
          <w:rFonts w:eastAsia="Times New Roman" w:cs="Arial"/>
          <w:spacing w:val="4"/>
          <w:szCs w:val="24"/>
          <w:lang w:val="en-US" w:eastAsia="id-ID"/>
        </w:rPr>
        <w:t>Tabel V.5</w:t>
      </w:r>
      <w:r w:rsidR="00D153DA">
        <w:rPr>
          <w:rFonts w:eastAsia="Times New Roman" w:cs="Arial"/>
          <w:spacing w:val="4"/>
          <w:szCs w:val="24"/>
          <w:lang w:val="en-US" w:eastAsia="id-ID"/>
        </w:rPr>
        <w:t xml:space="preserve"> </w:t>
      </w:r>
      <w:r>
        <w:rPr>
          <w:rFonts w:eastAsia="Times New Roman" w:cs="Arial"/>
          <w:spacing w:val="4"/>
          <w:szCs w:val="24"/>
          <w:lang w:val="en-US" w:eastAsia="id-ID"/>
        </w:rPr>
        <w:t xml:space="preserve">Tanggapan Responden tentang </w:t>
      </w:r>
      <w:r w:rsidR="00327A07">
        <w:rPr>
          <w:rFonts w:eastAsia="Times New Roman" w:cs="Arial"/>
          <w:spacing w:val="4"/>
          <w:szCs w:val="24"/>
          <w:lang w:val="en-US" w:eastAsia="id-ID"/>
        </w:rPr>
        <w:t>Faktor Organisasional</w:t>
      </w:r>
      <w:r>
        <w:rPr>
          <w:rFonts w:eastAsia="Times New Roman" w:cs="Arial"/>
          <w:spacing w:val="4"/>
          <w:szCs w:val="24"/>
          <w:lang w:val="en-US" w:eastAsia="id-ID"/>
        </w:rPr>
        <w:tab/>
        <w:t>10</w:t>
      </w:r>
      <w:r w:rsidR="001C1084">
        <w:rPr>
          <w:rFonts w:eastAsia="Times New Roman" w:cs="Arial"/>
          <w:spacing w:val="4"/>
          <w:szCs w:val="24"/>
          <w:lang w:val="en-US" w:eastAsia="id-ID"/>
        </w:rPr>
        <w:t>6</w:t>
      </w:r>
    </w:p>
    <w:p w14:paraId="23968401" w14:textId="77777777" w:rsidR="00E95ABE" w:rsidRDefault="00314962" w:rsidP="00E95ABE">
      <w:pPr>
        <w:tabs>
          <w:tab w:val="left" w:leader="dot" w:pos="7937"/>
          <w:tab w:val="right" w:leader="dot" w:pos="9072"/>
        </w:tabs>
        <w:spacing w:after="200"/>
        <w:ind w:left="1134" w:hanging="1134"/>
        <w:contextualSpacing/>
        <w:jc w:val="left"/>
        <w:rPr>
          <w:rFonts w:eastAsia="Times New Roman" w:cs="Arial"/>
          <w:spacing w:val="4"/>
          <w:szCs w:val="24"/>
          <w:lang w:val="en-US" w:eastAsia="id-ID"/>
        </w:rPr>
      </w:pPr>
      <w:r>
        <w:rPr>
          <w:rFonts w:eastAsia="Times New Roman" w:cs="Arial"/>
          <w:spacing w:val="4"/>
          <w:szCs w:val="24"/>
          <w:lang w:val="en-US" w:eastAsia="id-ID"/>
        </w:rPr>
        <w:t xml:space="preserve">Tabel V. </w:t>
      </w:r>
      <w:r w:rsidR="001C1084">
        <w:rPr>
          <w:rFonts w:eastAsia="Times New Roman" w:cs="Arial"/>
          <w:spacing w:val="4"/>
          <w:szCs w:val="24"/>
          <w:lang w:val="en-US" w:eastAsia="id-ID"/>
        </w:rPr>
        <w:t>6</w:t>
      </w:r>
      <w:r>
        <w:rPr>
          <w:rFonts w:eastAsia="Times New Roman" w:cs="Arial"/>
          <w:spacing w:val="4"/>
          <w:szCs w:val="24"/>
          <w:lang w:val="en-US" w:eastAsia="id-ID"/>
        </w:rPr>
        <w:t xml:space="preserve"> Rekapitulasi Faktor-Faktor yang Mempengaruhi Penerapan Digital Payment pada Badan Penda</w:t>
      </w:r>
      <w:r w:rsidR="00B05F34">
        <w:rPr>
          <w:rFonts w:eastAsia="Times New Roman" w:cs="Arial"/>
          <w:spacing w:val="4"/>
          <w:szCs w:val="24"/>
          <w:lang w:val="en-US" w:eastAsia="id-ID"/>
        </w:rPr>
        <w:t>p</w:t>
      </w:r>
      <w:r>
        <w:rPr>
          <w:rFonts w:eastAsia="Times New Roman" w:cs="Arial"/>
          <w:spacing w:val="4"/>
          <w:szCs w:val="24"/>
          <w:lang w:val="en-US" w:eastAsia="id-ID"/>
        </w:rPr>
        <w:t>atan Daerah Kota</w:t>
      </w:r>
    </w:p>
    <w:p w14:paraId="676A73CC" w14:textId="4AFDA1BA" w:rsidR="00314962" w:rsidRDefault="00E95ABE" w:rsidP="00E95ABE">
      <w:pPr>
        <w:tabs>
          <w:tab w:val="left" w:leader="dot" w:pos="7797"/>
          <w:tab w:val="right" w:leader="dot" w:pos="9072"/>
        </w:tabs>
        <w:spacing w:after="200"/>
        <w:ind w:left="1134" w:right="-285" w:hanging="1134"/>
        <w:contextualSpacing/>
        <w:jc w:val="left"/>
        <w:rPr>
          <w:rFonts w:eastAsia="Times New Roman" w:cs="Arial"/>
          <w:spacing w:val="4"/>
          <w:szCs w:val="24"/>
          <w:lang w:val="en-US" w:eastAsia="id-ID"/>
        </w:rPr>
      </w:pPr>
      <w:r>
        <w:rPr>
          <w:rFonts w:eastAsia="Times New Roman" w:cs="Arial"/>
          <w:spacing w:val="4"/>
          <w:szCs w:val="24"/>
          <w:lang w:val="en-US" w:eastAsia="id-ID"/>
        </w:rPr>
        <w:tab/>
      </w:r>
      <w:r w:rsidR="00314962">
        <w:rPr>
          <w:rFonts w:eastAsia="Times New Roman" w:cs="Arial"/>
          <w:spacing w:val="4"/>
          <w:szCs w:val="24"/>
          <w:lang w:val="en-US" w:eastAsia="id-ID"/>
        </w:rPr>
        <w:t>Duma</w:t>
      </w:r>
      <w:r>
        <w:rPr>
          <w:rFonts w:eastAsia="Times New Roman" w:cs="Arial"/>
          <w:spacing w:val="4"/>
          <w:szCs w:val="24"/>
          <w:lang w:val="en-US" w:eastAsia="id-ID"/>
        </w:rPr>
        <w:t>i</w:t>
      </w:r>
      <w:r w:rsidR="00314962">
        <w:rPr>
          <w:rFonts w:eastAsia="Times New Roman" w:cs="Arial"/>
          <w:spacing w:val="4"/>
          <w:szCs w:val="24"/>
          <w:lang w:val="en-US" w:eastAsia="id-ID"/>
        </w:rPr>
        <w:tab/>
        <w:t>1</w:t>
      </w:r>
      <w:r w:rsidR="001C1084">
        <w:rPr>
          <w:rFonts w:eastAsia="Times New Roman" w:cs="Arial"/>
          <w:spacing w:val="4"/>
          <w:szCs w:val="24"/>
          <w:lang w:val="en-US" w:eastAsia="id-ID"/>
        </w:rPr>
        <w:t>09</w:t>
      </w:r>
    </w:p>
    <w:p w14:paraId="05376220" w14:textId="77777777" w:rsidR="00314962" w:rsidRDefault="00314962" w:rsidP="00576C1F">
      <w:pPr>
        <w:tabs>
          <w:tab w:val="left" w:leader="dot" w:pos="7513"/>
          <w:tab w:val="right" w:leader="dot" w:pos="9072"/>
        </w:tabs>
        <w:spacing w:after="200"/>
        <w:ind w:firstLine="0"/>
        <w:contextualSpacing/>
        <w:rPr>
          <w:rFonts w:eastAsia="Times New Roman" w:cs="Arial"/>
          <w:spacing w:val="4"/>
          <w:szCs w:val="24"/>
          <w:lang w:val="en-US" w:eastAsia="id-ID"/>
        </w:rPr>
      </w:pPr>
    </w:p>
    <w:p w14:paraId="35844703" w14:textId="77777777" w:rsidR="00314962" w:rsidRDefault="00314962" w:rsidP="00314962">
      <w:pPr>
        <w:tabs>
          <w:tab w:val="left" w:leader="dot" w:pos="7513"/>
        </w:tabs>
        <w:spacing w:after="200"/>
        <w:ind w:firstLine="0"/>
        <w:contextualSpacing/>
        <w:rPr>
          <w:rFonts w:eastAsia="Times New Roman" w:cs="Arial"/>
          <w:spacing w:val="4"/>
          <w:szCs w:val="24"/>
          <w:lang w:val="en-US" w:eastAsia="id-ID"/>
        </w:rPr>
      </w:pPr>
    </w:p>
    <w:p w14:paraId="738F24AF" w14:textId="77777777" w:rsidR="00314962" w:rsidRDefault="00314962" w:rsidP="00314962">
      <w:pPr>
        <w:tabs>
          <w:tab w:val="left" w:leader="dot" w:pos="7513"/>
        </w:tabs>
        <w:spacing w:after="200"/>
        <w:ind w:firstLine="0"/>
        <w:contextualSpacing/>
        <w:rPr>
          <w:rFonts w:eastAsia="Times New Roman" w:cs="Arial"/>
          <w:spacing w:val="4"/>
          <w:szCs w:val="24"/>
          <w:lang w:val="en-US" w:eastAsia="id-ID"/>
        </w:rPr>
      </w:pPr>
    </w:p>
    <w:p w14:paraId="7B00AD11" w14:textId="77777777" w:rsidR="00314962" w:rsidRDefault="00314962" w:rsidP="00314962">
      <w:pPr>
        <w:tabs>
          <w:tab w:val="left" w:leader="dot" w:pos="7513"/>
        </w:tabs>
        <w:spacing w:after="200"/>
        <w:ind w:firstLine="0"/>
        <w:contextualSpacing/>
        <w:rPr>
          <w:rFonts w:eastAsia="Times New Roman" w:cs="Arial"/>
          <w:spacing w:val="4"/>
          <w:szCs w:val="24"/>
          <w:lang w:val="en-US" w:eastAsia="id-ID"/>
        </w:rPr>
      </w:pPr>
    </w:p>
    <w:p w14:paraId="7661EFF0" w14:textId="38BC09BE" w:rsidR="00D733AE" w:rsidRPr="00D733AE" w:rsidRDefault="00D733AE" w:rsidP="00D733AE">
      <w:pPr>
        <w:ind w:firstLine="0"/>
        <w:rPr>
          <w:rFonts w:cs="Arial"/>
          <w:b/>
          <w:bCs/>
        </w:rPr>
      </w:pPr>
    </w:p>
    <w:p w14:paraId="641173F2" w14:textId="77777777" w:rsidR="00327A07" w:rsidRDefault="00327A07" w:rsidP="00D733AE">
      <w:pPr>
        <w:ind w:firstLine="0"/>
        <w:jc w:val="center"/>
        <w:rPr>
          <w:rFonts w:cs="Arial"/>
          <w:b/>
          <w:bCs/>
        </w:rPr>
        <w:sectPr w:rsidR="00327A07" w:rsidSect="00AE6280">
          <w:headerReference w:type="default" r:id="rId14"/>
          <w:footerReference w:type="default" r:id="rId15"/>
          <w:pgSz w:w="11906" w:h="16838" w:code="9"/>
          <w:pgMar w:top="2268" w:right="1701" w:bottom="1701" w:left="2268" w:header="709" w:footer="709" w:gutter="0"/>
          <w:pgNumType w:fmt="lowerRoman" w:start="1"/>
          <w:cols w:space="708"/>
          <w:docGrid w:linePitch="360"/>
        </w:sectPr>
      </w:pPr>
    </w:p>
    <w:p w14:paraId="263EBC88" w14:textId="77777777" w:rsidR="00D733AE" w:rsidRPr="00D733AE" w:rsidRDefault="00D733AE" w:rsidP="00D733AE">
      <w:pPr>
        <w:ind w:firstLine="0"/>
        <w:jc w:val="center"/>
        <w:rPr>
          <w:rFonts w:cs="Arial"/>
          <w:b/>
          <w:bCs/>
        </w:rPr>
      </w:pPr>
      <w:r w:rsidRPr="00D733AE">
        <w:rPr>
          <w:rFonts w:cs="Arial"/>
          <w:b/>
          <w:bCs/>
        </w:rPr>
        <w:t>DAFTAR BAGAN</w:t>
      </w:r>
    </w:p>
    <w:p w14:paraId="4FD36813" w14:textId="77777777" w:rsidR="00D733AE" w:rsidRPr="00D733AE" w:rsidRDefault="00D733AE" w:rsidP="00D733AE">
      <w:pPr>
        <w:ind w:firstLine="0"/>
        <w:jc w:val="center"/>
        <w:rPr>
          <w:rFonts w:cs="Arial"/>
          <w:b/>
          <w:bCs/>
        </w:rPr>
      </w:pPr>
    </w:p>
    <w:p w14:paraId="7C4C835B" w14:textId="78280143" w:rsidR="00D733AE" w:rsidRPr="00D733AE" w:rsidRDefault="00D733AE" w:rsidP="00E95ABE">
      <w:pPr>
        <w:tabs>
          <w:tab w:val="left" w:leader="dot" w:pos="7938"/>
        </w:tabs>
        <w:ind w:right="-285" w:firstLine="0"/>
        <w:rPr>
          <w:rFonts w:cs="Arial"/>
        </w:rPr>
      </w:pPr>
      <w:r w:rsidRPr="00D733AE">
        <w:rPr>
          <w:rFonts w:cs="Arial"/>
        </w:rPr>
        <w:t>Bagan I.1</w:t>
      </w:r>
      <w:r w:rsidR="00314962">
        <w:rPr>
          <w:rFonts w:cs="Arial"/>
        </w:rPr>
        <w:t xml:space="preserve"> SOP Pembayaran Pajak</w:t>
      </w:r>
      <w:r w:rsidRPr="00D733AE">
        <w:rPr>
          <w:rFonts w:cs="Arial"/>
        </w:rPr>
        <w:tab/>
      </w:r>
      <w:r w:rsidR="00314962">
        <w:rPr>
          <w:rFonts w:cs="Arial"/>
        </w:rPr>
        <w:t>1</w:t>
      </w:r>
      <w:r w:rsidR="001C1084">
        <w:rPr>
          <w:rFonts w:cs="Arial"/>
        </w:rPr>
        <w:t>4</w:t>
      </w:r>
    </w:p>
    <w:p w14:paraId="1E582DD3" w14:textId="28D02014" w:rsidR="00D733AE" w:rsidRDefault="00D733AE" w:rsidP="00E95ABE">
      <w:pPr>
        <w:tabs>
          <w:tab w:val="left" w:leader="dot" w:pos="7938"/>
          <w:tab w:val="left" w:pos="8222"/>
        </w:tabs>
        <w:ind w:right="-285" w:firstLine="0"/>
        <w:rPr>
          <w:rFonts w:cs="Arial"/>
        </w:rPr>
      </w:pPr>
      <w:r w:rsidRPr="00D733AE">
        <w:rPr>
          <w:rFonts w:cs="Arial"/>
        </w:rPr>
        <w:t>Bagan II.1</w:t>
      </w:r>
      <w:r w:rsidR="00DB1355">
        <w:rPr>
          <w:rFonts w:cs="Arial"/>
        </w:rPr>
        <w:t xml:space="preserve"> </w:t>
      </w:r>
      <w:r w:rsidR="00314962" w:rsidRPr="000A3D49">
        <w:rPr>
          <w:rFonts w:cs="Arial"/>
          <w:i/>
          <w:iCs/>
        </w:rPr>
        <w:t>Tec</w:t>
      </w:r>
      <w:r w:rsidR="000A3D49" w:rsidRPr="000A3D49">
        <w:rPr>
          <w:rFonts w:cs="Arial"/>
          <w:i/>
          <w:iCs/>
        </w:rPr>
        <w:t>hnology A</w:t>
      </w:r>
      <w:r w:rsidR="00327A07">
        <w:rPr>
          <w:rFonts w:cs="Arial"/>
          <w:i/>
          <w:iCs/>
        </w:rPr>
        <w:t>c</w:t>
      </w:r>
      <w:r w:rsidR="000A3D49" w:rsidRPr="000A3D49">
        <w:rPr>
          <w:rFonts w:cs="Arial"/>
          <w:i/>
          <w:iCs/>
        </w:rPr>
        <w:t>ce</w:t>
      </w:r>
      <w:r w:rsidR="00327A07">
        <w:rPr>
          <w:rFonts w:cs="Arial"/>
          <w:i/>
          <w:iCs/>
        </w:rPr>
        <w:t>p</w:t>
      </w:r>
      <w:r w:rsidR="000A3D49" w:rsidRPr="000A3D49">
        <w:rPr>
          <w:rFonts w:cs="Arial"/>
          <w:i/>
          <w:iCs/>
        </w:rPr>
        <w:t>tance Model (TAM)</w:t>
      </w:r>
      <w:r w:rsidRPr="00D733AE">
        <w:rPr>
          <w:rFonts w:cs="Arial"/>
        </w:rPr>
        <w:tab/>
      </w:r>
      <w:r w:rsidR="001C1084">
        <w:rPr>
          <w:rFonts w:cs="Arial"/>
        </w:rPr>
        <w:t>22</w:t>
      </w:r>
    </w:p>
    <w:p w14:paraId="2A3F8302" w14:textId="77777777" w:rsidR="00E95ABE" w:rsidRDefault="000A3D49" w:rsidP="00E95ABE">
      <w:pPr>
        <w:tabs>
          <w:tab w:val="left" w:leader="dot" w:pos="7655"/>
        </w:tabs>
        <w:ind w:left="1134" w:right="-285" w:hanging="1134"/>
        <w:rPr>
          <w:rFonts w:cs="Arial"/>
        </w:rPr>
      </w:pPr>
      <w:r>
        <w:rPr>
          <w:rFonts w:cs="Arial"/>
        </w:rPr>
        <w:t xml:space="preserve">Bagan IV. 1 Struktur Organisasi Badan Pendapatan Daerah Kota </w:t>
      </w:r>
    </w:p>
    <w:p w14:paraId="7B80D98B" w14:textId="6191C009" w:rsidR="000A3D49" w:rsidRDefault="00E95ABE" w:rsidP="00E95ABE">
      <w:pPr>
        <w:tabs>
          <w:tab w:val="left" w:leader="dot" w:pos="7938"/>
        </w:tabs>
        <w:ind w:left="1134" w:right="-285" w:hanging="1134"/>
        <w:rPr>
          <w:rFonts w:cs="Arial"/>
        </w:rPr>
      </w:pPr>
      <w:r>
        <w:rPr>
          <w:rFonts w:cs="Arial"/>
        </w:rPr>
        <w:tab/>
      </w:r>
      <w:r w:rsidR="000A3D49">
        <w:rPr>
          <w:rFonts w:cs="Arial"/>
        </w:rPr>
        <w:t>Dumai</w:t>
      </w:r>
      <w:r w:rsidR="000A3D49">
        <w:rPr>
          <w:rFonts w:cs="Arial"/>
        </w:rPr>
        <w:tab/>
      </w:r>
      <w:r w:rsidR="001C1084">
        <w:rPr>
          <w:rFonts w:cs="Arial"/>
        </w:rPr>
        <w:t>59</w:t>
      </w:r>
    </w:p>
    <w:p w14:paraId="0CB4F33B" w14:textId="77777777" w:rsidR="000A3D49" w:rsidRPr="00D733AE" w:rsidRDefault="000A3D49" w:rsidP="00D733AE">
      <w:pPr>
        <w:tabs>
          <w:tab w:val="left" w:leader="dot" w:pos="7513"/>
        </w:tabs>
        <w:ind w:firstLine="0"/>
        <w:rPr>
          <w:rFonts w:cs="Arial"/>
        </w:rPr>
      </w:pPr>
    </w:p>
    <w:p w14:paraId="37E2C38E" w14:textId="77777777" w:rsidR="00D733AE" w:rsidRPr="00D733AE" w:rsidRDefault="00D733AE" w:rsidP="00D733AE">
      <w:pPr>
        <w:ind w:firstLine="0"/>
        <w:rPr>
          <w:rFonts w:cs="Arial"/>
        </w:rPr>
      </w:pPr>
      <w:r w:rsidRPr="00D733AE">
        <w:rPr>
          <w:rFonts w:cs="Arial"/>
          <w:b/>
          <w:bCs/>
        </w:rPr>
        <w:br w:type="page"/>
      </w:r>
    </w:p>
    <w:p w14:paraId="1174F881" w14:textId="77777777" w:rsidR="00D733AE" w:rsidRPr="00D733AE" w:rsidRDefault="00D733AE" w:rsidP="00D733AE">
      <w:pPr>
        <w:ind w:firstLine="0"/>
        <w:jc w:val="center"/>
        <w:rPr>
          <w:rFonts w:cs="Arial"/>
          <w:b/>
          <w:bCs/>
        </w:rPr>
      </w:pPr>
      <w:r w:rsidRPr="00D733AE">
        <w:rPr>
          <w:rFonts w:cs="Arial"/>
          <w:b/>
          <w:bCs/>
        </w:rPr>
        <w:t>DAFTAR GAMBAR</w:t>
      </w:r>
    </w:p>
    <w:p w14:paraId="4F6E1F24" w14:textId="77777777" w:rsidR="00D733AE" w:rsidRPr="00D733AE" w:rsidRDefault="00D733AE" w:rsidP="00D733AE">
      <w:pPr>
        <w:ind w:firstLine="0"/>
        <w:rPr>
          <w:rFonts w:cs="Arial"/>
          <w:b/>
          <w:bCs/>
        </w:rPr>
      </w:pPr>
    </w:p>
    <w:p w14:paraId="4EAD7D59" w14:textId="38D6246A" w:rsidR="00D733AE" w:rsidRPr="00D733AE" w:rsidRDefault="00D733AE" w:rsidP="00E95ABE">
      <w:pPr>
        <w:tabs>
          <w:tab w:val="left" w:leader="dot" w:pos="7938"/>
        </w:tabs>
        <w:ind w:right="-285" w:firstLine="0"/>
        <w:rPr>
          <w:rFonts w:cs="Arial"/>
          <w:bCs/>
          <w:szCs w:val="24"/>
          <w:lang w:val="en-US"/>
        </w:rPr>
      </w:pPr>
      <w:r w:rsidRPr="00D733AE">
        <w:rPr>
          <w:rFonts w:cs="Arial"/>
          <w:bCs/>
          <w:szCs w:val="24"/>
        </w:rPr>
        <w:t>Gambar I.</w:t>
      </w:r>
      <w:r w:rsidRPr="00D733AE">
        <w:rPr>
          <w:rFonts w:cs="Arial"/>
          <w:bCs/>
          <w:szCs w:val="24"/>
          <w:lang w:val="en-US"/>
        </w:rPr>
        <w:t xml:space="preserve">1 </w:t>
      </w:r>
      <w:r w:rsidRPr="00D733AE">
        <w:rPr>
          <w:rFonts w:cs="Arial"/>
          <w:bCs/>
          <w:szCs w:val="24"/>
        </w:rPr>
        <w:t>S</w:t>
      </w:r>
      <w:r w:rsidR="000A3D49">
        <w:rPr>
          <w:rFonts w:cs="Arial"/>
          <w:bCs/>
          <w:szCs w:val="24"/>
        </w:rPr>
        <w:t>osialisasi Badan Pendapatan Daerah Kota Dumai</w:t>
      </w:r>
      <w:r w:rsidRPr="00D733AE">
        <w:rPr>
          <w:rFonts w:cs="Arial"/>
          <w:bCs/>
          <w:szCs w:val="24"/>
        </w:rPr>
        <w:tab/>
      </w:r>
      <w:r w:rsidR="001C1084">
        <w:rPr>
          <w:rFonts w:cs="Arial"/>
          <w:bCs/>
          <w:szCs w:val="24"/>
        </w:rPr>
        <w:t>7</w:t>
      </w:r>
    </w:p>
    <w:p w14:paraId="3359D654" w14:textId="77777777" w:rsidR="00D733AE" w:rsidRPr="00D733AE" w:rsidRDefault="00D733AE" w:rsidP="00D733AE">
      <w:pPr>
        <w:tabs>
          <w:tab w:val="left" w:leader="dot" w:pos="7938"/>
        </w:tabs>
        <w:spacing w:after="120" w:line="240" w:lineRule="auto"/>
        <w:ind w:right="-1" w:firstLine="0"/>
        <w:rPr>
          <w:rFonts w:eastAsia="Arial MT" w:cs="Arial"/>
          <w:b/>
          <w:bCs/>
          <w:szCs w:val="24"/>
          <w:lang w:val="en-US" w:eastAsia="id-ID"/>
        </w:rPr>
      </w:pPr>
    </w:p>
    <w:p w14:paraId="18803001" w14:textId="77777777" w:rsidR="00D733AE" w:rsidRPr="00D733AE" w:rsidRDefault="00D733AE" w:rsidP="00D733AE">
      <w:pPr>
        <w:spacing w:after="120" w:line="240" w:lineRule="auto"/>
        <w:ind w:right="-1" w:firstLine="0"/>
        <w:rPr>
          <w:rFonts w:eastAsia="Arial MT" w:cs="Arial"/>
          <w:b/>
          <w:bCs/>
          <w:szCs w:val="24"/>
          <w:lang w:val="en-US" w:eastAsia="id-ID"/>
        </w:rPr>
      </w:pPr>
    </w:p>
    <w:p w14:paraId="08BE67E4" w14:textId="77777777" w:rsidR="00D733AE" w:rsidRPr="00D733AE" w:rsidRDefault="00D733AE" w:rsidP="00D733AE">
      <w:pPr>
        <w:spacing w:after="120" w:line="240" w:lineRule="auto"/>
        <w:ind w:right="-1" w:firstLine="0"/>
        <w:rPr>
          <w:rFonts w:eastAsia="Arial MT" w:cs="Arial"/>
          <w:b/>
          <w:bCs/>
          <w:szCs w:val="24"/>
          <w:lang w:val="en-US" w:eastAsia="id-ID"/>
        </w:rPr>
      </w:pPr>
    </w:p>
    <w:p w14:paraId="0BA43AEC" w14:textId="77777777" w:rsidR="00D733AE" w:rsidRPr="00D733AE" w:rsidRDefault="00D733AE" w:rsidP="00D733AE">
      <w:pPr>
        <w:spacing w:line="240" w:lineRule="auto"/>
        <w:ind w:firstLine="0"/>
        <w:contextualSpacing/>
        <w:rPr>
          <w:rFonts w:eastAsia="Arial MT" w:cs="Arial"/>
          <w:b/>
          <w:bCs/>
          <w:szCs w:val="24"/>
          <w:lang w:val="en-US" w:eastAsia="id-ID"/>
        </w:rPr>
      </w:pPr>
    </w:p>
    <w:p w14:paraId="36751FD7" w14:textId="77777777" w:rsidR="00D733AE" w:rsidRPr="00D733AE" w:rsidRDefault="00D733AE" w:rsidP="00D733AE">
      <w:pPr>
        <w:spacing w:line="240" w:lineRule="auto"/>
        <w:ind w:firstLine="0"/>
        <w:rPr>
          <w:rFonts w:cs="Arial"/>
          <w:b/>
          <w:szCs w:val="24"/>
          <w:lang w:val="en-US"/>
        </w:rPr>
      </w:pPr>
    </w:p>
    <w:p w14:paraId="4653461C" w14:textId="77777777" w:rsidR="00D733AE" w:rsidRPr="00D733AE" w:rsidRDefault="00D733AE" w:rsidP="00D733AE">
      <w:pPr>
        <w:spacing w:line="240" w:lineRule="auto"/>
        <w:ind w:firstLine="0"/>
        <w:jc w:val="center"/>
        <w:rPr>
          <w:rFonts w:cs="Arial"/>
          <w:b/>
          <w:szCs w:val="24"/>
        </w:rPr>
      </w:pPr>
    </w:p>
    <w:p w14:paraId="03B57332" w14:textId="77777777" w:rsidR="00D733AE" w:rsidRPr="00D733AE" w:rsidRDefault="00D733AE" w:rsidP="00D733AE">
      <w:pPr>
        <w:spacing w:line="240" w:lineRule="auto"/>
        <w:ind w:firstLine="0"/>
        <w:jc w:val="center"/>
        <w:rPr>
          <w:rFonts w:cs="Arial"/>
          <w:b/>
          <w:szCs w:val="24"/>
        </w:rPr>
      </w:pPr>
    </w:p>
    <w:p w14:paraId="63110287" w14:textId="77777777" w:rsidR="00D733AE" w:rsidRPr="00D733AE" w:rsidRDefault="00D733AE" w:rsidP="00D733AE">
      <w:pPr>
        <w:spacing w:line="240" w:lineRule="auto"/>
        <w:ind w:firstLine="0"/>
        <w:jc w:val="center"/>
        <w:rPr>
          <w:rFonts w:cs="Arial"/>
          <w:b/>
          <w:szCs w:val="24"/>
        </w:rPr>
      </w:pPr>
    </w:p>
    <w:p w14:paraId="1E9AEC2E" w14:textId="77777777" w:rsidR="00D733AE" w:rsidRPr="00D733AE" w:rsidRDefault="00D733AE" w:rsidP="00D733AE">
      <w:pPr>
        <w:ind w:firstLine="0"/>
        <w:rPr>
          <w:rFonts w:cs="Arial"/>
          <w:b/>
          <w:bCs/>
        </w:rPr>
      </w:pPr>
      <w:r w:rsidRPr="00D733AE">
        <w:rPr>
          <w:rFonts w:cs="Arial"/>
          <w:b/>
          <w:bCs/>
        </w:rPr>
        <w:br w:type="page"/>
      </w:r>
    </w:p>
    <w:p w14:paraId="38637335" w14:textId="77777777" w:rsidR="00D733AE" w:rsidRPr="00D733AE" w:rsidRDefault="00D733AE" w:rsidP="00D733AE">
      <w:pPr>
        <w:ind w:firstLine="0"/>
        <w:jc w:val="center"/>
        <w:rPr>
          <w:rFonts w:cs="Arial"/>
          <w:b/>
          <w:bCs/>
        </w:rPr>
      </w:pPr>
      <w:r w:rsidRPr="00D733AE">
        <w:rPr>
          <w:rFonts w:cs="Arial"/>
          <w:b/>
          <w:bCs/>
        </w:rPr>
        <w:t>DAFTAR LAMPIRAN</w:t>
      </w:r>
    </w:p>
    <w:p w14:paraId="5A479191" w14:textId="77777777" w:rsidR="00D733AE" w:rsidRPr="00D733AE" w:rsidRDefault="00D733AE" w:rsidP="00D733AE">
      <w:pPr>
        <w:ind w:firstLine="0"/>
        <w:jc w:val="center"/>
        <w:rPr>
          <w:rFonts w:cs="Arial"/>
          <w:b/>
          <w:bCs/>
        </w:rPr>
      </w:pPr>
    </w:p>
    <w:p w14:paraId="62593315" w14:textId="00916707" w:rsidR="003601C7" w:rsidRDefault="003601C7" w:rsidP="001E42C5">
      <w:pPr>
        <w:pStyle w:val="ListParagraph"/>
        <w:numPr>
          <w:ilvl w:val="2"/>
          <w:numId w:val="22"/>
        </w:numPr>
        <w:tabs>
          <w:tab w:val="right" w:leader="dot" w:pos="7655"/>
          <w:tab w:val="right" w:pos="7938"/>
          <w:tab w:val="left" w:pos="8505"/>
        </w:tabs>
        <w:ind w:left="426" w:hanging="426"/>
        <w:rPr>
          <w:bCs/>
        </w:rPr>
      </w:pPr>
      <w:r w:rsidRPr="003601C7">
        <w:rPr>
          <w:bCs/>
        </w:rPr>
        <w:t>Surat Keputusan Sekolah Tinggi IImu Administrasi</w:t>
      </w:r>
      <w:r w:rsidR="00AB1E80">
        <w:rPr>
          <w:bCs/>
        </w:rPr>
        <w:t>(STIA)</w:t>
      </w:r>
      <w:r w:rsidRPr="003601C7">
        <w:rPr>
          <w:bCs/>
        </w:rPr>
        <w:t xml:space="preserve">Lancang Kuning </w:t>
      </w:r>
      <w:r w:rsidR="00AB1E80">
        <w:rPr>
          <w:bCs/>
        </w:rPr>
        <w:t>Dumai Nomor: 307/STIA-LK/D/VI/2025.</w:t>
      </w:r>
    </w:p>
    <w:p w14:paraId="4FF672E4" w14:textId="75EE4F43" w:rsidR="00AE6280" w:rsidRPr="003601C7" w:rsidRDefault="003601C7" w:rsidP="001E42C5">
      <w:pPr>
        <w:pStyle w:val="ListParagraph"/>
        <w:numPr>
          <w:ilvl w:val="2"/>
          <w:numId w:val="22"/>
        </w:numPr>
        <w:tabs>
          <w:tab w:val="right" w:leader="dot" w:pos="7655"/>
          <w:tab w:val="right" w:pos="7938"/>
          <w:tab w:val="left" w:pos="8505"/>
        </w:tabs>
        <w:ind w:left="426" w:hanging="426"/>
        <w:rPr>
          <w:bCs/>
        </w:rPr>
      </w:pPr>
      <w:r w:rsidRPr="003601C7">
        <w:rPr>
          <w:bCs/>
        </w:rPr>
        <w:t xml:space="preserve">Surat Keterangan Selesai Meneliti dari Badan Pendapatan Daerah Kota Dumai </w:t>
      </w:r>
      <w:r w:rsidR="00AB1E80">
        <w:rPr>
          <w:bCs/>
        </w:rPr>
        <w:t>Nomor: 800/590/Bapenda-Sekr.</w:t>
      </w:r>
    </w:p>
    <w:p w14:paraId="12E41086" w14:textId="2CF3DC73" w:rsidR="00AE6280" w:rsidRDefault="000A3D49" w:rsidP="001E42C5">
      <w:pPr>
        <w:pStyle w:val="ListParagraph"/>
        <w:numPr>
          <w:ilvl w:val="2"/>
          <w:numId w:val="22"/>
        </w:numPr>
        <w:tabs>
          <w:tab w:val="right" w:leader="dot" w:pos="7655"/>
          <w:tab w:val="right" w:pos="7938"/>
          <w:tab w:val="left" w:pos="8505"/>
        </w:tabs>
        <w:ind w:left="426" w:hanging="426"/>
        <w:rPr>
          <w:bCs/>
        </w:rPr>
      </w:pPr>
      <w:r>
        <w:rPr>
          <w:bCs/>
        </w:rPr>
        <w:t xml:space="preserve">Angket </w:t>
      </w:r>
      <w:r w:rsidR="00AE6280" w:rsidRPr="00AE6280">
        <w:rPr>
          <w:bCs/>
        </w:rPr>
        <w:t>Penelitian.</w:t>
      </w:r>
    </w:p>
    <w:p w14:paraId="25EBDBE4" w14:textId="77777777" w:rsidR="00AE6280" w:rsidRDefault="00AE6280" w:rsidP="001E42C5">
      <w:pPr>
        <w:pStyle w:val="ListParagraph"/>
        <w:numPr>
          <w:ilvl w:val="2"/>
          <w:numId w:val="22"/>
        </w:numPr>
        <w:tabs>
          <w:tab w:val="right" w:leader="dot" w:pos="7655"/>
          <w:tab w:val="right" w:pos="7938"/>
          <w:tab w:val="left" w:pos="8505"/>
        </w:tabs>
        <w:ind w:left="426" w:hanging="426"/>
        <w:rPr>
          <w:bCs/>
        </w:rPr>
      </w:pPr>
      <w:r w:rsidRPr="00AE6280">
        <w:rPr>
          <w:bCs/>
        </w:rPr>
        <w:t>Lembaran Data Penelitian.</w:t>
      </w:r>
    </w:p>
    <w:p w14:paraId="57884C14" w14:textId="77777777" w:rsidR="00AE6280" w:rsidRDefault="00AE6280" w:rsidP="001E42C5">
      <w:pPr>
        <w:pStyle w:val="ListParagraph"/>
        <w:numPr>
          <w:ilvl w:val="2"/>
          <w:numId w:val="22"/>
        </w:numPr>
        <w:tabs>
          <w:tab w:val="right" w:leader="dot" w:pos="7655"/>
          <w:tab w:val="right" w:pos="7938"/>
          <w:tab w:val="left" w:pos="8505"/>
        </w:tabs>
        <w:ind w:left="426" w:hanging="426"/>
        <w:rPr>
          <w:bCs/>
        </w:rPr>
      </w:pPr>
      <w:r w:rsidRPr="00AE6280">
        <w:rPr>
          <w:bCs/>
        </w:rPr>
        <w:t>Daftar Konsultasi Pembimbing.</w:t>
      </w:r>
    </w:p>
    <w:p w14:paraId="61F79FE4" w14:textId="6E65EEFE" w:rsidR="000A3D49" w:rsidRDefault="000A3D49" w:rsidP="001E42C5">
      <w:pPr>
        <w:pStyle w:val="ListParagraph"/>
        <w:numPr>
          <w:ilvl w:val="2"/>
          <w:numId w:val="22"/>
        </w:numPr>
        <w:tabs>
          <w:tab w:val="right" w:leader="dot" w:pos="7655"/>
          <w:tab w:val="right" w:pos="7938"/>
          <w:tab w:val="left" w:pos="8505"/>
        </w:tabs>
        <w:ind w:left="426" w:hanging="426"/>
        <w:rPr>
          <w:bCs/>
        </w:rPr>
      </w:pPr>
      <w:r>
        <w:rPr>
          <w:bCs/>
        </w:rPr>
        <w:t>Surat Penetapan Pembimbing.</w:t>
      </w:r>
      <w:r w:rsidR="00AB1E80">
        <w:rPr>
          <w:bCs/>
        </w:rPr>
        <w:t>Nomor: 78/SK/63201/XII2024</w:t>
      </w:r>
      <w:r w:rsidR="001E42C5">
        <w:rPr>
          <w:bCs/>
        </w:rPr>
        <w:t xml:space="preserve"> tanggal 05 Desember 2024 Tentang Penunjukan Pembimbing Penulisan Skripsi Mahasiswa Program Sarjana (S1) STIA Lancang Kuning Dumai. </w:t>
      </w:r>
    </w:p>
    <w:p w14:paraId="05180F41" w14:textId="785E8F9E" w:rsidR="00E07A9F" w:rsidRPr="00E07A9F" w:rsidRDefault="00E07A9F" w:rsidP="00E07A9F">
      <w:pPr>
        <w:pStyle w:val="ListParagraph"/>
        <w:numPr>
          <w:ilvl w:val="2"/>
          <w:numId w:val="22"/>
        </w:numPr>
        <w:tabs>
          <w:tab w:val="right" w:leader="dot" w:pos="7655"/>
          <w:tab w:val="right" w:pos="7938"/>
          <w:tab w:val="left" w:pos="8505"/>
        </w:tabs>
        <w:ind w:left="426" w:hanging="426"/>
        <w:rPr>
          <w:bCs/>
        </w:rPr>
      </w:pPr>
      <w:r w:rsidRPr="00517154">
        <w:rPr>
          <w:bCs/>
        </w:rPr>
        <w:t>Hasil Cek Plagiasi</w:t>
      </w:r>
      <w:r>
        <w:rPr>
          <w:bCs/>
        </w:rPr>
        <w:t>.</w:t>
      </w:r>
    </w:p>
    <w:p w14:paraId="5B5C4E97" w14:textId="77777777" w:rsidR="00517154" w:rsidRDefault="006E4877" w:rsidP="00517154">
      <w:pPr>
        <w:pStyle w:val="ListParagraph"/>
        <w:numPr>
          <w:ilvl w:val="2"/>
          <w:numId w:val="22"/>
        </w:numPr>
        <w:tabs>
          <w:tab w:val="right" w:leader="dot" w:pos="7655"/>
          <w:tab w:val="right" w:pos="7938"/>
          <w:tab w:val="left" w:pos="8505"/>
        </w:tabs>
        <w:ind w:left="426" w:hanging="426"/>
        <w:rPr>
          <w:bCs/>
        </w:rPr>
      </w:pPr>
      <w:r>
        <w:rPr>
          <w:bCs/>
        </w:rPr>
        <w:t>Dokumentasi Penelitian</w:t>
      </w:r>
      <w:r w:rsidR="00517154">
        <w:rPr>
          <w:bCs/>
        </w:rPr>
        <w:t>.</w:t>
      </w:r>
    </w:p>
    <w:p w14:paraId="3E2689A5" w14:textId="77777777" w:rsidR="00517154" w:rsidRPr="00517154" w:rsidRDefault="00517154" w:rsidP="00517154">
      <w:pPr>
        <w:tabs>
          <w:tab w:val="right" w:leader="dot" w:pos="7655"/>
          <w:tab w:val="right" w:pos="7938"/>
          <w:tab w:val="left" w:pos="8505"/>
        </w:tabs>
        <w:ind w:firstLine="0"/>
        <w:rPr>
          <w:bCs/>
        </w:rPr>
      </w:pPr>
    </w:p>
    <w:p w14:paraId="6EB60FF2" w14:textId="77777777" w:rsidR="00841446" w:rsidRPr="00841446" w:rsidRDefault="00841446" w:rsidP="00841446"/>
    <w:p w14:paraId="598EB637" w14:textId="77777777" w:rsidR="00841446" w:rsidRDefault="00841446" w:rsidP="00841446"/>
    <w:p w14:paraId="52F14D32" w14:textId="77777777" w:rsidR="00841446" w:rsidRDefault="00841446" w:rsidP="00841446">
      <w:pPr>
        <w:tabs>
          <w:tab w:val="left" w:pos="6831"/>
        </w:tabs>
      </w:pPr>
      <w:r>
        <w:tab/>
      </w:r>
    </w:p>
    <w:p w14:paraId="0E2B629D" w14:textId="77777777" w:rsidR="00841446" w:rsidRDefault="00841446" w:rsidP="00841446"/>
    <w:p w14:paraId="3172E6A5" w14:textId="77777777" w:rsidR="002D4A40" w:rsidRPr="00841446" w:rsidRDefault="002D4A40" w:rsidP="00841446">
      <w:pPr>
        <w:sectPr w:rsidR="002D4A40" w:rsidRPr="00841446" w:rsidSect="00886A97">
          <w:pgSz w:w="11906" w:h="16838" w:code="9"/>
          <w:pgMar w:top="2268" w:right="1701" w:bottom="1701" w:left="2268" w:header="709" w:footer="709" w:gutter="0"/>
          <w:pgNumType w:fmt="lowerRoman" w:start="8"/>
          <w:cols w:space="708"/>
          <w:docGrid w:linePitch="360"/>
        </w:sectPr>
      </w:pPr>
    </w:p>
    <w:p w14:paraId="23AA6800" w14:textId="74BD7788" w:rsidR="00E54E4B" w:rsidRDefault="00E54E4B" w:rsidP="00E54E4B">
      <w:pPr>
        <w:pStyle w:val="ListParagraph"/>
        <w:tabs>
          <w:tab w:val="left" w:pos="709"/>
        </w:tabs>
        <w:spacing w:line="360" w:lineRule="auto"/>
        <w:ind w:left="284" w:firstLine="0"/>
        <w:jc w:val="center"/>
        <w:rPr>
          <w:b/>
        </w:rPr>
      </w:pPr>
      <w:r>
        <w:rPr>
          <w:b/>
        </w:rPr>
        <w:t>BAB I</w:t>
      </w:r>
    </w:p>
    <w:p w14:paraId="200717F8" w14:textId="37F3EBD0" w:rsidR="005A728B" w:rsidRPr="002D4A40" w:rsidRDefault="00E97E66" w:rsidP="00E54E4B">
      <w:pPr>
        <w:pStyle w:val="ListParagraph"/>
        <w:tabs>
          <w:tab w:val="left" w:pos="709"/>
        </w:tabs>
        <w:spacing w:line="360" w:lineRule="auto"/>
        <w:ind w:left="284" w:firstLine="0"/>
        <w:jc w:val="center"/>
        <w:rPr>
          <w:b/>
        </w:rPr>
      </w:pPr>
      <w:r w:rsidRPr="002D4A40">
        <w:rPr>
          <w:b/>
        </w:rPr>
        <w:t>PENDAHULUAN</w:t>
      </w:r>
    </w:p>
    <w:p w14:paraId="4B2F3845" w14:textId="77777777" w:rsidR="00E97E66" w:rsidRDefault="00E97E66" w:rsidP="00637063">
      <w:pPr>
        <w:pStyle w:val="ListParagraph"/>
        <w:ind w:left="1080" w:firstLine="0"/>
        <w:contextualSpacing w:val="0"/>
        <w:rPr>
          <w:b/>
        </w:rPr>
      </w:pPr>
    </w:p>
    <w:p w14:paraId="6D8E8B3A" w14:textId="77777777" w:rsidR="00E97E66" w:rsidRDefault="00E97E66" w:rsidP="002D0B46">
      <w:pPr>
        <w:pStyle w:val="ListParagraph"/>
        <w:numPr>
          <w:ilvl w:val="0"/>
          <w:numId w:val="2"/>
        </w:numPr>
        <w:ind w:left="284" w:hanging="284"/>
        <w:contextualSpacing w:val="0"/>
        <w:rPr>
          <w:b/>
        </w:rPr>
      </w:pPr>
      <w:r>
        <w:rPr>
          <w:b/>
        </w:rPr>
        <w:t>Latar Belakang Masalah</w:t>
      </w:r>
    </w:p>
    <w:p w14:paraId="7D33079F" w14:textId="77777777" w:rsidR="007C706D" w:rsidRDefault="007C706D" w:rsidP="007C706D">
      <w:pPr>
        <w:pStyle w:val="ListParagraph"/>
        <w:ind w:left="0" w:firstLine="426"/>
      </w:pPr>
      <w:r>
        <w:t>Pada era Revolusi Industri 4.0, yang ditandai oleh pesatnya perkembangan teknologi, terjadi perubahan signifikan dalam gaya hidup manusia. Ketergantungan terhadap internet, baik melalui komputer maupun smartphone, semakin meningkat. Kini, masyarakat dapat mengakses informasi dari mana saja dan kapan saja dengan sangat mudah. Dalam memilih suatu produk, masyarakat cenderung mempertimbangkan faktor-faktor seperti kemudahan akses, fleksibilitas waktu, harga yang terjangkau, serta kualitas yang ditawarkan.</w:t>
      </w:r>
    </w:p>
    <w:p w14:paraId="271FD9CB" w14:textId="29B857EC" w:rsidR="007C706D" w:rsidRDefault="007C706D" w:rsidP="007C706D">
      <w:pPr>
        <w:pStyle w:val="ListParagraph"/>
        <w:ind w:left="0" w:firstLine="426"/>
        <w:contextualSpacing w:val="0"/>
      </w:pPr>
      <w:r>
        <w:t xml:space="preserve">Dengan munculnya teknologi digital, </w:t>
      </w:r>
      <w:r w:rsidRPr="008D3A53">
        <w:rPr>
          <w:i/>
          <w:iCs/>
        </w:rPr>
        <w:t>e-payment</w:t>
      </w:r>
      <w:r>
        <w:t xml:space="preserve"> atau pembayaran digital telah menjadi salah satu metode pembayaran yang paling populer. Pada intinya, </w:t>
      </w:r>
      <w:r w:rsidRPr="008D3A53">
        <w:rPr>
          <w:i/>
          <w:iCs/>
        </w:rPr>
        <w:t>e payment</w:t>
      </w:r>
      <w:r>
        <w:t xml:space="preserve"> adalah proses mentransfer uang atau dana secara elektronik antara dua pihak, seperti bank, bisnis, pemerintah dan konsumen individu guna menerima barang atau Pembayaran berbasis </w:t>
      </w:r>
      <w:r w:rsidRPr="000B0A8C">
        <w:rPr>
          <w:i/>
          <w:iCs/>
        </w:rPr>
        <w:t>non-tunai</w:t>
      </w:r>
      <w:r>
        <w:t xml:space="preserve">, seperti yang dilakukan menggunakan kartu debit, kartu kredit, </w:t>
      </w:r>
      <w:r w:rsidRPr="007C706D">
        <w:rPr>
          <w:i/>
          <w:iCs/>
        </w:rPr>
        <w:t>PayPal</w:t>
      </w:r>
      <w:r>
        <w:t xml:space="preserve">, atau </w:t>
      </w:r>
      <w:r w:rsidRPr="007C706D">
        <w:rPr>
          <w:i/>
          <w:iCs/>
        </w:rPr>
        <w:t>Apple Pay</w:t>
      </w:r>
      <w:r>
        <w:t xml:space="preserve">, semuanya dikategorikan sebagai transaksi </w:t>
      </w:r>
      <w:r w:rsidRPr="00E54E4B">
        <w:rPr>
          <w:i/>
          <w:iCs/>
        </w:rPr>
        <w:t>e-payment</w:t>
      </w:r>
      <w:r>
        <w:t xml:space="preserve">. Dengan memanfaatkan </w:t>
      </w:r>
      <w:r w:rsidRPr="007C706D">
        <w:rPr>
          <w:i/>
          <w:iCs/>
        </w:rPr>
        <w:t>e-payment</w:t>
      </w:r>
      <w:r>
        <w:t xml:space="preserve">, pelanggan dapat menikmati peningkatan kenyamanan, keamanan, dan kecepatan saat melakukan pembayaran untuk pembelian. Pembayaran berbasis tunai termasuk uang dan cek disebut sebagai pembayaran </w:t>
      </w:r>
      <w:r w:rsidRPr="00E54E4B">
        <w:rPr>
          <w:i/>
          <w:iCs/>
        </w:rPr>
        <w:t>non-digital</w:t>
      </w:r>
      <w:r>
        <w:t xml:space="preserve">, sedangkan pembayaran digital mengacu pada kartu pembayaran berbasis </w:t>
      </w:r>
      <w:r w:rsidRPr="000B0A8C">
        <w:rPr>
          <w:i/>
          <w:iCs/>
        </w:rPr>
        <w:t>non-tunai</w:t>
      </w:r>
      <w:r>
        <w:t xml:space="preserve"> seperti kartu debit, kredit, atau nilai tambah, instruksi akun, sistem Transfer Dana Elektronik atau </w:t>
      </w:r>
      <w:r w:rsidRPr="007C706D">
        <w:rPr>
          <w:i/>
          <w:iCs/>
        </w:rPr>
        <w:t>Electronic Fund Transfer (EFT), e-money</w:t>
      </w:r>
      <w:r>
        <w:t>, uang virtual atau digital, dan pembayaran yang dilakukan langsung ke akun digital. Pembayaran digital ini memberi pelanggan cara yang aman, aman, dan nyaman untuk bertransaksi secara online atau secara langsung (Misdianto, 2023).</w:t>
      </w:r>
    </w:p>
    <w:p w14:paraId="108019F2" w14:textId="3B81462B" w:rsidR="00872854" w:rsidRDefault="005928EC" w:rsidP="00637063">
      <w:pPr>
        <w:pStyle w:val="ListParagraph"/>
        <w:ind w:left="0" w:firstLine="426"/>
        <w:contextualSpacing w:val="0"/>
      </w:pPr>
      <w:r>
        <w:t xml:space="preserve">Penerapan </w:t>
      </w:r>
      <w:r w:rsidRPr="00E54E4B">
        <w:rPr>
          <w:i/>
          <w:iCs/>
        </w:rPr>
        <w:t>digital payment</w:t>
      </w:r>
      <w:r w:rsidR="00E97E66" w:rsidRPr="00E97E66">
        <w:t xml:space="preserve"> </w:t>
      </w:r>
      <w:r w:rsidR="00463028">
        <w:t xml:space="preserve">aplikasi </w:t>
      </w:r>
      <w:r w:rsidR="00E97E66" w:rsidRPr="00E97E66">
        <w:t xml:space="preserve">yang didefinisikan sebagai kesediaan pengguna untuk memanfaatkan inovasi teknologi </w:t>
      </w:r>
      <w:r w:rsidR="00872854">
        <w:t xml:space="preserve">aplikasi </w:t>
      </w:r>
      <w:r w:rsidR="00E97E66" w:rsidRPr="00E97E66">
        <w:t xml:space="preserve">dalam melaksanakan tugasnya sebagaimana diatur dalam berbagai regulasi tentang Sistem Pemerintahan Berbasis Elektronik (SPBE) sejatinya diimplementasikan oleh pemerintah daerah selaku pihak yang bertanggung jawab dalam pengelolaan layanan publik yang dilaksanakan di tingkat daerah dalam rangka mewujudkan cita-cita dan harapan bangsa untuk memberikan pelayanan yang efektif dan efisien kepada masyarakat. </w:t>
      </w:r>
    </w:p>
    <w:p w14:paraId="1D7025B8" w14:textId="77777777" w:rsidR="00E97E66" w:rsidRDefault="00E97E66" w:rsidP="00637063">
      <w:pPr>
        <w:pStyle w:val="ListParagraph"/>
        <w:ind w:left="0" w:firstLine="426"/>
        <w:contextualSpacing w:val="0"/>
      </w:pPr>
      <w:r w:rsidRPr="00E97E66">
        <w:t>Dalam konteks administrasi pe</w:t>
      </w:r>
      <w:r w:rsidR="00463028">
        <w:t xml:space="preserve">merintahan, penerapan </w:t>
      </w:r>
      <w:r w:rsidR="00872854">
        <w:t xml:space="preserve">tekonologi </w:t>
      </w:r>
      <w:r w:rsidR="00463028">
        <w:t xml:space="preserve">aplikasi </w:t>
      </w:r>
      <w:r w:rsidRPr="00E97E66">
        <w:t xml:space="preserve">merupakan bagian dari reformasi birokrasi yang bertujuan untuk mewujudkan pelayanan publik yang lebih cepat, tepat, dan akuntabel. Hal ini sejalan dengan Instruksi Presiden Nomor 3 Tahun 2003 tentang Kebijakan dan Strategi Nasional Pengembangan </w:t>
      </w:r>
      <w:r w:rsidRPr="00E746B2">
        <w:rPr>
          <w:i/>
          <w:iCs/>
        </w:rPr>
        <w:t>E-Government</w:t>
      </w:r>
      <w:r w:rsidRPr="00E97E66">
        <w:t xml:space="preserve"> yang mengamanatkan setiap instansi pemerintah untuk memanfaatkan teknologi informasi dalam proses pemerintahan.</w:t>
      </w:r>
    </w:p>
    <w:p w14:paraId="51A6F52B" w14:textId="7960EE05" w:rsidR="006E1917" w:rsidRDefault="00E97E66" w:rsidP="009E6A25">
      <w:pPr>
        <w:pStyle w:val="ListParagraph"/>
        <w:ind w:left="0" w:firstLine="426"/>
        <w:contextualSpacing w:val="0"/>
      </w:pPr>
      <w:r w:rsidRPr="00E97E66">
        <w:t>Sistem Pemerintahan Berbasis Elektronik (SPBE) merupakan bagian dari urusan wajib yang harus dilaksanakan oleh Pemerintah Daerah dalam mendukung penyelenggaraan pemerintahan, sebagaimana diatur dalam Peraturan Walikota Dumai Nomor 18 Tahun 2019. B</w:t>
      </w:r>
      <w:r w:rsidR="00110031">
        <w:t xml:space="preserve">adan Pendapatan Daerah </w:t>
      </w:r>
      <w:r w:rsidRPr="00E97E66">
        <w:t xml:space="preserve"> sebagai organisasi publik yang memiliki tugas pokok dalam pengelolaan pendapatan daerah </w:t>
      </w:r>
      <w:r w:rsidR="00463028">
        <w:t>yang diatur dalam Peraturan Wali Kota</w:t>
      </w:r>
      <w:r w:rsidR="006E1917" w:rsidRPr="006E1917">
        <w:t xml:space="preserve"> </w:t>
      </w:r>
      <w:r w:rsidR="006E1917">
        <w:t xml:space="preserve">Dumai Nomor 50 Tahun 2022 </w:t>
      </w:r>
      <w:r w:rsidR="006E1917" w:rsidRPr="00E97E66">
        <w:t>memiliki peran strategis dalam mendukung pembangunan daerah melalui optimalisasi penerimaan daerah. Dalam menjalankan fungsinya, Badan Pendapatan Daerah dituntut untuk mengadopsi berbagai inovasi teknologi</w:t>
      </w:r>
      <w:r w:rsidR="006E1917">
        <w:t xml:space="preserve"> salah satunya penggunaan aplikasi </w:t>
      </w:r>
      <w:r w:rsidR="006E1917" w:rsidRPr="00E97E66">
        <w:t xml:space="preserve"> untuk meningkatkan efektivitas dan efisiensi dalam pemungutan, pengelolaan, dan pengawasan pendapatan daerah.</w:t>
      </w:r>
    </w:p>
    <w:p w14:paraId="0D186078" w14:textId="5982D69D" w:rsidR="006E1917" w:rsidRDefault="006E1917" w:rsidP="006E1917">
      <w:pPr>
        <w:pStyle w:val="ListParagraph"/>
        <w:ind w:left="0" w:firstLine="426"/>
        <w:contextualSpacing w:val="0"/>
      </w:pPr>
      <w:r w:rsidRPr="00E02795">
        <w:t>Kota Dumai merupakan salah satu daerah dengan potensi ekonomi yang berkembang, didukung oleh sektor industri, perdagangan, dan jasa. Pendapatan daerah Kota Dumai bersumber dari pajak daerah, retribusi, serta pendapatan lain yang sah, yang terus dioptimalkan melalui inovasi sistem pemungutan dan pengelolaan. Dibandingkan dengan beberapa kota lain di Provinsi Riau</w:t>
      </w:r>
      <w:r w:rsidR="00352AA8">
        <w:t xml:space="preserve">. </w:t>
      </w:r>
      <w:r w:rsidRPr="00E02795">
        <w:t>Untuk meningkatkan efisiensi dan transparansi dalam pengelolaan pendapatan, pemerintah daerah terus berupaya menerapkan teknologi digital dalam sistem administrasi perpajakan dan retribusi daerah.</w:t>
      </w:r>
    </w:p>
    <w:p w14:paraId="1CA9E302" w14:textId="7856C256" w:rsidR="000F35C1" w:rsidRDefault="006E1917" w:rsidP="006E1917">
      <w:pPr>
        <w:pStyle w:val="ListParagraph"/>
        <w:ind w:left="0" w:firstLine="567"/>
        <w:contextualSpacing w:val="0"/>
        <w:sectPr w:rsidR="000F35C1" w:rsidSect="006E1917">
          <w:headerReference w:type="default" r:id="rId16"/>
          <w:pgSz w:w="11906" w:h="16838" w:code="9"/>
          <w:pgMar w:top="2268" w:right="1701" w:bottom="1701" w:left="2268" w:header="709" w:footer="709" w:gutter="0"/>
          <w:pgNumType w:start="1"/>
          <w:cols w:space="708"/>
          <w:titlePg/>
          <w:docGrid w:linePitch="360"/>
        </w:sectPr>
      </w:pPr>
      <w:r w:rsidRPr="00E97E66">
        <w:t>Badan Pendapatan Daerah Kota Dumai telah menerapkan berbagai sistem teknologi informasi dalam pelayanannya, seperti sistem pembayaran pajak online, sistem informasi manajemen pendapatan daerah, dan berbagai aplikasi pendukung lainnya</w:t>
      </w:r>
      <w:r>
        <w:t xml:space="preserve">. </w:t>
      </w:r>
      <w:r w:rsidRPr="00253CE9">
        <w:t>Berikut adalah tabel yang menunjukkan berbagai aplikasi yang dig</w:t>
      </w:r>
      <w:r>
        <w:t xml:space="preserve">unakan dalam sistem </w:t>
      </w:r>
    </w:p>
    <w:p w14:paraId="3C767DB9" w14:textId="7DDA1761" w:rsidR="00EB2933" w:rsidRDefault="00300178" w:rsidP="00EB2933">
      <w:pPr>
        <w:pStyle w:val="Header"/>
        <w:ind w:firstLine="0"/>
        <w:jc w:val="center"/>
        <w:rPr>
          <w:rFonts w:cs="Arial"/>
          <w:b/>
          <w:szCs w:val="24"/>
        </w:rPr>
      </w:pPr>
      <w:r>
        <w:rPr>
          <w:rFonts w:cs="Arial"/>
          <w:b/>
          <w:szCs w:val="24"/>
        </w:rPr>
        <w:t>T</w:t>
      </w:r>
      <w:r w:rsidR="00AE6DE4">
        <w:rPr>
          <w:rFonts w:cs="Arial"/>
          <w:b/>
          <w:szCs w:val="24"/>
          <w:lang w:val="en-US"/>
        </w:rPr>
        <w:t>abel</w:t>
      </w:r>
      <w:r>
        <w:rPr>
          <w:rFonts w:cs="Arial"/>
          <w:b/>
          <w:szCs w:val="24"/>
        </w:rPr>
        <w:t xml:space="preserve"> I.1</w:t>
      </w:r>
    </w:p>
    <w:p w14:paraId="28C1EC50" w14:textId="1F8674A7" w:rsidR="00EB2933" w:rsidRDefault="009E6A25" w:rsidP="00EB2933">
      <w:pPr>
        <w:pStyle w:val="Header"/>
        <w:jc w:val="center"/>
        <w:rPr>
          <w:rFonts w:cs="Arial"/>
          <w:b/>
          <w:szCs w:val="24"/>
        </w:rPr>
      </w:pPr>
      <w:r>
        <w:rPr>
          <w:rFonts w:cs="Arial"/>
          <w:b/>
          <w:szCs w:val="24"/>
          <w:lang w:val="en-US"/>
        </w:rPr>
        <w:t>Bank</w:t>
      </w:r>
      <w:r w:rsidR="00EB2933" w:rsidRPr="001B1635">
        <w:rPr>
          <w:rFonts w:cs="Arial"/>
          <w:b/>
          <w:szCs w:val="24"/>
        </w:rPr>
        <w:t xml:space="preserve"> Pengelolaan Pajak Daerah dan Sistem Pembayaran Pajak</w:t>
      </w:r>
      <w:r w:rsidR="00EB2933">
        <w:rPr>
          <w:rFonts w:cs="Arial"/>
          <w:b/>
          <w:szCs w:val="24"/>
        </w:rPr>
        <w:t xml:space="preserve"> pada </w:t>
      </w:r>
    </w:p>
    <w:p w14:paraId="32938531" w14:textId="77777777" w:rsidR="00EB2933" w:rsidRPr="005C77DF" w:rsidRDefault="00EB2933" w:rsidP="00EB2933">
      <w:pPr>
        <w:pStyle w:val="Header"/>
        <w:jc w:val="center"/>
        <w:rPr>
          <w:rFonts w:cs="Arial"/>
          <w:b/>
          <w:szCs w:val="24"/>
        </w:rPr>
      </w:pPr>
      <w:r>
        <w:rPr>
          <w:rFonts w:cs="Arial"/>
          <w:b/>
          <w:szCs w:val="24"/>
        </w:rPr>
        <w:t>Badan Pendapatan Daerah Kota Dumai</w:t>
      </w:r>
    </w:p>
    <w:tbl>
      <w:tblPr>
        <w:tblStyle w:val="TableGrid"/>
        <w:tblW w:w="15025" w:type="dxa"/>
        <w:tblInd w:w="392" w:type="dxa"/>
        <w:tblLayout w:type="fixed"/>
        <w:tblLook w:val="04A0" w:firstRow="1" w:lastRow="0" w:firstColumn="1" w:lastColumn="0" w:noHBand="0" w:noVBand="1"/>
      </w:tblPr>
      <w:tblGrid>
        <w:gridCol w:w="709"/>
        <w:gridCol w:w="1729"/>
        <w:gridCol w:w="4253"/>
        <w:gridCol w:w="1276"/>
        <w:gridCol w:w="3260"/>
        <w:gridCol w:w="3798"/>
      </w:tblGrid>
      <w:tr w:rsidR="00EB2933" w:rsidRPr="001B1635" w14:paraId="54ABE66D" w14:textId="77777777" w:rsidTr="00352AA8">
        <w:tc>
          <w:tcPr>
            <w:tcW w:w="709" w:type="dxa"/>
          </w:tcPr>
          <w:p w14:paraId="60697141" w14:textId="77777777" w:rsidR="00EB2933" w:rsidRPr="001B1635" w:rsidRDefault="00EB2933" w:rsidP="00EB2933">
            <w:pPr>
              <w:ind w:firstLine="0"/>
              <w:jc w:val="center"/>
              <w:rPr>
                <w:rFonts w:cs="Arial"/>
                <w:b/>
                <w:szCs w:val="24"/>
              </w:rPr>
            </w:pPr>
            <w:r w:rsidRPr="001B1635">
              <w:rPr>
                <w:rFonts w:cs="Arial"/>
                <w:b/>
                <w:szCs w:val="24"/>
              </w:rPr>
              <w:t>NO.</w:t>
            </w:r>
          </w:p>
        </w:tc>
        <w:tc>
          <w:tcPr>
            <w:tcW w:w="1729" w:type="dxa"/>
          </w:tcPr>
          <w:p w14:paraId="482ABD41" w14:textId="4963E5A9" w:rsidR="00EB2933" w:rsidRPr="009E6A25" w:rsidRDefault="009E6A25" w:rsidP="00EB2933">
            <w:pPr>
              <w:ind w:firstLine="0"/>
              <w:jc w:val="center"/>
              <w:rPr>
                <w:rFonts w:cs="Arial"/>
                <w:b/>
                <w:szCs w:val="24"/>
                <w:lang w:val="en-US"/>
              </w:rPr>
            </w:pPr>
            <w:r>
              <w:rPr>
                <w:rFonts w:cs="Arial"/>
                <w:b/>
                <w:szCs w:val="24"/>
                <w:lang w:val="en-US"/>
              </w:rPr>
              <w:t>Bank</w:t>
            </w:r>
          </w:p>
        </w:tc>
        <w:tc>
          <w:tcPr>
            <w:tcW w:w="4253" w:type="dxa"/>
          </w:tcPr>
          <w:p w14:paraId="2AAB3D02" w14:textId="77777777" w:rsidR="00EB2933" w:rsidRPr="001B1635" w:rsidRDefault="00EB2933" w:rsidP="00EB2933">
            <w:pPr>
              <w:ind w:firstLine="0"/>
              <w:jc w:val="center"/>
              <w:rPr>
                <w:rFonts w:cs="Arial"/>
                <w:b/>
                <w:szCs w:val="24"/>
              </w:rPr>
            </w:pPr>
            <w:r w:rsidRPr="001B1635">
              <w:rPr>
                <w:rFonts w:cs="Arial"/>
                <w:b/>
                <w:szCs w:val="24"/>
              </w:rPr>
              <w:t>KETERANGAN</w:t>
            </w:r>
          </w:p>
        </w:tc>
        <w:tc>
          <w:tcPr>
            <w:tcW w:w="1276" w:type="dxa"/>
          </w:tcPr>
          <w:p w14:paraId="065039C4" w14:textId="77777777" w:rsidR="00EB2933" w:rsidRPr="001B1635" w:rsidRDefault="00EB2933" w:rsidP="00EB2933">
            <w:pPr>
              <w:ind w:firstLine="0"/>
              <w:jc w:val="center"/>
              <w:rPr>
                <w:rFonts w:cs="Arial"/>
                <w:b/>
                <w:szCs w:val="24"/>
              </w:rPr>
            </w:pPr>
            <w:r w:rsidRPr="001B1635">
              <w:rPr>
                <w:rFonts w:cs="Arial"/>
                <w:b/>
                <w:szCs w:val="24"/>
              </w:rPr>
              <w:t>TAHUN</w:t>
            </w:r>
          </w:p>
        </w:tc>
        <w:tc>
          <w:tcPr>
            <w:tcW w:w="3260" w:type="dxa"/>
          </w:tcPr>
          <w:p w14:paraId="4EC4C4FB" w14:textId="77777777" w:rsidR="00EB2933" w:rsidRPr="001B1635" w:rsidRDefault="00EB2933" w:rsidP="00EB2933">
            <w:pPr>
              <w:ind w:firstLine="0"/>
              <w:jc w:val="center"/>
              <w:rPr>
                <w:rFonts w:cs="Arial"/>
                <w:b/>
                <w:szCs w:val="24"/>
              </w:rPr>
            </w:pPr>
            <w:r w:rsidRPr="001B1635">
              <w:rPr>
                <w:rFonts w:cs="Arial"/>
                <w:b/>
                <w:szCs w:val="24"/>
              </w:rPr>
              <w:t>KELEMAHAN</w:t>
            </w:r>
          </w:p>
        </w:tc>
        <w:tc>
          <w:tcPr>
            <w:tcW w:w="3798" w:type="dxa"/>
          </w:tcPr>
          <w:p w14:paraId="6DC5B489" w14:textId="77777777" w:rsidR="00EB2933" w:rsidRPr="001B1635" w:rsidRDefault="00EB2933" w:rsidP="00EB2933">
            <w:pPr>
              <w:ind w:firstLine="0"/>
              <w:jc w:val="center"/>
              <w:rPr>
                <w:rFonts w:cs="Arial"/>
                <w:b/>
                <w:szCs w:val="24"/>
              </w:rPr>
            </w:pPr>
            <w:r w:rsidRPr="001B1635">
              <w:rPr>
                <w:rFonts w:cs="Arial"/>
                <w:b/>
                <w:szCs w:val="24"/>
              </w:rPr>
              <w:t>JENIS PAJAK</w:t>
            </w:r>
          </w:p>
        </w:tc>
      </w:tr>
      <w:tr w:rsidR="00EB2933" w:rsidRPr="001B1635" w14:paraId="54513BCE" w14:textId="77777777" w:rsidTr="00352AA8">
        <w:tc>
          <w:tcPr>
            <w:tcW w:w="709" w:type="dxa"/>
          </w:tcPr>
          <w:p w14:paraId="764C8747" w14:textId="64DE685B" w:rsidR="00EB2933" w:rsidRPr="001B1635" w:rsidRDefault="006F5B47" w:rsidP="00EB2933">
            <w:pPr>
              <w:ind w:firstLine="0"/>
              <w:jc w:val="center"/>
              <w:rPr>
                <w:rFonts w:cs="Arial"/>
                <w:szCs w:val="24"/>
              </w:rPr>
            </w:pPr>
            <w:r>
              <w:rPr>
                <w:rFonts w:cs="Arial"/>
                <w:szCs w:val="24"/>
                <w:lang w:val="en-US"/>
              </w:rPr>
              <w:t>1</w:t>
            </w:r>
            <w:r w:rsidR="00EB2933" w:rsidRPr="001B1635">
              <w:rPr>
                <w:rFonts w:cs="Arial"/>
                <w:szCs w:val="24"/>
              </w:rPr>
              <w:t>.</w:t>
            </w:r>
          </w:p>
        </w:tc>
        <w:tc>
          <w:tcPr>
            <w:tcW w:w="1729" w:type="dxa"/>
          </w:tcPr>
          <w:p w14:paraId="70EEA135" w14:textId="3C628ACF" w:rsidR="00EB2933" w:rsidRPr="001B1635" w:rsidRDefault="00EB2933" w:rsidP="00EB2933">
            <w:pPr>
              <w:ind w:firstLine="0"/>
              <w:rPr>
                <w:rFonts w:cs="Arial"/>
                <w:szCs w:val="24"/>
              </w:rPr>
            </w:pPr>
            <w:r w:rsidRPr="001B1635">
              <w:rPr>
                <w:rFonts w:cs="Arial"/>
                <w:szCs w:val="24"/>
              </w:rPr>
              <w:t>Bank Riau Kepri Syariah</w:t>
            </w:r>
          </w:p>
        </w:tc>
        <w:tc>
          <w:tcPr>
            <w:tcW w:w="4253" w:type="dxa"/>
          </w:tcPr>
          <w:p w14:paraId="432A8308" w14:textId="206274A1" w:rsidR="00EB2933" w:rsidRPr="001B1635" w:rsidRDefault="00AE6DE4" w:rsidP="00EB2933">
            <w:pPr>
              <w:ind w:firstLine="0"/>
              <w:rPr>
                <w:rFonts w:cs="Arial"/>
                <w:szCs w:val="24"/>
              </w:rPr>
            </w:pPr>
            <w:r w:rsidRPr="00AE6DE4">
              <w:rPr>
                <w:rFonts w:cs="Arial"/>
                <w:szCs w:val="24"/>
              </w:rPr>
              <w:t>Bank Riau Kepri Syariah menyediakan fasilitas pembayaran pajak daerah melalui loket serta adanya teller resmi yang berlokasi langsung di kantor Badan Pendapatan Daerah Kota Dumai. Wajib pajak dapat langsung datang ke Badan Pendapatan Daerah untuk melakukan pembayaran tanpa perlu ke kantor cabang bank. Hal ini memberikan kemudahan dan kenyamanan dalam bertransaksi.</w:t>
            </w:r>
          </w:p>
        </w:tc>
        <w:tc>
          <w:tcPr>
            <w:tcW w:w="1276" w:type="dxa"/>
          </w:tcPr>
          <w:p w14:paraId="50F1B415" w14:textId="77777777" w:rsidR="00EB2933" w:rsidRPr="001B1635" w:rsidRDefault="00EB2933" w:rsidP="00EB2933">
            <w:pPr>
              <w:ind w:firstLine="0"/>
              <w:jc w:val="center"/>
              <w:rPr>
                <w:rFonts w:cs="Arial"/>
                <w:szCs w:val="24"/>
              </w:rPr>
            </w:pPr>
            <w:r w:rsidRPr="001B1635">
              <w:rPr>
                <w:rFonts w:cs="Arial"/>
                <w:szCs w:val="24"/>
              </w:rPr>
              <w:t>2022</w:t>
            </w:r>
          </w:p>
        </w:tc>
        <w:tc>
          <w:tcPr>
            <w:tcW w:w="3260" w:type="dxa"/>
          </w:tcPr>
          <w:p w14:paraId="63965754" w14:textId="3EAF16D4" w:rsidR="00EB2933" w:rsidRPr="001B1635" w:rsidRDefault="00E54E4B" w:rsidP="00EB2933">
            <w:pPr>
              <w:ind w:firstLine="0"/>
              <w:rPr>
                <w:rFonts w:cs="Arial"/>
                <w:szCs w:val="24"/>
              </w:rPr>
            </w:pPr>
            <w:r w:rsidRPr="00E54E4B">
              <w:rPr>
                <w:rFonts w:cs="Arial"/>
                <w:szCs w:val="24"/>
              </w:rPr>
              <w:t>Di Badan Pendapatan Daerah Kora Dumai Belum tersedia alternatif pembayaran lain selain loket Bank Riau Kepri Syariah, sehingga wajib pajak harus mengantre lebih lama dan tidak memiliki pilihan metode pembayaran yang lebih praktis.</w:t>
            </w:r>
          </w:p>
        </w:tc>
        <w:tc>
          <w:tcPr>
            <w:tcW w:w="3798" w:type="dxa"/>
          </w:tcPr>
          <w:p w14:paraId="19A11938" w14:textId="6D7EFEBC" w:rsidR="00EB2933" w:rsidRPr="001B1635" w:rsidRDefault="0051080F" w:rsidP="0051080F">
            <w:pPr>
              <w:ind w:firstLine="0"/>
              <w:rPr>
                <w:rFonts w:cs="Arial"/>
                <w:szCs w:val="24"/>
              </w:rPr>
            </w:pPr>
            <w:r w:rsidRPr="0051080F">
              <w:rPr>
                <w:rFonts w:cs="Arial"/>
                <w:szCs w:val="24"/>
              </w:rPr>
              <w:t>Pajak Hotel, Pajak Restoran, Pajak Hiburan, Pajak Reklame, Pajak Penerangan Jalan, Pajak Parkir, Pajak Air Tanah, Pajak Sarang Burung Walet, Pajak Mineral Bukan Logam dan Batuan, Pajak Bumi dan Bangunan Perdesaan dan Perkotaan (PBB-P2), serta Bea Perolehan Hak atas Tanah dan Bangunan (BPHTB).</w:t>
            </w:r>
          </w:p>
        </w:tc>
      </w:tr>
      <w:tr w:rsidR="00EB2933" w:rsidRPr="001B1635" w14:paraId="44B0EF92" w14:textId="77777777" w:rsidTr="00352AA8">
        <w:tc>
          <w:tcPr>
            <w:tcW w:w="709" w:type="dxa"/>
          </w:tcPr>
          <w:p w14:paraId="4B702C18" w14:textId="6449C76D" w:rsidR="00EB2933" w:rsidRPr="001B1635" w:rsidRDefault="006F5B47" w:rsidP="00EB2933">
            <w:pPr>
              <w:ind w:firstLine="0"/>
              <w:jc w:val="center"/>
              <w:rPr>
                <w:rFonts w:cs="Arial"/>
                <w:szCs w:val="24"/>
              </w:rPr>
            </w:pPr>
            <w:r>
              <w:rPr>
                <w:rFonts w:cs="Arial"/>
                <w:szCs w:val="24"/>
                <w:lang w:val="en-US"/>
              </w:rPr>
              <w:t>2</w:t>
            </w:r>
            <w:r w:rsidR="00EB2933" w:rsidRPr="001B1635">
              <w:rPr>
                <w:rFonts w:cs="Arial"/>
                <w:szCs w:val="24"/>
              </w:rPr>
              <w:t>.</w:t>
            </w:r>
          </w:p>
        </w:tc>
        <w:tc>
          <w:tcPr>
            <w:tcW w:w="1729" w:type="dxa"/>
          </w:tcPr>
          <w:p w14:paraId="295881E4" w14:textId="77777777" w:rsidR="00EB2933" w:rsidRPr="001B1635" w:rsidRDefault="00EB2933" w:rsidP="00EB2933">
            <w:pPr>
              <w:ind w:firstLine="0"/>
              <w:rPr>
                <w:rFonts w:cs="Arial"/>
                <w:szCs w:val="24"/>
              </w:rPr>
            </w:pPr>
            <w:r w:rsidRPr="001B1635">
              <w:rPr>
                <w:rFonts w:cs="Arial"/>
                <w:szCs w:val="24"/>
              </w:rPr>
              <w:t>Bank Mandiri</w:t>
            </w:r>
          </w:p>
        </w:tc>
        <w:tc>
          <w:tcPr>
            <w:tcW w:w="4253" w:type="dxa"/>
          </w:tcPr>
          <w:p w14:paraId="620CF0B5" w14:textId="051225E2" w:rsidR="00EB2933" w:rsidRPr="001B1635" w:rsidRDefault="00AE6DE4" w:rsidP="00EB2933">
            <w:pPr>
              <w:ind w:firstLine="0"/>
              <w:rPr>
                <w:rFonts w:cs="Arial"/>
                <w:szCs w:val="24"/>
              </w:rPr>
            </w:pPr>
            <w:r w:rsidRPr="00AE6DE4">
              <w:rPr>
                <w:rFonts w:cs="Arial"/>
                <w:szCs w:val="24"/>
              </w:rPr>
              <w:t>Bank Mandiri telah bekerja sama dalam penyediaan sistem pembayaran pajak, namun tidak memiliki fasilitas loket atau teller di kantor Badan Pendapatan Daerah Kota Dumai. Oleh karena itu, wajib pajak harus melakukan pembayaran langsung ke kantor Bank Mandiri, kemudian menyerahkan bukti transaksi kepada petugas pelayanan di Badan Pendapatan Daerah untuk diproses.</w:t>
            </w:r>
          </w:p>
        </w:tc>
        <w:tc>
          <w:tcPr>
            <w:tcW w:w="1276" w:type="dxa"/>
          </w:tcPr>
          <w:p w14:paraId="257B27A6" w14:textId="77777777" w:rsidR="00EB2933" w:rsidRPr="001B1635" w:rsidRDefault="00EB2933" w:rsidP="00EB2933">
            <w:pPr>
              <w:ind w:firstLine="0"/>
              <w:jc w:val="center"/>
              <w:rPr>
                <w:rFonts w:cs="Arial"/>
                <w:szCs w:val="24"/>
              </w:rPr>
            </w:pPr>
            <w:r w:rsidRPr="001B1635">
              <w:rPr>
                <w:rFonts w:cs="Arial"/>
                <w:szCs w:val="24"/>
              </w:rPr>
              <w:t>2023</w:t>
            </w:r>
          </w:p>
        </w:tc>
        <w:tc>
          <w:tcPr>
            <w:tcW w:w="3260" w:type="dxa"/>
          </w:tcPr>
          <w:p w14:paraId="00ACCCB9" w14:textId="73AE714F" w:rsidR="00EB2933" w:rsidRPr="001B1635" w:rsidRDefault="00E54E4B" w:rsidP="00EB2933">
            <w:pPr>
              <w:ind w:firstLine="0"/>
              <w:rPr>
                <w:rFonts w:cs="Arial"/>
                <w:szCs w:val="24"/>
              </w:rPr>
            </w:pPr>
            <w:r w:rsidRPr="00E54E4B">
              <w:rPr>
                <w:rFonts w:cs="Arial"/>
                <w:szCs w:val="24"/>
              </w:rPr>
              <w:t>Belum tersedia loket Bank Mandiri di kantor Badan Pendapatan Daerah</w:t>
            </w:r>
            <w:r w:rsidR="00CE7705">
              <w:rPr>
                <w:rFonts w:cs="Arial"/>
                <w:szCs w:val="24"/>
              </w:rPr>
              <w:t xml:space="preserve"> </w:t>
            </w:r>
            <w:r w:rsidRPr="00E54E4B">
              <w:rPr>
                <w:rFonts w:cs="Arial"/>
                <w:szCs w:val="24"/>
              </w:rPr>
              <w:t xml:space="preserve"> sehingga</w:t>
            </w:r>
            <w:r w:rsidR="00CE7705">
              <w:rPr>
                <w:rFonts w:cs="Arial"/>
                <w:szCs w:val="24"/>
              </w:rPr>
              <w:t xml:space="preserve"> membuat</w:t>
            </w:r>
            <w:r w:rsidRPr="00E54E4B">
              <w:rPr>
                <w:rFonts w:cs="Arial"/>
                <w:szCs w:val="24"/>
              </w:rPr>
              <w:t xml:space="preserve"> wajib pajak harus melakukan pembayaran di luar kantor tersebut dan kembali lagi untuk menyerahkan bukti transaksi, yang membuat proses menjadi kurang efisien.</w:t>
            </w:r>
          </w:p>
        </w:tc>
        <w:tc>
          <w:tcPr>
            <w:tcW w:w="3798" w:type="dxa"/>
          </w:tcPr>
          <w:p w14:paraId="00367847" w14:textId="13C5286F" w:rsidR="00EB2933" w:rsidRPr="001B1635" w:rsidRDefault="0051080F" w:rsidP="00EB2933">
            <w:pPr>
              <w:ind w:firstLine="0"/>
              <w:rPr>
                <w:rFonts w:cs="Arial"/>
                <w:szCs w:val="24"/>
              </w:rPr>
            </w:pPr>
            <w:r w:rsidRPr="0051080F">
              <w:rPr>
                <w:rFonts w:cs="Arial"/>
                <w:szCs w:val="24"/>
              </w:rPr>
              <w:t>Pajak Hotel, Pajak Restoran, Pajak Hiburan, Pajak Reklame, Pajak Penerangan Jalan, Pajak Parkir, Pajak Air Tanah, Pajak Sarang Burung Walet, Pajak Mineral Bukan Logam dan Batuan, Pajak Bumi dan Bangunan Perdesaan dan Perkotaan (PBB-P2), serta Bea Perolehan Hak atas Tanah dan Bangunan (BPHTB).</w:t>
            </w:r>
          </w:p>
        </w:tc>
      </w:tr>
      <w:tr w:rsidR="00EB2933" w:rsidRPr="001B1635" w14:paraId="4729EC2E" w14:textId="77777777" w:rsidTr="00352AA8">
        <w:tc>
          <w:tcPr>
            <w:tcW w:w="709" w:type="dxa"/>
          </w:tcPr>
          <w:p w14:paraId="52E386B8" w14:textId="7A449871" w:rsidR="00EB2933" w:rsidRPr="001B1635" w:rsidRDefault="006F5B47" w:rsidP="00EB2933">
            <w:pPr>
              <w:ind w:firstLine="0"/>
              <w:jc w:val="center"/>
              <w:rPr>
                <w:rFonts w:cs="Arial"/>
                <w:szCs w:val="24"/>
              </w:rPr>
            </w:pPr>
            <w:r>
              <w:rPr>
                <w:rFonts w:cs="Arial"/>
                <w:szCs w:val="24"/>
                <w:lang w:val="en-US"/>
              </w:rPr>
              <w:t>3</w:t>
            </w:r>
            <w:r w:rsidR="00EB2933" w:rsidRPr="001B1635">
              <w:rPr>
                <w:rFonts w:cs="Arial"/>
                <w:szCs w:val="24"/>
              </w:rPr>
              <w:t>.</w:t>
            </w:r>
          </w:p>
        </w:tc>
        <w:tc>
          <w:tcPr>
            <w:tcW w:w="1729" w:type="dxa"/>
          </w:tcPr>
          <w:p w14:paraId="7DB42AA4" w14:textId="77777777" w:rsidR="00EB2933" w:rsidRPr="001B1635" w:rsidRDefault="00EB2933" w:rsidP="00EB2933">
            <w:pPr>
              <w:ind w:firstLine="0"/>
              <w:rPr>
                <w:rFonts w:cs="Arial"/>
                <w:szCs w:val="24"/>
              </w:rPr>
            </w:pPr>
            <w:r w:rsidRPr="001B1635">
              <w:rPr>
                <w:rFonts w:cs="Arial"/>
                <w:szCs w:val="24"/>
              </w:rPr>
              <w:t>Bank BRI</w:t>
            </w:r>
          </w:p>
        </w:tc>
        <w:tc>
          <w:tcPr>
            <w:tcW w:w="4253" w:type="dxa"/>
          </w:tcPr>
          <w:p w14:paraId="70491413" w14:textId="622B12FD" w:rsidR="00EB2933" w:rsidRPr="001B1635" w:rsidRDefault="00AE6DE4" w:rsidP="00EB2933">
            <w:pPr>
              <w:ind w:firstLine="0"/>
              <w:rPr>
                <w:rFonts w:cs="Arial"/>
                <w:szCs w:val="24"/>
              </w:rPr>
            </w:pPr>
            <w:r w:rsidRPr="00AE6DE4">
              <w:rPr>
                <w:rFonts w:cs="Arial"/>
                <w:szCs w:val="24"/>
              </w:rPr>
              <w:t>Bank BRI juga merupakan salah satu mitra pembayaran pajak di Kota Dumai. Namun, seperti Bank Mandiri, BRI tidak menyediakan loket atau teller di kantor Badan Pendapatan Daerah. Pembayaran harus dilakukan langsung di kantor cabang Bank BRI, dan bukti pembayaran harus dibawa secara manual ke petugas pelayanan Badan Pendapatan Daerah untuk dicatat dan divalidasi.</w:t>
            </w:r>
          </w:p>
        </w:tc>
        <w:tc>
          <w:tcPr>
            <w:tcW w:w="1276" w:type="dxa"/>
          </w:tcPr>
          <w:p w14:paraId="3E941C0E" w14:textId="77777777" w:rsidR="00EB2933" w:rsidRPr="001B1635" w:rsidRDefault="00EB2933" w:rsidP="00EB2933">
            <w:pPr>
              <w:ind w:firstLine="0"/>
              <w:jc w:val="center"/>
              <w:rPr>
                <w:rFonts w:cs="Arial"/>
                <w:szCs w:val="24"/>
              </w:rPr>
            </w:pPr>
            <w:r w:rsidRPr="001B1635">
              <w:rPr>
                <w:rFonts w:cs="Arial"/>
                <w:szCs w:val="24"/>
              </w:rPr>
              <w:t>2023</w:t>
            </w:r>
          </w:p>
        </w:tc>
        <w:tc>
          <w:tcPr>
            <w:tcW w:w="3260" w:type="dxa"/>
          </w:tcPr>
          <w:p w14:paraId="5305285D" w14:textId="10778061" w:rsidR="00EB2933" w:rsidRPr="001B1635" w:rsidRDefault="00CE7705" w:rsidP="00EB2933">
            <w:pPr>
              <w:ind w:firstLine="0"/>
              <w:rPr>
                <w:rFonts w:cs="Arial"/>
                <w:szCs w:val="24"/>
              </w:rPr>
            </w:pPr>
            <w:r w:rsidRPr="00CE7705">
              <w:rPr>
                <w:rFonts w:cs="Arial"/>
                <w:szCs w:val="24"/>
              </w:rPr>
              <w:t>Bank BRI belum memiliki loket di kantor Badan Pendapatan Daerah, sehingga pembayaran hanya bisa dilakukan di kantor cabang BRI. Bukti pembayaran juga harus dibawa secara manual ke kantor Badan Pendapatan Daerah untuk dicatat dan divalidasi, sehingga proses menjadi lebih panjang.</w:t>
            </w:r>
          </w:p>
        </w:tc>
        <w:tc>
          <w:tcPr>
            <w:tcW w:w="3798" w:type="dxa"/>
          </w:tcPr>
          <w:p w14:paraId="07EA6B7A" w14:textId="255FF6CE" w:rsidR="00EB2933" w:rsidRPr="001B1635" w:rsidRDefault="0051080F" w:rsidP="00EB2933">
            <w:pPr>
              <w:ind w:firstLine="0"/>
              <w:rPr>
                <w:rFonts w:cs="Arial"/>
                <w:szCs w:val="24"/>
              </w:rPr>
            </w:pPr>
            <w:r w:rsidRPr="0051080F">
              <w:rPr>
                <w:rFonts w:cs="Arial"/>
                <w:szCs w:val="24"/>
              </w:rPr>
              <w:t>Pajak Hotel, Pajak Restoran, Pajak Hiburan, Pajak Reklame, Pajak Penerangan Jalan, Pajak Parkir, Pajak Air Tanah, Pajak Sarang Burung Walet, Pajak Mineral Bukan Logam dan Batuan, Pajak Bumi dan Bangunan Perdesaan dan Perkotaan (PBB-P2), serta Bea Perolehan Hak atas Tanah dan Bangunan (BPHTB).</w:t>
            </w:r>
          </w:p>
        </w:tc>
      </w:tr>
    </w:tbl>
    <w:p w14:paraId="186804AD" w14:textId="77777777" w:rsidR="00EB2933" w:rsidRPr="001D4A62" w:rsidRDefault="00975C83" w:rsidP="00522FA0">
      <w:pPr>
        <w:ind w:left="284" w:firstLine="0"/>
        <w:rPr>
          <w:rFonts w:cs="Arial"/>
          <w:i/>
          <w:szCs w:val="24"/>
        </w:rPr>
      </w:pPr>
      <w:r>
        <w:rPr>
          <w:rFonts w:cs="Arial"/>
          <w:i/>
          <w:szCs w:val="24"/>
        </w:rPr>
        <w:t>Sumber: Dat</w:t>
      </w:r>
      <w:r w:rsidR="00EB2933">
        <w:rPr>
          <w:rFonts w:cs="Arial"/>
          <w:i/>
          <w:szCs w:val="24"/>
        </w:rPr>
        <w:t>a Observasi Penulis Tahun 2025</w:t>
      </w:r>
    </w:p>
    <w:p w14:paraId="69880E41" w14:textId="77777777" w:rsidR="000F35C1" w:rsidRDefault="000F35C1" w:rsidP="00EB2933">
      <w:pPr>
        <w:ind w:firstLine="0"/>
        <w:sectPr w:rsidR="000F35C1" w:rsidSect="000F35C1">
          <w:pgSz w:w="16838" w:h="11906" w:orient="landscape" w:code="9"/>
          <w:pgMar w:top="720" w:right="720" w:bottom="720" w:left="720" w:header="709" w:footer="709" w:gutter="0"/>
          <w:cols w:space="708"/>
          <w:docGrid w:linePitch="360"/>
        </w:sectPr>
      </w:pPr>
    </w:p>
    <w:p w14:paraId="1093EBA0" w14:textId="3339CFD3" w:rsidR="00AE6DE4" w:rsidRPr="00AE6DE4" w:rsidRDefault="00AE6DE4" w:rsidP="00AE6DE4">
      <w:pPr>
        <w:pStyle w:val="ListParagraph"/>
        <w:ind w:left="0" w:firstLine="426"/>
        <w:rPr>
          <w:lang w:val="en-US"/>
        </w:rPr>
      </w:pPr>
      <w:r w:rsidRPr="00AE6DE4">
        <w:rPr>
          <w:lang w:val="en-US"/>
        </w:rPr>
        <w:t>Namun, hingga saat ini Badan Pendapatan Daerah Kota Dumai belum sepenuhnya melaksanakan Sistem Pemerintahan Berbasis Elektronik (SPBE) secara optimal. Hal ini terlihat dari belum tersedianya aplikasi khusus yang memungkinkan masyarakat melakukan pembayaran pajak secara mandiri dan online secara menyeluruh.</w:t>
      </w:r>
    </w:p>
    <w:p w14:paraId="79F1DD25" w14:textId="6A641E3D" w:rsidR="00AE6DE4" w:rsidRPr="00AE6DE4" w:rsidRDefault="00AE6DE4" w:rsidP="00AE6DE4">
      <w:pPr>
        <w:pStyle w:val="ListParagraph"/>
        <w:ind w:left="0" w:firstLine="426"/>
        <w:rPr>
          <w:lang w:val="en-US"/>
        </w:rPr>
      </w:pPr>
      <w:r w:rsidRPr="00AE6DE4">
        <w:rPr>
          <w:lang w:val="en-US"/>
        </w:rPr>
        <w:t>Berbeda dengan instansi lain seperti Direktorat Jenderal Imigrasi, yang telah menyediakan layanan pembuatan paspor secara online melalui aplikasi resmi dan terintegrasi, Badan Pendapatan Daerah Kota Dumai masih mengandalkan sistem manual dan semi-digital, yang mengharuskan wajib pajak datang langsung ke kantor atau ke bank terkait, kemudian menyerahkan bukti pembayaran ke petugas.</w:t>
      </w:r>
    </w:p>
    <w:p w14:paraId="6CD46251" w14:textId="4EBDC8F4" w:rsidR="00AE6DE4" w:rsidRPr="00AE6DE4" w:rsidRDefault="00AE6DE4" w:rsidP="00AE6DE4">
      <w:pPr>
        <w:pStyle w:val="ListParagraph"/>
        <w:ind w:left="0" w:firstLine="426"/>
        <w:contextualSpacing w:val="0"/>
        <w:rPr>
          <w:lang w:val="en-US"/>
        </w:rPr>
      </w:pPr>
      <w:r w:rsidRPr="00AE6DE4">
        <w:rPr>
          <w:lang w:val="en-US"/>
        </w:rPr>
        <w:t>Kondisi ini menunjukkan bahwa transformasi digital di sektor pelayanan pajak daerah belum berjalan sepenuhnya. Masih dibutuhkan integrasi sistem, pengembangan aplikasi berbasis pengguna, dan dukungan infrastruktur agar pelayanan pajak dapat dilakukan secara efisien dan modern sesuai dengan prinsip SPBE.</w:t>
      </w:r>
    </w:p>
    <w:p w14:paraId="0D5347E7" w14:textId="1DE90A84" w:rsidR="00320908" w:rsidRDefault="00320908" w:rsidP="00E856F9">
      <w:pPr>
        <w:pStyle w:val="ListParagraph"/>
        <w:ind w:left="0" w:firstLine="426"/>
        <w:contextualSpacing w:val="0"/>
      </w:pPr>
      <w:r w:rsidRPr="00320908">
        <w:t>Sosialisasi menjadi langkah penting untuk memperkenalkan sistem digital, memberikan panduan teknis, serta memastikan pegawai memahami manfaat teknologi dalam mendukung efisiensi kerja dan pelayanan publik.</w:t>
      </w:r>
    </w:p>
    <w:p w14:paraId="10452334" w14:textId="47642CAD" w:rsidR="00AE6DE4" w:rsidRDefault="00AE6DE4" w:rsidP="00E856F9">
      <w:pPr>
        <w:pStyle w:val="ListParagraph"/>
        <w:ind w:left="0" w:firstLine="426"/>
        <w:contextualSpacing w:val="0"/>
      </w:pPr>
    </w:p>
    <w:p w14:paraId="6912B7D2" w14:textId="0E22DE5D" w:rsidR="00AE6DE4" w:rsidRDefault="00AE6DE4" w:rsidP="00E856F9">
      <w:pPr>
        <w:pStyle w:val="ListParagraph"/>
        <w:ind w:left="0" w:firstLine="426"/>
        <w:contextualSpacing w:val="0"/>
      </w:pPr>
    </w:p>
    <w:p w14:paraId="6AB95EEA" w14:textId="647B1BA2" w:rsidR="00AE6DE4" w:rsidRDefault="00AE6DE4" w:rsidP="00E856F9">
      <w:pPr>
        <w:pStyle w:val="ListParagraph"/>
        <w:ind w:left="0" w:firstLine="426"/>
        <w:contextualSpacing w:val="0"/>
      </w:pPr>
    </w:p>
    <w:p w14:paraId="61E013E1" w14:textId="77777777" w:rsidR="00AE6DE4" w:rsidRDefault="00AE6DE4" w:rsidP="00E856F9">
      <w:pPr>
        <w:pStyle w:val="ListParagraph"/>
        <w:ind w:left="0" w:firstLine="426"/>
        <w:contextualSpacing w:val="0"/>
      </w:pPr>
    </w:p>
    <w:p w14:paraId="4EFA18CC" w14:textId="77777777" w:rsidR="00637063" w:rsidRPr="00831C52" w:rsidRDefault="00717F2B" w:rsidP="00637063">
      <w:pPr>
        <w:spacing w:line="240" w:lineRule="auto"/>
        <w:ind w:firstLine="0"/>
        <w:contextualSpacing/>
        <w:jc w:val="center"/>
        <w:rPr>
          <w:b/>
          <w:sz w:val="22"/>
        </w:rPr>
      </w:pPr>
      <w:r>
        <w:rPr>
          <w:b/>
          <w:sz w:val="22"/>
        </w:rPr>
        <w:t>Gambar I</w:t>
      </w:r>
      <w:r w:rsidR="00872854">
        <w:rPr>
          <w:b/>
          <w:sz w:val="22"/>
        </w:rPr>
        <w:t>.1</w:t>
      </w:r>
    </w:p>
    <w:p w14:paraId="6B962692" w14:textId="77777777" w:rsidR="00637063" w:rsidRPr="00831C52" w:rsidRDefault="00637063" w:rsidP="00637063">
      <w:pPr>
        <w:spacing w:line="240" w:lineRule="auto"/>
        <w:ind w:firstLine="0"/>
        <w:contextualSpacing/>
        <w:jc w:val="center"/>
        <w:rPr>
          <w:b/>
          <w:sz w:val="22"/>
        </w:rPr>
      </w:pPr>
      <w:r w:rsidRPr="00831C52">
        <w:rPr>
          <w:b/>
          <w:sz w:val="22"/>
        </w:rPr>
        <w:t>Sosialisasi Badan Pendapa</w:t>
      </w:r>
      <w:r w:rsidR="009A78EC">
        <w:rPr>
          <w:b/>
          <w:sz w:val="22"/>
        </w:rPr>
        <w:t>tan Daerah Kota Dumai</w:t>
      </w:r>
    </w:p>
    <w:p w14:paraId="7A528E6B" w14:textId="77777777" w:rsidR="00637063" w:rsidRPr="00831C52" w:rsidRDefault="00717F2B" w:rsidP="00637063">
      <w:pPr>
        <w:pStyle w:val="ListParagraph"/>
        <w:ind w:left="0" w:firstLine="426"/>
        <w:contextualSpacing w:val="0"/>
        <w:rPr>
          <w:sz w:val="22"/>
        </w:rPr>
      </w:pPr>
      <w:r>
        <w:rPr>
          <w:noProof/>
          <w:sz w:val="22"/>
          <w:lang w:val="en-US"/>
        </w:rPr>
        <w:drawing>
          <wp:anchor distT="0" distB="0" distL="114300" distR="114300" simplePos="0" relativeHeight="251677696" behindDoc="0" locked="0" layoutInCell="1" allowOverlap="1" wp14:anchorId="42338566" wp14:editId="4D9168A7">
            <wp:simplePos x="0" y="0"/>
            <wp:positionH relativeFrom="column">
              <wp:posOffset>2570299</wp:posOffset>
            </wp:positionH>
            <wp:positionV relativeFrom="paragraph">
              <wp:posOffset>93345</wp:posOffset>
            </wp:positionV>
            <wp:extent cx="1969407" cy="1959429"/>
            <wp:effectExtent l="19050" t="0" r="0" b="0"/>
            <wp:wrapNone/>
            <wp:docPr id="7" name="Picture 1" descr="SOSIALISASI BAPEN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ALISASI BAPENDA4.jpg"/>
                    <pic:cNvPicPr/>
                  </pic:nvPicPr>
                  <pic:blipFill>
                    <a:blip r:embed="rId17" cstate="print"/>
                    <a:stretch>
                      <a:fillRect/>
                    </a:stretch>
                  </pic:blipFill>
                  <pic:spPr>
                    <a:xfrm>
                      <a:off x="0" y="0"/>
                      <a:ext cx="1969407" cy="1959429"/>
                    </a:xfrm>
                    <a:prstGeom prst="rect">
                      <a:avLst/>
                    </a:prstGeom>
                  </pic:spPr>
                </pic:pic>
              </a:graphicData>
            </a:graphic>
          </wp:anchor>
        </w:drawing>
      </w:r>
      <w:r>
        <w:rPr>
          <w:noProof/>
          <w:sz w:val="22"/>
          <w:lang w:val="en-US"/>
        </w:rPr>
        <w:drawing>
          <wp:anchor distT="0" distB="0" distL="114300" distR="114300" simplePos="0" relativeHeight="251676672" behindDoc="0" locked="0" layoutInCell="1" allowOverlap="1" wp14:anchorId="5E68BD43" wp14:editId="73319113">
            <wp:simplePos x="0" y="0"/>
            <wp:positionH relativeFrom="column">
              <wp:posOffset>523784</wp:posOffset>
            </wp:positionH>
            <wp:positionV relativeFrom="paragraph">
              <wp:posOffset>93345</wp:posOffset>
            </wp:positionV>
            <wp:extent cx="1983922" cy="1959429"/>
            <wp:effectExtent l="19050" t="0" r="0" b="0"/>
            <wp:wrapNone/>
            <wp:docPr id="8" name="Picture 1" descr="SOSIALISASI BAPEN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IALISASI BAPENDA4.jpg"/>
                    <pic:cNvPicPr/>
                  </pic:nvPicPr>
                  <pic:blipFill>
                    <a:blip r:embed="rId18"/>
                    <a:stretch>
                      <a:fillRect/>
                    </a:stretch>
                  </pic:blipFill>
                  <pic:spPr>
                    <a:xfrm>
                      <a:off x="0" y="0"/>
                      <a:ext cx="1983922" cy="1959429"/>
                    </a:xfrm>
                    <a:prstGeom prst="rect">
                      <a:avLst/>
                    </a:prstGeom>
                  </pic:spPr>
                </pic:pic>
              </a:graphicData>
            </a:graphic>
          </wp:anchor>
        </w:drawing>
      </w:r>
    </w:p>
    <w:p w14:paraId="4C2EA7EA" w14:textId="77777777" w:rsidR="00637063" w:rsidRDefault="00637063" w:rsidP="00637063">
      <w:pPr>
        <w:pStyle w:val="ListParagraph"/>
        <w:ind w:left="0" w:firstLine="426"/>
        <w:contextualSpacing w:val="0"/>
      </w:pPr>
    </w:p>
    <w:p w14:paraId="34EC9E64" w14:textId="77777777" w:rsidR="00637063" w:rsidRDefault="00637063" w:rsidP="00637063">
      <w:pPr>
        <w:pStyle w:val="ListParagraph"/>
        <w:ind w:left="0" w:firstLine="426"/>
        <w:contextualSpacing w:val="0"/>
      </w:pPr>
    </w:p>
    <w:p w14:paraId="748528C2" w14:textId="77777777" w:rsidR="00637063" w:rsidRDefault="00637063" w:rsidP="00637063">
      <w:pPr>
        <w:pStyle w:val="ListParagraph"/>
        <w:ind w:left="0" w:firstLine="426"/>
        <w:contextualSpacing w:val="0"/>
      </w:pPr>
    </w:p>
    <w:p w14:paraId="337990CA" w14:textId="77777777" w:rsidR="00637063" w:rsidRDefault="00637063" w:rsidP="00637063">
      <w:pPr>
        <w:pStyle w:val="ListParagraph"/>
        <w:ind w:left="0" w:firstLine="426"/>
        <w:contextualSpacing w:val="0"/>
      </w:pPr>
    </w:p>
    <w:p w14:paraId="59B46807" w14:textId="77777777" w:rsidR="00637063" w:rsidRDefault="00637063" w:rsidP="00637063">
      <w:pPr>
        <w:pStyle w:val="ListParagraph"/>
        <w:ind w:left="0" w:firstLine="426"/>
        <w:contextualSpacing w:val="0"/>
      </w:pPr>
    </w:p>
    <w:p w14:paraId="7907BBCA" w14:textId="77777777" w:rsidR="00637063" w:rsidRPr="00E25348" w:rsidRDefault="00717F2B" w:rsidP="00717F2B">
      <w:pPr>
        <w:tabs>
          <w:tab w:val="left" w:pos="851"/>
        </w:tabs>
        <w:ind w:firstLine="0"/>
        <w:jc w:val="left"/>
        <w:rPr>
          <w:i/>
          <w:sz w:val="22"/>
        </w:rPr>
      </w:pPr>
      <w:r>
        <w:tab/>
      </w:r>
      <w:r w:rsidRPr="00E25348">
        <w:rPr>
          <w:i/>
          <w:sz w:val="22"/>
        </w:rPr>
        <w:t>Sumber Gambar: Media Online</w:t>
      </w:r>
    </w:p>
    <w:p w14:paraId="38BC4020" w14:textId="77777777" w:rsidR="00717F2B" w:rsidRDefault="00872854" w:rsidP="009A78EC">
      <w:pPr>
        <w:pStyle w:val="ListParagraph"/>
        <w:tabs>
          <w:tab w:val="left" w:pos="0"/>
        </w:tabs>
        <w:ind w:left="0" w:firstLine="426"/>
      </w:pPr>
      <w:r w:rsidRPr="00872854">
        <w:t>Badan Pendapatan Daerah Kota Dumai secara aktif melaksanakan berbagai kegiatan sosialisasi guna meningkatkan pemahaman dan kesiapan pegawai serta masyarakat dalam mengadopsi sistem digital dalam pengelolaan pajak daerah. Kegiatan ini mencakup sosialisasi peraturan pajak daerah, elektronifikasi transaksi pemerintah daerah (ETPD), pendataan pajak, serta pelatihan peningkatan kapasitas pegawai (</w:t>
      </w:r>
      <w:r w:rsidRPr="00285254">
        <w:rPr>
          <w:i/>
        </w:rPr>
        <w:t>capacity building</w:t>
      </w:r>
      <w:r w:rsidRPr="00872854">
        <w:t xml:space="preserve">). Salah satu fokus utama sosialisasi adalah pengenalan sistem pembayaran digital, termasuk penggunaan aplikasi QRIS sebagai metode pembayaran Pajak Bumi dan Bangunan (PBB). </w:t>
      </w:r>
    </w:p>
    <w:p w14:paraId="28F4DC53" w14:textId="77777777" w:rsidR="001B74E2" w:rsidRDefault="00872854" w:rsidP="009A78EC">
      <w:pPr>
        <w:pStyle w:val="ListParagraph"/>
        <w:tabs>
          <w:tab w:val="left" w:pos="0"/>
        </w:tabs>
        <w:ind w:left="0" w:firstLine="426"/>
      </w:pPr>
      <w:r w:rsidRPr="00872854">
        <w:t>Dal</w:t>
      </w:r>
      <w:r w:rsidR="00E25348">
        <w:t>am kegiatan ini, pejabat Badan Pendapatan Daerah</w:t>
      </w:r>
      <w:r w:rsidRPr="00872854">
        <w:t xml:space="preserve"> bersama Wali Kota Dumai memberikan pemaparan mengenai manfaat QRIS, yang memungkinkan wajib pajak melakukan transaksi dengan lebih cepat dan praktis hanya dengan memindai kode QR melalui aplikasi perbankan Dukungan dari perbankan seperti Bank Riau Kepri, Mandiri, dan BRI turut memperkuat implementasi sistem ini. </w:t>
      </w:r>
    </w:p>
    <w:p w14:paraId="54B527AE" w14:textId="77777777" w:rsidR="000F35C1" w:rsidRDefault="009A78EC" w:rsidP="001B74E2">
      <w:pPr>
        <w:pStyle w:val="ListParagraph"/>
        <w:tabs>
          <w:tab w:val="left" w:pos="0"/>
        </w:tabs>
        <w:ind w:left="0" w:firstLine="426"/>
      </w:pPr>
      <w:r>
        <w:t xml:space="preserve">Melalui sosialisasi ini, Pemerintah Kota Dumai berharap penggunaan QRIS dapat semakin luas diterapkan, mendukung transaksi </w:t>
      </w:r>
      <w:r w:rsidRPr="00A60EA3">
        <w:rPr>
          <w:i/>
          <w:iCs/>
        </w:rPr>
        <w:t>non-tunai</w:t>
      </w:r>
      <w:r>
        <w:t xml:space="preserve"> yang lebih efisien, transparan, dan aman, serta berkontribusi pada peningkatan pendapatan daerah.</w:t>
      </w:r>
      <w:r w:rsidR="001B74E2">
        <w:t xml:space="preserve"> </w:t>
      </w:r>
      <w:r w:rsidR="00B26291">
        <w:t>Berikut ini merupakan tabel Penerimaan Pendapatan Daerah Kota Dumai 2022-2024:</w:t>
      </w:r>
    </w:p>
    <w:p w14:paraId="44C01BA6" w14:textId="77777777" w:rsidR="000F35C1" w:rsidRDefault="000F35C1">
      <w:r>
        <w:br w:type="page"/>
      </w:r>
    </w:p>
    <w:p w14:paraId="18F17631" w14:textId="77777777" w:rsidR="000F35C1" w:rsidRDefault="000F35C1" w:rsidP="000F35C1">
      <w:pPr>
        <w:sectPr w:rsidR="000F35C1" w:rsidSect="00B66A4C">
          <w:pgSz w:w="11906" w:h="16838" w:code="9"/>
          <w:pgMar w:top="2268" w:right="1701" w:bottom="1701" w:left="2268" w:header="709" w:footer="709" w:gutter="0"/>
          <w:cols w:space="708"/>
          <w:docGrid w:linePitch="360"/>
        </w:sectPr>
      </w:pPr>
    </w:p>
    <w:p w14:paraId="024FE2D6" w14:textId="77777777" w:rsidR="00975C83" w:rsidRDefault="00300178" w:rsidP="00975C83">
      <w:pPr>
        <w:spacing w:line="240" w:lineRule="auto"/>
        <w:jc w:val="center"/>
        <w:rPr>
          <w:b/>
        </w:rPr>
      </w:pPr>
      <w:r>
        <w:rPr>
          <w:b/>
        </w:rPr>
        <w:t>Tabel I.2</w:t>
      </w:r>
      <w:r w:rsidR="000F35C1" w:rsidRPr="000F35C1">
        <w:rPr>
          <w:b/>
        </w:rPr>
        <w:t xml:space="preserve"> </w:t>
      </w:r>
    </w:p>
    <w:p w14:paraId="4DBDE596" w14:textId="77777777" w:rsidR="000F35C1" w:rsidRPr="000F35C1" w:rsidRDefault="000F35C1" w:rsidP="00975C83">
      <w:pPr>
        <w:spacing w:line="240" w:lineRule="auto"/>
        <w:jc w:val="center"/>
        <w:rPr>
          <w:b/>
        </w:rPr>
      </w:pPr>
      <w:r w:rsidRPr="000F35C1">
        <w:rPr>
          <w:b/>
        </w:rPr>
        <w:t>Pendapatan Asli Daerah Kota Dumai</w:t>
      </w:r>
    </w:p>
    <w:p w14:paraId="091D8E07" w14:textId="77777777" w:rsidR="000F35C1" w:rsidRDefault="00DB4DA0" w:rsidP="000F35C1">
      <w:pPr>
        <w:sectPr w:rsidR="000F35C1" w:rsidSect="000F35C1">
          <w:pgSz w:w="16838" w:h="11906" w:orient="landscape" w:code="9"/>
          <w:pgMar w:top="720" w:right="720" w:bottom="720" w:left="720" w:header="709" w:footer="709" w:gutter="0"/>
          <w:cols w:space="708"/>
          <w:docGrid w:linePitch="360"/>
        </w:sectPr>
      </w:pPr>
      <w:r w:rsidRPr="000F35C1">
        <w:object w:dxaOrig="14228" w:dyaOrig="8670" w14:anchorId="4F976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6.8pt;height:6in" o:ole="">
            <v:imagedata r:id="rId19" o:title=""/>
          </v:shape>
          <o:OLEObject Type="Embed" ProgID="Word.Document.12" ShapeID="_x0000_i1025" DrawAspect="Content" ObjectID="_1827059251" r:id="rId20"/>
        </w:object>
      </w:r>
    </w:p>
    <w:p w14:paraId="4DDE678D" w14:textId="16DE757D" w:rsidR="00285254" w:rsidRDefault="000F35C1" w:rsidP="0001445A">
      <w:pPr>
        <w:tabs>
          <w:tab w:val="left" w:pos="0"/>
          <w:tab w:val="left" w:pos="360"/>
        </w:tabs>
        <w:ind w:firstLine="0"/>
      </w:pPr>
      <w:r>
        <w:tab/>
      </w:r>
      <w:r w:rsidR="00B26291">
        <w:t xml:space="preserve">Berdasarkan </w:t>
      </w:r>
      <w:r w:rsidR="005E5993">
        <w:t xml:space="preserve">tabel </w:t>
      </w:r>
      <w:r w:rsidR="00B26291">
        <w:t>penerimaan pajak daerah dari tahun 2022 hingga 2024, dapat disimpulkan bahwa</w:t>
      </w:r>
      <w:r w:rsidR="00285254">
        <w:t xml:space="preserve"> Pendapatan Asli Daerah</w:t>
      </w:r>
      <w:r w:rsidR="00285254" w:rsidRPr="00285254">
        <w:t xml:space="preserve"> Kota Dumai mengalami fluktuasi dalam tiga tahun terakhir. Pada tahun 2022, PAD mengalami peningkatan dengan realisasi melebihi target. Namun</w:t>
      </w:r>
      <w:r w:rsidR="00285254">
        <w:t>, pada tahun 2023, realisasi Pendapatan Asli Daerah</w:t>
      </w:r>
      <w:r w:rsidR="00285254" w:rsidRPr="00285254">
        <w:t xml:space="preserve"> sedikit menurun meskipun masih mendekati target. Tren penurunan semakin terlihat pada t</w:t>
      </w:r>
      <w:r w:rsidR="00285254">
        <w:t>ahun 2024, di mana realisasi Pendapatan Asli Daerah</w:t>
      </w:r>
      <w:r w:rsidR="00285254" w:rsidRPr="00285254">
        <w:t xml:space="preserve"> tidak mencapai target yang telah ditetapkan.</w:t>
      </w:r>
    </w:p>
    <w:p w14:paraId="517BCEB5" w14:textId="794EF995" w:rsidR="0051080F" w:rsidRDefault="00E746B2" w:rsidP="0001445A">
      <w:pPr>
        <w:tabs>
          <w:tab w:val="left" w:pos="0"/>
          <w:tab w:val="left" w:pos="360"/>
        </w:tabs>
        <w:ind w:firstLine="0"/>
      </w:pPr>
      <w:r>
        <w:tab/>
        <w:t>Untuk mendukung pelaksanaan tugas dan fungsi Badan Pendapatan Daerah secara optimal, organisasi ini terbagi ke dalam beberapa bidang yang memiliki peran strategis dan saling berkaitan. Setiap bidang memiliki tugas dan tanggung jawab tersendiri dalam rangka mewujudkan pelayanan prima serta peningkatan pendapatan daerah secara efektif dan efisien. Adapun uraian singkat mengenai bidang-bidang tersebut adalah sebagai berikut:</w:t>
      </w:r>
    </w:p>
    <w:p w14:paraId="65C9C38F" w14:textId="77777777" w:rsidR="0051080F" w:rsidRDefault="0051080F">
      <w:r>
        <w:br w:type="page"/>
      </w:r>
    </w:p>
    <w:p w14:paraId="28943990" w14:textId="4B677606" w:rsidR="0051080F" w:rsidRPr="0051080F" w:rsidRDefault="0051080F" w:rsidP="0051080F">
      <w:pPr>
        <w:spacing w:line="240" w:lineRule="auto"/>
        <w:ind w:firstLine="432"/>
        <w:jc w:val="center"/>
        <w:rPr>
          <w:rFonts w:cs="Arial"/>
          <w:b/>
          <w:bCs/>
          <w:szCs w:val="24"/>
          <w:lang w:val="en-US"/>
        </w:rPr>
      </w:pPr>
      <w:r w:rsidRPr="0051080F">
        <w:rPr>
          <w:rFonts w:cs="Arial"/>
          <w:b/>
          <w:bCs/>
          <w:szCs w:val="24"/>
          <w:lang w:val="en-US"/>
        </w:rPr>
        <w:t>Tabel I.</w:t>
      </w:r>
      <w:r w:rsidR="003B23EF">
        <w:rPr>
          <w:rFonts w:cs="Arial"/>
          <w:b/>
          <w:bCs/>
          <w:szCs w:val="24"/>
          <w:lang w:val="en-US"/>
        </w:rPr>
        <w:t>3</w:t>
      </w:r>
    </w:p>
    <w:p w14:paraId="59712360" w14:textId="089EBABD" w:rsidR="0051080F" w:rsidRPr="0051080F" w:rsidRDefault="003B23EF" w:rsidP="0051080F">
      <w:pPr>
        <w:spacing w:line="240" w:lineRule="auto"/>
        <w:ind w:firstLine="432"/>
        <w:jc w:val="center"/>
        <w:rPr>
          <w:rFonts w:cs="Arial"/>
          <w:b/>
          <w:bCs/>
          <w:szCs w:val="24"/>
          <w:lang w:val="en-US"/>
        </w:rPr>
      </w:pPr>
      <w:r>
        <w:rPr>
          <w:rFonts w:cs="Arial"/>
          <w:b/>
          <w:bCs/>
          <w:szCs w:val="24"/>
          <w:lang w:val="en-US"/>
        </w:rPr>
        <w:t>Bidang-Bidang di Badan Pendapatan Daerah Kota Dumai</w:t>
      </w:r>
    </w:p>
    <w:tbl>
      <w:tblPr>
        <w:tblStyle w:val="TableGrid1"/>
        <w:tblW w:w="0" w:type="auto"/>
        <w:tblInd w:w="108" w:type="dxa"/>
        <w:tblLook w:val="04A0" w:firstRow="1" w:lastRow="0" w:firstColumn="1" w:lastColumn="0" w:noHBand="0" w:noVBand="1"/>
      </w:tblPr>
      <w:tblGrid>
        <w:gridCol w:w="603"/>
        <w:gridCol w:w="2261"/>
        <w:gridCol w:w="4955"/>
      </w:tblGrid>
      <w:tr w:rsidR="0051080F" w:rsidRPr="0051080F" w14:paraId="5F1938A5" w14:textId="77777777" w:rsidTr="009F6F41">
        <w:trPr>
          <w:tblHeader/>
        </w:trPr>
        <w:tc>
          <w:tcPr>
            <w:tcW w:w="603" w:type="dxa"/>
          </w:tcPr>
          <w:p w14:paraId="64670073" w14:textId="77777777" w:rsidR="0051080F" w:rsidRPr="0051080F" w:rsidRDefault="0051080F" w:rsidP="0051080F">
            <w:pPr>
              <w:spacing w:line="360" w:lineRule="auto"/>
              <w:jc w:val="center"/>
              <w:rPr>
                <w:rFonts w:ascii="Arial" w:hAnsi="Arial" w:cs="Arial"/>
                <w:b/>
                <w:bCs/>
                <w:sz w:val="24"/>
                <w:szCs w:val="24"/>
                <w:lang w:val="en-US"/>
              </w:rPr>
            </w:pPr>
            <w:r w:rsidRPr="0051080F">
              <w:rPr>
                <w:rFonts w:ascii="Arial" w:hAnsi="Arial" w:cs="Arial"/>
                <w:b/>
                <w:bCs/>
                <w:sz w:val="24"/>
                <w:szCs w:val="24"/>
                <w:lang w:val="en-US"/>
              </w:rPr>
              <w:t>No.</w:t>
            </w:r>
          </w:p>
        </w:tc>
        <w:tc>
          <w:tcPr>
            <w:tcW w:w="2261" w:type="dxa"/>
          </w:tcPr>
          <w:p w14:paraId="5E892F2A" w14:textId="7024C7F5" w:rsidR="0051080F" w:rsidRPr="0051080F" w:rsidRDefault="009F6F41" w:rsidP="0051080F">
            <w:pPr>
              <w:spacing w:line="360" w:lineRule="auto"/>
              <w:jc w:val="center"/>
              <w:rPr>
                <w:rFonts w:ascii="Arial" w:hAnsi="Arial" w:cs="Arial"/>
                <w:b/>
                <w:bCs/>
                <w:sz w:val="24"/>
                <w:szCs w:val="24"/>
                <w:lang w:val="en-US"/>
              </w:rPr>
            </w:pPr>
            <w:r>
              <w:rPr>
                <w:rFonts w:ascii="Arial" w:hAnsi="Arial" w:cs="Arial"/>
                <w:b/>
                <w:bCs/>
                <w:sz w:val="24"/>
                <w:szCs w:val="24"/>
                <w:lang w:val="en-US"/>
              </w:rPr>
              <w:t>Bidang</w:t>
            </w:r>
          </w:p>
        </w:tc>
        <w:tc>
          <w:tcPr>
            <w:tcW w:w="4955" w:type="dxa"/>
          </w:tcPr>
          <w:p w14:paraId="4FE353F8" w14:textId="77777777" w:rsidR="0051080F" w:rsidRPr="0051080F" w:rsidRDefault="0051080F" w:rsidP="0051080F">
            <w:pPr>
              <w:spacing w:line="360" w:lineRule="auto"/>
              <w:jc w:val="center"/>
              <w:rPr>
                <w:rFonts w:ascii="Arial" w:hAnsi="Arial" w:cs="Arial"/>
                <w:b/>
                <w:bCs/>
                <w:sz w:val="24"/>
                <w:szCs w:val="24"/>
                <w:lang w:val="en-US"/>
              </w:rPr>
            </w:pPr>
            <w:r w:rsidRPr="0051080F">
              <w:rPr>
                <w:rFonts w:ascii="Arial" w:hAnsi="Arial" w:cs="Arial"/>
                <w:b/>
                <w:bCs/>
                <w:sz w:val="24"/>
                <w:szCs w:val="24"/>
                <w:lang w:val="en-US"/>
              </w:rPr>
              <w:t>Deskripsi</w:t>
            </w:r>
          </w:p>
        </w:tc>
      </w:tr>
      <w:tr w:rsidR="0051080F" w:rsidRPr="0051080F" w14:paraId="01BC0C26" w14:textId="77777777" w:rsidTr="009F6F41">
        <w:tc>
          <w:tcPr>
            <w:tcW w:w="603" w:type="dxa"/>
          </w:tcPr>
          <w:p w14:paraId="659EECD4" w14:textId="77777777" w:rsidR="0051080F" w:rsidRPr="0051080F" w:rsidRDefault="0051080F" w:rsidP="0051080F">
            <w:pPr>
              <w:spacing w:line="360" w:lineRule="auto"/>
              <w:jc w:val="center"/>
              <w:rPr>
                <w:rFonts w:ascii="Arial" w:hAnsi="Arial" w:cs="Arial"/>
                <w:b/>
                <w:bCs/>
                <w:sz w:val="24"/>
                <w:szCs w:val="24"/>
                <w:lang w:val="en-US"/>
              </w:rPr>
            </w:pPr>
            <w:r w:rsidRPr="0051080F">
              <w:rPr>
                <w:rFonts w:ascii="Arial" w:hAnsi="Arial" w:cs="Arial"/>
                <w:b/>
                <w:bCs/>
                <w:sz w:val="24"/>
                <w:szCs w:val="24"/>
                <w:lang w:val="en-US"/>
              </w:rPr>
              <w:t>1.</w:t>
            </w:r>
          </w:p>
        </w:tc>
        <w:tc>
          <w:tcPr>
            <w:tcW w:w="2261" w:type="dxa"/>
          </w:tcPr>
          <w:p w14:paraId="04171483" w14:textId="0155B4E9" w:rsidR="009F6F41" w:rsidRPr="009F6F41" w:rsidRDefault="009F6F41" w:rsidP="009F6F41">
            <w:pPr>
              <w:tabs>
                <w:tab w:val="left" w:pos="0"/>
              </w:tabs>
              <w:rPr>
                <w:rFonts w:ascii="Arial" w:hAnsi="Arial" w:cs="Arial"/>
                <w:sz w:val="24"/>
                <w:szCs w:val="24"/>
              </w:rPr>
            </w:pPr>
            <w:r>
              <w:rPr>
                <w:rFonts w:ascii="Arial" w:hAnsi="Arial" w:cs="Arial"/>
                <w:sz w:val="24"/>
                <w:szCs w:val="24"/>
              </w:rPr>
              <w:t>Sekretariat</w:t>
            </w:r>
          </w:p>
          <w:p w14:paraId="4DC01F60" w14:textId="6FE5904B" w:rsidR="0051080F" w:rsidRPr="0051080F" w:rsidRDefault="0051080F" w:rsidP="009F6F41">
            <w:pPr>
              <w:rPr>
                <w:rFonts w:ascii="Arial" w:hAnsi="Arial" w:cs="Arial"/>
                <w:b/>
                <w:bCs/>
                <w:sz w:val="24"/>
                <w:szCs w:val="24"/>
                <w:lang w:val="en-US"/>
              </w:rPr>
            </w:pPr>
          </w:p>
        </w:tc>
        <w:tc>
          <w:tcPr>
            <w:tcW w:w="4955" w:type="dxa"/>
          </w:tcPr>
          <w:p w14:paraId="5E807958" w14:textId="64A5A001" w:rsidR="009F6F41" w:rsidRPr="0051080F" w:rsidRDefault="009F6F41" w:rsidP="0051080F">
            <w:pPr>
              <w:rPr>
                <w:rFonts w:ascii="Arial" w:hAnsi="Arial" w:cs="Arial"/>
                <w:sz w:val="24"/>
                <w:szCs w:val="24"/>
              </w:rPr>
            </w:pPr>
            <w:r w:rsidRPr="009F6F41">
              <w:rPr>
                <w:rFonts w:ascii="Arial" w:hAnsi="Arial" w:cs="Arial"/>
                <w:sz w:val="24"/>
                <w:szCs w:val="24"/>
              </w:rPr>
              <w:t>Sekretariat merupakan unsur pendukung teknis dan administratif di Ba</w:t>
            </w:r>
            <w:r>
              <w:rPr>
                <w:rFonts w:ascii="Arial" w:hAnsi="Arial" w:cs="Arial"/>
                <w:sz w:val="24"/>
                <w:szCs w:val="24"/>
              </w:rPr>
              <w:t>dan Pendapatan Daerah</w:t>
            </w:r>
            <w:r w:rsidRPr="009F6F41">
              <w:rPr>
                <w:rFonts w:ascii="Arial" w:hAnsi="Arial" w:cs="Arial"/>
                <w:sz w:val="24"/>
                <w:szCs w:val="24"/>
              </w:rPr>
              <w:t>. Terdiri dari tiga subbagian, yaitu Subbagian Perencanaan, Subbagian Keuangan dan Aset, serta Subbagian Tata Usaha..</w:t>
            </w:r>
          </w:p>
        </w:tc>
      </w:tr>
      <w:tr w:rsidR="0051080F" w:rsidRPr="0051080F" w14:paraId="5CC4606C" w14:textId="77777777" w:rsidTr="009F6F41">
        <w:tc>
          <w:tcPr>
            <w:tcW w:w="603" w:type="dxa"/>
          </w:tcPr>
          <w:p w14:paraId="262AC5DA" w14:textId="77777777" w:rsidR="0051080F" w:rsidRPr="0051080F" w:rsidRDefault="0051080F" w:rsidP="0051080F">
            <w:pPr>
              <w:spacing w:line="360" w:lineRule="auto"/>
              <w:jc w:val="center"/>
              <w:rPr>
                <w:rFonts w:ascii="Arial" w:hAnsi="Arial" w:cs="Arial"/>
                <w:b/>
                <w:bCs/>
                <w:sz w:val="24"/>
                <w:szCs w:val="24"/>
                <w:lang w:val="en-US"/>
              </w:rPr>
            </w:pPr>
            <w:r w:rsidRPr="0051080F">
              <w:rPr>
                <w:rFonts w:ascii="Arial" w:hAnsi="Arial" w:cs="Arial"/>
                <w:b/>
                <w:bCs/>
                <w:sz w:val="24"/>
                <w:szCs w:val="24"/>
                <w:lang w:val="en-US"/>
              </w:rPr>
              <w:t>2.</w:t>
            </w:r>
          </w:p>
        </w:tc>
        <w:tc>
          <w:tcPr>
            <w:tcW w:w="2261" w:type="dxa"/>
          </w:tcPr>
          <w:p w14:paraId="4197C8BD" w14:textId="64B73231" w:rsidR="0051080F" w:rsidRPr="0051080F" w:rsidRDefault="009F6F41" w:rsidP="009F6F41">
            <w:pPr>
              <w:tabs>
                <w:tab w:val="left" w:pos="0"/>
              </w:tabs>
              <w:rPr>
                <w:rFonts w:ascii="Arial" w:hAnsi="Arial" w:cs="Arial"/>
                <w:sz w:val="24"/>
                <w:szCs w:val="24"/>
              </w:rPr>
            </w:pPr>
            <w:r w:rsidRPr="009F6F41">
              <w:rPr>
                <w:rFonts w:ascii="Arial" w:hAnsi="Arial" w:cs="Arial"/>
                <w:sz w:val="24"/>
                <w:szCs w:val="24"/>
              </w:rPr>
              <w:t>PBB dan BPHTB</w:t>
            </w:r>
          </w:p>
        </w:tc>
        <w:tc>
          <w:tcPr>
            <w:tcW w:w="4955" w:type="dxa"/>
          </w:tcPr>
          <w:p w14:paraId="76FCD6AB" w14:textId="2ED895FA" w:rsidR="0051080F" w:rsidRPr="0051080F" w:rsidRDefault="009F6F41" w:rsidP="0051080F">
            <w:pPr>
              <w:rPr>
                <w:rFonts w:ascii="Arial" w:hAnsi="Arial" w:cs="Arial"/>
                <w:sz w:val="24"/>
                <w:szCs w:val="24"/>
              </w:rPr>
            </w:pPr>
            <w:r w:rsidRPr="009F6F41">
              <w:rPr>
                <w:rFonts w:ascii="Arial" w:hAnsi="Arial" w:cs="Arial"/>
                <w:sz w:val="24"/>
                <w:szCs w:val="24"/>
              </w:rPr>
              <w:t>Bidang Pajak Bumi dan Bangunan serta Bea Perolehan Hak atas Tanah dan Bangunan (PBB dan BPHTB) menangani pemungutan dan pengelolaan dua jenis pajak utama yang bersifat strategis dan bernilai tinggi dalam struktur Pendapatan Asli Daerah</w:t>
            </w:r>
          </w:p>
        </w:tc>
      </w:tr>
      <w:tr w:rsidR="0051080F" w:rsidRPr="0051080F" w14:paraId="576253BC" w14:textId="77777777" w:rsidTr="009F6F41">
        <w:tc>
          <w:tcPr>
            <w:tcW w:w="603" w:type="dxa"/>
          </w:tcPr>
          <w:p w14:paraId="74B3E446" w14:textId="77777777" w:rsidR="0051080F" w:rsidRPr="0051080F" w:rsidRDefault="0051080F" w:rsidP="0051080F">
            <w:pPr>
              <w:spacing w:line="360" w:lineRule="auto"/>
              <w:jc w:val="center"/>
              <w:rPr>
                <w:rFonts w:ascii="Arial" w:hAnsi="Arial" w:cs="Arial"/>
                <w:sz w:val="24"/>
                <w:szCs w:val="24"/>
                <w:lang w:val="en-US"/>
              </w:rPr>
            </w:pPr>
            <w:r w:rsidRPr="0051080F">
              <w:rPr>
                <w:rFonts w:ascii="Arial" w:hAnsi="Arial" w:cs="Arial"/>
                <w:sz w:val="24"/>
                <w:szCs w:val="24"/>
                <w:lang w:val="en-US"/>
              </w:rPr>
              <w:t>3.</w:t>
            </w:r>
          </w:p>
        </w:tc>
        <w:tc>
          <w:tcPr>
            <w:tcW w:w="2261" w:type="dxa"/>
          </w:tcPr>
          <w:p w14:paraId="344957DA" w14:textId="138F5FB9" w:rsidR="0051080F" w:rsidRPr="0051080F" w:rsidRDefault="009F6F41" w:rsidP="0051080F">
            <w:pPr>
              <w:spacing w:line="360" w:lineRule="auto"/>
              <w:rPr>
                <w:rFonts w:ascii="Arial" w:hAnsi="Arial" w:cs="Arial"/>
                <w:sz w:val="24"/>
                <w:szCs w:val="24"/>
                <w:lang w:val="en-US"/>
              </w:rPr>
            </w:pPr>
            <w:r w:rsidRPr="003B23EF">
              <w:rPr>
                <w:rFonts w:ascii="Arial" w:hAnsi="Arial" w:cs="Arial"/>
                <w:sz w:val="24"/>
                <w:szCs w:val="24"/>
              </w:rPr>
              <w:t>Paj</w:t>
            </w:r>
            <w:r w:rsidRPr="003B23EF">
              <w:rPr>
                <w:rFonts w:ascii="Arial" w:hAnsi="Arial" w:cs="Arial"/>
                <w:sz w:val="24"/>
                <w:szCs w:val="24"/>
                <w:lang w:val="en-US"/>
              </w:rPr>
              <w:t>a</w:t>
            </w:r>
            <w:r w:rsidRPr="003B23EF">
              <w:rPr>
                <w:rFonts w:ascii="Arial" w:hAnsi="Arial" w:cs="Arial"/>
                <w:sz w:val="24"/>
                <w:szCs w:val="24"/>
              </w:rPr>
              <w:t>k Daerah dan Retribusi Daerah</w:t>
            </w:r>
          </w:p>
        </w:tc>
        <w:tc>
          <w:tcPr>
            <w:tcW w:w="4955" w:type="dxa"/>
          </w:tcPr>
          <w:p w14:paraId="7CBC1AF0" w14:textId="2B0DC929" w:rsidR="0051080F" w:rsidRPr="0051080F" w:rsidRDefault="009F6F41" w:rsidP="0051080F">
            <w:pPr>
              <w:rPr>
                <w:rFonts w:ascii="Arial" w:hAnsi="Arial" w:cs="Arial"/>
                <w:sz w:val="24"/>
                <w:szCs w:val="24"/>
              </w:rPr>
            </w:pPr>
            <w:r w:rsidRPr="003B23EF">
              <w:rPr>
                <w:rFonts w:ascii="Arial" w:hAnsi="Arial" w:cs="Arial"/>
                <w:sz w:val="24"/>
                <w:szCs w:val="24"/>
              </w:rPr>
              <w:t>Mengelola berbagai jenis pajak daerah lainnya seperti Pajak Hotel, Restoran, Hiburan, Reklame, Penerangan Jalan, Parkir, Air Tanah, dan Pajak Sarang Burung Walet. Selain itu, bidang ini juga menangani retribusi daerah yang bersumber dari pelayanan publik.</w:t>
            </w:r>
          </w:p>
        </w:tc>
      </w:tr>
      <w:tr w:rsidR="0051080F" w:rsidRPr="0051080F" w14:paraId="599ED3D8" w14:textId="77777777" w:rsidTr="009F6F41">
        <w:tc>
          <w:tcPr>
            <w:tcW w:w="603" w:type="dxa"/>
          </w:tcPr>
          <w:p w14:paraId="72333886" w14:textId="77777777" w:rsidR="0051080F" w:rsidRPr="0051080F" w:rsidRDefault="0051080F" w:rsidP="0051080F">
            <w:pPr>
              <w:spacing w:line="360" w:lineRule="auto"/>
              <w:jc w:val="center"/>
              <w:rPr>
                <w:rFonts w:ascii="Arial" w:hAnsi="Arial" w:cs="Arial"/>
                <w:sz w:val="24"/>
                <w:szCs w:val="24"/>
                <w:lang w:val="en-US"/>
              </w:rPr>
            </w:pPr>
            <w:r w:rsidRPr="0051080F">
              <w:rPr>
                <w:rFonts w:ascii="Arial" w:hAnsi="Arial" w:cs="Arial"/>
                <w:sz w:val="24"/>
                <w:szCs w:val="24"/>
                <w:lang w:val="en-US"/>
              </w:rPr>
              <w:t>4.</w:t>
            </w:r>
          </w:p>
        </w:tc>
        <w:tc>
          <w:tcPr>
            <w:tcW w:w="2261" w:type="dxa"/>
          </w:tcPr>
          <w:p w14:paraId="320C55BB" w14:textId="43B24F4A" w:rsidR="0051080F" w:rsidRPr="0051080F" w:rsidRDefault="009F6F41" w:rsidP="0051080F">
            <w:pPr>
              <w:spacing w:line="360" w:lineRule="auto"/>
              <w:rPr>
                <w:rFonts w:ascii="Arial" w:hAnsi="Arial" w:cs="Arial"/>
                <w:sz w:val="24"/>
                <w:szCs w:val="24"/>
                <w:lang w:val="en-US"/>
              </w:rPr>
            </w:pPr>
            <w:r w:rsidRPr="003B23EF">
              <w:rPr>
                <w:rFonts w:ascii="Arial" w:hAnsi="Arial" w:cs="Arial"/>
                <w:sz w:val="24"/>
                <w:szCs w:val="24"/>
              </w:rPr>
              <w:t>Hukum dan Keberatan</w:t>
            </w:r>
          </w:p>
        </w:tc>
        <w:tc>
          <w:tcPr>
            <w:tcW w:w="4955" w:type="dxa"/>
          </w:tcPr>
          <w:p w14:paraId="1E41B3E3" w14:textId="6EDE442B" w:rsidR="0051080F" w:rsidRPr="0051080F" w:rsidRDefault="009F6F41" w:rsidP="0051080F">
            <w:pPr>
              <w:rPr>
                <w:rFonts w:ascii="Arial" w:hAnsi="Arial" w:cs="Arial"/>
                <w:sz w:val="24"/>
                <w:szCs w:val="24"/>
              </w:rPr>
            </w:pPr>
            <w:r w:rsidRPr="003B23EF">
              <w:rPr>
                <w:rFonts w:ascii="Arial" w:hAnsi="Arial" w:cs="Arial"/>
                <w:sz w:val="24"/>
                <w:szCs w:val="24"/>
              </w:rPr>
              <w:t xml:space="preserve">Bertugas menangani aspek legal dalam pengelolaan pendapatan daerah, termasuk penyusunan peraturan, telaah hukum, serta penanganan keberatan wajib pajak atas ketetapan yang dikeluarkan </w:t>
            </w:r>
            <w:r w:rsidR="003B23EF">
              <w:rPr>
                <w:rFonts w:ascii="Arial" w:hAnsi="Arial" w:cs="Arial"/>
                <w:sz w:val="24"/>
                <w:szCs w:val="24"/>
              </w:rPr>
              <w:t>Badan Pendapatan Daerah</w:t>
            </w:r>
            <w:r w:rsidRPr="003B23EF">
              <w:rPr>
                <w:rFonts w:ascii="Arial" w:hAnsi="Arial" w:cs="Arial"/>
                <w:sz w:val="24"/>
                <w:szCs w:val="24"/>
              </w:rPr>
              <w:t>. Bidang ini memastikan bahwa seluruh proses pemungutan pajak dan retribusi berjalan sesuai hukum, serta memberikan ruang penyelesaian sengketa secara adil dan transparan</w:t>
            </w:r>
          </w:p>
        </w:tc>
      </w:tr>
      <w:tr w:rsidR="0051080F" w:rsidRPr="0051080F" w14:paraId="51ABE067" w14:textId="77777777" w:rsidTr="009F6F41">
        <w:tc>
          <w:tcPr>
            <w:tcW w:w="603" w:type="dxa"/>
          </w:tcPr>
          <w:p w14:paraId="3D31F124" w14:textId="77777777" w:rsidR="0051080F" w:rsidRPr="0051080F" w:rsidRDefault="0051080F" w:rsidP="0051080F">
            <w:pPr>
              <w:spacing w:line="360" w:lineRule="auto"/>
              <w:jc w:val="center"/>
              <w:rPr>
                <w:rFonts w:ascii="Arial" w:hAnsi="Arial" w:cs="Arial"/>
                <w:sz w:val="24"/>
                <w:szCs w:val="24"/>
                <w:lang w:val="en-US"/>
              </w:rPr>
            </w:pPr>
            <w:r w:rsidRPr="0051080F">
              <w:rPr>
                <w:rFonts w:ascii="Arial" w:hAnsi="Arial" w:cs="Arial"/>
                <w:sz w:val="24"/>
                <w:szCs w:val="24"/>
                <w:lang w:val="en-US"/>
              </w:rPr>
              <w:t>5.</w:t>
            </w:r>
          </w:p>
        </w:tc>
        <w:tc>
          <w:tcPr>
            <w:tcW w:w="2261" w:type="dxa"/>
          </w:tcPr>
          <w:p w14:paraId="3FFCCC98" w14:textId="0A58413C" w:rsidR="0051080F" w:rsidRPr="0051080F" w:rsidRDefault="003B23EF" w:rsidP="0051080F">
            <w:pPr>
              <w:spacing w:line="360" w:lineRule="auto"/>
              <w:rPr>
                <w:rFonts w:ascii="Arial" w:hAnsi="Arial" w:cs="Arial"/>
                <w:sz w:val="24"/>
                <w:szCs w:val="24"/>
                <w:lang w:val="en-US"/>
              </w:rPr>
            </w:pPr>
            <w:r w:rsidRPr="003B23EF">
              <w:rPr>
                <w:rFonts w:ascii="Arial" w:hAnsi="Arial" w:cs="Arial"/>
                <w:sz w:val="24"/>
                <w:szCs w:val="24"/>
                <w:lang w:val="en-US"/>
              </w:rPr>
              <w:t>Penagihan</w:t>
            </w:r>
          </w:p>
        </w:tc>
        <w:tc>
          <w:tcPr>
            <w:tcW w:w="4955" w:type="dxa"/>
          </w:tcPr>
          <w:p w14:paraId="6041A6E1" w14:textId="3BE0D3FD" w:rsidR="0051080F" w:rsidRPr="0051080F" w:rsidRDefault="003B23EF" w:rsidP="0051080F">
            <w:pPr>
              <w:rPr>
                <w:rFonts w:ascii="Arial" w:hAnsi="Arial" w:cs="Arial"/>
                <w:sz w:val="24"/>
                <w:szCs w:val="24"/>
              </w:rPr>
            </w:pPr>
            <w:r w:rsidRPr="003B23EF">
              <w:rPr>
                <w:rFonts w:ascii="Arial" w:hAnsi="Arial" w:cs="Arial"/>
                <w:sz w:val="24"/>
                <w:szCs w:val="24"/>
              </w:rPr>
              <w:t>Memiliki peran vital dalam menindaklanjuti tunggakan pajak dan retribusi daerah. Bidang ini melaksanakan verifikasi data, menerbitkan surat teguran, melakukan penagihan langsung, serta menyiapkan langkah-langkah lanjutan seperti surat paksa, penyitaan, atau lelang sesuai dengan ketentuan peraturan perundang-undangan.</w:t>
            </w:r>
          </w:p>
        </w:tc>
      </w:tr>
    </w:tbl>
    <w:p w14:paraId="03CD62AB" w14:textId="4410466E" w:rsidR="0051080F" w:rsidRDefault="0051080F" w:rsidP="0001445A">
      <w:pPr>
        <w:tabs>
          <w:tab w:val="left" w:pos="0"/>
          <w:tab w:val="left" w:pos="360"/>
        </w:tabs>
        <w:ind w:firstLine="0"/>
      </w:pPr>
    </w:p>
    <w:p w14:paraId="3F6AB929" w14:textId="77777777" w:rsidR="0051080F" w:rsidRDefault="0051080F">
      <w:r>
        <w:br w:type="page"/>
      </w:r>
    </w:p>
    <w:p w14:paraId="62634DB9" w14:textId="77777777" w:rsidR="0052529D" w:rsidRDefault="00462ED9" w:rsidP="0001445A">
      <w:pPr>
        <w:tabs>
          <w:tab w:val="left" w:pos="0"/>
          <w:tab w:val="left" w:pos="450"/>
        </w:tabs>
        <w:ind w:firstLine="0"/>
      </w:pPr>
      <w:r>
        <w:tab/>
      </w:r>
      <w:r w:rsidRPr="00462ED9">
        <w:t xml:space="preserve">Terdapat 11 jenis pajak daerah yang menjadi kewenangan Badan Pendapatan Daerah Kota Dumai. Jenis-jenis pajak tersebut meliputi: </w:t>
      </w:r>
    </w:p>
    <w:p w14:paraId="6E77460D" w14:textId="70C75F46" w:rsidR="00B83B7D" w:rsidRPr="00B83B7D" w:rsidRDefault="00B83B7D" w:rsidP="00B83B7D">
      <w:pPr>
        <w:tabs>
          <w:tab w:val="left" w:pos="0"/>
          <w:tab w:val="left" w:pos="450"/>
        </w:tabs>
        <w:spacing w:line="240" w:lineRule="auto"/>
        <w:ind w:firstLine="0"/>
        <w:contextualSpacing/>
        <w:jc w:val="center"/>
        <w:rPr>
          <w:b/>
          <w:bCs/>
        </w:rPr>
      </w:pPr>
      <w:r w:rsidRPr="00B83B7D">
        <w:rPr>
          <w:b/>
          <w:bCs/>
        </w:rPr>
        <w:t>Tabel I. 4</w:t>
      </w:r>
    </w:p>
    <w:p w14:paraId="00837B7D" w14:textId="6993AF21" w:rsidR="00B83B7D" w:rsidRPr="00B83B7D" w:rsidRDefault="00B83B7D" w:rsidP="00B83B7D">
      <w:pPr>
        <w:tabs>
          <w:tab w:val="left" w:pos="0"/>
          <w:tab w:val="left" w:pos="450"/>
        </w:tabs>
        <w:spacing w:line="240" w:lineRule="auto"/>
        <w:ind w:firstLine="0"/>
        <w:contextualSpacing/>
        <w:jc w:val="center"/>
        <w:rPr>
          <w:b/>
          <w:bCs/>
        </w:rPr>
      </w:pPr>
      <w:r w:rsidRPr="00B83B7D">
        <w:rPr>
          <w:b/>
          <w:bCs/>
        </w:rPr>
        <w:t>Jenis</w:t>
      </w:r>
      <w:r>
        <w:rPr>
          <w:b/>
          <w:bCs/>
        </w:rPr>
        <w:t>-Jenis</w:t>
      </w:r>
      <w:r w:rsidRPr="00B83B7D">
        <w:rPr>
          <w:b/>
          <w:bCs/>
        </w:rPr>
        <w:t xml:space="preserve"> Pajak</w:t>
      </w:r>
    </w:p>
    <w:tbl>
      <w:tblPr>
        <w:tblStyle w:val="TableGrid"/>
        <w:tblW w:w="0" w:type="auto"/>
        <w:tblLook w:val="04A0" w:firstRow="1" w:lastRow="0" w:firstColumn="1" w:lastColumn="0" w:noHBand="0" w:noVBand="1"/>
      </w:tblPr>
      <w:tblGrid>
        <w:gridCol w:w="704"/>
        <w:gridCol w:w="7223"/>
      </w:tblGrid>
      <w:tr w:rsidR="0052529D" w14:paraId="7CDAE4FA" w14:textId="77777777" w:rsidTr="0052529D">
        <w:tc>
          <w:tcPr>
            <w:tcW w:w="704" w:type="dxa"/>
          </w:tcPr>
          <w:p w14:paraId="0376C65B" w14:textId="1856A117" w:rsidR="0052529D" w:rsidRDefault="0052529D" w:rsidP="0001445A">
            <w:pPr>
              <w:tabs>
                <w:tab w:val="left" w:pos="0"/>
                <w:tab w:val="left" w:pos="450"/>
              </w:tabs>
              <w:ind w:firstLine="0"/>
            </w:pPr>
            <w:r>
              <w:t>NO.</w:t>
            </w:r>
          </w:p>
        </w:tc>
        <w:tc>
          <w:tcPr>
            <w:tcW w:w="7223" w:type="dxa"/>
          </w:tcPr>
          <w:p w14:paraId="7EA436E5" w14:textId="492A3D32" w:rsidR="0052529D" w:rsidRDefault="0052529D" w:rsidP="0001445A">
            <w:pPr>
              <w:tabs>
                <w:tab w:val="left" w:pos="0"/>
                <w:tab w:val="left" w:pos="450"/>
              </w:tabs>
              <w:ind w:firstLine="0"/>
            </w:pPr>
            <w:r>
              <w:t>JENIS PAJAK</w:t>
            </w:r>
          </w:p>
        </w:tc>
      </w:tr>
      <w:tr w:rsidR="0052529D" w14:paraId="134D2456" w14:textId="77777777" w:rsidTr="0052529D">
        <w:tc>
          <w:tcPr>
            <w:tcW w:w="704" w:type="dxa"/>
          </w:tcPr>
          <w:p w14:paraId="748F3956" w14:textId="1960A44C" w:rsidR="0052529D" w:rsidRDefault="0052529D" w:rsidP="0001445A">
            <w:pPr>
              <w:tabs>
                <w:tab w:val="left" w:pos="0"/>
                <w:tab w:val="left" w:pos="450"/>
              </w:tabs>
              <w:ind w:firstLine="0"/>
            </w:pPr>
            <w:r>
              <w:t>1.</w:t>
            </w:r>
          </w:p>
        </w:tc>
        <w:tc>
          <w:tcPr>
            <w:tcW w:w="7223" w:type="dxa"/>
          </w:tcPr>
          <w:p w14:paraId="35979573" w14:textId="2B948EF3" w:rsidR="0052529D" w:rsidRDefault="0052529D" w:rsidP="0001445A">
            <w:pPr>
              <w:tabs>
                <w:tab w:val="left" w:pos="0"/>
                <w:tab w:val="left" w:pos="450"/>
              </w:tabs>
              <w:ind w:firstLine="0"/>
            </w:pPr>
            <w:r>
              <w:t>Pajak Hotel</w:t>
            </w:r>
          </w:p>
        </w:tc>
      </w:tr>
      <w:tr w:rsidR="0052529D" w14:paraId="50D84B36" w14:textId="77777777" w:rsidTr="0052529D">
        <w:tc>
          <w:tcPr>
            <w:tcW w:w="704" w:type="dxa"/>
          </w:tcPr>
          <w:p w14:paraId="1177BCA1" w14:textId="20ED7511" w:rsidR="0052529D" w:rsidRDefault="0052529D" w:rsidP="0001445A">
            <w:pPr>
              <w:tabs>
                <w:tab w:val="left" w:pos="0"/>
                <w:tab w:val="left" w:pos="450"/>
              </w:tabs>
              <w:ind w:firstLine="0"/>
            </w:pPr>
            <w:r>
              <w:t>2.</w:t>
            </w:r>
          </w:p>
        </w:tc>
        <w:tc>
          <w:tcPr>
            <w:tcW w:w="7223" w:type="dxa"/>
          </w:tcPr>
          <w:p w14:paraId="398C279C" w14:textId="540969F8" w:rsidR="0052529D" w:rsidRDefault="0052529D" w:rsidP="0001445A">
            <w:pPr>
              <w:tabs>
                <w:tab w:val="left" w:pos="0"/>
                <w:tab w:val="left" w:pos="450"/>
              </w:tabs>
              <w:ind w:firstLine="0"/>
            </w:pPr>
            <w:r>
              <w:t>Pajak Restoran</w:t>
            </w:r>
          </w:p>
        </w:tc>
      </w:tr>
      <w:tr w:rsidR="0052529D" w14:paraId="430C97FD" w14:textId="77777777" w:rsidTr="0052529D">
        <w:tc>
          <w:tcPr>
            <w:tcW w:w="704" w:type="dxa"/>
          </w:tcPr>
          <w:p w14:paraId="14CA31A8" w14:textId="2E76C1D5" w:rsidR="0052529D" w:rsidRDefault="0052529D" w:rsidP="0001445A">
            <w:pPr>
              <w:tabs>
                <w:tab w:val="left" w:pos="0"/>
                <w:tab w:val="left" w:pos="450"/>
              </w:tabs>
              <w:ind w:firstLine="0"/>
            </w:pPr>
            <w:r>
              <w:t>3.</w:t>
            </w:r>
          </w:p>
        </w:tc>
        <w:tc>
          <w:tcPr>
            <w:tcW w:w="7223" w:type="dxa"/>
          </w:tcPr>
          <w:p w14:paraId="2BDFC81C" w14:textId="32115833" w:rsidR="0052529D" w:rsidRDefault="0052529D" w:rsidP="0001445A">
            <w:pPr>
              <w:tabs>
                <w:tab w:val="left" w:pos="0"/>
                <w:tab w:val="left" w:pos="450"/>
              </w:tabs>
              <w:ind w:firstLine="0"/>
            </w:pPr>
            <w:r>
              <w:t>Pajak Hiburan</w:t>
            </w:r>
          </w:p>
        </w:tc>
      </w:tr>
      <w:tr w:rsidR="0052529D" w14:paraId="430AEBD3" w14:textId="77777777" w:rsidTr="0052529D">
        <w:tc>
          <w:tcPr>
            <w:tcW w:w="704" w:type="dxa"/>
          </w:tcPr>
          <w:p w14:paraId="552F9921" w14:textId="4213231B" w:rsidR="0052529D" w:rsidRDefault="0052529D" w:rsidP="0001445A">
            <w:pPr>
              <w:tabs>
                <w:tab w:val="left" w:pos="0"/>
                <w:tab w:val="left" w:pos="450"/>
              </w:tabs>
              <w:ind w:firstLine="0"/>
            </w:pPr>
            <w:r>
              <w:t>4.</w:t>
            </w:r>
          </w:p>
        </w:tc>
        <w:tc>
          <w:tcPr>
            <w:tcW w:w="7223" w:type="dxa"/>
          </w:tcPr>
          <w:p w14:paraId="1E126720" w14:textId="6098309B" w:rsidR="0052529D" w:rsidRDefault="0052529D" w:rsidP="0001445A">
            <w:pPr>
              <w:tabs>
                <w:tab w:val="left" w:pos="0"/>
                <w:tab w:val="left" w:pos="450"/>
              </w:tabs>
              <w:ind w:firstLine="0"/>
            </w:pPr>
            <w:r>
              <w:t>Pajak Reklame</w:t>
            </w:r>
          </w:p>
        </w:tc>
      </w:tr>
      <w:tr w:rsidR="0052529D" w14:paraId="239152C6" w14:textId="77777777" w:rsidTr="0052529D">
        <w:tc>
          <w:tcPr>
            <w:tcW w:w="704" w:type="dxa"/>
          </w:tcPr>
          <w:p w14:paraId="1505D625" w14:textId="55B1905D" w:rsidR="0052529D" w:rsidRDefault="0052529D" w:rsidP="0001445A">
            <w:pPr>
              <w:tabs>
                <w:tab w:val="left" w:pos="0"/>
                <w:tab w:val="left" w:pos="450"/>
              </w:tabs>
              <w:ind w:firstLine="0"/>
            </w:pPr>
            <w:r>
              <w:t>5.</w:t>
            </w:r>
          </w:p>
        </w:tc>
        <w:tc>
          <w:tcPr>
            <w:tcW w:w="7223" w:type="dxa"/>
          </w:tcPr>
          <w:p w14:paraId="1BF510C7" w14:textId="166F384A" w:rsidR="0052529D" w:rsidRDefault="0052529D" w:rsidP="0001445A">
            <w:pPr>
              <w:tabs>
                <w:tab w:val="left" w:pos="0"/>
                <w:tab w:val="left" w:pos="450"/>
              </w:tabs>
              <w:ind w:firstLine="0"/>
            </w:pPr>
            <w:r>
              <w:t>Pajak Penerangan Jalan</w:t>
            </w:r>
          </w:p>
        </w:tc>
      </w:tr>
      <w:tr w:rsidR="0052529D" w14:paraId="7C784855" w14:textId="77777777" w:rsidTr="0052529D">
        <w:tc>
          <w:tcPr>
            <w:tcW w:w="704" w:type="dxa"/>
          </w:tcPr>
          <w:p w14:paraId="19213D6A" w14:textId="005F8751" w:rsidR="0052529D" w:rsidRDefault="0052529D" w:rsidP="0001445A">
            <w:pPr>
              <w:tabs>
                <w:tab w:val="left" w:pos="0"/>
                <w:tab w:val="left" w:pos="450"/>
              </w:tabs>
              <w:ind w:firstLine="0"/>
            </w:pPr>
            <w:r>
              <w:t>6.</w:t>
            </w:r>
          </w:p>
        </w:tc>
        <w:tc>
          <w:tcPr>
            <w:tcW w:w="7223" w:type="dxa"/>
          </w:tcPr>
          <w:p w14:paraId="2B3DC9ED" w14:textId="5A5CEF7C" w:rsidR="0052529D" w:rsidRDefault="0052529D" w:rsidP="0001445A">
            <w:pPr>
              <w:tabs>
                <w:tab w:val="left" w:pos="0"/>
                <w:tab w:val="left" w:pos="450"/>
              </w:tabs>
              <w:ind w:firstLine="0"/>
            </w:pPr>
            <w:r>
              <w:t>Pajak Parkir</w:t>
            </w:r>
          </w:p>
        </w:tc>
      </w:tr>
      <w:tr w:rsidR="0052529D" w14:paraId="0AD2522E" w14:textId="77777777" w:rsidTr="0052529D">
        <w:tc>
          <w:tcPr>
            <w:tcW w:w="704" w:type="dxa"/>
          </w:tcPr>
          <w:p w14:paraId="2D7BF0C6" w14:textId="046064B6" w:rsidR="0052529D" w:rsidRDefault="0052529D" w:rsidP="0001445A">
            <w:pPr>
              <w:tabs>
                <w:tab w:val="left" w:pos="0"/>
                <w:tab w:val="left" w:pos="450"/>
              </w:tabs>
              <w:ind w:firstLine="0"/>
            </w:pPr>
            <w:r>
              <w:t>7.</w:t>
            </w:r>
          </w:p>
        </w:tc>
        <w:tc>
          <w:tcPr>
            <w:tcW w:w="7223" w:type="dxa"/>
          </w:tcPr>
          <w:p w14:paraId="06D09434" w14:textId="0FE1E928" w:rsidR="0052529D" w:rsidRDefault="0052529D" w:rsidP="0001445A">
            <w:pPr>
              <w:tabs>
                <w:tab w:val="left" w:pos="0"/>
                <w:tab w:val="left" w:pos="450"/>
              </w:tabs>
              <w:ind w:firstLine="0"/>
            </w:pPr>
            <w:r>
              <w:t>Pajak Air Tanah</w:t>
            </w:r>
          </w:p>
        </w:tc>
      </w:tr>
      <w:tr w:rsidR="0052529D" w14:paraId="23821239" w14:textId="77777777" w:rsidTr="0052529D">
        <w:tc>
          <w:tcPr>
            <w:tcW w:w="704" w:type="dxa"/>
          </w:tcPr>
          <w:p w14:paraId="41A76688" w14:textId="515DA5BD" w:rsidR="0052529D" w:rsidRDefault="0052529D" w:rsidP="0001445A">
            <w:pPr>
              <w:tabs>
                <w:tab w:val="left" w:pos="0"/>
                <w:tab w:val="left" w:pos="450"/>
              </w:tabs>
              <w:ind w:firstLine="0"/>
            </w:pPr>
            <w:r>
              <w:t>8.</w:t>
            </w:r>
          </w:p>
        </w:tc>
        <w:tc>
          <w:tcPr>
            <w:tcW w:w="7223" w:type="dxa"/>
          </w:tcPr>
          <w:p w14:paraId="4E15559C" w14:textId="1F8C24C0" w:rsidR="0052529D" w:rsidRDefault="0052529D" w:rsidP="0001445A">
            <w:pPr>
              <w:tabs>
                <w:tab w:val="left" w:pos="0"/>
                <w:tab w:val="left" w:pos="450"/>
              </w:tabs>
              <w:ind w:firstLine="0"/>
            </w:pPr>
            <w:r>
              <w:t>Pajak Sarang Burung Walet</w:t>
            </w:r>
          </w:p>
        </w:tc>
      </w:tr>
      <w:tr w:rsidR="0052529D" w14:paraId="65384404" w14:textId="77777777" w:rsidTr="0052529D">
        <w:tc>
          <w:tcPr>
            <w:tcW w:w="704" w:type="dxa"/>
          </w:tcPr>
          <w:p w14:paraId="5001D24C" w14:textId="15856DBD" w:rsidR="0052529D" w:rsidRDefault="0052529D" w:rsidP="0001445A">
            <w:pPr>
              <w:tabs>
                <w:tab w:val="left" w:pos="0"/>
                <w:tab w:val="left" w:pos="450"/>
              </w:tabs>
              <w:ind w:firstLine="0"/>
            </w:pPr>
            <w:r>
              <w:t>9.</w:t>
            </w:r>
          </w:p>
        </w:tc>
        <w:tc>
          <w:tcPr>
            <w:tcW w:w="7223" w:type="dxa"/>
          </w:tcPr>
          <w:p w14:paraId="70ED9349" w14:textId="7A7D4DDD" w:rsidR="0052529D" w:rsidRDefault="0052529D" w:rsidP="0001445A">
            <w:pPr>
              <w:tabs>
                <w:tab w:val="left" w:pos="0"/>
                <w:tab w:val="left" w:pos="450"/>
              </w:tabs>
              <w:ind w:firstLine="0"/>
            </w:pPr>
            <w:r>
              <w:t>Pajak Mineral Bukan Logam dan Batuan</w:t>
            </w:r>
          </w:p>
        </w:tc>
      </w:tr>
      <w:tr w:rsidR="0052529D" w14:paraId="6AE414E2" w14:textId="77777777" w:rsidTr="0052529D">
        <w:tc>
          <w:tcPr>
            <w:tcW w:w="704" w:type="dxa"/>
          </w:tcPr>
          <w:p w14:paraId="3A9627E4" w14:textId="7C6687DC" w:rsidR="0052529D" w:rsidRDefault="0052529D" w:rsidP="0001445A">
            <w:pPr>
              <w:tabs>
                <w:tab w:val="left" w:pos="0"/>
                <w:tab w:val="left" w:pos="450"/>
              </w:tabs>
              <w:ind w:firstLine="0"/>
            </w:pPr>
            <w:r>
              <w:t>10.</w:t>
            </w:r>
          </w:p>
        </w:tc>
        <w:tc>
          <w:tcPr>
            <w:tcW w:w="7223" w:type="dxa"/>
          </w:tcPr>
          <w:p w14:paraId="2D8538E3" w14:textId="256576B8" w:rsidR="0052529D" w:rsidRDefault="0052529D" w:rsidP="0001445A">
            <w:pPr>
              <w:tabs>
                <w:tab w:val="left" w:pos="0"/>
                <w:tab w:val="left" w:pos="450"/>
              </w:tabs>
              <w:ind w:firstLine="0"/>
            </w:pPr>
            <w:r>
              <w:t>Pajak Bumi dan Bangunan Pedesaan dan Perkotaan (PBB-P2)</w:t>
            </w:r>
          </w:p>
        </w:tc>
      </w:tr>
      <w:tr w:rsidR="0052529D" w14:paraId="626580B0" w14:textId="77777777" w:rsidTr="0052529D">
        <w:tc>
          <w:tcPr>
            <w:tcW w:w="704" w:type="dxa"/>
          </w:tcPr>
          <w:p w14:paraId="4B0219B0" w14:textId="45D1A0BC" w:rsidR="0052529D" w:rsidRDefault="0052529D" w:rsidP="0001445A">
            <w:pPr>
              <w:tabs>
                <w:tab w:val="left" w:pos="0"/>
                <w:tab w:val="left" w:pos="450"/>
              </w:tabs>
              <w:ind w:firstLine="0"/>
            </w:pPr>
            <w:r>
              <w:t>11.</w:t>
            </w:r>
          </w:p>
        </w:tc>
        <w:tc>
          <w:tcPr>
            <w:tcW w:w="7223" w:type="dxa"/>
          </w:tcPr>
          <w:p w14:paraId="2AA04AE2" w14:textId="053F3CAE" w:rsidR="0052529D" w:rsidRDefault="0052529D" w:rsidP="0001445A">
            <w:pPr>
              <w:tabs>
                <w:tab w:val="left" w:pos="0"/>
                <w:tab w:val="left" w:pos="450"/>
              </w:tabs>
              <w:ind w:firstLine="0"/>
            </w:pPr>
            <w:r>
              <w:t>Bea Perolehan Hak atas Tanah dan Bangunan (BPHTB)</w:t>
            </w:r>
          </w:p>
        </w:tc>
      </w:tr>
    </w:tbl>
    <w:p w14:paraId="68377139" w14:textId="00070653" w:rsidR="00462ED9" w:rsidRDefault="0052529D" w:rsidP="0052529D">
      <w:pPr>
        <w:tabs>
          <w:tab w:val="left" w:pos="0"/>
          <w:tab w:val="left" w:pos="450"/>
        </w:tabs>
        <w:spacing w:before="120"/>
        <w:ind w:firstLine="0"/>
      </w:pPr>
      <w:r>
        <w:tab/>
      </w:r>
      <w:r w:rsidR="00462ED9" w:rsidRPr="00462ED9">
        <w:t>Kesebelas pajak ini menjadi sumber utama penerimaan daerah yang digunakan untuk mendukung pembangunan dan pelayanan publik di Kota Dumai.</w:t>
      </w:r>
    </w:p>
    <w:p w14:paraId="31FF9237" w14:textId="4B7943FE" w:rsidR="00B26291" w:rsidRDefault="00285254" w:rsidP="0001445A">
      <w:pPr>
        <w:tabs>
          <w:tab w:val="left" w:pos="0"/>
          <w:tab w:val="left" w:pos="450"/>
        </w:tabs>
        <w:ind w:firstLine="0"/>
      </w:pPr>
      <w:r>
        <w:tab/>
        <w:t xml:space="preserve"> P</w:t>
      </w:r>
      <w:r w:rsidR="00B26291">
        <w:t xml:space="preserve">roses pembayaran pajak di </w:t>
      </w:r>
      <w:r>
        <w:t xml:space="preserve">Badan Pendapatan Daerah </w:t>
      </w:r>
      <w:r w:rsidR="00B26291">
        <w:t>Kota Dumai masih didominasi oleh sistem manual. Meskipun berbagai ap</w:t>
      </w:r>
      <w:r w:rsidR="00DB4DA0">
        <w:t xml:space="preserve">likasi pembayaran pajak </w:t>
      </w:r>
      <w:r w:rsidR="00B26291">
        <w:t xml:space="preserve"> dan kerja sama dengan perbankan telah diperkenalkan, namun implementasi penuh dari sistem digital ini belum terlaksana sepenuhnya.</w:t>
      </w:r>
      <w:r w:rsidR="00DB4DA0">
        <w:t xml:space="preserve"> Hal ini dibuktikan</w:t>
      </w:r>
      <w:r w:rsidR="009423C3">
        <w:t xml:space="preserve"> melalui wawancara dengan Pegawai Badan Pendapatan Daerah Kota Dumai serta</w:t>
      </w:r>
      <w:r w:rsidR="00DB4DA0">
        <w:t xml:space="preserve"> rekening koran Bank Riau Kepri Syariah pada tanggal 24 Desember 2024 yang</w:t>
      </w:r>
      <w:r w:rsidR="009423C3">
        <w:t xml:space="preserve"> penulis lampirkan pada halaman Lampiran.</w:t>
      </w:r>
    </w:p>
    <w:p w14:paraId="58DC6AB4" w14:textId="331F1A7B" w:rsidR="00B1040B" w:rsidRDefault="00B1040B" w:rsidP="0001445A">
      <w:pPr>
        <w:tabs>
          <w:tab w:val="left" w:pos="0"/>
          <w:tab w:val="left" w:pos="450"/>
        </w:tabs>
        <w:ind w:firstLine="0"/>
      </w:pPr>
      <w:r>
        <w:tab/>
        <w:t>Dalam rangka meningkatkan kualitas penyelenggaraan pelayanan publik di lingkungan Badan Pendapatan Daerah Kota Dumai, telah ditetapkan suatu pedoman baku berupa Standar Operasional Prosedur (SOP) sebagai acuan pelaksanaan seluruh kegiatan pelayanan perpajakan daerah.</w:t>
      </w:r>
    </w:p>
    <w:p w14:paraId="1AF65515" w14:textId="34A8A22D" w:rsidR="00B1040B" w:rsidRDefault="0001445A" w:rsidP="0001445A">
      <w:pPr>
        <w:tabs>
          <w:tab w:val="left" w:pos="0"/>
          <w:tab w:val="left" w:pos="450"/>
        </w:tabs>
        <w:ind w:firstLine="0"/>
      </w:pPr>
      <w:r>
        <w:tab/>
      </w:r>
      <w:r w:rsidR="00B1040B">
        <w:t>Penetapan SOP ini dituangkan melalui Keputusan Kepala Badan Pendapatan Daerah Kota Dumai Nomor: 62/</w:t>
      </w:r>
      <w:r w:rsidR="003B23EF">
        <w:t>Badan Pendapatan Daerah</w:t>
      </w:r>
      <w:r w:rsidR="00B1040B">
        <w:t>-Set/2021 yang bertujuan untuk:</w:t>
      </w:r>
    </w:p>
    <w:p w14:paraId="69235A14" w14:textId="77777777" w:rsidR="00CE7705" w:rsidRDefault="00B1040B">
      <w:pPr>
        <w:pStyle w:val="ListParagraph"/>
        <w:numPr>
          <w:ilvl w:val="1"/>
          <w:numId w:val="80"/>
        </w:numPr>
        <w:tabs>
          <w:tab w:val="left" w:pos="0"/>
        </w:tabs>
        <w:ind w:left="284"/>
      </w:pPr>
      <w:r>
        <w:t>Menjamin kepastian hukum dalam pelayanan publik yang dilakukan secara bersih, transparan, dan bertanggung jawab.</w:t>
      </w:r>
    </w:p>
    <w:p w14:paraId="01333006" w14:textId="77777777" w:rsidR="00CE7705" w:rsidRDefault="00B1040B">
      <w:pPr>
        <w:pStyle w:val="ListParagraph"/>
        <w:numPr>
          <w:ilvl w:val="1"/>
          <w:numId w:val="80"/>
        </w:numPr>
        <w:tabs>
          <w:tab w:val="left" w:pos="0"/>
        </w:tabs>
        <w:ind w:left="284"/>
      </w:pPr>
      <w:r>
        <w:t>Memberikan jaminan terhadap hak dan kewajiban para pihak yang terkait dalam proses pelayanan pajak daerah.</w:t>
      </w:r>
    </w:p>
    <w:p w14:paraId="7F5BD1FF" w14:textId="4F72C66D" w:rsidR="00B1040B" w:rsidRDefault="00B1040B">
      <w:pPr>
        <w:pStyle w:val="ListParagraph"/>
        <w:numPr>
          <w:ilvl w:val="1"/>
          <w:numId w:val="80"/>
        </w:numPr>
        <w:tabs>
          <w:tab w:val="left" w:pos="0"/>
        </w:tabs>
        <w:ind w:left="284"/>
      </w:pPr>
      <w:r>
        <w:t>Mendorong peningkatan efisiensi, efektivitas, dan akuntabilitas penyelenggaraan pelayanan perpajakan sesuai peraturan perundang-undangan.</w:t>
      </w:r>
    </w:p>
    <w:p w14:paraId="009414B5" w14:textId="77777777" w:rsidR="00B1040B" w:rsidRDefault="00B1040B" w:rsidP="00B1040B">
      <w:pPr>
        <w:tabs>
          <w:tab w:val="left" w:pos="0"/>
        </w:tabs>
        <w:ind w:firstLine="0"/>
      </w:pPr>
      <w:r>
        <w:t>Keputusan ini didasarkan pada ketentuan:</w:t>
      </w:r>
    </w:p>
    <w:p w14:paraId="4BEB1AFA" w14:textId="699FAB34" w:rsidR="00B1040B" w:rsidRDefault="00B1040B">
      <w:pPr>
        <w:pStyle w:val="ListParagraph"/>
        <w:numPr>
          <w:ilvl w:val="1"/>
          <w:numId w:val="32"/>
        </w:numPr>
        <w:tabs>
          <w:tab w:val="left" w:pos="0"/>
        </w:tabs>
        <w:ind w:left="360"/>
      </w:pPr>
      <w:r>
        <w:t>Undang-Undang Nomor 16 Tahun 1999 tentang Pembentukan Kota Madya Dumai.</w:t>
      </w:r>
    </w:p>
    <w:p w14:paraId="1576BDA5" w14:textId="0286026E" w:rsidR="00B1040B" w:rsidRDefault="00B1040B">
      <w:pPr>
        <w:pStyle w:val="ListParagraph"/>
        <w:numPr>
          <w:ilvl w:val="1"/>
          <w:numId w:val="32"/>
        </w:numPr>
        <w:tabs>
          <w:tab w:val="left" w:pos="0"/>
        </w:tabs>
        <w:ind w:left="360"/>
      </w:pPr>
      <w:r>
        <w:t>Undang-Undang Nomor 25 Tahun 2009 tentang Pelayanan Publik.</w:t>
      </w:r>
    </w:p>
    <w:p w14:paraId="07561333" w14:textId="30B47896" w:rsidR="00B1040B" w:rsidRDefault="00B1040B">
      <w:pPr>
        <w:pStyle w:val="ListParagraph"/>
        <w:numPr>
          <w:ilvl w:val="1"/>
          <w:numId w:val="32"/>
        </w:numPr>
        <w:tabs>
          <w:tab w:val="left" w:pos="0"/>
        </w:tabs>
        <w:ind w:left="360"/>
      </w:pPr>
      <w:r>
        <w:t>Undang-Undang Nomor 28 Tahun 2009 tentang Pajak Daerah dan Retribusi Daerah.</w:t>
      </w:r>
    </w:p>
    <w:p w14:paraId="0C2B3E1C" w14:textId="01A94262" w:rsidR="00B1040B" w:rsidRDefault="00B1040B">
      <w:pPr>
        <w:pStyle w:val="ListParagraph"/>
        <w:numPr>
          <w:ilvl w:val="1"/>
          <w:numId w:val="32"/>
        </w:numPr>
        <w:tabs>
          <w:tab w:val="left" w:pos="0"/>
        </w:tabs>
        <w:ind w:left="360"/>
      </w:pPr>
      <w:r>
        <w:t>Undang-Undang Nomor 23 Tahun 2014 tentang Pemerintahan Daerah.</w:t>
      </w:r>
    </w:p>
    <w:p w14:paraId="71FA5C96" w14:textId="20DA8D86" w:rsidR="00B1040B" w:rsidRDefault="00B1040B">
      <w:pPr>
        <w:pStyle w:val="ListParagraph"/>
        <w:numPr>
          <w:ilvl w:val="1"/>
          <w:numId w:val="32"/>
        </w:numPr>
        <w:tabs>
          <w:tab w:val="left" w:pos="0"/>
        </w:tabs>
        <w:ind w:left="360"/>
      </w:pPr>
      <w:r>
        <w:t>Peraturan Pemerintah Republik Indonesia Nomor 96 Tahun 2012 tentang Pelaksanaan UU Pelayanan Publik.</w:t>
      </w:r>
    </w:p>
    <w:p w14:paraId="5812DA23" w14:textId="74862079" w:rsidR="00E62DD4" w:rsidRDefault="00B1040B">
      <w:pPr>
        <w:pStyle w:val="ListParagraph"/>
        <w:numPr>
          <w:ilvl w:val="1"/>
          <w:numId w:val="32"/>
        </w:numPr>
        <w:tabs>
          <w:tab w:val="left" w:pos="0"/>
        </w:tabs>
        <w:ind w:left="360"/>
      </w:pPr>
      <w:r>
        <w:t>Peraturan Menteri PAN-RB Nomor 15 Tahun 2014 tentang Pedoman Standar Pelayanan.</w:t>
      </w:r>
      <w:r w:rsidR="0001445A">
        <w:tab/>
      </w:r>
    </w:p>
    <w:p w14:paraId="2154A128" w14:textId="77777777" w:rsidR="00E62DD4" w:rsidRDefault="00E62DD4" w:rsidP="00E62DD4">
      <w:pPr>
        <w:tabs>
          <w:tab w:val="left" w:pos="0"/>
        </w:tabs>
        <w:spacing w:line="240" w:lineRule="auto"/>
        <w:ind w:firstLine="0"/>
        <w:jc w:val="center"/>
      </w:pPr>
      <w:r>
        <w:t xml:space="preserve">Bagan I.1 </w:t>
      </w:r>
    </w:p>
    <w:p w14:paraId="585197C4" w14:textId="686C6467" w:rsidR="00E62DD4" w:rsidRDefault="00E62DD4" w:rsidP="00E62DD4">
      <w:pPr>
        <w:tabs>
          <w:tab w:val="left" w:pos="0"/>
        </w:tabs>
        <w:spacing w:line="240" w:lineRule="auto"/>
        <w:ind w:firstLine="0"/>
        <w:jc w:val="center"/>
      </w:pPr>
      <w:r>
        <w:t>Sop Pembayaran Pajak</w:t>
      </w:r>
    </w:p>
    <w:p w14:paraId="364304C8" w14:textId="5DC5E357" w:rsidR="00E62DD4" w:rsidRDefault="00E62DD4" w:rsidP="00E62DD4">
      <w:pPr>
        <w:tabs>
          <w:tab w:val="left" w:pos="0"/>
        </w:tabs>
        <w:ind w:firstLine="0"/>
        <w:jc w:val="center"/>
      </w:pPr>
      <w:r>
        <w:rPr>
          <w:noProof/>
          <w:lang w:val="en-US"/>
        </w:rPr>
        <w:drawing>
          <wp:inline distT="0" distB="0" distL="0" distR="0" wp14:anchorId="2A96E3D9" wp14:editId="626438DB">
            <wp:extent cx="2876550" cy="2867660"/>
            <wp:effectExtent l="0" t="0" r="0" b="8890"/>
            <wp:docPr id="10407805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8418" cy="2879491"/>
                    </a:xfrm>
                    <a:prstGeom prst="rect">
                      <a:avLst/>
                    </a:prstGeom>
                    <a:noFill/>
                    <a:ln>
                      <a:noFill/>
                    </a:ln>
                  </pic:spPr>
                </pic:pic>
              </a:graphicData>
            </a:graphic>
          </wp:inline>
        </w:drawing>
      </w:r>
    </w:p>
    <w:p w14:paraId="28B45BBD" w14:textId="09B177CA" w:rsidR="00352AA8" w:rsidRPr="00352AA8" w:rsidRDefault="00352AA8" w:rsidP="00E62DD4">
      <w:pPr>
        <w:tabs>
          <w:tab w:val="left" w:pos="0"/>
        </w:tabs>
        <w:ind w:firstLine="0"/>
        <w:jc w:val="center"/>
        <w:rPr>
          <w:i/>
          <w:iCs/>
          <w:sz w:val="22"/>
        </w:rPr>
      </w:pPr>
      <w:r w:rsidRPr="00352AA8">
        <w:rPr>
          <w:i/>
          <w:iCs/>
          <w:sz w:val="22"/>
        </w:rPr>
        <w:t>Sumber: Badan Pendapata Daerah Kota Dumai</w:t>
      </w:r>
    </w:p>
    <w:p w14:paraId="06323CB2" w14:textId="21E8DC70" w:rsidR="00B1040B" w:rsidRDefault="008D3A53" w:rsidP="008D3A53">
      <w:pPr>
        <w:tabs>
          <w:tab w:val="left" w:pos="0"/>
          <w:tab w:val="left" w:pos="426"/>
        </w:tabs>
        <w:ind w:firstLine="0"/>
      </w:pPr>
      <w:r>
        <w:tab/>
      </w:r>
      <w:r w:rsidR="00B1040B">
        <w:t>Dengan diberlakukannya SOP ini, diharapkan seluruh jajaran aparatur Ba</w:t>
      </w:r>
      <w:r w:rsidR="0001445A">
        <w:rPr>
          <w:lang w:val="en-US"/>
        </w:rPr>
        <w:t>dan Pendapatan Daerah</w:t>
      </w:r>
      <w:r w:rsidR="00B1040B">
        <w:t xml:space="preserve"> Kota Dumai dapat menyelenggarakan pelayanan perpajakan daerah secara profesional, responsif, dan berorientasi pada kepuasan masyarakat.</w:t>
      </w:r>
    </w:p>
    <w:p w14:paraId="1EA5C1DA" w14:textId="33B17AFC" w:rsidR="00411365" w:rsidRDefault="00411365" w:rsidP="00411365">
      <w:pPr>
        <w:tabs>
          <w:tab w:val="left" w:pos="0"/>
          <w:tab w:val="left" w:pos="426"/>
        </w:tabs>
        <w:ind w:firstLine="0"/>
      </w:pPr>
      <w:r>
        <w:tab/>
        <w:t xml:space="preserve">Berdasarkan data sekunder yang diperoleh dari rekening koran Bank Riau Kepri Syariah, tercatat terdapat 32 transaksi pembayaran pajak yang dilakukan dalam satu hari. Jika angka tersebut diproyeksikan dalam rentang waktu satu bulan dengan 30 hari kerja, maka rata-rata transaksi yang terjadi mencapai sekitar </w:t>
      </w:r>
      <w:r w:rsidR="000B0A8C">
        <w:t>740</w:t>
      </w:r>
      <w:r>
        <w:t xml:space="preserve"> transaksi per bulan. Data ini memberikan gambaran bahwa aktivitas pembayaran pajak masih cukup tinggi dan sebagian besar dilakukan secara manual dengan cara wajib pajak datang langsung ke kantor Badan Pendapatan Daerah atau melalui loket bank yang bekerja sama.</w:t>
      </w:r>
    </w:p>
    <w:p w14:paraId="26177D12" w14:textId="2E28240D" w:rsidR="00411365" w:rsidRDefault="00411365" w:rsidP="00411365">
      <w:pPr>
        <w:tabs>
          <w:tab w:val="left" w:pos="0"/>
          <w:tab w:val="left" w:pos="426"/>
        </w:tabs>
        <w:ind w:firstLine="0"/>
      </w:pPr>
      <w:r>
        <w:tab/>
        <w:t>Tingginya angka transaksi harian ini menjadi indikator bahwa animo masyarakat dalam melaksanakan kewajiban perpajakannya cukup baik. Namun, di sisi lain kondisi tersebut juga menimbulkan tantangan dalam hal efektivitas pelayanan. Rata-rata 32 wajib pajak per hari harus dilayani secara langsung, sehingga berpotensi menimbulkan antrean panjang, keterbatasan ruang tunggu, serta penumpukan berkas administrasi. Situasi ini tentu berimplikasi pada meningkatnya beban kerja pegawai, sekaligus memperbesar potensi terjadinya keterlambatan proses validasi pembayaran.</w:t>
      </w:r>
    </w:p>
    <w:p w14:paraId="6E25E664" w14:textId="54FBD5EC" w:rsidR="00411365" w:rsidRDefault="00411365" w:rsidP="00411365">
      <w:pPr>
        <w:tabs>
          <w:tab w:val="left" w:pos="0"/>
          <w:tab w:val="left" w:pos="426"/>
        </w:tabs>
        <w:ind w:firstLine="0"/>
      </w:pPr>
      <w:r>
        <w:tab/>
        <w:t xml:space="preserve">Apabila fenomena ini dikaitkan dengan perkembangan teknologi saat ini, sebenarnya angka tersebut bisa diminimalisir dengan adanya penerapan sistem </w:t>
      </w:r>
      <w:r w:rsidRPr="000B0A8C">
        <w:rPr>
          <w:i/>
          <w:iCs/>
        </w:rPr>
        <w:t>digital payment</w:t>
      </w:r>
      <w:r>
        <w:t xml:space="preserve"> yang memungkinkan wajib pajak melakukan pembayaran dari rumah atau lokasi lain tanpa harus hadir secara fisik di kantor Bapenda. Dengan adanya aplikasi khusus yang terintegrasi, maka rata-rata 32 kunjungan harian tidak lagi seluruhnya terkonsentrasi di loket pelayanan, melainkan dapat tersebar melalui kanal digital yang lebih efisien.</w:t>
      </w:r>
    </w:p>
    <w:p w14:paraId="590934DB" w14:textId="5C4A9859" w:rsidR="00411365" w:rsidRDefault="00411365" w:rsidP="00411365">
      <w:pPr>
        <w:tabs>
          <w:tab w:val="left" w:pos="0"/>
          <w:tab w:val="left" w:pos="426"/>
        </w:tabs>
        <w:ind w:firstLine="0"/>
      </w:pPr>
      <w:r>
        <w:tab/>
        <w:t xml:space="preserve">Oleh karena itu, data transaksi rata-rata ini memperkuat argumentasi bahwa penerapan </w:t>
      </w:r>
      <w:r w:rsidRPr="00A60EA3">
        <w:rPr>
          <w:i/>
          <w:iCs/>
        </w:rPr>
        <w:t>digital payment</w:t>
      </w:r>
      <w:r>
        <w:t xml:space="preserve"> di Badan Pendapatan Daerah Kota Dumai bukan sekadar pilihan, tetapi sudah menjadi kebutuhan mendesak. Peningkatan jumlah transaksi pajak yang signifikan setiap harinya harus diimbangi dengan inovasi pelayanan publik berbasis teknologi, sehingga kualitas pelayanan dapat ditingkatkan, beban pegawai dapat dikurangi, dan kepuasan masyarakat sebagai wajib pajak dapat terwujud.</w:t>
      </w:r>
    </w:p>
    <w:p w14:paraId="3A95DDF0" w14:textId="442E6060" w:rsidR="00D97C04" w:rsidRDefault="00431726" w:rsidP="00411365">
      <w:pPr>
        <w:pStyle w:val="ListParagraph"/>
        <w:ind w:left="0" w:firstLine="426"/>
      </w:pPr>
      <w:r>
        <w:t xml:space="preserve">Berdasarkan observasi awal dan informasi yang diperoleh, terdapat beberapa indikasi permasalahan dalam </w:t>
      </w:r>
      <w:r w:rsidR="005928EC">
        <w:t xml:space="preserve">penerapan </w:t>
      </w:r>
      <w:r w:rsidR="005928EC" w:rsidRPr="008D3A53">
        <w:rPr>
          <w:i/>
          <w:iCs/>
        </w:rPr>
        <w:t>digital payment</w:t>
      </w:r>
      <w:r>
        <w:t xml:space="preserve"> di Badan Pendapatan Daerah Kota Dumai.</w:t>
      </w:r>
      <w:r w:rsidR="00411365">
        <w:t xml:space="preserve"> </w:t>
      </w:r>
      <w:r>
        <w:t xml:space="preserve">Gejala permasalahan yang ditemukan di Badan Pendapatan Daerah Kota Dumai memiliki kaitan erat dengan Peraturan Walikota Dumai Nomor 18 Tahun 2019 tentang Tata Kelola Penyelenggaraan Sistem Pemerintahan Berbasis Elektronik (SPBE). </w:t>
      </w:r>
      <w:r w:rsidR="00D97C04">
        <w:t>Namun pada kenyataannya, implementasi sistem teknologi di Ba</w:t>
      </w:r>
      <w:r w:rsidR="00686CFF">
        <w:t xml:space="preserve">dan Pendapatan Daerah </w:t>
      </w:r>
      <w:r w:rsidR="00D97C04">
        <w:t xml:space="preserve">Kota Dumai masih menghadapi tantangan signifikan, khususnya dalam adaptasi pegawai terhadap perubahan dari sistem manual ke digital. Sebagian pegawai merasa kesulitan menyesuaikan diri dengan sistem baru, menunjukkan adanya kesenjangan antara kewajiban penerapan teknologi dengan kesiapan sumber daya manusia di lapangan. </w:t>
      </w:r>
    </w:p>
    <w:p w14:paraId="76FCA7AA" w14:textId="4445A5C2" w:rsidR="00352AA8" w:rsidRDefault="00352AA8" w:rsidP="005456E1">
      <w:pPr>
        <w:pStyle w:val="ListParagraph"/>
        <w:ind w:left="0" w:firstLine="720"/>
        <w:contextualSpacing w:val="0"/>
      </w:pPr>
      <w:r w:rsidRPr="00352AA8">
        <w:t>Fenomena ini menarik untuk diteliti mengingat keberhasilan implementasi teknologi sangat bergantung pada penerimaan pengguna. Menurut (Widodo dan Putri 2020), terdapat beberapa faktor kunci yang memengaruhi penerapan digital payment. Faktor tersebut meliputi: faktor individual, yang mencakup kompetensi digital, pengalaman menggunakan teknologi, sikap terhadap perubahan, serta motivasi; dan faktor organisasional, yang meliputi dukungan manajemen, infrastruktur teknologi, program pelatihan, serta budaya organisasi.</w:t>
      </w:r>
    </w:p>
    <w:p w14:paraId="414ED89A" w14:textId="28640183" w:rsidR="005456E1" w:rsidRDefault="003D6A19" w:rsidP="0056333F">
      <w:pPr>
        <w:pStyle w:val="ListParagraph"/>
        <w:ind w:left="0" w:firstLine="720"/>
        <w:contextualSpacing w:val="0"/>
      </w:pPr>
      <w:r>
        <w:t xml:space="preserve">Berdasarkan dari uraian penjelasan di atas, maka penulis tertarik untuk melakukan penelitian dengan judul </w:t>
      </w:r>
      <w:r w:rsidRPr="003D6A19">
        <w:rPr>
          <w:b/>
        </w:rPr>
        <w:t xml:space="preserve">“Faktor-Faktor yang Mempengaruhi </w:t>
      </w:r>
      <w:r w:rsidR="005928EC">
        <w:rPr>
          <w:b/>
        </w:rPr>
        <w:t xml:space="preserve">Penerapan </w:t>
      </w:r>
      <w:r w:rsidR="005928EC" w:rsidRPr="008D3A53">
        <w:rPr>
          <w:b/>
          <w:i/>
          <w:iCs/>
        </w:rPr>
        <w:t>digital payment</w:t>
      </w:r>
      <w:r w:rsidRPr="003D6A19">
        <w:rPr>
          <w:b/>
        </w:rPr>
        <w:t xml:space="preserve"> Pada Badan Pendapatan D</w:t>
      </w:r>
      <w:r w:rsidR="008D3A53">
        <w:rPr>
          <w:b/>
        </w:rPr>
        <w:t>ae</w:t>
      </w:r>
      <w:r w:rsidRPr="003D6A19">
        <w:rPr>
          <w:b/>
        </w:rPr>
        <w:t>rah Kota Dumai”</w:t>
      </w:r>
      <w:r>
        <w:t>.</w:t>
      </w:r>
    </w:p>
    <w:p w14:paraId="54F4A030" w14:textId="77777777" w:rsidR="0056333F" w:rsidRPr="00E97E66" w:rsidRDefault="0056333F" w:rsidP="0056333F">
      <w:pPr>
        <w:pStyle w:val="ListParagraph"/>
        <w:spacing w:line="240" w:lineRule="auto"/>
        <w:ind w:left="0" w:firstLine="720"/>
        <w:contextualSpacing w:val="0"/>
      </w:pPr>
    </w:p>
    <w:p w14:paraId="5FE3DE37" w14:textId="77777777" w:rsidR="003B2955" w:rsidRDefault="00A37921" w:rsidP="00637063">
      <w:pPr>
        <w:pStyle w:val="ListParagraph"/>
        <w:numPr>
          <w:ilvl w:val="0"/>
          <w:numId w:val="2"/>
        </w:numPr>
        <w:ind w:left="426"/>
        <w:contextualSpacing w:val="0"/>
        <w:rPr>
          <w:b/>
        </w:rPr>
      </w:pPr>
      <w:r>
        <w:rPr>
          <w:b/>
        </w:rPr>
        <w:t>Per</w:t>
      </w:r>
      <w:r w:rsidR="00E97E66" w:rsidRPr="0087611F">
        <w:rPr>
          <w:b/>
        </w:rPr>
        <w:t>umusan Masalah</w:t>
      </w:r>
      <w:r>
        <w:rPr>
          <w:b/>
        </w:rPr>
        <w:t xml:space="preserve"> </w:t>
      </w:r>
    </w:p>
    <w:p w14:paraId="43D0C89C" w14:textId="411CC8E8" w:rsidR="002F081A" w:rsidRDefault="002F081A" w:rsidP="00637063">
      <w:pPr>
        <w:ind w:firstLine="426"/>
      </w:pPr>
      <w:r>
        <w:t xml:space="preserve">Berdasarkan observasi awal dan informasi yang diperoleh, terdapat beberapa gejala permasalahan dalam </w:t>
      </w:r>
      <w:r w:rsidR="005928EC">
        <w:t xml:space="preserve">penerapan </w:t>
      </w:r>
      <w:r w:rsidR="005928EC" w:rsidRPr="008E18B5">
        <w:rPr>
          <w:i/>
          <w:iCs/>
        </w:rPr>
        <w:t>digital payment</w:t>
      </w:r>
      <w:r>
        <w:t xml:space="preserve"> di Badan Pendapatan Daerah Kota Dumai:</w:t>
      </w:r>
    </w:p>
    <w:p w14:paraId="3157F655" w14:textId="64301909" w:rsidR="005928EC" w:rsidRDefault="005928EC">
      <w:pPr>
        <w:pStyle w:val="ListParagraph"/>
        <w:numPr>
          <w:ilvl w:val="0"/>
          <w:numId w:val="33"/>
        </w:numPr>
        <w:ind w:left="426"/>
      </w:pPr>
      <w:r>
        <w:t>Belum tersedianya aplikasi digital berbasis SPBE untuk pembayaran pajak secara mandiri oleh masyarakat, sehingga proses pembayaran masih mengharuskan wajib pajak datang langsung ke kantor atau bank.</w:t>
      </w:r>
    </w:p>
    <w:p w14:paraId="452B2032" w14:textId="402F60E4" w:rsidR="005928EC" w:rsidRDefault="005928EC">
      <w:pPr>
        <w:pStyle w:val="ListParagraph"/>
        <w:numPr>
          <w:ilvl w:val="0"/>
          <w:numId w:val="33"/>
        </w:numPr>
        <w:ind w:left="426"/>
        <w:contextualSpacing w:val="0"/>
      </w:pPr>
      <w:r>
        <w:t>Sistem pelayanan pembayaran pajak masih bersifat manual dan terpisah, belum terintegrasi dalam satu platform digital resmi milik Badan Pendapatan Daerah</w:t>
      </w:r>
      <w:r w:rsidR="0056333F">
        <w:t>.</w:t>
      </w:r>
    </w:p>
    <w:p w14:paraId="722694E6" w14:textId="2C3977AD" w:rsidR="0056333F" w:rsidRPr="00114243" w:rsidRDefault="004704AE" w:rsidP="00114243">
      <w:pPr>
        <w:pStyle w:val="ListParagraph"/>
        <w:ind w:left="0" w:firstLine="426"/>
        <w:contextualSpacing w:val="0"/>
        <w:rPr>
          <w:b/>
        </w:rPr>
      </w:pPr>
      <w:r>
        <w:t xml:space="preserve">Berdasarkan gejala-gejala masalah yang telah dikemukakan, maka penulis merumuskan permasalahn pokok dalam penelitian ini  yaitu </w:t>
      </w:r>
      <w:r w:rsidRPr="00AB628B">
        <w:rPr>
          <w:b/>
        </w:rPr>
        <w:t>“</w:t>
      </w:r>
      <w:r w:rsidR="00E03D93">
        <w:rPr>
          <w:b/>
        </w:rPr>
        <w:t xml:space="preserve">Apa </w:t>
      </w:r>
      <w:r w:rsidRPr="002320C0">
        <w:rPr>
          <w:b/>
        </w:rPr>
        <w:t xml:space="preserve"> Faktor-Faktor yang </w:t>
      </w:r>
      <w:r w:rsidR="00AB628B" w:rsidRPr="002320C0">
        <w:rPr>
          <w:b/>
        </w:rPr>
        <w:t xml:space="preserve">Mempengaruhi </w:t>
      </w:r>
      <w:r w:rsidR="005928EC">
        <w:rPr>
          <w:b/>
        </w:rPr>
        <w:t xml:space="preserve">Penerapan </w:t>
      </w:r>
      <w:r w:rsidR="005456E1">
        <w:rPr>
          <w:b/>
        </w:rPr>
        <w:t>D</w:t>
      </w:r>
      <w:r w:rsidR="005928EC">
        <w:rPr>
          <w:b/>
        </w:rPr>
        <w:t xml:space="preserve">igital </w:t>
      </w:r>
      <w:r w:rsidR="005456E1">
        <w:rPr>
          <w:b/>
        </w:rPr>
        <w:t>P</w:t>
      </w:r>
      <w:r w:rsidR="005928EC">
        <w:rPr>
          <w:b/>
        </w:rPr>
        <w:t>ayment</w:t>
      </w:r>
      <w:r w:rsidR="00AB628B" w:rsidRPr="002320C0">
        <w:rPr>
          <w:b/>
        </w:rPr>
        <w:t xml:space="preserve"> pada Badan Pendapatan Daerah Kota Dumai?”</w:t>
      </w:r>
    </w:p>
    <w:p w14:paraId="0C6A0CC7" w14:textId="77777777" w:rsidR="0056333F" w:rsidRDefault="0056333F" w:rsidP="0056333F">
      <w:pPr>
        <w:pStyle w:val="ListParagraph"/>
        <w:spacing w:line="240" w:lineRule="auto"/>
        <w:ind w:left="0" w:firstLine="425"/>
        <w:contextualSpacing w:val="0"/>
        <w:rPr>
          <w:b/>
        </w:rPr>
      </w:pPr>
    </w:p>
    <w:p w14:paraId="6E75FCA3" w14:textId="77777777" w:rsidR="00114243" w:rsidRDefault="00114243" w:rsidP="0056333F">
      <w:pPr>
        <w:pStyle w:val="ListParagraph"/>
        <w:spacing w:line="240" w:lineRule="auto"/>
        <w:ind w:left="0" w:firstLine="425"/>
        <w:contextualSpacing w:val="0"/>
        <w:rPr>
          <w:b/>
        </w:rPr>
      </w:pPr>
    </w:p>
    <w:p w14:paraId="5CE90E57" w14:textId="77777777" w:rsidR="00114243" w:rsidRDefault="00114243" w:rsidP="0056333F">
      <w:pPr>
        <w:pStyle w:val="ListParagraph"/>
        <w:spacing w:line="240" w:lineRule="auto"/>
        <w:ind w:left="0" w:firstLine="425"/>
        <w:contextualSpacing w:val="0"/>
        <w:rPr>
          <w:b/>
        </w:rPr>
      </w:pPr>
    </w:p>
    <w:p w14:paraId="4432466A" w14:textId="77777777" w:rsidR="00114243" w:rsidRDefault="00114243" w:rsidP="0056333F">
      <w:pPr>
        <w:pStyle w:val="ListParagraph"/>
        <w:spacing w:line="240" w:lineRule="auto"/>
        <w:ind w:left="0" w:firstLine="425"/>
        <w:contextualSpacing w:val="0"/>
        <w:rPr>
          <w:b/>
        </w:rPr>
      </w:pPr>
    </w:p>
    <w:p w14:paraId="1DF50ED9" w14:textId="77777777" w:rsidR="00114243" w:rsidRDefault="00114243" w:rsidP="0056333F">
      <w:pPr>
        <w:pStyle w:val="ListParagraph"/>
        <w:spacing w:line="240" w:lineRule="auto"/>
        <w:ind w:left="0" w:firstLine="425"/>
        <w:contextualSpacing w:val="0"/>
        <w:rPr>
          <w:b/>
        </w:rPr>
      </w:pPr>
    </w:p>
    <w:p w14:paraId="160C61EC" w14:textId="77777777" w:rsidR="00114243" w:rsidRDefault="00114243" w:rsidP="0056333F">
      <w:pPr>
        <w:pStyle w:val="ListParagraph"/>
        <w:spacing w:line="240" w:lineRule="auto"/>
        <w:ind w:left="0" w:firstLine="425"/>
        <w:contextualSpacing w:val="0"/>
        <w:rPr>
          <w:b/>
        </w:rPr>
      </w:pPr>
    </w:p>
    <w:p w14:paraId="727167C0" w14:textId="77777777" w:rsidR="00114243" w:rsidRDefault="00114243" w:rsidP="0056333F">
      <w:pPr>
        <w:pStyle w:val="ListParagraph"/>
        <w:spacing w:line="240" w:lineRule="auto"/>
        <w:ind w:left="0" w:firstLine="425"/>
        <w:contextualSpacing w:val="0"/>
        <w:rPr>
          <w:b/>
        </w:rPr>
      </w:pPr>
    </w:p>
    <w:p w14:paraId="1674F7A3" w14:textId="77777777" w:rsidR="00114243" w:rsidRDefault="00114243" w:rsidP="0056333F">
      <w:pPr>
        <w:pStyle w:val="ListParagraph"/>
        <w:spacing w:line="240" w:lineRule="auto"/>
        <w:ind w:left="0" w:firstLine="425"/>
        <w:contextualSpacing w:val="0"/>
        <w:rPr>
          <w:b/>
        </w:rPr>
      </w:pPr>
    </w:p>
    <w:p w14:paraId="219DDDCF" w14:textId="77777777" w:rsidR="0056333F" w:rsidRPr="00D41A55" w:rsidRDefault="0056333F" w:rsidP="00D41A55">
      <w:pPr>
        <w:spacing w:line="240" w:lineRule="auto"/>
        <w:ind w:firstLine="0"/>
        <w:rPr>
          <w:b/>
        </w:rPr>
      </w:pPr>
    </w:p>
    <w:p w14:paraId="01438AF3" w14:textId="77777777" w:rsidR="00E97E66" w:rsidRDefault="00E97E66" w:rsidP="00637063">
      <w:pPr>
        <w:pStyle w:val="ListParagraph"/>
        <w:numPr>
          <w:ilvl w:val="0"/>
          <w:numId w:val="2"/>
        </w:numPr>
        <w:ind w:left="426"/>
        <w:contextualSpacing w:val="0"/>
        <w:rPr>
          <w:b/>
        </w:rPr>
      </w:pPr>
      <w:r w:rsidRPr="0087611F">
        <w:rPr>
          <w:b/>
        </w:rPr>
        <w:t>Tujuan</w:t>
      </w:r>
      <w:r w:rsidR="0087611F">
        <w:rPr>
          <w:b/>
        </w:rPr>
        <w:t xml:space="preserve"> dan </w:t>
      </w:r>
      <w:r w:rsidR="003D6A19">
        <w:rPr>
          <w:b/>
        </w:rPr>
        <w:t xml:space="preserve">Kegunaan </w:t>
      </w:r>
      <w:r w:rsidRPr="0087611F">
        <w:rPr>
          <w:b/>
        </w:rPr>
        <w:t>Penelitian</w:t>
      </w:r>
    </w:p>
    <w:p w14:paraId="173647FF" w14:textId="77777777" w:rsidR="00605825" w:rsidRDefault="00605825">
      <w:pPr>
        <w:pStyle w:val="ListParagraph"/>
        <w:numPr>
          <w:ilvl w:val="0"/>
          <w:numId w:val="31"/>
        </w:numPr>
        <w:contextualSpacing w:val="0"/>
        <w:rPr>
          <w:b/>
        </w:rPr>
      </w:pPr>
      <w:r>
        <w:rPr>
          <w:b/>
        </w:rPr>
        <w:t>Tujuan Penelitian</w:t>
      </w:r>
    </w:p>
    <w:p w14:paraId="33F14C95" w14:textId="77777777" w:rsidR="005928EC" w:rsidRPr="005928EC" w:rsidRDefault="005928EC">
      <w:pPr>
        <w:pStyle w:val="ListParagraph"/>
        <w:numPr>
          <w:ilvl w:val="0"/>
          <w:numId w:val="34"/>
        </w:numPr>
        <w:ind w:left="426" w:hanging="284"/>
        <w:rPr>
          <w:bCs/>
        </w:rPr>
      </w:pPr>
      <w:r w:rsidRPr="005928EC">
        <w:rPr>
          <w:bCs/>
        </w:rPr>
        <w:t>Untuk mengetahui faktor-faktor yang mendukung penerapan sistem digital berbasis SPBE dalam pelayanan pembayaran pajak daerah di Badan Pendapatan Daerah Kota Dumai.</w:t>
      </w:r>
    </w:p>
    <w:p w14:paraId="54BEA3E2" w14:textId="4B13AE52" w:rsidR="007C1986" w:rsidRPr="005928EC" w:rsidRDefault="005928EC">
      <w:pPr>
        <w:pStyle w:val="ListParagraph"/>
        <w:numPr>
          <w:ilvl w:val="0"/>
          <w:numId w:val="34"/>
        </w:numPr>
        <w:ind w:left="426" w:hanging="284"/>
        <w:rPr>
          <w:bCs/>
        </w:rPr>
      </w:pPr>
      <w:r w:rsidRPr="005928EC">
        <w:rPr>
          <w:bCs/>
        </w:rPr>
        <w:t>Untuk mengetahui faktor-faktor yang menghambat penerapan sistem digital berbasis SPBE dalam pelayanan pembayaran pajak daerah di Badan Pendapatan Daerah Kota Dumai.</w:t>
      </w:r>
    </w:p>
    <w:p w14:paraId="30A1F4D3" w14:textId="77777777" w:rsidR="00E97E66" w:rsidRPr="00110031" w:rsidRDefault="0087611F">
      <w:pPr>
        <w:pStyle w:val="ListParagraph"/>
        <w:numPr>
          <w:ilvl w:val="0"/>
          <w:numId w:val="31"/>
        </w:numPr>
        <w:contextualSpacing w:val="0"/>
        <w:rPr>
          <w:b/>
        </w:rPr>
      </w:pPr>
      <w:r w:rsidRPr="00110031">
        <w:rPr>
          <w:b/>
        </w:rPr>
        <w:t>Kegunaan Penelitian</w:t>
      </w:r>
    </w:p>
    <w:p w14:paraId="503A0B08" w14:textId="2632FB40" w:rsidR="00510426" w:rsidRDefault="00510426">
      <w:pPr>
        <w:pStyle w:val="ListParagraph"/>
        <w:numPr>
          <w:ilvl w:val="0"/>
          <w:numId w:val="21"/>
        </w:numPr>
        <w:spacing w:line="360" w:lineRule="auto"/>
        <w:ind w:left="426" w:hanging="284"/>
      </w:pPr>
      <w:r>
        <w:t xml:space="preserve">Sebagai bahan masukan bagi Badan Pendapatan Daerah Kota Dumai dalam meningkatkan </w:t>
      </w:r>
      <w:r w:rsidR="005928EC">
        <w:t xml:space="preserve">penerapan </w:t>
      </w:r>
      <w:r w:rsidR="005928EC" w:rsidRPr="000B0A8C">
        <w:rPr>
          <w:i/>
          <w:iCs/>
        </w:rPr>
        <w:t>digital payment</w:t>
      </w:r>
      <w:r>
        <w:t xml:space="preserve"> oleh pegawai guna mendukung efektivitas dan efisiensi layanan administrasi perpajakan daerah.</w:t>
      </w:r>
    </w:p>
    <w:p w14:paraId="5DC61D94" w14:textId="28BE98CB" w:rsidR="00510426" w:rsidRDefault="00510426">
      <w:pPr>
        <w:pStyle w:val="ListParagraph"/>
        <w:numPr>
          <w:ilvl w:val="0"/>
          <w:numId w:val="21"/>
        </w:numPr>
        <w:spacing w:line="360" w:lineRule="auto"/>
        <w:ind w:left="426" w:hanging="284"/>
      </w:pPr>
      <w:r>
        <w:t xml:space="preserve">Sebagai tambahan ilmu pengetahuan dan pemahaman bagi penulis mengenai faktor-faktor yang mempengaruhi </w:t>
      </w:r>
      <w:r w:rsidR="005928EC">
        <w:t xml:space="preserve">penerapan </w:t>
      </w:r>
      <w:r w:rsidR="005928EC" w:rsidRPr="000B0A8C">
        <w:rPr>
          <w:i/>
          <w:iCs/>
        </w:rPr>
        <w:t>digital payment</w:t>
      </w:r>
      <w:r>
        <w:t xml:space="preserve"> dalam organisasi pemerintahan, khususnya di sektor administrasi publik.</w:t>
      </w:r>
    </w:p>
    <w:p w14:paraId="14699148" w14:textId="00E88153" w:rsidR="00AB628B" w:rsidRPr="00110031" w:rsidRDefault="00510426">
      <w:pPr>
        <w:pStyle w:val="ListParagraph"/>
        <w:numPr>
          <w:ilvl w:val="0"/>
          <w:numId w:val="21"/>
        </w:numPr>
        <w:spacing w:line="360" w:lineRule="auto"/>
        <w:ind w:left="426" w:hanging="284"/>
      </w:pPr>
      <w:r>
        <w:t xml:space="preserve">Sebagai sumber informasi bagi penelitian lain yang ingin membahas topik serupa terkait </w:t>
      </w:r>
      <w:r w:rsidR="005928EC">
        <w:t xml:space="preserve">penerapan </w:t>
      </w:r>
      <w:r w:rsidR="005928EC" w:rsidRPr="000B0A8C">
        <w:rPr>
          <w:i/>
          <w:iCs/>
        </w:rPr>
        <w:t>digital payment</w:t>
      </w:r>
      <w:r>
        <w:t xml:space="preserve"> dan transformasi digital di instansi pemerintahan.</w:t>
      </w:r>
      <w:r w:rsidR="00AB628B" w:rsidRPr="00110031">
        <w:br w:type="page"/>
      </w:r>
    </w:p>
    <w:p w14:paraId="30F73AD1" w14:textId="77777777" w:rsidR="00365F9D" w:rsidRDefault="00365F9D">
      <w:pPr>
        <w:pStyle w:val="ListParagraph"/>
        <w:numPr>
          <w:ilvl w:val="0"/>
          <w:numId w:val="20"/>
        </w:numPr>
        <w:ind w:left="0" w:hanging="284"/>
        <w:jc w:val="center"/>
        <w:rPr>
          <w:b/>
        </w:rPr>
        <w:sectPr w:rsidR="00365F9D" w:rsidSect="000F35C1">
          <w:pgSz w:w="11906" w:h="16838" w:code="9"/>
          <w:pgMar w:top="2268" w:right="1701" w:bottom="1701" w:left="2268" w:header="709" w:footer="709" w:gutter="0"/>
          <w:cols w:space="708"/>
          <w:docGrid w:linePitch="360"/>
        </w:sectPr>
      </w:pPr>
    </w:p>
    <w:p w14:paraId="5D98F648" w14:textId="77777777" w:rsidR="00C943F1" w:rsidRDefault="00C943F1" w:rsidP="00C943F1">
      <w:pPr>
        <w:ind w:firstLine="0"/>
        <w:jc w:val="center"/>
        <w:rPr>
          <w:b/>
        </w:rPr>
      </w:pPr>
      <w:r>
        <w:rPr>
          <w:b/>
        </w:rPr>
        <w:t>BAB II</w:t>
      </w:r>
    </w:p>
    <w:p w14:paraId="17983E98" w14:textId="753DC419" w:rsidR="00E97E66" w:rsidRPr="00C943F1" w:rsidRDefault="00AB628B" w:rsidP="00C943F1">
      <w:pPr>
        <w:ind w:firstLine="0"/>
        <w:jc w:val="center"/>
        <w:rPr>
          <w:b/>
        </w:rPr>
      </w:pPr>
      <w:r w:rsidRPr="00C943F1">
        <w:rPr>
          <w:b/>
        </w:rPr>
        <w:t>TELAAH PUSTAKA</w:t>
      </w:r>
    </w:p>
    <w:p w14:paraId="46A5F874" w14:textId="77777777" w:rsidR="00AB628B" w:rsidRDefault="00AB628B" w:rsidP="00A573FB">
      <w:pPr>
        <w:pStyle w:val="ListParagraph"/>
        <w:ind w:left="1080" w:firstLine="0"/>
        <w:rPr>
          <w:b/>
        </w:rPr>
      </w:pPr>
    </w:p>
    <w:p w14:paraId="68394C8F" w14:textId="77777777" w:rsidR="00AB628B" w:rsidRPr="004D6535" w:rsidRDefault="00AB628B">
      <w:pPr>
        <w:pStyle w:val="ListParagraph"/>
        <w:numPr>
          <w:ilvl w:val="0"/>
          <w:numId w:val="3"/>
        </w:numPr>
        <w:ind w:left="426"/>
        <w:rPr>
          <w:b/>
        </w:rPr>
      </w:pPr>
      <w:r>
        <w:rPr>
          <w:b/>
        </w:rPr>
        <w:t>Kerangka Teori</w:t>
      </w:r>
    </w:p>
    <w:p w14:paraId="793B02A8" w14:textId="4BC16C78" w:rsidR="00AB628B" w:rsidRPr="00AC766C" w:rsidRDefault="00AB628B" w:rsidP="00A573FB">
      <w:pPr>
        <w:ind w:firstLine="720"/>
        <w:rPr>
          <w:szCs w:val="24"/>
        </w:rPr>
      </w:pPr>
      <w:r w:rsidRPr="00AC766C">
        <w:rPr>
          <w:szCs w:val="24"/>
        </w:rPr>
        <w:t xml:space="preserve">Penelitian tentang faktor-faktor yang mempengaruhi </w:t>
      </w:r>
      <w:r w:rsidR="005928EC">
        <w:rPr>
          <w:szCs w:val="24"/>
        </w:rPr>
        <w:t xml:space="preserve">penerapan </w:t>
      </w:r>
      <w:r w:rsidR="005928EC" w:rsidRPr="00CE7705">
        <w:rPr>
          <w:i/>
          <w:iCs/>
          <w:szCs w:val="24"/>
        </w:rPr>
        <w:t>digital payment</w:t>
      </w:r>
      <w:r w:rsidRPr="00AC766C">
        <w:rPr>
          <w:szCs w:val="24"/>
        </w:rPr>
        <w:t xml:space="preserve"> pada B</w:t>
      </w:r>
      <w:r w:rsidR="00110031">
        <w:rPr>
          <w:szCs w:val="24"/>
        </w:rPr>
        <w:t xml:space="preserve">adan Pendapatan Daerah </w:t>
      </w:r>
      <w:r w:rsidRPr="00AC766C">
        <w:rPr>
          <w:szCs w:val="24"/>
        </w:rPr>
        <w:t xml:space="preserve"> Kota Dumai menjadi sangat penting untuk dikaji lebih mendalam, mengingat adanya berbagai tantangan dalam implementasi teknologi yang dapat mempengaruhi efektivitas penggunaan sistem. Penelitian ini berupaya memahami sejauh mana pegawai Badan Pendapatan Daerah Kota Dumai dapat menerima dan mengadaptasi teknologi baru serta mengidentifikasi faktor-faktor yang mempengaruhi tingkat penerimaan tersebut dalam proses transformasi digital di lingkungan kerja.</w:t>
      </w:r>
    </w:p>
    <w:p w14:paraId="67E1D8C5" w14:textId="299798C5" w:rsidR="00AB628B" w:rsidRPr="00AC766C" w:rsidRDefault="00AB628B" w:rsidP="00A573FB">
      <w:pPr>
        <w:ind w:firstLine="720"/>
        <w:rPr>
          <w:szCs w:val="24"/>
        </w:rPr>
      </w:pPr>
      <w:r w:rsidRPr="00AC766C">
        <w:rPr>
          <w:szCs w:val="24"/>
        </w:rPr>
        <w:t xml:space="preserve">Dalam upaya menganalisis permasalahan yang telah diidentifikasi, penulis akan menguraikan beberapa teori dan pendapat para ahli terkait dengan konsep </w:t>
      </w:r>
      <w:r w:rsidR="005928EC">
        <w:rPr>
          <w:szCs w:val="24"/>
        </w:rPr>
        <w:t>penerapan digital payment</w:t>
      </w:r>
      <w:r w:rsidR="00075C20">
        <w:rPr>
          <w:szCs w:val="24"/>
        </w:rPr>
        <w:t>, t</w:t>
      </w:r>
      <w:r w:rsidRPr="00AC766C">
        <w:rPr>
          <w:szCs w:val="24"/>
        </w:rPr>
        <w:t>ransformasi digital dalam pelayanan publik, serta faktor-faktor yang dapat mempengaruhi keberhasilan implementasi teknologi di organisasi pemerintah. Teori-teori tersebut akan dihubungkan dengan permasalahan penelitian ini guna memperoleh pemahaman yang lebih mendalam dan relevan terhadap konteks yang hendak diteliti.</w:t>
      </w:r>
    </w:p>
    <w:p w14:paraId="5E45F394" w14:textId="743A8529" w:rsidR="00AB628B" w:rsidRDefault="00AB628B" w:rsidP="00A573FB">
      <w:pPr>
        <w:ind w:firstLine="720"/>
        <w:rPr>
          <w:szCs w:val="24"/>
        </w:rPr>
      </w:pPr>
      <w:r w:rsidRPr="00AC766C">
        <w:rPr>
          <w:szCs w:val="24"/>
        </w:rPr>
        <w:t xml:space="preserve">Efisiensi dan efektivitas dalam penggunaan teknologi merupakan prinsip penting untuk mencapai metode terbaik dalam meningkatkan kinerja organisasi dan kualitas pelayanan publik. Oleh karena itu, perlu dilakukan analisis mendalam terhadap berbagai faktor yang mempengaruhi </w:t>
      </w:r>
      <w:r w:rsidR="005928EC">
        <w:rPr>
          <w:szCs w:val="24"/>
        </w:rPr>
        <w:t xml:space="preserve">penerapan </w:t>
      </w:r>
      <w:r w:rsidR="005928EC" w:rsidRPr="00CE7705">
        <w:rPr>
          <w:i/>
          <w:iCs/>
          <w:szCs w:val="24"/>
        </w:rPr>
        <w:t>digital payment</w:t>
      </w:r>
      <w:r w:rsidRPr="00AC766C">
        <w:rPr>
          <w:szCs w:val="24"/>
        </w:rPr>
        <w:t xml:space="preserve"> agar setiap hambatan dan tantangan dalam proses adaptasi teknologi dapat segera diidentifikasi dan diatasi, sehingga implementasi teknologi dapat berjalan optimal sesuai dengan tujuan organisasi.</w:t>
      </w:r>
    </w:p>
    <w:p w14:paraId="3C9E51D4" w14:textId="77777777" w:rsidR="00956549" w:rsidRDefault="00956549" w:rsidP="00411D14">
      <w:pPr>
        <w:spacing w:line="240" w:lineRule="auto"/>
        <w:ind w:firstLine="720"/>
        <w:rPr>
          <w:szCs w:val="24"/>
        </w:rPr>
      </w:pPr>
    </w:p>
    <w:p w14:paraId="20B5FC6C" w14:textId="510B386C" w:rsidR="00956549" w:rsidRPr="00C373E2" w:rsidRDefault="005928EC">
      <w:pPr>
        <w:pStyle w:val="ListParagraph"/>
        <w:numPr>
          <w:ilvl w:val="0"/>
          <w:numId w:val="27"/>
        </w:numPr>
        <w:ind w:left="426"/>
        <w:rPr>
          <w:b/>
          <w:szCs w:val="24"/>
        </w:rPr>
      </w:pPr>
      <w:r>
        <w:rPr>
          <w:b/>
          <w:szCs w:val="24"/>
        </w:rPr>
        <w:t xml:space="preserve">Penerapan </w:t>
      </w:r>
      <w:r w:rsidR="00932C29">
        <w:rPr>
          <w:b/>
          <w:szCs w:val="24"/>
        </w:rPr>
        <w:t>D</w:t>
      </w:r>
      <w:r>
        <w:rPr>
          <w:b/>
          <w:szCs w:val="24"/>
        </w:rPr>
        <w:t xml:space="preserve">igital </w:t>
      </w:r>
      <w:r w:rsidR="00932C29">
        <w:rPr>
          <w:b/>
          <w:szCs w:val="24"/>
        </w:rPr>
        <w:t>P</w:t>
      </w:r>
      <w:r>
        <w:rPr>
          <w:b/>
          <w:szCs w:val="24"/>
        </w:rPr>
        <w:t>ayment</w:t>
      </w:r>
    </w:p>
    <w:p w14:paraId="00A17CE0" w14:textId="16A74C24" w:rsidR="00423C16" w:rsidRPr="00423C16" w:rsidRDefault="00423C16" w:rsidP="00423C16">
      <w:pPr>
        <w:ind w:firstLine="426"/>
        <w:rPr>
          <w:szCs w:val="24"/>
        </w:rPr>
      </w:pPr>
      <w:r w:rsidRPr="00423C16">
        <w:rPr>
          <w:szCs w:val="24"/>
        </w:rPr>
        <w:t xml:space="preserve">Menurut </w:t>
      </w:r>
      <w:r w:rsidR="00436473">
        <w:rPr>
          <w:szCs w:val="24"/>
        </w:rPr>
        <w:t>(</w:t>
      </w:r>
      <w:r w:rsidRPr="00423C16">
        <w:rPr>
          <w:szCs w:val="24"/>
        </w:rPr>
        <w:t xml:space="preserve">Pratama 2023) dalam bukunya “Transformasi Digital di Era </w:t>
      </w:r>
      <w:r w:rsidRPr="00423C16">
        <w:rPr>
          <w:i/>
          <w:szCs w:val="24"/>
        </w:rPr>
        <w:t>Society 5.0</w:t>
      </w:r>
      <w:r w:rsidRPr="00423C16">
        <w:rPr>
          <w:szCs w:val="24"/>
        </w:rPr>
        <w:t xml:space="preserve">”, </w:t>
      </w:r>
      <w:r w:rsidR="005928EC">
        <w:rPr>
          <w:szCs w:val="24"/>
        </w:rPr>
        <w:t xml:space="preserve">penerapan </w:t>
      </w:r>
      <w:r w:rsidR="005928EC" w:rsidRPr="00932C29">
        <w:rPr>
          <w:i/>
          <w:iCs/>
          <w:szCs w:val="24"/>
        </w:rPr>
        <w:t>digital payment</w:t>
      </w:r>
      <w:r w:rsidRPr="00423C16">
        <w:rPr>
          <w:szCs w:val="24"/>
        </w:rPr>
        <w:t xml:space="preserve"> adalah proses psikologis yang dialami pengguna mulai dari mengenal sebuah teknologi hingga akhirnya menggunakan teknologi tersebut secara berkelanjutan. Proses ini mencakup aspek kognitif, afektif, dan perilaku yang membentuk sikap akhir pengguna terhadap teknologi tersebut.</w:t>
      </w:r>
    </w:p>
    <w:p w14:paraId="4E405559" w14:textId="231CE1D8" w:rsidR="00423C16" w:rsidRPr="00423C16" w:rsidRDefault="005928EC" w:rsidP="00423C16">
      <w:pPr>
        <w:ind w:firstLine="426"/>
        <w:rPr>
          <w:szCs w:val="24"/>
        </w:rPr>
      </w:pPr>
      <w:r>
        <w:rPr>
          <w:szCs w:val="24"/>
        </w:rPr>
        <w:t xml:space="preserve">Penerapan </w:t>
      </w:r>
      <w:r w:rsidRPr="000B0A8C">
        <w:rPr>
          <w:i/>
          <w:iCs/>
          <w:szCs w:val="24"/>
        </w:rPr>
        <w:t>digital payment</w:t>
      </w:r>
      <w:r w:rsidR="00423C16" w:rsidRPr="00423C16">
        <w:rPr>
          <w:szCs w:val="24"/>
        </w:rPr>
        <w:t xml:space="preserve"> merupakan konsep fundamental dalam memahami bagaimana individu dan organisasi mengadopsi dan menggunakan teknologi baru. </w:t>
      </w:r>
      <w:r w:rsidR="00436473">
        <w:rPr>
          <w:szCs w:val="24"/>
        </w:rPr>
        <w:t>(</w:t>
      </w:r>
      <w:r w:rsidR="00423C16" w:rsidRPr="00423C16">
        <w:rPr>
          <w:szCs w:val="24"/>
        </w:rPr>
        <w:t xml:space="preserve">Jogiyanto 2020) menekankan bahwa </w:t>
      </w:r>
      <w:r>
        <w:rPr>
          <w:szCs w:val="24"/>
        </w:rPr>
        <w:t>penerapan digital payment</w:t>
      </w:r>
      <w:r w:rsidR="00423C16" w:rsidRPr="00423C16">
        <w:rPr>
          <w:szCs w:val="24"/>
        </w:rPr>
        <w:t xml:space="preserve"> berkaitan dengan keyakinan pengguna bahwa teknologi tersebut dapat digunakan tanpa upaya yang berlebihan. Ini menunjukkan bahwa aspek kemudahan penggunaan menjadi faktor kunci dalam </w:t>
      </w:r>
      <w:r>
        <w:rPr>
          <w:szCs w:val="24"/>
        </w:rPr>
        <w:t xml:space="preserve">penerapan </w:t>
      </w:r>
      <w:r w:rsidRPr="00CE7705">
        <w:rPr>
          <w:i/>
          <w:iCs/>
          <w:szCs w:val="24"/>
        </w:rPr>
        <w:t>digital payment</w:t>
      </w:r>
      <w:r w:rsidR="00423C16" w:rsidRPr="00CE7705">
        <w:rPr>
          <w:i/>
          <w:iCs/>
          <w:szCs w:val="24"/>
        </w:rPr>
        <w:t>.</w:t>
      </w:r>
    </w:p>
    <w:p w14:paraId="1517051D" w14:textId="1E9FAD4B" w:rsidR="00423C16" w:rsidRPr="00423C16" w:rsidRDefault="00436473" w:rsidP="00423C16">
      <w:pPr>
        <w:ind w:firstLine="426"/>
        <w:rPr>
          <w:szCs w:val="24"/>
        </w:rPr>
      </w:pPr>
      <w:r>
        <w:rPr>
          <w:szCs w:val="24"/>
        </w:rPr>
        <w:t>Menurut (</w:t>
      </w:r>
      <w:r w:rsidR="00423C16" w:rsidRPr="00423C16">
        <w:rPr>
          <w:szCs w:val="24"/>
        </w:rPr>
        <w:t xml:space="preserve">Wijaya 2021) memperluas definisi ini dengan menekankan aspek kesediaan pengguna. Menurutnya, </w:t>
      </w:r>
      <w:r w:rsidR="005928EC">
        <w:rPr>
          <w:szCs w:val="24"/>
        </w:rPr>
        <w:t xml:space="preserve">penerapan </w:t>
      </w:r>
      <w:r w:rsidR="005928EC" w:rsidRPr="000B0A8C">
        <w:rPr>
          <w:i/>
          <w:iCs/>
          <w:szCs w:val="24"/>
        </w:rPr>
        <w:t>digital payment</w:t>
      </w:r>
      <w:r w:rsidR="00423C16" w:rsidRPr="00423C16">
        <w:rPr>
          <w:szCs w:val="24"/>
        </w:rPr>
        <w:t xml:space="preserve"> tidak hanya tentang kemampuan menggunakan teknologi, tetapi juga kemauan untuk mengintegrasikannya ke dalam rutinitas kerja sehari-hari. Hal ini menunjukkan bahwa </w:t>
      </w:r>
      <w:r w:rsidR="005928EC">
        <w:rPr>
          <w:szCs w:val="24"/>
        </w:rPr>
        <w:t xml:space="preserve">penerapan </w:t>
      </w:r>
      <w:r w:rsidR="005928EC" w:rsidRPr="00CE7705">
        <w:rPr>
          <w:i/>
          <w:iCs/>
          <w:szCs w:val="24"/>
        </w:rPr>
        <w:t>digital payment</w:t>
      </w:r>
      <w:r w:rsidR="00423C16" w:rsidRPr="00423C16">
        <w:rPr>
          <w:szCs w:val="24"/>
        </w:rPr>
        <w:t xml:space="preserve"> memiliki komponen psikologis yang signifikan.</w:t>
      </w:r>
    </w:p>
    <w:p w14:paraId="2F2BD6F1" w14:textId="33E167C6" w:rsidR="00423C16" w:rsidRPr="00423C16" w:rsidRDefault="00436473" w:rsidP="00423C16">
      <w:pPr>
        <w:ind w:firstLine="426"/>
        <w:rPr>
          <w:szCs w:val="24"/>
        </w:rPr>
      </w:pPr>
      <w:r>
        <w:rPr>
          <w:szCs w:val="24"/>
        </w:rPr>
        <w:t>Menurut (</w:t>
      </w:r>
      <w:r w:rsidR="00423C16" w:rsidRPr="00423C16">
        <w:rPr>
          <w:szCs w:val="24"/>
        </w:rPr>
        <w:t xml:space="preserve">Hartono 2019) menambahkan dimensi proaktif dalam definisinya, menunjukkan bahwa </w:t>
      </w:r>
      <w:r w:rsidR="005928EC">
        <w:rPr>
          <w:szCs w:val="24"/>
        </w:rPr>
        <w:t xml:space="preserve">penerapan </w:t>
      </w:r>
      <w:r w:rsidR="005928EC" w:rsidRPr="00CE7705">
        <w:rPr>
          <w:i/>
          <w:iCs/>
          <w:szCs w:val="24"/>
        </w:rPr>
        <w:t>digital payment</w:t>
      </w:r>
      <w:r w:rsidR="00423C16" w:rsidRPr="00423C16">
        <w:rPr>
          <w:szCs w:val="24"/>
        </w:rPr>
        <w:t xml:space="preserve"> bukan hanya tentang penerimaan pasif, tetapi juga mencakup sika</w:t>
      </w:r>
      <w:r w:rsidR="00423C16">
        <w:rPr>
          <w:szCs w:val="24"/>
        </w:rPr>
        <w:t>p aktif dalam mengadopsi dan mem</w:t>
      </w:r>
      <w:r w:rsidR="00423C16" w:rsidRPr="00423C16">
        <w:rPr>
          <w:szCs w:val="24"/>
        </w:rPr>
        <w:t>anfaatkan teknologi.</w:t>
      </w:r>
    </w:p>
    <w:p w14:paraId="3FE1B83D" w14:textId="6E8A52DA" w:rsidR="00423C16" w:rsidRPr="00423C16" w:rsidRDefault="00423C16" w:rsidP="00423C16">
      <w:pPr>
        <w:ind w:firstLine="426"/>
        <w:rPr>
          <w:szCs w:val="24"/>
        </w:rPr>
      </w:pPr>
      <w:r w:rsidRPr="00423C16">
        <w:rPr>
          <w:i/>
          <w:szCs w:val="24"/>
        </w:rPr>
        <w:t>Technology Acceptance Model (TAM)</w:t>
      </w:r>
      <w:r w:rsidRPr="00423C16">
        <w:rPr>
          <w:szCs w:val="24"/>
        </w:rPr>
        <w:t xml:space="preserve"> yang dikembangkan oleh Davis merupakan model yang paling berpengaruh dalam menjelaskan </w:t>
      </w:r>
      <w:r w:rsidR="005928EC">
        <w:rPr>
          <w:szCs w:val="24"/>
        </w:rPr>
        <w:t xml:space="preserve">penerapan </w:t>
      </w:r>
      <w:r w:rsidR="005928EC" w:rsidRPr="00CE7705">
        <w:rPr>
          <w:i/>
          <w:iCs/>
          <w:szCs w:val="24"/>
        </w:rPr>
        <w:t>digital payment</w:t>
      </w:r>
      <w:r w:rsidRPr="00423C16">
        <w:rPr>
          <w:szCs w:val="24"/>
        </w:rPr>
        <w:t xml:space="preserve">. </w:t>
      </w:r>
      <w:r w:rsidR="00436473">
        <w:rPr>
          <w:szCs w:val="24"/>
        </w:rPr>
        <w:t>Menurut (</w:t>
      </w:r>
      <w:r w:rsidRPr="00423C16">
        <w:rPr>
          <w:szCs w:val="24"/>
        </w:rPr>
        <w:t xml:space="preserve">Santoso 2021) menjelaskan bahwa TAM dirancang khusus untuk menjelaskan </w:t>
      </w:r>
      <w:r w:rsidR="005928EC">
        <w:rPr>
          <w:szCs w:val="24"/>
        </w:rPr>
        <w:t xml:space="preserve">penerapan </w:t>
      </w:r>
      <w:r w:rsidR="005928EC" w:rsidRPr="00CE7705">
        <w:rPr>
          <w:i/>
          <w:iCs/>
          <w:szCs w:val="24"/>
        </w:rPr>
        <w:t>digital payment</w:t>
      </w:r>
      <w:r w:rsidRPr="00423C16">
        <w:rPr>
          <w:szCs w:val="24"/>
        </w:rPr>
        <w:t xml:space="preserve"> informasi oleh pengguna. Model ini telah divalidasi melalui berbagai penelitian dan konteks.</w:t>
      </w:r>
    </w:p>
    <w:p w14:paraId="5165CA16" w14:textId="524D66B8" w:rsidR="00423C16" w:rsidRPr="00423C16" w:rsidRDefault="00436473" w:rsidP="00423C16">
      <w:pPr>
        <w:ind w:firstLine="426"/>
        <w:rPr>
          <w:szCs w:val="24"/>
        </w:rPr>
      </w:pPr>
      <w:r>
        <w:rPr>
          <w:szCs w:val="24"/>
        </w:rPr>
        <w:t>Menurut (</w:t>
      </w:r>
      <w:r w:rsidR="00423C16" w:rsidRPr="00423C16">
        <w:rPr>
          <w:szCs w:val="24"/>
        </w:rPr>
        <w:t xml:space="preserve">Sudaryono 2020) menekankan bahwa TAM tidak hanya menjelaskan faktor-faktor yang mempengaruhi penerimaan, tetapi juga memberikan kerangka untuk memprediksi tingkat </w:t>
      </w:r>
      <w:r w:rsidR="005928EC">
        <w:rPr>
          <w:szCs w:val="24"/>
        </w:rPr>
        <w:t xml:space="preserve">penerapan </w:t>
      </w:r>
      <w:r w:rsidR="005928EC" w:rsidRPr="00CE7705">
        <w:rPr>
          <w:i/>
          <w:iCs/>
          <w:szCs w:val="24"/>
        </w:rPr>
        <w:t>digital payment</w:t>
      </w:r>
      <w:r w:rsidR="00423C16" w:rsidRPr="00423C16">
        <w:rPr>
          <w:szCs w:val="24"/>
        </w:rPr>
        <w:t xml:space="preserve"> di masa depan.</w:t>
      </w:r>
    </w:p>
    <w:p w14:paraId="6BDFD5AB" w14:textId="4E46F386" w:rsidR="008F1934" w:rsidRDefault="00423C16" w:rsidP="00411D14">
      <w:pPr>
        <w:ind w:firstLine="426"/>
        <w:rPr>
          <w:szCs w:val="24"/>
        </w:rPr>
      </w:pPr>
      <w:r w:rsidRPr="00423C16">
        <w:rPr>
          <w:szCs w:val="24"/>
        </w:rPr>
        <w:t xml:space="preserve">Konsep </w:t>
      </w:r>
      <w:r w:rsidR="005928EC">
        <w:rPr>
          <w:szCs w:val="24"/>
        </w:rPr>
        <w:t xml:space="preserve">penerapan </w:t>
      </w:r>
      <w:r w:rsidR="005928EC" w:rsidRPr="00CE7705">
        <w:rPr>
          <w:i/>
          <w:iCs/>
          <w:szCs w:val="24"/>
        </w:rPr>
        <w:t>digital payment</w:t>
      </w:r>
      <w:r w:rsidRPr="00423C16">
        <w:rPr>
          <w:szCs w:val="24"/>
        </w:rPr>
        <w:t xml:space="preserve"> menjadi fokus utama dalam memahami bagaimana individu dan organisasi mengadopsi teknologi baru. Davis (1989) dalam penelitiannya yang berjudul </w:t>
      </w:r>
      <w:r w:rsidRPr="00423C16">
        <w:rPr>
          <w:i/>
          <w:szCs w:val="24"/>
        </w:rPr>
        <w:t>"Perceived Usefulness, Perceived Ease of Use, and User Acceptance of Information Technology"</w:t>
      </w:r>
      <w:r w:rsidRPr="00423C16">
        <w:rPr>
          <w:szCs w:val="24"/>
        </w:rPr>
        <w:t xml:space="preserve"> mengembangkan </w:t>
      </w:r>
      <w:r w:rsidRPr="00423C16">
        <w:rPr>
          <w:i/>
          <w:szCs w:val="24"/>
        </w:rPr>
        <w:t>Technology Acceptance Model (TAM)</w:t>
      </w:r>
      <w:r w:rsidRPr="00423C16">
        <w:rPr>
          <w:szCs w:val="24"/>
        </w:rPr>
        <w:t xml:space="preserve"> yang hingga kini menjadi landasan teoritis utama dalam studi </w:t>
      </w:r>
      <w:r w:rsidR="005928EC">
        <w:rPr>
          <w:szCs w:val="24"/>
        </w:rPr>
        <w:t xml:space="preserve">penerapan </w:t>
      </w:r>
      <w:r w:rsidR="005928EC" w:rsidRPr="000B0A8C">
        <w:rPr>
          <w:i/>
          <w:iCs/>
          <w:szCs w:val="24"/>
        </w:rPr>
        <w:t>digital payment</w:t>
      </w:r>
      <w:r w:rsidRPr="00423C16">
        <w:rPr>
          <w:szCs w:val="24"/>
        </w:rPr>
        <w:t>.</w:t>
      </w:r>
    </w:p>
    <w:p w14:paraId="2FAC4107" w14:textId="33DCD37C" w:rsidR="00C373E2" w:rsidRPr="00C373E2" w:rsidRDefault="00C373E2">
      <w:pPr>
        <w:pStyle w:val="ListParagraph"/>
        <w:numPr>
          <w:ilvl w:val="0"/>
          <w:numId w:val="27"/>
        </w:numPr>
        <w:ind w:left="426"/>
        <w:rPr>
          <w:b/>
          <w:szCs w:val="24"/>
        </w:rPr>
      </w:pPr>
      <w:r w:rsidRPr="00C373E2">
        <w:rPr>
          <w:b/>
          <w:szCs w:val="24"/>
        </w:rPr>
        <w:t xml:space="preserve">Faktor-Faktor yang Mempengaruhi </w:t>
      </w:r>
      <w:r w:rsidR="005928EC">
        <w:rPr>
          <w:b/>
          <w:szCs w:val="24"/>
        </w:rPr>
        <w:t xml:space="preserve">Penerapan </w:t>
      </w:r>
      <w:r w:rsidR="008F1934">
        <w:rPr>
          <w:b/>
          <w:szCs w:val="24"/>
        </w:rPr>
        <w:t>D</w:t>
      </w:r>
      <w:r w:rsidR="005928EC">
        <w:rPr>
          <w:b/>
          <w:szCs w:val="24"/>
        </w:rPr>
        <w:t xml:space="preserve">igital </w:t>
      </w:r>
      <w:r w:rsidR="008F1934">
        <w:rPr>
          <w:b/>
          <w:szCs w:val="24"/>
        </w:rPr>
        <w:t>P</w:t>
      </w:r>
      <w:r w:rsidR="005928EC">
        <w:rPr>
          <w:b/>
          <w:szCs w:val="24"/>
        </w:rPr>
        <w:t>ayment</w:t>
      </w:r>
    </w:p>
    <w:p w14:paraId="7E4784E1" w14:textId="768B6AF5" w:rsidR="00956549" w:rsidRDefault="00A94440" w:rsidP="00C373E2">
      <w:pPr>
        <w:ind w:firstLine="426"/>
        <w:rPr>
          <w:szCs w:val="24"/>
        </w:rPr>
      </w:pPr>
      <w:r>
        <w:rPr>
          <w:noProof/>
          <w:szCs w:val="24"/>
          <w:lang w:val="en-US"/>
        </w:rPr>
        <mc:AlternateContent>
          <mc:Choice Requires="wps">
            <w:drawing>
              <wp:anchor distT="0" distB="0" distL="114300" distR="114300" simplePos="0" relativeHeight="251711488" behindDoc="0" locked="0" layoutInCell="1" allowOverlap="1" wp14:anchorId="7E96DE74" wp14:editId="74C55C31">
                <wp:simplePos x="0" y="0"/>
                <wp:positionH relativeFrom="column">
                  <wp:posOffset>2018665</wp:posOffset>
                </wp:positionH>
                <wp:positionV relativeFrom="paragraph">
                  <wp:posOffset>2642235</wp:posOffset>
                </wp:positionV>
                <wp:extent cx="669925" cy="236855"/>
                <wp:effectExtent l="39370" t="66675" r="0" b="67945"/>
                <wp:wrapNone/>
                <wp:docPr id="4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4170">
                          <a:off x="0" y="0"/>
                          <a:ext cx="669925" cy="236855"/>
                        </a:xfrm>
                        <a:prstGeom prst="curvedDownArrow">
                          <a:avLst>
                            <a:gd name="adj1" fmla="val 56568"/>
                            <a:gd name="adj2" fmla="val 11313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933D5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62" o:spid="_x0000_s1026" type="#_x0000_t105" style="position:absolute;margin-left:158.95pt;margin-top:208.05pt;width:52.75pt;height:18.65pt;rotation:104220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"/>
            </w:pict>
          </mc:Fallback>
        </mc:AlternateContent>
      </w:r>
      <w:r w:rsidR="00956549" w:rsidRPr="00AC766C">
        <w:rPr>
          <w:szCs w:val="24"/>
        </w:rPr>
        <w:t xml:space="preserve">Salah satu kunci awal bagi keberhasilan </w:t>
      </w:r>
      <w:r w:rsidR="005928EC">
        <w:rPr>
          <w:szCs w:val="24"/>
        </w:rPr>
        <w:t xml:space="preserve">penerapan </w:t>
      </w:r>
      <w:r w:rsidR="005928EC" w:rsidRPr="00932C29">
        <w:rPr>
          <w:i/>
          <w:iCs/>
          <w:szCs w:val="24"/>
        </w:rPr>
        <w:t>digital payment</w:t>
      </w:r>
      <w:r w:rsidR="00956549" w:rsidRPr="00AC766C">
        <w:rPr>
          <w:szCs w:val="24"/>
        </w:rPr>
        <w:t xml:space="preserve"> dalam instansi adalah kemauan untuk menerima teknologi tersebut dikalangan pengguna. Salah satu metode pendekatan untuk memahami sikap pengguna terhadap teknologi adalah </w:t>
      </w:r>
      <w:r w:rsidR="00956549" w:rsidRPr="004D1C1F">
        <w:rPr>
          <w:i/>
          <w:szCs w:val="24"/>
        </w:rPr>
        <w:t>Technology Acceptance Model (TAM).</w:t>
      </w:r>
      <w:r w:rsidR="00956549" w:rsidRPr="00AC766C">
        <w:rPr>
          <w:szCs w:val="24"/>
        </w:rPr>
        <w:t xml:space="preserve"> Model TAM sediri mendefinisikan dua hal yang memengaruhi penerimaan pengguna terhadap teknologi yaitu persepsi pengguna terhadap manfaat dari teknologi dan kemudahan dalam menggunakan teknologi.</w:t>
      </w:r>
    </w:p>
    <w:p w14:paraId="18C195B1" w14:textId="73D46239" w:rsidR="00956549" w:rsidRPr="00AC766C" w:rsidRDefault="00A94440" w:rsidP="00956549">
      <w:pPr>
        <w:ind w:firstLine="720"/>
        <w:rPr>
          <w:szCs w:val="24"/>
        </w:rPr>
      </w:pPr>
      <w:r>
        <w:rPr>
          <w:noProof/>
          <w:szCs w:val="24"/>
          <w:lang w:val="en-US"/>
        </w:rPr>
        <mc:AlternateContent>
          <mc:Choice Requires="wps">
            <w:drawing>
              <wp:anchor distT="0" distB="0" distL="114300" distR="114300" simplePos="0" relativeHeight="251709440" behindDoc="0" locked="0" layoutInCell="1" allowOverlap="1" wp14:anchorId="7CE0F7C8" wp14:editId="5891FE44">
                <wp:simplePos x="0" y="0"/>
                <wp:positionH relativeFrom="column">
                  <wp:posOffset>528320</wp:posOffset>
                </wp:positionH>
                <wp:positionV relativeFrom="paragraph">
                  <wp:posOffset>201930</wp:posOffset>
                </wp:positionV>
                <wp:extent cx="561340" cy="429260"/>
                <wp:effectExtent l="6350" t="58420" r="22860" b="7620"/>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340" cy="42926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EE53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0" o:spid="_x0000_s1026" type="#_x0000_t38" style="position:absolute;margin-left:41.6pt;margin-top:15.9pt;width:44.2pt;height:33.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" adj="10800">
                <v:stroke endarrow="block"/>
              </v:shape>
            </w:pict>
          </mc:Fallback>
        </mc:AlternateContent>
      </w:r>
      <w:r>
        <w:rPr>
          <w:noProof/>
          <w:szCs w:val="24"/>
          <w:lang w:val="en-US"/>
        </w:rPr>
        <mc:AlternateContent>
          <mc:Choice Requires="wps">
            <w:drawing>
              <wp:anchor distT="0" distB="0" distL="114300" distR="114300" simplePos="0" relativeHeight="251704320" behindDoc="0" locked="0" layoutInCell="1" allowOverlap="1" wp14:anchorId="5D8EA65F" wp14:editId="71811E3E">
                <wp:simplePos x="0" y="0"/>
                <wp:positionH relativeFrom="column">
                  <wp:posOffset>1089660</wp:posOffset>
                </wp:positionH>
                <wp:positionV relativeFrom="paragraph">
                  <wp:posOffset>75565</wp:posOffset>
                </wp:positionV>
                <wp:extent cx="1088390" cy="640080"/>
                <wp:effectExtent l="5715" t="8255" r="10795" b="8890"/>
                <wp:wrapNone/>
                <wp:docPr id="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640080"/>
                        </a:xfrm>
                        <a:prstGeom prst="rect">
                          <a:avLst/>
                        </a:prstGeom>
                        <a:solidFill>
                          <a:srgbClr val="FFFFFF"/>
                        </a:solidFill>
                        <a:ln w="9525">
                          <a:solidFill>
                            <a:srgbClr val="000000"/>
                          </a:solidFill>
                          <a:miter lim="800000"/>
                          <a:headEnd/>
                          <a:tailEnd/>
                        </a:ln>
                      </wps:spPr>
                      <wps:txbx>
                        <w:txbxContent>
                          <w:p w14:paraId="39B92E37" w14:textId="77777777" w:rsidR="000877D5" w:rsidRPr="00F82028" w:rsidRDefault="000877D5" w:rsidP="00956549">
                            <w:pPr>
                              <w:spacing w:line="240" w:lineRule="auto"/>
                              <w:ind w:firstLine="0"/>
                              <w:contextualSpacing/>
                              <w:jc w:val="center"/>
                              <w:rPr>
                                <w:sz w:val="18"/>
                                <w:szCs w:val="18"/>
                              </w:rPr>
                            </w:pPr>
                            <w:r w:rsidRPr="00F82028">
                              <w:rPr>
                                <w:sz w:val="18"/>
                                <w:szCs w:val="18"/>
                              </w:rPr>
                              <w:t>Kegunaan yang</w:t>
                            </w:r>
                          </w:p>
                          <w:p w14:paraId="102EC701" w14:textId="77777777" w:rsidR="000877D5" w:rsidRPr="00F82028" w:rsidRDefault="000877D5" w:rsidP="00956549">
                            <w:pPr>
                              <w:spacing w:line="240" w:lineRule="auto"/>
                              <w:ind w:firstLine="0"/>
                              <w:contextualSpacing/>
                              <w:jc w:val="center"/>
                              <w:rPr>
                                <w:sz w:val="18"/>
                                <w:szCs w:val="18"/>
                              </w:rPr>
                            </w:pPr>
                            <w:r w:rsidRPr="00F82028">
                              <w:rPr>
                                <w:sz w:val="18"/>
                                <w:szCs w:val="18"/>
                              </w:rPr>
                              <w:t xml:space="preserve"> Dirasakan</w:t>
                            </w:r>
                          </w:p>
                          <w:p w14:paraId="6D952EBA" w14:textId="77777777" w:rsidR="000877D5" w:rsidRPr="00F82028" w:rsidRDefault="000877D5" w:rsidP="00956549">
                            <w:pPr>
                              <w:spacing w:line="240" w:lineRule="auto"/>
                              <w:ind w:firstLine="0"/>
                              <w:contextualSpacing/>
                              <w:jc w:val="center"/>
                              <w:rPr>
                                <w:i/>
                                <w:sz w:val="18"/>
                                <w:szCs w:val="18"/>
                              </w:rPr>
                            </w:pPr>
                            <w:r>
                              <w:rPr>
                                <w:i/>
                                <w:sz w:val="18"/>
                                <w:szCs w:val="18"/>
                              </w:rPr>
                              <w:t>(</w:t>
                            </w:r>
                            <w:r w:rsidRPr="00F82028">
                              <w:rPr>
                                <w:i/>
                                <w:sz w:val="18"/>
                                <w:szCs w:val="18"/>
                              </w:rPr>
                              <w:t>Perceived Usefulness</w:t>
                            </w:r>
                            <w:r>
                              <w:rPr>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8EA65F" id="Rectangle 55" o:spid="_x0000_s1026" style="position:absolute;left:0;text-align:left;margin-left:85.8pt;margin-top:5.95pt;width:85.7pt;height:5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">
                <v:textbox>
                  <w:txbxContent>
                    <w:p w14:paraId="39B92E37" w14:textId="77777777" w:rsidR="000877D5" w:rsidRPr="00F82028" w:rsidRDefault="000877D5" w:rsidP="00956549">
                      <w:pPr>
                        <w:spacing w:line="240" w:lineRule="auto"/>
                        <w:ind w:firstLine="0"/>
                        <w:contextualSpacing/>
                        <w:jc w:val="center"/>
                        <w:rPr>
                          <w:sz w:val="18"/>
                          <w:szCs w:val="18"/>
                        </w:rPr>
                      </w:pPr>
                      <w:r w:rsidRPr="00F82028">
                        <w:rPr>
                          <w:sz w:val="18"/>
                          <w:szCs w:val="18"/>
                        </w:rPr>
                        <w:t>Kegunaan yang</w:t>
                      </w:r>
                    </w:p>
                    <w:p w14:paraId="102EC701" w14:textId="77777777" w:rsidR="000877D5" w:rsidRPr="00F82028" w:rsidRDefault="000877D5" w:rsidP="00956549">
                      <w:pPr>
                        <w:spacing w:line="240" w:lineRule="auto"/>
                        <w:ind w:firstLine="0"/>
                        <w:contextualSpacing/>
                        <w:jc w:val="center"/>
                        <w:rPr>
                          <w:sz w:val="18"/>
                          <w:szCs w:val="18"/>
                        </w:rPr>
                      </w:pPr>
                      <w:r w:rsidRPr="00F82028">
                        <w:rPr>
                          <w:sz w:val="18"/>
                          <w:szCs w:val="18"/>
                        </w:rPr>
                        <w:t xml:space="preserve"> Dirasakan</w:t>
                      </w:r>
                    </w:p>
                    <w:p w14:paraId="6D952EBA" w14:textId="77777777" w:rsidR="000877D5" w:rsidRPr="00F82028" w:rsidRDefault="000877D5" w:rsidP="00956549">
                      <w:pPr>
                        <w:spacing w:line="240" w:lineRule="auto"/>
                        <w:ind w:firstLine="0"/>
                        <w:contextualSpacing/>
                        <w:jc w:val="center"/>
                        <w:rPr>
                          <w:i/>
                          <w:sz w:val="18"/>
                          <w:szCs w:val="18"/>
                        </w:rPr>
                      </w:pPr>
                      <w:r>
                        <w:rPr>
                          <w:i/>
                          <w:sz w:val="18"/>
                          <w:szCs w:val="18"/>
                        </w:rPr>
                        <w:t>(</w:t>
                      </w:r>
                      <w:r w:rsidRPr="00F82028">
                        <w:rPr>
                          <w:i/>
                          <w:sz w:val="18"/>
                          <w:szCs w:val="18"/>
                        </w:rPr>
                        <w:t>Perceived Usefulness</w:t>
                      </w:r>
                      <w:r>
                        <w:rPr>
                          <w:i/>
                          <w:sz w:val="18"/>
                          <w:szCs w:val="18"/>
                        </w:rPr>
                        <w:t>)</w:t>
                      </w:r>
                    </w:p>
                  </w:txbxContent>
                </v:textbox>
              </v:rect>
            </w:pict>
          </mc:Fallback>
        </mc:AlternateContent>
      </w:r>
      <w:r>
        <w:rPr>
          <w:noProof/>
          <w:szCs w:val="24"/>
          <w:lang w:val="en-US"/>
        </w:rPr>
        <mc:AlternateContent>
          <mc:Choice Requires="wps">
            <w:drawing>
              <wp:anchor distT="0" distB="0" distL="114300" distR="114300" simplePos="0" relativeHeight="251708416" behindDoc="0" locked="0" layoutInCell="1" allowOverlap="1" wp14:anchorId="449167F3" wp14:editId="37B567F9">
                <wp:simplePos x="0" y="0"/>
                <wp:positionH relativeFrom="column">
                  <wp:posOffset>4079240</wp:posOffset>
                </wp:positionH>
                <wp:positionV relativeFrom="paragraph">
                  <wp:posOffset>187325</wp:posOffset>
                </wp:positionV>
                <wp:extent cx="847090" cy="875030"/>
                <wp:effectExtent l="13970" t="5715" r="5715" b="5080"/>
                <wp:wrapNone/>
                <wp:docPr id="3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875030"/>
                        </a:xfrm>
                        <a:prstGeom prst="rect">
                          <a:avLst/>
                        </a:prstGeom>
                        <a:solidFill>
                          <a:srgbClr val="FFFFFF"/>
                        </a:solidFill>
                        <a:ln w="9525">
                          <a:solidFill>
                            <a:srgbClr val="000000"/>
                          </a:solidFill>
                          <a:miter lim="800000"/>
                          <a:headEnd/>
                          <a:tailEnd/>
                        </a:ln>
                      </wps:spPr>
                      <wps:txbx>
                        <w:txbxContent>
                          <w:p w14:paraId="07D8CE67" w14:textId="77777777" w:rsidR="000877D5" w:rsidRDefault="000877D5" w:rsidP="00956549">
                            <w:pPr>
                              <w:spacing w:line="240" w:lineRule="auto"/>
                              <w:ind w:firstLine="0"/>
                              <w:contextualSpacing/>
                              <w:jc w:val="center"/>
                              <w:rPr>
                                <w:sz w:val="18"/>
                                <w:szCs w:val="18"/>
                              </w:rPr>
                            </w:pPr>
                            <w:r>
                              <w:rPr>
                                <w:sz w:val="18"/>
                                <w:szCs w:val="18"/>
                              </w:rPr>
                              <w:t>Penggunaan Sistem Aktual</w:t>
                            </w:r>
                          </w:p>
                          <w:p w14:paraId="2373064F" w14:textId="77777777" w:rsidR="000877D5" w:rsidRPr="00F01E99" w:rsidRDefault="000877D5" w:rsidP="00956549">
                            <w:pPr>
                              <w:spacing w:line="240" w:lineRule="auto"/>
                              <w:ind w:firstLine="0"/>
                              <w:contextualSpacing/>
                              <w:jc w:val="center"/>
                              <w:rPr>
                                <w:i/>
                                <w:sz w:val="18"/>
                                <w:szCs w:val="18"/>
                              </w:rPr>
                            </w:pPr>
                            <w:r w:rsidRPr="00F01E99">
                              <w:rPr>
                                <w:i/>
                                <w:sz w:val="18"/>
                                <w:szCs w:val="18"/>
                              </w:rPr>
                              <w:t>(Actual System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167F3" id="Rectangle 59" o:spid="_x0000_s1027" style="position:absolute;left:0;text-align:left;margin-left:321.2pt;margin-top:14.75pt;width:66.7pt;height:6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">
                <v:textbox>
                  <w:txbxContent>
                    <w:p w14:paraId="07D8CE67" w14:textId="77777777" w:rsidR="000877D5" w:rsidRDefault="000877D5" w:rsidP="00956549">
                      <w:pPr>
                        <w:spacing w:line="240" w:lineRule="auto"/>
                        <w:ind w:firstLine="0"/>
                        <w:contextualSpacing/>
                        <w:jc w:val="center"/>
                        <w:rPr>
                          <w:sz w:val="18"/>
                          <w:szCs w:val="18"/>
                        </w:rPr>
                      </w:pPr>
                      <w:r>
                        <w:rPr>
                          <w:sz w:val="18"/>
                          <w:szCs w:val="18"/>
                        </w:rPr>
                        <w:t>Penggunaan Sistem Aktual</w:t>
                      </w:r>
                    </w:p>
                    <w:p w14:paraId="2373064F" w14:textId="77777777" w:rsidR="000877D5" w:rsidRPr="00F01E99" w:rsidRDefault="000877D5" w:rsidP="00956549">
                      <w:pPr>
                        <w:spacing w:line="240" w:lineRule="auto"/>
                        <w:ind w:firstLine="0"/>
                        <w:contextualSpacing/>
                        <w:jc w:val="center"/>
                        <w:rPr>
                          <w:i/>
                          <w:sz w:val="18"/>
                          <w:szCs w:val="18"/>
                        </w:rPr>
                      </w:pPr>
                      <w:r w:rsidRPr="00F01E99">
                        <w:rPr>
                          <w:i/>
                          <w:sz w:val="18"/>
                          <w:szCs w:val="18"/>
                        </w:rPr>
                        <w:t>(Actual System Use)</w:t>
                      </w:r>
                    </w:p>
                  </w:txbxContent>
                </v:textbox>
              </v:rect>
            </w:pict>
          </mc:Fallback>
        </mc:AlternateContent>
      </w:r>
      <w:r>
        <w:rPr>
          <w:noProof/>
          <w:szCs w:val="24"/>
          <w:lang w:val="en-US"/>
        </w:rPr>
        <mc:AlternateContent>
          <mc:Choice Requires="wps">
            <w:drawing>
              <wp:anchor distT="0" distB="0" distL="114300" distR="114300" simplePos="0" relativeHeight="251707392" behindDoc="0" locked="0" layoutInCell="1" allowOverlap="1" wp14:anchorId="194D9C2A" wp14:editId="4FA4AA51">
                <wp:simplePos x="0" y="0"/>
                <wp:positionH relativeFrom="column">
                  <wp:posOffset>3140710</wp:posOffset>
                </wp:positionH>
                <wp:positionV relativeFrom="paragraph">
                  <wp:posOffset>187325</wp:posOffset>
                </wp:positionV>
                <wp:extent cx="847090" cy="875030"/>
                <wp:effectExtent l="8890" t="5715" r="10795" b="5080"/>
                <wp:wrapNone/>
                <wp:docPr id="3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875030"/>
                        </a:xfrm>
                        <a:prstGeom prst="rect">
                          <a:avLst/>
                        </a:prstGeom>
                        <a:solidFill>
                          <a:srgbClr val="FFFFFF"/>
                        </a:solidFill>
                        <a:ln w="9525">
                          <a:solidFill>
                            <a:srgbClr val="000000"/>
                          </a:solidFill>
                          <a:miter lim="800000"/>
                          <a:headEnd/>
                          <a:tailEnd/>
                        </a:ln>
                      </wps:spPr>
                      <wps:txbx>
                        <w:txbxContent>
                          <w:p w14:paraId="08FA145F" w14:textId="5E40AEA9" w:rsidR="000877D5" w:rsidRDefault="00416C4F" w:rsidP="00416C4F">
                            <w:pPr>
                              <w:spacing w:line="240" w:lineRule="auto"/>
                              <w:ind w:firstLine="0"/>
                              <w:contextualSpacing/>
                              <w:jc w:val="center"/>
                              <w:rPr>
                                <w:i/>
                                <w:sz w:val="18"/>
                                <w:szCs w:val="18"/>
                              </w:rPr>
                            </w:pPr>
                            <w:r>
                              <w:rPr>
                                <w:i/>
                                <w:sz w:val="18"/>
                                <w:szCs w:val="18"/>
                              </w:rPr>
                              <w:t>Kondisi Fasilitas Pendukung</w:t>
                            </w:r>
                          </w:p>
                          <w:p w14:paraId="38000E07" w14:textId="3E238D65" w:rsidR="00416C4F" w:rsidRPr="00F82028" w:rsidRDefault="00416C4F" w:rsidP="00956549">
                            <w:pPr>
                              <w:spacing w:line="240" w:lineRule="auto"/>
                              <w:ind w:firstLine="0"/>
                              <w:contextualSpacing/>
                              <w:jc w:val="center"/>
                              <w:rPr>
                                <w:i/>
                                <w:sz w:val="18"/>
                                <w:szCs w:val="18"/>
                              </w:rPr>
                            </w:pPr>
                            <w:r>
                              <w:rPr>
                                <w:i/>
                                <w:sz w:val="18"/>
                                <w:szCs w:val="18"/>
                              </w:rPr>
                              <w:t>(Facilitating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D9C2A" id="Rectangle 58" o:spid="_x0000_s1028" style="position:absolute;left:0;text-align:left;margin-left:247.3pt;margin-top:14.75pt;width:66.7pt;height:6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">
                <v:textbox>
                  <w:txbxContent>
                    <w:p w14:paraId="08FA145F" w14:textId="5E40AEA9" w:rsidR="000877D5" w:rsidRDefault="00416C4F" w:rsidP="00416C4F">
                      <w:pPr>
                        <w:spacing w:line="240" w:lineRule="auto"/>
                        <w:ind w:firstLine="0"/>
                        <w:contextualSpacing/>
                        <w:jc w:val="center"/>
                        <w:rPr>
                          <w:i/>
                          <w:sz w:val="18"/>
                          <w:szCs w:val="18"/>
                        </w:rPr>
                      </w:pPr>
                      <w:r>
                        <w:rPr>
                          <w:i/>
                          <w:sz w:val="18"/>
                          <w:szCs w:val="18"/>
                        </w:rPr>
                        <w:t>Kondisi Fasilitas Pendukung</w:t>
                      </w:r>
                    </w:p>
                    <w:p w14:paraId="38000E07" w14:textId="3E238D65" w:rsidR="00416C4F" w:rsidRPr="00F82028" w:rsidRDefault="00416C4F" w:rsidP="00956549">
                      <w:pPr>
                        <w:spacing w:line="240" w:lineRule="auto"/>
                        <w:ind w:firstLine="0"/>
                        <w:contextualSpacing/>
                        <w:jc w:val="center"/>
                        <w:rPr>
                          <w:i/>
                          <w:sz w:val="18"/>
                          <w:szCs w:val="18"/>
                        </w:rPr>
                      </w:pPr>
                      <w:r>
                        <w:rPr>
                          <w:i/>
                          <w:sz w:val="18"/>
                          <w:szCs w:val="18"/>
                        </w:rPr>
                        <w:t>(Facilitating Conditions)</w:t>
                      </w:r>
                    </w:p>
                  </w:txbxContent>
                </v:textbox>
              </v:rect>
            </w:pict>
          </mc:Fallback>
        </mc:AlternateContent>
      </w:r>
      <w:r>
        <w:rPr>
          <w:noProof/>
          <w:szCs w:val="24"/>
          <w:lang w:val="en-US"/>
        </w:rPr>
        <mc:AlternateContent>
          <mc:Choice Requires="wps">
            <w:drawing>
              <wp:anchor distT="0" distB="0" distL="114300" distR="114300" simplePos="0" relativeHeight="251706368" behindDoc="0" locked="0" layoutInCell="1" allowOverlap="1" wp14:anchorId="516CA44A" wp14:editId="4B13B8F9">
                <wp:simplePos x="0" y="0"/>
                <wp:positionH relativeFrom="column">
                  <wp:posOffset>2243455</wp:posOffset>
                </wp:positionH>
                <wp:positionV relativeFrom="paragraph">
                  <wp:posOffset>187325</wp:posOffset>
                </wp:positionV>
                <wp:extent cx="810260" cy="875030"/>
                <wp:effectExtent l="6985" t="5715" r="11430" b="5080"/>
                <wp:wrapNone/>
                <wp:docPr id="3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875030"/>
                        </a:xfrm>
                        <a:prstGeom prst="rect">
                          <a:avLst/>
                        </a:prstGeom>
                        <a:solidFill>
                          <a:srgbClr val="FFFFFF"/>
                        </a:solidFill>
                        <a:ln w="9525">
                          <a:solidFill>
                            <a:srgbClr val="000000"/>
                          </a:solidFill>
                          <a:miter lim="800000"/>
                          <a:headEnd/>
                          <a:tailEnd/>
                        </a:ln>
                      </wps:spPr>
                      <wps:txbx>
                        <w:txbxContent>
                          <w:p w14:paraId="0DBB5544" w14:textId="77777777" w:rsidR="000877D5" w:rsidRDefault="000877D5" w:rsidP="00956549">
                            <w:pPr>
                              <w:spacing w:line="240" w:lineRule="auto"/>
                              <w:ind w:firstLine="0"/>
                              <w:contextualSpacing/>
                              <w:jc w:val="center"/>
                              <w:rPr>
                                <w:sz w:val="18"/>
                                <w:szCs w:val="18"/>
                              </w:rPr>
                            </w:pPr>
                            <w:r w:rsidRPr="00F82028">
                              <w:rPr>
                                <w:sz w:val="18"/>
                                <w:szCs w:val="18"/>
                              </w:rPr>
                              <w:t>Perilaku</w:t>
                            </w:r>
                            <w:r>
                              <w:rPr>
                                <w:sz w:val="18"/>
                                <w:szCs w:val="18"/>
                              </w:rPr>
                              <w:t xml:space="preserve"> Terhadap Pemakaian</w:t>
                            </w:r>
                          </w:p>
                          <w:p w14:paraId="66C2C254" w14:textId="77777777" w:rsidR="000877D5" w:rsidRPr="00F82028" w:rsidRDefault="000877D5" w:rsidP="00956549">
                            <w:pPr>
                              <w:spacing w:line="240" w:lineRule="auto"/>
                              <w:ind w:firstLine="0"/>
                              <w:contextualSpacing/>
                              <w:jc w:val="center"/>
                              <w:rPr>
                                <w:i/>
                                <w:sz w:val="18"/>
                                <w:szCs w:val="18"/>
                              </w:rPr>
                            </w:pPr>
                            <w:r>
                              <w:rPr>
                                <w:i/>
                                <w:sz w:val="18"/>
                                <w:szCs w:val="18"/>
                              </w:rPr>
                              <w:t>(</w:t>
                            </w:r>
                            <w:r w:rsidRPr="00F82028">
                              <w:rPr>
                                <w:i/>
                                <w:sz w:val="18"/>
                                <w:szCs w:val="18"/>
                              </w:rPr>
                              <w:t xml:space="preserve">Attitude Toward </w:t>
                            </w:r>
                          </w:p>
                          <w:p w14:paraId="58A60C4C" w14:textId="77777777" w:rsidR="000877D5" w:rsidRPr="00F82028" w:rsidRDefault="000877D5" w:rsidP="00956549">
                            <w:pPr>
                              <w:spacing w:line="240" w:lineRule="auto"/>
                              <w:ind w:firstLine="0"/>
                              <w:contextualSpacing/>
                              <w:jc w:val="center"/>
                              <w:rPr>
                                <w:i/>
                                <w:sz w:val="18"/>
                                <w:szCs w:val="18"/>
                              </w:rPr>
                            </w:pPr>
                            <w:r w:rsidRPr="00F82028">
                              <w:rPr>
                                <w:i/>
                                <w:sz w:val="18"/>
                                <w:szCs w:val="18"/>
                              </w:rPr>
                              <w:t>Using</w:t>
                            </w:r>
                            <w:r>
                              <w:rPr>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6CA44A" id="Rectangle 57" o:spid="_x0000_s1029" style="position:absolute;left:0;text-align:left;margin-left:176.65pt;margin-top:14.75pt;width:63.8pt;height:6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">
                <v:textbox>
                  <w:txbxContent>
                    <w:p w14:paraId="0DBB5544" w14:textId="77777777" w:rsidR="000877D5" w:rsidRDefault="000877D5" w:rsidP="00956549">
                      <w:pPr>
                        <w:spacing w:line="240" w:lineRule="auto"/>
                        <w:ind w:firstLine="0"/>
                        <w:contextualSpacing/>
                        <w:jc w:val="center"/>
                        <w:rPr>
                          <w:sz w:val="18"/>
                          <w:szCs w:val="18"/>
                        </w:rPr>
                      </w:pPr>
                      <w:r w:rsidRPr="00F82028">
                        <w:rPr>
                          <w:sz w:val="18"/>
                          <w:szCs w:val="18"/>
                        </w:rPr>
                        <w:t>Perilaku</w:t>
                      </w:r>
                      <w:r>
                        <w:rPr>
                          <w:sz w:val="18"/>
                          <w:szCs w:val="18"/>
                        </w:rPr>
                        <w:t xml:space="preserve"> Terhadap Pemakaian</w:t>
                      </w:r>
                    </w:p>
                    <w:p w14:paraId="66C2C254" w14:textId="77777777" w:rsidR="000877D5" w:rsidRPr="00F82028" w:rsidRDefault="000877D5" w:rsidP="00956549">
                      <w:pPr>
                        <w:spacing w:line="240" w:lineRule="auto"/>
                        <w:ind w:firstLine="0"/>
                        <w:contextualSpacing/>
                        <w:jc w:val="center"/>
                        <w:rPr>
                          <w:i/>
                          <w:sz w:val="18"/>
                          <w:szCs w:val="18"/>
                        </w:rPr>
                      </w:pPr>
                      <w:r>
                        <w:rPr>
                          <w:i/>
                          <w:sz w:val="18"/>
                          <w:szCs w:val="18"/>
                        </w:rPr>
                        <w:t>(</w:t>
                      </w:r>
                      <w:r w:rsidRPr="00F82028">
                        <w:rPr>
                          <w:i/>
                          <w:sz w:val="18"/>
                          <w:szCs w:val="18"/>
                        </w:rPr>
                        <w:t xml:space="preserve">Attitude Toward </w:t>
                      </w:r>
                    </w:p>
                    <w:p w14:paraId="58A60C4C" w14:textId="77777777" w:rsidR="000877D5" w:rsidRPr="00F82028" w:rsidRDefault="000877D5" w:rsidP="00956549">
                      <w:pPr>
                        <w:spacing w:line="240" w:lineRule="auto"/>
                        <w:ind w:firstLine="0"/>
                        <w:contextualSpacing/>
                        <w:jc w:val="center"/>
                        <w:rPr>
                          <w:i/>
                          <w:sz w:val="18"/>
                          <w:szCs w:val="18"/>
                        </w:rPr>
                      </w:pPr>
                      <w:r w:rsidRPr="00F82028">
                        <w:rPr>
                          <w:i/>
                          <w:sz w:val="18"/>
                          <w:szCs w:val="18"/>
                        </w:rPr>
                        <w:t>Using</w:t>
                      </w:r>
                      <w:r>
                        <w:rPr>
                          <w:i/>
                          <w:sz w:val="18"/>
                          <w:szCs w:val="18"/>
                        </w:rPr>
                        <w:t>)</w:t>
                      </w:r>
                    </w:p>
                  </w:txbxContent>
                </v:textbox>
              </v:rect>
            </w:pict>
          </mc:Fallback>
        </mc:AlternateContent>
      </w:r>
    </w:p>
    <w:p w14:paraId="559854C8" w14:textId="77777777" w:rsidR="00956549" w:rsidRPr="00AC766C" w:rsidRDefault="00956549" w:rsidP="00956549">
      <w:pPr>
        <w:ind w:firstLine="720"/>
        <w:rPr>
          <w:szCs w:val="24"/>
        </w:rPr>
      </w:pPr>
    </w:p>
    <w:p w14:paraId="4FF9604F" w14:textId="16ED1C56" w:rsidR="00956549" w:rsidRPr="00AC766C" w:rsidRDefault="00A94440" w:rsidP="00956549">
      <w:pPr>
        <w:ind w:firstLine="720"/>
        <w:rPr>
          <w:szCs w:val="24"/>
        </w:rPr>
      </w:pPr>
      <w:r>
        <w:rPr>
          <w:noProof/>
          <w:szCs w:val="24"/>
          <w:lang w:val="en-US"/>
        </w:rPr>
        <mc:AlternateContent>
          <mc:Choice Requires="wps">
            <w:drawing>
              <wp:anchor distT="0" distB="0" distL="114300" distR="114300" simplePos="0" relativeHeight="251705344" behindDoc="0" locked="0" layoutInCell="1" allowOverlap="1" wp14:anchorId="4FE78B17" wp14:editId="6D84B3A8">
                <wp:simplePos x="0" y="0"/>
                <wp:positionH relativeFrom="column">
                  <wp:posOffset>1089660</wp:posOffset>
                </wp:positionH>
                <wp:positionV relativeFrom="paragraph">
                  <wp:posOffset>288290</wp:posOffset>
                </wp:positionV>
                <wp:extent cx="1088390" cy="646430"/>
                <wp:effectExtent l="5715" t="7620" r="10795" b="12700"/>
                <wp:wrapNone/>
                <wp:docPr id="3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646430"/>
                        </a:xfrm>
                        <a:prstGeom prst="rect">
                          <a:avLst/>
                        </a:prstGeom>
                        <a:solidFill>
                          <a:srgbClr val="FFFFFF"/>
                        </a:solidFill>
                        <a:ln w="9525">
                          <a:solidFill>
                            <a:srgbClr val="000000"/>
                          </a:solidFill>
                          <a:miter lim="800000"/>
                          <a:headEnd/>
                          <a:tailEnd/>
                        </a:ln>
                      </wps:spPr>
                      <wps:txbx>
                        <w:txbxContent>
                          <w:p w14:paraId="319D1DCB" w14:textId="77777777" w:rsidR="000877D5" w:rsidRDefault="000877D5" w:rsidP="00956549">
                            <w:pPr>
                              <w:spacing w:line="240" w:lineRule="auto"/>
                              <w:ind w:firstLine="0"/>
                              <w:contextualSpacing/>
                              <w:jc w:val="center"/>
                              <w:rPr>
                                <w:sz w:val="18"/>
                                <w:szCs w:val="18"/>
                              </w:rPr>
                            </w:pPr>
                            <w:r>
                              <w:rPr>
                                <w:sz w:val="18"/>
                                <w:szCs w:val="18"/>
                              </w:rPr>
                              <w:t>Kemudahan yang dirasakan</w:t>
                            </w:r>
                          </w:p>
                          <w:p w14:paraId="738CD361" w14:textId="77777777" w:rsidR="000877D5" w:rsidRPr="00F82028" w:rsidRDefault="000877D5" w:rsidP="00956549">
                            <w:pPr>
                              <w:spacing w:line="240" w:lineRule="auto"/>
                              <w:ind w:firstLine="0"/>
                              <w:contextualSpacing/>
                              <w:jc w:val="center"/>
                              <w:rPr>
                                <w:i/>
                                <w:sz w:val="18"/>
                                <w:szCs w:val="18"/>
                              </w:rPr>
                            </w:pPr>
                            <w:r>
                              <w:rPr>
                                <w:i/>
                                <w:sz w:val="18"/>
                                <w:szCs w:val="18"/>
                              </w:rPr>
                              <w:t>(</w:t>
                            </w:r>
                            <w:r w:rsidRPr="00F82028">
                              <w:rPr>
                                <w:i/>
                                <w:sz w:val="18"/>
                                <w:szCs w:val="18"/>
                              </w:rPr>
                              <w:t>Perceived Ease Of Use</w:t>
                            </w:r>
                            <w:r>
                              <w:rPr>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E78B17" id="Rectangle 56" o:spid="_x0000_s1030" style="position:absolute;left:0;text-align:left;margin-left:85.8pt;margin-top:22.7pt;width:85.7pt;height:5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">
                <v:textbox>
                  <w:txbxContent>
                    <w:p w14:paraId="319D1DCB" w14:textId="77777777" w:rsidR="000877D5" w:rsidRDefault="000877D5" w:rsidP="00956549">
                      <w:pPr>
                        <w:spacing w:line="240" w:lineRule="auto"/>
                        <w:ind w:firstLine="0"/>
                        <w:contextualSpacing/>
                        <w:jc w:val="center"/>
                        <w:rPr>
                          <w:sz w:val="18"/>
                          <w:szCs w:val="18"/>
                        </w:rPr>
                      </w:pPr>
                      <w:r>
                        <w:rPr>
                          <w:sz w:val="18"/>
                          <w:szCs w:val="18"/>
                        </w:rPr>
                        <w:t>Kemudahan yang dirasakan</w:t>
                      </w:r>
                    </w:p>
                    <w:p w14:paraId="738CD361" w14:textId="77777777" w:rsidR="000877D5" w:rsidRPr="00F82028" w:rsidRDefault="000877D5" w:rsidP="00956549">
                      <w:pPr>
                        <w:spacing w:line="240" w:lineRule="auto"/>
                        <w:ind w:firstLine="0"/>
                        <w:contextualSpacing/>
                        <w:jc w:val="center"/>
                        <w:rPr>
                          <w:i/>
                          <w:sz w:val="18"/>
                          <w:szCs w:val="18"/>
                        </w:rPr>
                      </w:pPr>
                      <w:r>
                        <w:rPr>
                          <w:i/>
                          <w:sz w:val="18"/>
                          <w:szCs w:val="18"/>
                        </w:rPr>
                        <w:t>(</w:t>
                      </w:r>
                      <w:r w:rsidRPr="00F82028">
                        <w:rPr>
                          <w:i/>
                          <w:sz w:val="18"/>
                          <w:szCs w:val="18"/>
                        </w:rPr>
                        <w:t>Perceived Ease Of Use</w:t>
                      </w:r>
                      <w:r>
                        <w:rPr>
                          <w:i/>
                          <w:sz w:val="18"/>
                          <w:szCs w:val="18"/>
                        </w:rPr>
                        <w:t>)</w:t>
                      </w:r>
                    </w:p>
                  </w:txbxContent>
                </v:textbox>
              </v:rect>
            </w:pict>
          </mc:Fallback>
        </mc:AlternateContent>
      </w:r>
      <w:r>
        <w:rPr>
          <w:noProof/>
          <w:szCs w:val="24"/>
          <w:lang w:val="en-US"/>
        </w:rPr>
        <mc:AlternateContent>
          <mc:Choice Requires="wps">
            <w:drawing>
              <wp:anchor distT="0" distB="0" distL="114300" distR="114300" simplePos="0" relativeHeight="251714560" behindDoc="0" locked="0" layoutInCell="1" allowOverlap="1" wp14:anchorId="00CFD3E4" wp14:editId="4B53FB0F">
                <wp:simplePos x="0" y="0"/>
                <wp:positionH relativeFrom="column">
                  <wp:posOffset>3987800</wp:posOffset>
                </wp:positionH>
                <wp:positionV relativeFrom="paragraph">
                  <wp:posOffset>45085</wp:posOffset>
                </wp:positionV>
                <wp:extent cx="91440" cy="0"/>
                <wp:effectExtent l="8255" t="59690" r="14605" b="54610"/>
                <wp:wrapNone/>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EE00D8" id="_x0000_t32" coordsize="21600,21600" o:spt="32" o:oned="t" path="m,l21600,21600e" filled="f">
                <v:path arrowok="t" fillok="f" o:connecttype="none"/>
                <o:lock v:ext="edit" shapetype="t"/>
              </v:shapetype>
              <v:shape id="AutoShape 65" o:spid="_x0000_s1026" type="#_x0000_t32" style="position:absolute;margin-left:314pt;margin-top:3.55pt;width:7.2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">
                <v:stroke endarrow="block"/>
              </v:shape>
            </w:pict>
          </mc:Fallback>
        </mc:AlternateContent>
      </w:r>
      <w:r>
        <w:rPr>
          <w:noProof/>
          <w:szCs w:val="24"/>
          <w:lang w:val="en-US"/>
        </w:rPr>
        <mc:AlternateContent>
          <mc:Choice Requires="wps">
            <w:drawing>
              <wp:anchor distT="0" distB="0" distL="114300" distR="114300" simplePos="0" relativeHeight="251713536" behindDoc="0" locked="0" layoutInCell="1" allowOverlap="1" wp14:anchorId="40007FD6" wp14:editId="209749EB">
                <wp:simplePos x="0" y="0"/>
                <wp:positionH relativeFrom="column">
                  <wp:posOffset>3053715</wp:posOffset>
                </wp:positionH>
                <wp:positionV relativeFrom="paragraph">
                  <wp:posOffset>45085</wp:posOffset>
                </wp:positionV>
                <wp:extent cx="86995" cy="10795"/>
                <wp:effectExtent l="7620" t="59690" r="29210" b="43815"/>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F06DC" id="AutoShape 64" o:spid="_x0000_s1026" type="#_x0000_t32" style="position:absolute;margin-left:240.45pt;margin-top:3.55pt;width:6.85pt;height:.8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">
                <v:stroke endarrow="block"/>
              </v:shape>
            </w:pict>
          </mc:Fallback>
        </mc:AlternateContent>
      </w:r>
      <w:r>
        <w:rPr>
          <w:noProof/>
          <w:szCs w:val="24"/>
          <w:lang w:val="en-US"/>
        </w:rPr>
        <mc:AlternateContent>
          <mc:Choice Requires="wps">
            <w:drawing>
              <wp:anchor distT="0" distB="0" distL="114300" distR="114300" simplePos="0" relativeHeight="251703296" behindDoc="0" locked="0" layoutInCell="1" allowOverlap="1" wp14:anchorId="6E34FC72" wp14:editId="2BA1805E">
                <wp:simplePos x="0" y="0"/>
                <wp:positionH relativeFrom="column">
                  <wp:posOffset>89535</wp:posOffset>
                </wp:positionH>
                <wp:positionV relativeFrom="paragraph">
                  <wp:posOffset>14605</wp:posOffset>
                </wp:positionV>
                <wp:extent cx="914400" cy="480060"/>
                <wp:effectExtent l="5715" t="10160" r="13335" b="5080"/>
                <wp:wrapNone/>
                <wp:docPr id="3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0060"/>
                        </a:xfrm>
                        <a:prstGeom prst="rect">
                          <a:avLst/>
                        </a:prstGeom>
                        <a:solidFill>
                          <a:srgbClr val="FFFFFF"/>
                        </a:solidFill>
                        <a:ln w="9525">
                          <a:solidFill>
                            <a:srgbClr val="000000"/>
                          </a:solidFill>
                          <a:miter lim="800000"/>
                          <a:headEnd/>
                          <a:tailEnd/>
                        </a:ln>
                      </wps:spPr>
                      <wps:txbx>
                        <w:txbxContent>
                          <w:p w14:paraId="256BF7CD" w14:textId="77777777" w:rsidR="000877D5" w:rsidRPr="00F82028" w:rsidRDefault="000877D5" w:rsidP="00956549">
                            <w:pPr>
                              <w:spacing w:line="240" w:lineRule="auto"/>
                              <w:ind w:firstLine="0"/>
                              <w:jc w:val="center"/>
                              <w:rPr>
                                <w:sz w:val="20"/>
                                <w:szCs w:val="20"/>
                              </w:rPr>
                            </w:pPr>
                            <w:r w:rsidRPr="00F82028">
                              <w:rPr>
                                <w:sz w:val="20"/>
                                <w:szCs w:val="20"/>
                              </w:rPr>
                              <w:t>Variabel</w:t>
                            </w:r>
                          </w:p>
                          <w:p w14:paraId="3A0E4153" w14:textId="77777777" w:rsidR="000877D5" w:rsidRPr="00F82028" w:rsidRDefault="000877D5" w:rsidP="00956549">
                            <w:pPr>
                              <w:spacing w:line="240" w:lineRule="auto"/>
                              <w:ind w:firstLine="0"/>
                              <w:jc w:val="center"/>
                              <w:rPr>
                                <w:sz w:val="20"/>
                                <w:szCs w:val="20"/>
                              </w:rPr>
                            </w:pPr>
                            <w:r w:rsidRPr="00F82028">
                              <w:rPr>
                                <w:sz w:val="20"/>
                                <w:szCs w:val="20"/>
                              </w:rPr>
                              <w:t>Eksternal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4FC72" id="Rectangle 54" o:spid="_x0000_s1031" style="position:absolute;left:0;text-align:left;margin-left:7.05pt;margin-top:1.15pt;width:1in;height:3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">
                <v:textbox>
                  <w:txbxContent>
                    <w:p w14:paraId="256BF7CD" w14:textId="77777777" w:rsidR="000877D5" w:rsidRPr="00F82028" w:rsidRDefault="000877D5" w:rsidP="00956549">
                      <w:pPr>
                        <w:spacing w:line="240" w:lineRule="auto"/>
                        <w:ind w:firstLine="0"/>
                        <w:jc w:val="center"/>
                        <w:rPr>
                          <w:sz w:val="20"/>
                          <w:szCs w:val="20"/>
                        </w:rPr>
                      </w:pPr>
                      <w:r w:rsidRPr="00F82028">
                        <w:rPr>
                          <w:sz w:val="20"/>
                          <w:szCs w:val="20"/>
                        </w:rPr>
                        <w:t>Variabel</w:t>
                      </w:r>
                    </w:p>
                    <w:p w14:paraId="3A0E4153" w14:textId="77777777" w:rsidR="000877D5" w:rsidRPr="00F82028" w:rsidRDefault="000877D5" w:rsidP="00956549">
                      <w:pPr>
                        <w:spacing w:line="240" w:lineRule="auto"/>
                        <w:ind w:firstLine="0"/>
                        <w:jc w:val="center"/>
                        <w:rPr>
                          <w:sz w:val="20"/>
                          <w:szCs w:val="20"/>
                        </w:rPr>
                      </w:pPr>
                      <w:r w:rsidRPr="00F82028">
                        <w:rPr>
                          <w:sz w:val="20"/>
                          <w:szCs w:val="20"/>
                        </w:rPr>
                        <w:t>Eksternal</w:t>
                      </w:r>
                    </w:p>
                  </w:txbxContent>
                </v:textbox>
              </v:rect>
            </w:pict>
          </mc:Fallback>
        </mc:AlternateContent>
      </w:r>
    </w:p>
    <w:p w14:paraId="2CF0A6DE" w14:textId="2B5B28A1" w:rsidR="00956549" w:rsidRPr="00AC766C" w:rsidRDefault="00A94440" w:rsidP="00956549">
      <w:pPr>
        <w:ind w:firstLine="720"/>
        <w:rPr>
          <w:szCs w:val="24"/>
        </w:rPr>
      </w:pPr>
      <w:r>
        <w:rPr>
          <w:noProof/>
          <w:szCs w:val="24"/>
          <w:lang w:val="en-US"/>
        </w:rPr>
        <mc:AlternateContent>
          <mc:Choice Requires="wps">
            <w:drawing>
              <wp:anchor distT="0" distB="0" distL="114300" distR="114300" simplePos="0" relativeHeight="251712512" behindDoc="0" locked="0" layoutInCell="1" allowOverlap="1" wp14:anchorId="01C5A691" wp14:editId="19BAB915">
                <wp:simplePos x="0" y="0"/>
                <wp:positionH relativeFrom="column">
                  <wp:posOffset>2247900</wp:posOffset>
                </wp:positionH>
                <wp:positionV relativeFrom="paragraph">
                  <wp:posOffset>153035</wp:posOffset>
                </wp:positionV>
                <wp:extent cx="561975" cy="318770"/>
                <wp:effectExtent l="161925" t="0" r="43180" b="0"/>
                <wp:wrapNone/>
                <wp:docPr id="3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16725">
                          <a:off x="0" y="0"/>
                          <a:ext cx="561975" cy="318770"/>
                        </a:xfrm>
                        <a:prstGeom prst="curvedUpArrow">
                          <a:avLst>
                            <a:gd name="adj1" fmla="val 35259"/>
                            <a:gd name="adj2" fmla="val 7051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4F678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3" o:spid="_x0000_s1026" type="#_x0000_t104" style="position:absolute;margin-left:177pt;margin-top:12.05pt;width:44.25pt;height:25.1pt;rotation:-3185841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"/>
            </w:pict>
          </mc:Fallback>
        </mc:AlternateContent>
      </w:r>
      <w:r>
        <w:rPr>
          <w:noProof/>
          <w:szCs w:val="24"/>
          <w:lang w:val="en-US"/>
        </w:rPr>
        <mc:AlternateContent>
          <mc:Choice Requires="wps">
            <w:drawing>
              <wp:anchor distT="0" distB="0" distL="114300" distR="114300" simplePos="0" relativeHeight="251710464" behindDoc="0" locked="0" layoutInCell="1" allowOverlap="1" wp14:anchorId="1693B39D" wp14:editId="078B4DAF">
                <wp:simplePos x="0" y="0"/>
                <wp:positionH relativeFrom="column">
                  <wp:posOffset>528320</wp:posOffset>
                </wp:positionH>
                <wp:positionV relativeFrom="paragraph">
                  <wp:posOffset>156845</wp:posOffset>
                </wp:positionV>
                <wp:extent cx="561340" cy="332740"/>
                <wp:effectExtent l="6350" t="7620" r="22860" b="59690"/>
                <wp:wrapNone/>
                <wp:docPr id="3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33274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08A1B" id="AutoShape 61" o:spid="_x0000_s1026" type="#_x0000_t38" style="position:absolute;margin-left:41.6pt;margin-top:12.35pt;width:44.2pt;height:2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" adj="10800">
                <v:stroke endarrow="block"/>
              </v:shape>
            </w:pict>
          </mc:Fallback>
        </mc:AlternateContent>
      </w:r>
    </w:p>
    <w:p w14:paraId="273E6944" w14:textId="77777777" w:rsidR="00956549" w:rsidRPr="00AC766C" w:rsidRDefault="00956549" w:rsidP="00956549">
      <w:pPr>
        <w:ind w:firstLine="0"/>
        <w:rPr>
          <w:szCs w:val="24"/>
        </w:rPr>
      </w:pPr>
    </w:p>
    <w:p w14:paraId="20592EA5" w14:textId="77777777" w:rsidR="00956549" w:rsidRPr="00AC766C" w:rsidRDefault="00956549" w:rsidP="00956549">
      <w:pPr>
        <w:ind w:firstLine="720"/>
        <w:rPr>
          <w:szCs w:val="24"/>
        </w:rPr>
      </w:pPr>
    </w:p>
    <w:p w14:paraId="185F3AB9" w14:textId="77777777" w:rsidR="00956549" w:rsidRPr="004D6535" w:rsidRDefault="00956549" w:rsidP="00956549">
      <w:pPr>
        <w:ind w:firstLine="720"/>
        <w:jc w:val="center"/>
        <w:rPr>
          <w:i/>
          <w:szCs w:val="24"/>
        </w:rPr>
      </w:pPr>
      <w:r>
        <w:rPr>
          <w:i/>
          <w:szCs w:val="24"/>
        </w:rPr>
        <w:t xml:space="preserve">Bagan </w:t>
      </w:r>
      <w:r w:rsidRPr="004D6535">
        <w:rPr>
          <w:i/>
          <w:szCs w:val="24"/>
        </w:rPr>
        <w:t>II.1: Technology Aceptance Model (TAM).</w:t>
      </w:r>
    </w:p>
    <w:p w14:paraId="185C8953" w14:textId="77777777" w:rsidR="00956549" w:rsidRPr="00AC766C" w:rsidRDefault="00956549" w:rsidP="00956549">
      <w:pPr>
        <w:ind w:firstLine="720"/>
        <w:rPr>
          <w:szCs w:val="24"/>
        </w:rPr>
      </w:pPr>
      <w:r w:rsidRPr="00AC766C">
        <w:rPr>
          <w:szCs w:val="24"/>
        </w:rPr>
        <w:t>TAM telah menerima banyak dukungan selama bertahun-tahun. Ini telah divalidasi melalui berbagai sistem, dan manfaat yang dirasakan dan kemudahan penggunaan yang dirasakan telah terbukti dimensi kognitif yang andal dan valid (King, W. R., &amp; He, 2006) (Burton-jones &amp; Hubona, 2006).</w:t>
      </w:r>
    </w:p>
    <w:p w14:paraId="310CFEE2" w14:textId="53F1105C" w:rsidR="00956549" w:rsidRPr="00AC766C" w:rsidRDefault="00956549" w:rsidP="00956549">
      <w:pPr>
        <w:ind w:firstLine="720"/>
        <w:rPr>
          <w:szCs w:val="24"/>
        </w:rPr>
      </w:pPr>
      <w:r w:rsidRPr="00AC766C">
        <w:rPr>
          <w:szCs w:val="24"/>
        </w:rPr>
        <w:t xml:space="preserve">TAM mempunyai tujuan menjelaskan dan memprediksikan penerimaan pengguna terhadap suatu teknologi. Model ini menempatkan faktor sikap dari tiap-tiap perilaku pengguna dengan </w:t>
      </w:r>
      <w:r w:rsidR="00416C4F">
        <w:rPr>
          <w:szCs w:val="24"/>
        </w:rPr>
        <w:t>lima</w:t>
      </w:r>
      <w:r w:rsidRPr="00AC766C">
        <w:rPr>
          <w:szCs w:val="24"/>
        </w:rPr>
        <w:t xml:space="preserve"> variabel yaitu </w:t>
      </w:r>
      <w:r w:rsidR="00416C4F">
        <w:rPr>
          <w:szCs w:val="24"/>
        </w:rPr>
        <w:t>persepsi kegunaa (</w:t>
      </w:r>
      <w:r w:rsidR="00416C4F" w:rsidRPr="00F67308">
        <w:rPr>
          <w:i/>
          <w:iCs/>
          <w:szCs w:val="24"/>
        </w:rPr>
        <w:t>perceived usefulness</w:t>
      </w:r>
      <w:r w:rsidR="00416C4F">
        <w:rPr>
          <w:szCs w:val="24"/>
        </w:rPr>
        <w:t xml:space="preserve">) </w:t>
      </w:r>
      <w:r w:rsidRPr="00AC766C">
        <w:rPr>
          <w:szCs w:val="24"/>
        </w:rPr>
        <w:t>persepsi tentang kemudahan penggunaan (</w:t>
      </w:r>
      <w:r w:rsidRPr="00AC766C">
        <w:rPr>
          <w:i/>
          <w:szCs w:val="24"/>
        </w:rPr>
        <w:t>perceived ease of use</w:t>
      </w:r>
      <w:r w:rsidRPr="00AC766C">
        <w:rPr>
          <w:szCs w:val="24"/>
        </w:rPr>
        <w:t>), sikap terhadap penggunaan (</w:t>
      </w:r>
      <w:r w:rsidRPr="00AC766C">
        <w:rPr>
          <w:i/>
          <w:szCs w:val="24"/>
        </w:rPr>
        <w:t>attitude toward using),</w:t>
      </w:r>
      <w:r w:rsidRPr="00AC766C">
        <w:rPr>
          <w:szCs w:val="24"/>
        </w:rPr>
        <w:t xml:space="preserve"> </w:t>
      </w:r>
      <w:r w:rsidR="00416C4F">
        <w:rPr>
          <w:szCs w:val="24"/>
        </w:rPr>
        <w:t>kondisi fasilitas pendukung (</w:t>
      </w:r>
      <w:r w:rsidRPr="00AC766C">
        <w:rPr>
          <w:szCs w:val="24"/>
        </w:rPr>
        <w:t>dan keenderungan perilaku untuk tetap menggunakan (</w:t>
      </w:r>
      <w:r w:rsidRPr="00517154">
        <w:rPr>
          <w:i/>
          <w:iCs/>
          <w:szCs w:val="24"/>
        </w:rPr>
        <w:t>behavioral intention to use</w:t>
      </w:r>
      <w:r w:rsidRPr="00AC766C">
        <w:rPr>
          <w:szCs w:val="24"/>
        </w:rPr>
        <w:t>). Ke</w:t>
      </w:r>
      <w:r w:rsidR="00416C4F">
        <w:rPr>
          <w:szCs w:val="24"/>
        </w:rPr>
        <w:t>lima</w:t>
      </w:r>
      <w:r w:rsidRPr="00AC766C">
        <w:rPr>
          <w:szCs w:val="24"/>
        </w:rPr>
        <w:t>t variabel ini memiliki determinan yang tinggi dan validitas yang sudah teruji secara empiris untuk memprediksi gambaran pada aspek perilaku pengguna teknologi informasi (Chau, 1996)</w:t>
      </w:r>
    </w:p>
    <w:p w14:paraId="5A9AF3C0" w14:textId="55E71B86" w:rsidR="00956549" w:rsidRPr="00AC766C" w:rsidRDefault="00956549" w:rsidP="00956549">
      <w:pPr>
        <w:ind w:firstLine="720"/>
        <w:rPr>
          <w:szCs w:val="24"/>
        </w:rPr>
      </w:pPr>
      <w:r w:rsidRPr="00AC766C">
        <w:rPr>
          <w:szCs w:val="24"/>
        </w:rPr>
        <w:t>Model ini telah terbukti memberikan gambaran pada aspek perilaku pengguna teknologi informasi seperti komputer, dimana banyak pengguna komputer dapat dengan mudah</w:t>
      </w:r>
      <w:r w:rsidR="00F67308">
        <w:rPr>
          <w:szCs w:val="24"/>
        </w:rPr>
        <w:t xml:space="preserve"> </w:t>
      </w:r>
      <w:r w:rsidRPr="00AC766C">
        <w:rPr>
          <w:szCs w:val="24"/>
        </w:rPr>
        <w:t>menerima teknologi informasi karena sesuai dengan yan</w:t>
      </w:r>
      <w:r w:rsidR="00423C16">
        <w:rPr>
          <w:szCs w:val="24"/>
        </w:rPr>
        <w:t xml:space="preserve">g diinginkannya (Iqbariaet </w:t>
      </w:r>
      <w:r w:rsidRPr="00AC766C">
        <w:rPr>
          <w:szCs w:val="24"/>
        </w:rPr>
        <w:t>1997).</w:t>
      </w:r>
    </w:p>
    <w:p w14:paraId="0585E9D1" w14:textId="4BD29612" w:rsidR="00956549" w:rsidRPr="00AC766C" w:rsidRDefault="00956549" w:rsidP="00956549">
      <w:pPr>
        <w:ind w:firstLine="720"/>
        <w:rPr>
          <w:szCs w:val="24"/>
        </w:rPr>
      </w:pPr>
      <w:r w:rsidRPr="00AC766C">
        <w:rPr>
          <w:szCs w:val="24"/>
        </w:rPr>
        <w:t>Persepsi Kegunaan (</w:t>
      </w:r>
      <w:r w:rsidRPr="00AC766C">
        <w:rPr>
          <w:i/>
          <w:szCs w:val="24"/>
        </w:rPr>
        <w:t>Perceived Usefulness</w:t>
      </w:r>
      <w:r w:rsidRPr="00AC766C">
        <w:rPr>
          <w:szCs w:val="24"/>
        </w:rPr>
        <w:t>). Persepsi kegunaan (</w:t>
      </w:r>
      <w:r w:rsidRPr="00AC766C">
        <w:rPr>
          <w:i/>
          <w:szCs w:val="24"/>
        </w:rPr>
        <w:t>perceived usefulness</w:t>
      </w:r>
      <w:r w:rsidRPr="00AC766C">
        <w:rPr>
          <w:szCs w:val="24"/>
        </w:rPr>
        <w:t>) merupakan suatu tingkatan dimana seseorang percaya bahwa pengguna suatu sistem tertentu akan dapat meningkatkan prestasi kerja orang tersebut. Berdasarkan definisi tersebut dapat diartikan bahwa kemanfaatan dari penggunaan sistem dapat meningkatkan kinerja, prestasi kerja orang yang</w:t>
      </w:r>
      <w:r w:rsidR="00423C16">
        <w:rPr>
          <w:szCs w:val="24"/>
        </w:rPr>
        <w:t xml:space="preserve"> menggunakannya. </w:t>
      </w:r>
      <w:r w:rsidR="00F67308">
        <w:rPr>
          <w:szCs w:val="24"/>
        </w:rPr>
        <w:t>Menurut (</w:t>
      </w:r>
      <w:r w:rsidR="00423C16">
        <w:rPr>
          <w:szCs w:val="24"/>
        </w:rPr>
        <w:t>Thompson</w:t>
      </w:r>
      <w:r w:rsidR="00F67308">
        <w:rPr>
          <w:szCs w:val="24"/>
        </w:rPr>
        <w:t>,</w:t>
      </w:r>
      <w:r w:rsidRPr="00AC766C">
        <w:rPr>
          <w:szCs w:val="24"/>
        </w:rPr>
        <w:t xml:space="preserve"> 1991) menyimpulkan kemanfaatan teknologi informasi merupakan manfaat yang diharapkan oleh pengguna teknologi informasi dalam melaksanakan tugas. </w:t>
      </w:r>
      <w:r w:rsidR="00436473">
        <w:rPr>
          <w:szCs w:val="24"/>
        </w:rPr>
        <w:t>Menurut</w:t>
      </w:r>
      <w:r w:rsidR="00F67308">
        <w:rPr>
          <w:szCs w:val="24"/>
        </w:rPr>
        <w:t xml:space="preserve">mya </w:t>
      </w:r>
      <w:r w:rsidRPr="00AC766C">
        <w:rPr>
          <w:szCs w:val="24"/>
        </w:rPr>
        <w:t>individu akan menggunakan sistem jika orang tersebut mengetahui manfaat atau kegunaan (</w:t>
      </w:r>
      <w:r w:rsidRPr="00F67308">
        <w:rPr>
          <w:i/>
          <w:iCs/>
          <w:szCs w:val="24"/>
        </w:rPr>
        <w:t>usefulness</w:t>
      </w:r>
      <w:r w:rsidRPr="00AC766C">
        <w:rPr>
          <w:szCs w:val="24"/>
        </w:rPr>
        <w:t>) positif atas penggunaanya.</w:t>
      </w:r>
    </w:p>
    <w:p w14:paraId="7D679AF6" w14:textId="343A7D0F" w:rsidR="00956549" w:rsidRPr="00AC766C" w:rsidRDefault="00956549" w:rsidP="00956549">
      <w:pPr>
        <w:ind w:firstLine="720"/>
        <w:rPr>
          <w:szCs w:val="24"/>
        </w:rPr>
      </w:pPr>
      <w:r w:rsidRPr="00AC766C">
        <w:rPr>
          <w:szCs w:val="24"/>
        </w:rPr>
        <w:t>Persepsi Kemudahan Penggunaan (</w:t>
      </w:r>
      <w:r w:rsidRPr="00AC766C">
        <w:rPr>
          <w:i/>
          <w:szCs w:val="24"/>
        </w:rPr>
        <w:t>Perceived Ease of Use</w:t>
      </w:r>
      <w:r w:rsidRPr="00AC766C">
        <w:rPr>
          <w:szCs w:val="24"/>
        </w:rPr>
        <w:t xml:space="preserve">). Persepsi kemudahan penggunaan mampu meyakinkan pengguna bahwa sistem yang akan digunakan mudah dan bukan merupakan beban bagi mereka. Sistem yang mudah digunakan akan terus dipakai oleh perusahaan. Persepsi kemudahan penggunaan mempengaruhi kegunaan, sikap, minat perilaku dan penggunaan senyatanya, </w:t>
      </w:r>
      <w:r w:rsidR="00F67308">
        <w:rPr>
          <w:szCs w:val="24"/>
        </w:rPr>
        <w:t>(</w:t>
      </w:r>
      <w:r w:rsidRPr="00AC766C">
        <w:rPr>
          <w:szCs w:val="24"/>
        </w:rPr>
        <w:t>Chau dalam Wiyono</w:t>
      </w:r>
      <w:r w:rsidR="00F67308">
        <w:rPr>
          <w:szCs w:val="24"/>
        </w:rPr>
        <w:t xml:space="preserve">, </w:t>
      </w:r>
      <w:r w:rsidRPr="00AC766C">
        <w:rPr>
          <w:szCs w:val="24"/>
        </w:rPr>
        <w:t xml:space="preserve">2008). </w:t>
      </w:r>
      <w:r w:rsidR="00436473">
        <w:rPr>
          <w:szCs w:val="24"/>
        </w:rPr>
        <w:t>Menurut (</w:t>
      </w:r>
      <w:r w:rsidRPr="00AC766C">
        <w:rPr>
          <w:szCs w:val="24"/>
        </w:rPr>
        <w:t>Davis 1989) mendefinisikan kemudahan penggunaan (</w:t>
      </w:r>
      <w:r w:rsidRPr="00AC766C">
        <w:rPr>
          <w:i/>
          <w:szCs w:val="24"/>
        </w:rPr>
        <w:t>perceived ease of use</w:t>
      </w:r>
      <w:r w:rsidRPr="00AC766C">
        <w:rPr>
          <w:szCs w:val="24"/>
        </w:rPr>
        <w:t xml:space="preserve">) sebagai suatu tingkatan dimana seseorang percaya bahwa pengunaan sistem tertentu dapat mengurangi usaha seseorang dalam mengerjakan sesuatu. Menurut </w:t>
      </w:r>
      <w:r w:rsidR="00436473">
        <w:rPr>
          <w:szCs w:val="24"/>
        </w:rPr>
        <w:t>(</w:t>
      </w:r>
      <w:r w:rsidRPr="00AC766C">
        <w:rPr>
          <w:szCs w:val="24"/>
        </w:rPr>
        <w:t>Goodwin 1987), intensitas penggunaan dan interaksi antara pengguna (</w:t>
      </w:r>
      <w:r w:rsidRPr="00436473">
        <w:rPr>
          <w:i/>
          <w:iCs/>
          <w:szCs w:val="24"/>
        </w:rPr>
        <w:t>user</w:t>
      </w:r>
      <w:r w:rsidRPr="00AC766C">
        <w:rPr>
          <w:szCs w:val="24"/>
        </w:rPr>
        <w:t>) dengan sistem juga dapat menunjukan kemudahan penggunaan. Sistem yang lebih sering digunakan menunjukan bahwa sistem tersebut lebih dikenal, lebih mudah dioperasikan dan lebih mudah digunakan oleh penggunanya.</w:t>
      </w:r>
    </w:p>
    <w:p w14:paraId="0AB0DDBC" w14:textId="42DC6A89" w:rsidR="00956549" w:rsidRPr="00AC766C" w:rsidRDefault="00956549" w:rsidP="00956549">
      <w:pPr>
        <w:ind w:firstLine="720"/>
        <w:rPr>
          <w:szCs w:val="24"/>
        </w:rPr>
      </w:pPr>
      <w:r w:rsidRPr="00AC766C">
        <w:rPr>
          <w:szCs w:val="24"/>
        </w:rPr>
        <w:t>Sikap Terhadap Penggunaan (</w:t>
      </w:r>
      <w:r w:rsidRPr="00AC766C">
        <w:rPr>
          <w:i/>
          <w:szCs w:val="24"/>
        </w:rPr>
        <w:t>Attitude Toward Using</w:t>
      </w:r>
      <w:r w:rsidRPr="00AC766C">
        <w:rPr>
          <w:szCs w:val="24"/>
        </w:rPr>
        <w:t>).</w:t>
      </w:r>
      <w:r w:rsidR="00F67308">
        <w:rPr>
          <w:szCs w:val="24"/>
        </w:rPr>
        <w:t xml:space="preserve"> </w:t>
      </w:r>
      <w:r w:rsidRPr="00AC766C">
        <w:rPr>
          <w:szCs w:val="24"/>
        </w:rPr>
        <w:t xml:space="preserve">Sikap pada penggunaan sesuatu menurut </w:t>
      </w:r>
      <w:r w:rsidR="00436473">
        <w:rPr>
          <w:szCs w:val="24"/>
        </w:rPr>
        <w:t>(</w:t>
      </w:r>
      <w:r w:rsidRPr="00AC766C">
        <w:rPr>
          <w:szCs w:val="24"/>
        </w:rPr>
        <w:t xml:space="preserve">Aakers dan Myers 1997) adalah, sikap suka atau tidak suka terhadap penggunaan suatu produk. Sikap suka atau tidak suka terhadap suatu produk ini dapat digunakan untuk memprediksi perilaku niat seseorang untuk menggunakan suatu produk atau tidak menggunakannya. Sikap terhadap penggunaan teknologi </w:t>
      </w:r>
      <w:r w:rsidRPr="00AC766C">
        <w:rPr>
          <w:i/>
          <w:szCs w:val="24"/>
        </w:rPr>
        <w:t>(attitude toward using technology</w:t>
      </w:r>
      <w:r w:rsidRPr="00AC766C">
        <w:rPr>
          <w:szCs w:val="24"/>
        </w:rPr>
        <w:t>), didefinisikan sebagai evaluasi dari pemakai tentang ketertarikannya dalam menggunakan teknologi, Arif Hermawan (2008)</w:t>
      </w:r>
      <w:r w:rsidR="00436473">
        <w:rPr>
          <w:szCs w:val="24"/>
        </w:rPr>
        <w:t>.</w:t>
      </w:r>
    </w:p>
    <w:p w14:paraId="3E372D45" w14:textId="7965A9EE" w:rsidR="00956549" w:rsidRDefault="00DA619C" w:rsidP="00956549">
      <w:pPr>
        <w:ind w:firstLine="720"/>
        <w:rPr>
          <w:szCs w:val="24"/>
        </w:rPr>
      </w:pPr>
      <w:r w:rsidRPr="00DA619C">
        <w:rPr>
          <w:szCs w:val="24"/>
        </w:rPr>
        <w:t>Kondisi fasilitas pendukung</w:t>
      </w:r>
      <w:r>
        <w:rPr>
          <w:szCs w:val="24"/>
        </w:rPr>
        <w:t xml:space="preserve"> (</w:t>
      </w:r>
      <w:r>
        <w:rPr>
          <w:i/>
          <w:iCs/>
          <w:szCs w:val="24"/>
        </w:rPr>
        <w:t>F</w:t>
      </w:r>
      <w:r w:rsidRPr="00DA619C">
        <w:rPr>
          <w:i/>
          <w:iCs/>
          <w:szCs w:val="24"/>
        </w:rPr>
        <w:t xml:space="preserve">acilitating </w:t>
      </w:r>
      <w:r>
        <w:rPr>
          <w:i/>
          <w:iCs/>
          <w:szCs w:val="24"/>
        </w:rPr>
        <w:t>C</w:t>
      </w:r>
      <w:r w:rsidRPr="00DA619C">
        <w:rPr>
          <w:i/>
          <w:iCs/>
          <w:szCs w:val="24"/>
        </w:rPr>
        <w:t>onditions</w:t>
      </w:r>
      <w:r>
        <w:rPr>
          <w:szCs w:val="24"/>
        </w:rPr>
        <w:t xml:space="preserve">) </w:t>
      </w:r>
      <w:r w:rsidRPr="00DA619C">
        <w:rPr>
          <w:szCs w:val="24"/>
        </w:rPr>
        <w:t xml:space="preserve">adalah ketersediaan sarana dan prasarana yang dapat membantu pengguna dalam menjalankan suatu sistem teknologi. Fasilitas ini mencakup perangkat keras, perangkat lunak, jaringan internet, maupun dukungan teknis. Menurut </w:t>
      </w:r>
      <w:r>
        <w:rPr>
          <w:szCs w:val="24"/>
        </w:rPr>
        <w:t>(</w:t>
      </w:r>
      <w:r w:rsidRPr="00DA619C">
        <w:rPr>
          <w:szCs w:val="24"/>
        </w:rPr>
        <w:t xml:space="preserve">Venkatesh et al. 2003), </w:t>
      </w:r>
      <w:r w:rsidRPr="00DA619C">
        <w:rPr>
          <w:i/>
          <w:iCs/>
          <w:szCs w:val="24"/>
        </w:rPr>
        <w:t>facilitating conditions</w:t>
      </w:r>
      <w:r w:rsidRPr="00DA619C">
        <w:rPr>
          <w:szCs w:val="24"/>
        </w:rPr>
        <w:t xml:space="preserve"> berperan penting karena memberikan keyakinan kepada pengguna bahwa infrastruktur yang dibutuhkan sudah tersedia. Dengan adanya fasilitas pendukung yang memadai, penerapan teknologi akan lebih mudah diakses dan digunakan, sedangkan keterbatasan fasilitas dapat menghambat efektivitas dan keberhasilan implementasi teknologi.</w:t>
      </w:r>
    </w:p>
    <w:p w14:paraId="26E3C9C1" w14:textId="0F4AEE1E" w:rsidR="00DA619C" w:rsidRPr="00AC766C" w:rsidRDefault="00DA619C" w:rsidP="00956549">
      <w:pPr>
        <w:ind w:firstLine="720"/>
        <w:rPr>
          <w:szCs w:val="24"/>
        </w:rPr>
      </w:pPr>
      <w:r w:rsidRPr="00DA619C">
        <w:rPr>
          <w:szCs w:val="24"/>
        </w:rPr>
        <w:t>Penggunaan aktual (</w:t>
      </w:r>
      <w:r>
        <w:rPr>
          <w:i/>
          <w:iCs/>
          <w:szCs w:val="24"/>
        </w:rPr>
        <w:t>A</w:t>
      </w:r>
      <w:r w:rsidRPr="00DA619C">
        <w:rPr>
          <w:i/>
          <w:iCs/>
          <w:szCs w:val="24"/>
        </w:rPr>
        <w:t>ctual</w:t>
      </w:r>
      <w:r>
        <w:rPr>
          <w:i/>
          <w:iCs/>
          <w:szCs w:val="24"/>
        </w:rPr>
        <w:t xml:space="preserve"> U</w:t>
      </w:r>
      <w:r w:rsidRPr="00DA619C">
        <w:rPr>
          <w:i/>
          <w:iCs/>
          <w:szCs w:val="24"/>
        </w:rPr>
        <w:t>se</w:t>
      </w:r>
      <w:r w:rsidRPr="00DA619C">
        <w:rPr>
          <w:szCs w:val="24"/>
        </w:rPr>
        <w:t xml:space="preserve">) merujuk pada tingkat frekuensi dan intensitas seseorang dalam menggunakan suatu teknologi setelah teknologi tersebut tersedia. Indikator ini menekankan pada perilaku nyata, bukan hanya niat atau sikap terhadap teknologi. </w:t>
      </w:r>
      <w:r>
        <w:rPr>
          <w:szCs w:val="24"/>
        </w:rPr>
        <w:t>Menurut (</w:t>
      </w:r>
      <w:r w:rsidRPr="00DA619C">
        <w:rPr>
          <w:szCs w:val="24"/>
        </w:rPr>
        <w:t>Davis 1989) dalam kerangka TAM menjelaskan bahwa persepsi kegunaan, kemudahan penggunaan, serta sikap pengguna akan berujung pada niat menggunakan, yang kemudian tercermin dalam penggunaan aktual.</w:t>
      </w:r>
      <w:r w:rsidR="00C943F1">
        <w:rPr>
          <w:szCs w:val="24"/>
        </w:rPr>
        <w:t xml:space="preserve"> </w:t>
      </w:r>
      <w:r w:rsidR="00C943F1" w:rsidRPr="00C943F1">
        <w:rPr>
          <w:szCs w:val="24"/>
        </w:rPr>
        <w:t>Dalam pengembangannya, faktor lain seperti kondisi fasilitas pendukung juga berperan penting karena tanpa adanya sarana yang memadai, penggunaan aktual sulit terwujud meskipun pengguna memiliki niat dan sikap positif terhadap teknologi.</w:t>
      </w:r>
      <w:r w:rsidR="00C943F1">
        <w:rPr>
          <w:szCs w:val="24"/>
        </w:rPr>
        <w:t xml:space="preserve"> </w:t>
      </w:r>
      <w:r w:rsidRPr="00DA619C">
        <w:rPr>
          <w:szCs w:val="24"/>
        </w:rPr>
        <w:t>Dengan demikian, penggunaan aktual menjadi ukuran sejauh mana teknologi benar-benar dimanfaatkan dalam kegiatan sehari-hari dan seberapa efektif teknologi tersebut mendukung kebutuhan pengguna.</w:t>
      </w:r>
    </w:p>
    <w:p w14:paraId="65D07DD7" w14:textId="61BE141C" w:rsidR="00956549" w:rsidRPr="00AC766C" w:rsidRDefault="00436473" w:rsidP="00956549">
      <w:pPr>
        <w:ind w:firstLine="720"/>
        <w:rPr>
          <w:szCs w:val="24"/>
        </w:rPr>
      </w:pPr>
      <w:r>
        <w:rPr>
          <w:szCs w:val="24"/>
        </w:rPr>
        <w:t>Menurut (</w:t>
      </w:r>
      <w:r w:rsidR="00956549" w:rsidRPr="00AC766C">
        <w:rPr>
          <w:szCs w:val="24"/>
        </w:rPr>
        <w:t>Hartono 2019)  dalam bukunya "Sistem Informasi Keperilakuan" menguraikan bahwa TAM didasarkan pada dua konstruk utama:</w:t>
      </w:r>
    </w:p>
    <w:p w14:paraId="0A788FC7" w14:textId="77777777" w:rsidR="00956549" w:rsidRPr="00AC766C" w:rsidRDefault="00956549" w:rsidP="00956549">
      <w:pPr>
        <w:ind w:firstLine="0"/>
        <w:rPr>
          <w:szCs w:val="24"/>
        </w:rPr>
      </w:pPr>
      <w:r w:rsidRPr="00AC766C">
        <w:rPr>
          <w:szCs w:val="24"/>
        </w:rPr>
        <w:t xml:space="preserve">1. Persepsi Kemanfaatan </w:t>
      </w:r>
      <w:r w:rsidRPr="00AC766C">
        <w:rPr>
          <w:i/>
          <w:szCs w:val="24"/>
        </w:rPr>
        <w:t>(Perceived Usefulness)</w:t>
      </w:r>
    </w:p>
    <w:p w14:paraId="4E3083A2" w14:textId="77777777" w:rsidR="00956549" w:rsidRPr="00AC766C" w:rsidRDefault="00956549">
      <w:pPr>
        <w:pStyle w:val="ListParagraph"/>
        <w:numPr>
          <w:ilvl w:val="0"/>
          <w:numId w:val="17"/>
        </w:numPr>
        <w:rPr>
          <w:szCs w:val="24"/>
        </w:rPr>
      </w:pPr>
      <w:r w:rsidRPr="00AC766C">
        <w:rPr>
          <w:szCs w:val="24"/>
        </w:rPr>
        <w:t>Definisi dan dimensi kemanfaatan</w:t>
      </w:r>
    </w:p>
    <w:p w14:paraId="3636BC7D" w14:textId="77777777" w:rsidR="00956549" w:rsidRPr="00AC766C" w:rsidRDefault="00956549">
      <w:pPr>
        <w:pStyle w:val="ListParagraph"/>
        <w:numPr>
          <w:ilvl w:val="0"/>
          <w:numId w:val="17"/>
        </w:numPr>
        <w:rPr>
          <w:szCs w:val="24"/>
        </w:rPr>
      </w:pPr>
      <w:r w:rsidRPr="00AC766C">
        <w:rPr>
          <w:szCs w:val="24"/>
        </w:rPr>
        <w:t>Faktor-faktor yang mempengaruhi persepsi kemanfaatan</w:t>
      </w:r>
    </w:p>
    <w:p w14:paraId="6CE9CAB1" w14:textId="7137D854" w:rsidR="00956549" w:rsidRPr="00C943F1" w:rsidRDefault="00956549">
      <w:pPr>
        <w:pStyle w:val="ListParagraph"/>
        <w:numPr>
          <w:ilvl w:val="0"/>
          <w:numId w:val="17"/>
        </w:numPr>
        <w:rPr>
          <w:i/>
          <w:iCs/>
          <w:szCs w:val="24"/>
        </w:rPr>
      </w:pPr>
      <w:r w:rsidRPr="00AC766C">
        <w:rPr>
          <w:szCs w:val="24"/>
        </w:rPr>
        <w:t xml:space="preserve">Dampak persepsi kemanfaatan terhadap </w:t>
      </w:r>
      <w:r w:rsidR="005928EC">
        <w:rPr>
          <w:szCs w:val="24"/>
        </w:rPr>
        <w:t xml:space="preserve">penerapan </w:t>
      </w:r>
      <w:r w:rsidR="005928EC" w:rsidRPr="00C943F1">
        <w:rPr>
          <w:i/>
          <w:iCs/>
          <w:szCs w:val="24"/>
        </w:rPr>
        <w:t>digital payment</w:t>
      </w:r>
    </w:p>
    <w:p w14:paraId="6011ECD9" w14:textId="77777777" w:rsidR="00956549" w:rsidRPr="00AC766C" w:rsidRDefault="00956549" w:rsidP="00956549">
      <w:pPr>
        <w:ind w:firstLine="0"/>
        <w:rPr>
          <w:i/>
          <w:szCs w:val="24"/>
        </w:rPr>
      </w:pPr>
      <w:r w:rsidRPr="00AC766C">
        <w:rPr>
          <w:szCs w:val="24"/>
        </w:rPr>
        <w:t xml:space="preserve">2. Persepsi Kemudahan Penggunaan </w:t>
      </w:r>
      <w:r w:rsidRPr="00AC766C">
        <w:rPr>
          <w:i/>
          <w:szCs w:val="24"/>
        </w:rPr>
        <w:t>(Perceived Ease of Use)</w:t>
      </w:r>
    </w:p>
    <w:p w14:paraId="2AB8271C" w14:textId="77777777" w:rsidR="00956549" w:rsidRPr="00AC766C" w:rsidRDefault="00956549">
      <w:pPr>
        <w:pStyle w:val="ListParagraph"/>
        <w:numPr>
          <w:ilvl w:val="0"/>
          <w:numId w:val="18"/>
        </w:numPr>
        <w:tabs>
          <w:tab w:val="left" w:pos="426"/>
        </w:tabs>
        <w:ind w:left="426" w:firstLine="0"/>
        <w:rPr>
          <w:szCs w:val="24"/>
        </w:rPr>
      </w:pPr>
      <w:r w:rsidRPr="00AC766C">
        <w:rPr>
          <w:szCs w:val="24"/>
        </w:rPr>
        <w:t>Konsep kemudahan penggunaan dalam konteks teknologi</w:t>
      </w:r>
    </w:p>
    <w:p w14:paraId="75C134AF" w14:textId="77777777" w:rsidR="00956549" w:rsidRPr="00AC766C" w:rsidRDefault="00956549">
      <w:pPr>
        <w:pStyle w:val="ListParagraph"/>
        <w:numPr>
          <w:ilvl w:val="0"/>
          <w:numId w:val="18"/>
        </w:numPr>
        <w:tabs>
          <w:tab w:val="left" w:pos="426"/>
        </w:tabs>
        <w:ind w:left="426" w:firstLine="0"/>
        <w:rPr>
          <w:szCs w:val="24"/>
        </w:rPr>
      </w:pPr>
      <w:r w:rsidRPr="00AC766C">
        <w:rPr>
          <w:szCs w:val="24"/>
        </w:rPr>
        <w:t>Indikator kemudahan penggunaan</w:t>
      </w:r>
    </w:p>
    <w:p w14:paraId="100F23C6" w14:textId="072DD8D7" w:rsidR="00956549" w:rsidRPr="00AC766C" w:rsidRDefault="00956549">
      <w:pPr>
        <w:pStyle w:val="ListParagraph"/>
        <w:numPr>
          <w:ilvl w:val="0"/>
          <w:numId w:val="18"/>
        </w:numPr>
        <w:tabs>
          <w:tab w:val="left" w:pos="426"/>
        </w:tabs>
        <w:ind w:left="426" w:firstLine="0"/>
        <w:rPr>
          <w:szCs w:val="24"/>
        </w:rPr>
      </w:pPr>
      <w:r w:rsidRPr="00AC766C">
        <w:rPr>
          <w:szCs w:val="24"/>
        </w:rPr>
        <w:t xml:space="preserve">Hubungan antara kemudahan penggunaan dengan </w:t>
      </w:r>
      <w:r w:rsidR="005928EC">
        <w:rPr>
          <w:szCs w:val="24"/>
        </w:rPr>
        <w:t xml:space="preserve">penerapan </w:t>
      </w:r>
      <w:r w:rsidR="005928EC" w:rsidRPr="00C943F1">
        <w:rPr>
          <w:i/>
          <w:iCs/>
          <w:szCs w:val="24"/>
        </w:rPr>
        <w:t>digital payment</w:t>
      </w:r>
    </w:p>
    <w:p w14:paraId="2FDC22B2" w14:textId="6A5A0462" w:rsidR="00956549" w:rsidRPr="00AC766C" w:rsidRDefault="00436473" w:rsidP="00956549">
      <w:pPr>
        <w:ind w:firstLine="720"/>
        <w:rPr>
          <w:szCs w:val="24"/>
        </w:rPr>
      </w:pPr>
      <w:r>
        <w:rPr>
          <w:szCs w:val="24"/>
        </w:rPr>
        <w:t>Menurut (</w:t>
      </w:r>
      <w:r w:rsidR="00956549" w:rsidRPr="00AC766C">
        <w:rPr>
          <w:szCs w:val="24"/>
        </w:rPr>
        <w:t>Saragih dan Harisno 2019) menjelaskan bahwa transformasi digital di sektor publik merupakan perubahan mendasar dalam cara organisasi pemerintah memberikan layanan kepada masyarakat menggunakan teknologi digital. Transformasi ini mencakup:</w:t>
      </w:r>
    </w:p>
    <w:p w14:paraId="2B2BD03F" w14:textId="77777777" w:rsidR="00956549" w:rsidRPr="00AC766C" w:rsidRDefault="00956549" w:rsidP="00956549">
      <w:pPr>
        <w:ind w:firstLine="0"/>
        <w:rPr>
          <w:szCs w:val="24"/>
        </w:rPr>
      </w:pPr>
      <w:r w:rsidRPr="00AC766C">
        <w:rPr>
          <w:szCs w:val="24"/>
        </w:rPr>
        <w:t>1. Aspek Teknologi</w:t>
      </w:r>
    </w:p>
    <w:p w14:paraId="4AE0C299" w14:textId="77777777" w:rsidR="00956549" w:rsidRPr="00AC766C" w:rsidRDefault="00956549">
      <w:pPr>
        <w:pStyle w:val="ListParagraph"/>
        <w:numPr>
          <w:ilvl w:val="0"/>
          <w:numId w:val="6"/>
        </w:numPr>
        <w:ind w:left="851"/>
        <w:rPr>
          <w:szCs w:val="24"/>
        </w:rPr>
      </w:pPr>
      <w:r w:rsidRPr="00AC766C">
        <w:rPr>
          <w:szCs w:val="24"/>
        </w:rPr>
        <w:t>Infrastruktur digital</w:t>
      </w:r>
    </w:p>
    <w:p w14:paraId="2B964CE3" w14:textId="77777777" w:rsidR="00956549" w:rsidRPr="00AC766C" w:rsidRDefault="00956549">
      <w:pPr>
        <w:pStyle w:val="ListParagraph"/>
        <w:numPr>
          <w:ilvl w:val="0"/>
          <w:numId w:val="6"/>
        </w:numPr>
        <w:ind w:left="851"/>
        <w:rPr>
          <w:szCs w:val="24"/>
        </w:rPr>
      </w:pPr>
      <w:r w:rsidRPr="00AC766C">
        <w:rPr>
          <w:szCs w:val="24"/>
        </w:rPr>
        <w:t>Sistem informasi</w:t>
      </w:r>
    </w:p>
    <w:p w14:paraId="40106A1F" w14:textId="77777777" w:rsidR="00956549" w:rsidRPr="00AC766C" w:rsidRDefault="00956549">
      <w:pPr>
        <w:pStyle w:val="ListParagraph"/>
        <w:numPr>
          <w:ilvl w:val="0"/>
          <w:numId w:val="6"/>
        </w:numPr>
        <w:ind w:left="851"/>
        <w:rPr>
          <w:szCs w:val="24"/>
        </w:rPr>
      </w:pPr>
      <w:r w:rsidRPr="00AC766C">
        <w:rPr>
          <w:szCs w:val="24"/>
        </w:rPr>
        <w:t>Keamanan data</w:t>
      </w:r>
    </w:p>
    <w:p w14:paraId="50C3EFF1" w14:textId="77777777" w:rsidR="00956549" w:rsidRPr="00AC766C" w:rsidRDefault="00956549" w:rsidP="00956549">
      <w:pPr>
        <w:ind w:firstLine="0"/>
        <w:rPr>
          <w:szCs w:val="24"/>
        </w:rPr>
      </w:pPr>
      <w:r w:rsidRPr="00AC766C">
        <w:rPr>
          <w:szCs w:val="24"/>
        </w:rPr>
        <w:t>2. Aspek Organisasi</w:t>
      </w:r>
    </w:p>
    <w:p w14:paraId="07D8D1BD" w14:textId="77777777" w:rsidR="00956549" w:rsidRPr="00AC766C" w:rsidRDefault="00956549">
      <w:pPr>
        <w:pStyle w:val="ListParagraph"/>
        <w:numPr>
          <w:ilvl w:val="0"/>
          <w:numId w:val="7"/>
        </w:numPr>
        <w:rPr>
          <w:szCs w:val="24"/>
        </w:rPr>
      </w:pPr>
      <w:r w:rsidRPr="00AC766C">
        <w:rPr>
          <w:szCs w:val="24"/>
        </w:rPr>
        <w:t>Perubahan proses bisnis</w:t>
      </w:r>
    </w:p>
    <w:p w14:paraId="23F2E354" w14:textId="77777777" w:rsidR="00956549" w:rsidRPr="00AC766C" w:rsidRDefault="00956549">
      <w:pPr>
        <w:pStyle w:val="ListParagraph"/>
        <w:numPr>
          <w:ilvl w:val="0"/>
          <w:numId w:val="7"/>
        </w:numPr>
        <w:rPr>
          <w:szCs w:val="24"/>
        </w:rPr>
      </w:pPr>
      <w:r w:rsidRPr="00AC766C">
        <w:rPr>
          <w:szCs w:val="24"/>
        </w:rPr>
        <w:t>Budaya organisasi</w:t>
      </w:r>
    </w:p>
    <w:p w14:paraId="3807D2AD" w14:textId="77777777" w:rsidR="00956549" w:rsidRPr="00AC766C" w:rsidRDefault="00956549">
      <w:pPr>
        <w:pStyle w:val="ListParagraph"/>
        <w:numPr>
          <w:ilvl w:val="0"/>
          <w:numId w:val="7"/>
        </w:numPr>
        <w:rPr>
          <w:szCs w:val="24"/>
        </w:rPr>
      </w:pPr>
      <w:r w:rsidRPr="00AC766C">
        <w:rPr>
          <w:szCs w:val="24"/>
        </w:rPr>
        <w:t>Manajemen perubahan</w:t>
      </w:r>
    </w:p>
    <w:p w14:paraId="1F2A036D" w14:textId="1A670AB5" w:rsidR="00956549" w:rsidRPr="00AC766C" w:rsidRDefault="00436473" w:rsidP="00956549">
      <w:pPr>
        <w:ind w:firstLine="720"/>
        <w:rPr>
          <w:szCs w:val="24"/>
        </w:rPr>
      </w:pPr>
      <w:r>
        <w:rPr>
          <w:szCs w:val="24"/>
        </w:rPr>
        <w:t>Menurut (</w:t>
      </w:r>
      <w:r w:rsidR="00956549" w:rsidRPr="00AC766C">
        <w:rPr>
          <w:szCs w:val="24"/>
        </w:rPr>
        <w:t xml:space="preserve">Widodo dan Putri 2020) mengidentifikasi beberapa faktor kunci yang mempengaruhi </w:t>
      </w:r>
      <w:r w:rsidR="005928EC">
        <w:rPr>
          <w:szCs w:val="24"/>
        </w:rPr>
        <w:t xml:space="preserve">penerapan </w:t>
      </w:r>
      <w:r w:rsidR="005928EC" w:rsidRPr="00C943F1">
        <w:rPr>
          <w:i/>
          <w:iCs/>
          <w:szCs w:val="24"/>
        </w:rPr>
        <w:t>digital payment</w:t>
      </w:r>
      <w:r w:rsidR="00956549" w:rsidRPr="00AC766C">
        <w:rPr>
          <w:szCs w:val="24"/>
        </w:rPr>
        <w:t>:</w:t>
      </w:r>
    </w:p>
    <w:p w14:paraId="29D23880" w14:textId="77777777" w:rsidR="00956549" w:rsidRPr="00AC766C" w:rsidRDefault="00956549" w:rsidP="00956549">
      <w:pPr>
        <w:ind w:firstLine="0"/>
        <w:rPr>
          <w:szCs w:val="24"/>
        </w:rPr>
      </w:pPr>
      <w:r w:rsidRPr="00AC766C">
        <w:rPr>
          <w:szCs w:val="24"/>
        </w:rPr>
        <w:t>1. Faktor Individual</w:t>
      </w:r>
    </w:p>
    <w:p w14:paraId="00CE606B" w14:textId="77777777" w:rsidR="00956549" w:rsidRPr="00AC766C" w:rsidRDefault="00956549" w:rsidP="00956549">
      <w:pPr>
        <w:pStyle w:val="ListParagraph"/>
        <w:numPr>
          <w:ilvl w:val="2"/>
          <w:numId w:val="1"/>
        </w:numPr>
        <w:ind w:left="709"/>
        <w:rPr>
          <w:szCs w:val="24"/>
        </w:rPr>
      </w:pPr>
      <w:r w:rsidRPr="00AC766C">
        <w:rPr>
          <w:szCs w:val="24"/>
        </w:rPr>
        <w:t>Kompetensi digital</w:t>
      </w:r>
    </w:p>
    <w:p w14:paraId="08559B27" w14:textId="77777777" w:rsidR="00956549" w:rsidRPr="00AC766C" w:rsidRDefault="00956549" w:rsidP="00956549">
      <w:pPr>
        <w:pStyle w:val="ListParagraph"/>
        <w:numPr>
          <w:ilvl w:val="2"/>
          <w:numId w:val="1"/>
        </w:numPr>
        <w:ind w:left="709"/>
        <w:rPr>
          <w:szCs w:val="24"/>
        </w:rPr>
      </w:pPr>
      <w:r w:rsidRPr="00AC766C">
        <w:rPr>
          <w:szCs w:val="24"/>
        </w:rPr>
        <w:t>Pengalaman menggunakan teknologi</w:t>
      </w:r>
    </w:p>
    <w:p w14:paraId="572DD613" w14:textId="77777777" w:rsidR="00956549" w:rsidRPr="00AC766C" w:rsidRDefault="00956549" w:rsidP="00956549">
      <w:pPr>
        <w:pStyle w:val="ListParagraph"/>
        <w:numPr>
          <w:ilvl w:val="2"/>
          <w:numId w:val="1"/>
        </w:numPr>
        <w:ind w:left="709"/>
        <w:rPr>
          <w:szCs w:val="24"/>
        </w:rPr>
      </w:pPr>
      <w:r w:rsidRPr="00AC766C">
        <w:rPr>
          <w:szCs w:val="24"/>
        </w:rPr>
        <w:t>Sikap terhadap perubahan</w:t>
      </w:r>
    </w:p>
    <w:p w14:paraId="147A7102" w14:textId="77777777" w:rsidR="00956549" w:rsidRPr="00AC766C" w:rsidRDefault="00956549" w:rsidP="00956549">
      <w:pPr>
        <w:pStyle w:val="ListParagraph"/>
        <w:numPr>
          <w:ilvl w:val="2"/>
          <w:numId w:val="1"/>
        </w:numPr>
        <w:ind w:left="709"/>
        <w:rPr>
          <w:szCs w:val="24"/>
        </w:rPr>
      </w:pPr>
      <w:r w:rsidRPr="00AC766C">
        <w:rPr>
          <w:szCs w:val="24"/>
        </w:rPr>
        <w:t>Motivasi</w:t>
      </w:r>
    </w:p>
    <w:p w14:paraId="384E0A48" w14:textId="77777777" w:rsidR="00956549" w:rsidRPr="00AC766C" w:rsidRDefault="00956549" w:rsidP="00956549">
      <w:pPr>
        <w:ind w:firstLine="0"/>
        <w:rPr>
          <w:szCs w:val="24"/>
        </w:rPr>
      </w:pPr>
      <w:r w:rsidRPr="00AC766C">
        <w:rPr>
          <w:szCs w:val="24"/>
        </w:rPr>
        <w:t>2. Faktor Organisasional</w:t>
      </w:r>
    </w:p>
    <w:p w14:paraId="24ED3A9C" w14:textId="77777777" w:rsidR="00956549" w:rsidRPr="00AC766C" w:rsidRDefault="00956549">
      <w:pPr>
        <w:pStyle w:val="ListParagraph"/>
        <w:numPr>
          <w:ilvl w:val="0"/>
          <w:numId w:val="5"/>
        </w:numPr>
        <w:ind w:left="426" w:hanging="87"/>
        <w:rPr>
          <w:szCs w:val="24"/>
        </w:rPr>
      </w:pPr>
      <w:r w:rsidRPr="00AC766C">
        <w:rPr>
          <w:szCs w:val="24"/>
        </w:rPr>
        <w:t>Dukungan manajemen</w:t>
      </w:r>
    </w:p>
    <w:p w14:paraId="3BEE2CF7" w14:textId="77777777" w:rsidR="00956549" w:rsidRPr="00AC766C" w:rsidRDefault="00956549">
      <w:pPr>
        <w:pStyle w:val="ListParagraph"/>
        <w:numPr>
          <w:ilvl w:val="0"/>
          <w:numId w:val="5"/>
        </w:numPr>
        <w:ind w:left="426" w:hanging="87"/>
        <w:rPr>
          <w:szCs w:val="24"/>
        </w:rPr>
      </w:pPr>
      <w:r w:rsidRPr="00AC766C">
        <w:rPr>
          <w:szCs w:val="24"/>
        </w:rPr>
        <w:t>Infrastruktur teknologi</w:t>
      </w:r>
    </w:p>
    <w:p w14:paraId="3B3FE5B5" w14:textId="77777777" w:rsidR="00956549" w:rsidRPr="00AC766C" w:rsidRDefault="00956549">
      <w:pPr>
        <w:pStyle w:val="ListParagraph"/>
        <w:numPr>
          <w:ilvl w:val="0"/>
          <w:numId w:val="5"/>
        </w:numPr>
        <w:ind w:left="426" w:hanging="87"/>
        <w:rPr>
          <w:szCs w:val="24"/>
        </w:rPr>
      </w:pPr>
      <w:r w:rsidRPr="00AC766C">
        <w:rPr>
          <w:szCs w:val="24"/>
        </w:rPr>
        <w:t>Program pelatihan</w:t>
      </w:r>
    </w:p>
    <w:p w14:paraId="1D5C32C3" w14:textId="77777777" w:rsidR="00956549" w:rsidRPr="00AC766C" w:rsidRDefault="00956549">
      <w:pPr>
        <w:pStyle w:val="ListParagraph"/>
        <w:numPr>
          <w:ilvl w:val="0"/>
          <w:numId w:val="5"/>
        </w:numPr>
        <w:ind w:left="426" w:hanging="87"/>
        <w:rPr>
          <w:szCs w:val="24"/>
        </w:rPr>
      </w:pPr>
      <w:r w:rsidRPr="00AC766C">
        <w:rPr>
          <w:szCs w:val="24"/>
        </w:rPr>
        <w:t>Budaya organisasi</w:t>
      </w:r>
    </w:p>
    <w:p w14:paraId="75142CCB" w14:textId="781C4858" w:rsidR="00956549" w:rsidRPr="00AC766C" w:rsidRDefault="00956549" w:rsidP="00956549">
      <w:pPr>
        <w:ind w:firstLine="720"/>
        <w:rPr>
          <w:szCs w:val="24"/>
        </w:rPr>
      </w:pPr>
      <w:r w:rsidRPr="00AC766C">
        <w:rPr>
          <w:szCs w:val="24"/>
        </w:rPr>
        <w:t xml:space="preserve">Merujuk pada penjelasan </w:t>
      </w:r>
      <w:r w:rsidR="00436473">
        <w:rPr>
          <w:szCs w:val="24"/>
        </w:rPr>
        <w:t>(</w:t>
      </w:r>
      <w:r w:rsidRPr="00AC766C">
        <w:rPr>
          <w:szCs w:val="24"/>
        </w:rPr>
        <w:t>Rogers 1995), dalam Teori Difusi dan Inovasi, terdapat lima karakteristik yang menentukan penerimaan terhadap sebuah teknologi,</w:t>
      </w:r>
    </w:p>
    <w:p w14:paraId="22074C4D" w14:textId="77777777" w:rsidR="00956549" w:rsidRPr="00AC766C" w:rsidRDefault="00956549">
      <w:pPr>
        <w:pStyle w:val="ListParagraph"/>
        <w:numPr>
          <w:ilvl w:val="0"/>
          <w:numId w:val="4"/>
        </w:numPr>
        <w:rPr>
          <w:szCs w:val="24"/>
        </w:rPr>
      </w:pPr>
      <w:r w:rsidRPr="00AC766C">
        <w:rPr>
          <w:szCs w:val="24"/>
        </w:rPr>
        <w:t>Keuntungan relatif, yakni manfaat lebih sebuah teknologi dalam bentuk perbaikan sesuai dengan alat yang tersedia pada teknologi tersebut</w:t>
      </w:r>
    </w:p>
    <w:p w14:paraId="0D06F6D3" w14:textId="77777777" w:rsidR="00956549" w:rsidRPr="00AC766C" w:rsidRDefault="00956549">
      <w:pPr>
        <w:pStyle w:val="ListParagraph"/>
        <w:numPr>
          <w:ilvl w:val="0"/>
          <w:numId w:val="4"/>
        </w:numPr>
        <w:rPr>
          <w:szCs w:val="24"/>
        </w:rPr>
      </w:pPr>
      <w:r w:rsidRPr="00AC766C">
        <w:rPr>
          <w:szCs w:val="24"/>
        </w:rPr>
        <w:t>Kompatibilitas atau kecocokan, yakni konsistensi penggunaan teknologi terhadap praktik sosial dan norma di kalangan pengguna</w:t>
      </w:r>
    </w:p>
    <w:p w14:paraId="5F37AFC0" w14:textId="77777777" w:rsidR="00956549" w:rsidRPr="00AC766C" w:rsidRDefault="00956549">
      <w:pPr>
        <w:pStyle w:val="ListParagraph"/>
        <w:numPr>
          <w:ilvl w:val="0"/>
          <w:numId w:val="4"/>
        </w:numPr>
        <w:rPr>
          <w:szCs w:val="24"/>
        </w:rPr>
      </w:pPr>
      <w:r w:rsidRPr="00AC766C">
        <w:rPr>
          <w:szCs w:val="24"/>
        </w:rPr>
        <w:t>Kompleksitas atau kerumitan, yakni kemudahan untuk menggunakan dan mempelajar</w:t>
      </w:r>
    </w:p>
    <w:p w14:paraId="765E544E" w14:textId="77777777" w:rsidR="00956549" w:rsidRPr="00AC766C" w:rsidRDefault="00956549">
      <w:pPr>
        <w:pStyle w:val="ListParagraph"/>
        <w:numPr>
          <w:ilvl w:val="0"/>
          <w:numId w:val="4"/>
        </w:numPr>
        <w:rPr>
          <w:szCs w:val="24"/>
        </w:rPr>
      </w:pPr>
      <w:r w:rsidRPr="00AC766C">
        <w:rPr>
          <w:szCs w:val="24"/>
        </w:rPr>
        <w:t xml:space="preserve">Kemampuan untuk bisa diujicoba </w:t>
      </w:r>
      <w:r w:rsidRPr="00AC766C">
        <w:rPr>
          <w:i/>
          <w:szCs w:val="24"/>
        </w:rPr>
        <w:t>(trialability),</w:t>
      </w:r>
      <w:r w:rsidRPr="00AC766C">
        <w:rPr>
          <w:szCs w:val="24"/>
        </w:rPr>
        <w:t xml:space="preserve"> yakni peluang bagi pengguna untuk mencoba sebuah inovasi sebelum memutuskan untuk menggunakannya</w:t>
      </w:r>
    </w:p>
    <w:p w14:paraId="5A92E33B" w14:textId="4A7E0F02" w:rsidR="00956549" w:rsidRDefault="00956549" w:rsidP="00C943F1">
      <w:pPr>
        <w:pStyle w:val="ListParagraph"/>
        <w:numPr>
          <w:ilvl w:val="0"/>
          <w:numId w:val="4"/>
        </w:numPr>
        <w:rPr>
          <w:szCs w:val="24"/>
        </w:rPr>
      </w:pPr>
      <w:r w:rsidRPr="00AC766C">
        <w:rPr>
          <w:szCs w:val="24"/>
        </w:rPr>
        <w:t>Kemampuan untuk diobservasi, yakni kejelasan terhadap nilai tambah dari penggunaan sebuah teknologi</w:t>
      </w:r>
    </w:p>
    <w:p w14:paraId="20BFAB2E" w14:textId="77777777" w:rsidR="00C943F1" w:rsidRPr="00C943F1" w:rsidRDefault="00C943F1" w:rsidP="00B25AA4">
      <w:pPr>
        <w:pStyle w:val="ListParagraph"/>
        <w:spacing w:line="240" w:lineRule="auto"/>
        <w:ind w:firstLine="0"/>
        <w:rPr>
          <w:szCs w:val="24"/>
        </w:rPr>
      </w:pPr>
    </w:p>
    <w:p w14:paraId="50242BCB" w14:textId="77777777" w:rsidR="00956549" w:rsidRPr="00AC766C" w:rsidRDefault="00956549" w:rsidP="00956549">
      <w:pPr>
        <w:ind w:firstLine="720"/>
        <w:rPr>
          <w:szCs w:val="24"/>
        </w:rPr>
      </w:pPr>
      <w:r w:rsidRPr="00AC766C">
        <w:rPr>
          <w:szCs w:val="24"/>
        </w:rPr>
        <w:t>Dari kelima karakteristik di atas, Rogers menilai tiga karakteristik yang paling berpengaruh terhadap penerimaan sebuah teknologi, yakni keuntungan relatif, kompatibilitas, serta tingkat kompleksitanya (Dillon, 2010).</w:t>
      </w:r>
    </w:p>
    <w:p w14:paraId="1C814258" w14:textId="73CEF417" w:rsidR="00902F45" w:rsidRDefault="00956549" w:rsidP="00411D14">
      <w:pPr>
        <w:ind w:firstLine="720"/>
        <w:rPr>
          <w:szCs w:val="24"/>
        </w:rPr>
      </w:pPr>
      <w:r w:rsidRPr="00AC766C">
        <w:rPr>
          <w:szCs w:val="24"/>
        </w:rPr>
        <w:t xml:space="preserve">Sejumlah peneliti juga berupaya mengidentifikasi psikologi yang membedakan jenis pengguna yang menerima atau menolak teknologi. Dalam penelitian yang bersifat meta-analisis, </w:t>
      </w:r>
      <w:r w:rsidR="00436473">
        <w:rPr>
          <w:szCs w:val="24"/>
        </w:rPr>
        <w:t>Menurut (</w:t>
      </w:r>
      <w:r w:rsidRPr="00AC766C">
        <w:rPr>
          <w:szCs w:val="24"/>
        </w:rPr>
        <w:t xml:space="preserve">Alavi and Joachimsthaler 1992) meyakini adanya faktor-faktor penentu yang paling relevan di kalangan pengguna terhadap </w:t>
      </w:r>
      <w:r w:rsidR="005928EC">
        <w:rPr>
          <w:szCs w:val="24"/>
        </w:rPr>
        <w:t xml:space="preserve">penerapan </w:t>
      </w:r>
      <w:r w:rsidR="005928EC" w:rsidRPr="00416C4F">
        <w:rPr>
          <w:i/>
          <w:iCs/>
          <w:szCs w:val="24"/>
        </w:rPr>
        <w:t>digital payment</w:t>
      </w:r>
      <w:r w:rsidRPr="00AC766C">
        <w:rPr>
          <w:szCs w:val="24"/>
        </w:rPr>
        <w:t>, yakni aspek kognitif, kepribadian, demografi, variabel situasi pengguna. Penjelasan tentang faktor-faktor ini bisa dilihat pada tabel berikut</w:t>
      </w:r>
      <w:r w:rsidR="00411D14">
        <w:rPr>
          <w:szCs w:val="24"/>
        </w:rPr>
        <w:t>:</w:t>
      </w:r>
    </w:p>
    <w:p w14:paraId="23C073A3" w14:textId="77777777" w:rsidR="00411D14" w:rsidRDefault="00411D14" w:rsidP="00411D14">
      <w:pPr>
        <w:ind w:firstLine="720"/>
        <w:rPr>
          <w:szCs w:val="24"/>
        </w:rPr>
      </w:pPr>
    </w:p>
    <w:p w14:paraId="7233B721" w14:textId="77777777" w:rsidR="00411D14" w:rsidRDefault="00411D14" w:rsidP="00411D14">
      <w:pPr>
        <w:ind w:firstLine="720"/>
        <w:rPr>
          <w:szCs w:val="24"/>
        </w:rPr>
      </w:pPr>
    </w:p>
    <w:p w14:paraId="79C53ECB" w14:textId="77777777" w:rsidR="00411D14" w:rsidRDefault="00411D14" w:rsidP="00411D14">
      <w:pPr>
        <w:ind w:firstLine="720"/>
        <w:rPr>
          <w:szCs w:val="24"/>
        </w:rPr>
      </w:pPr>
    </w:p>
    <w:p w14:paraId="344AB5B4" w14:textId="77777777" w:rsidR="00B25AA4" w:rsidRDefault="00B25AA4" w:rsidP="00411D14">
      <w:pPr>
        <w:ind w:firstLine="720"/>
        <w:rPr>
          <w:szCs w:val="24"/>
        </w:rPr>
      </w:pPr>
    </w:p>
    <w:p w14:paraId="65B1094D" w14:textId="77777777" w:rsidR="00411D14" w:rsidRPr="00AC766C" w:rsidRDefault="00411D14" w:rsidP="00411D14">
      <w:pPr>
        <w:ind w:firstLine="720"/>
        <w:rPr>
          <w:szCs w:val="24"/>
        </w:rPr>
      </w:pPr>
    </w:p>
    <w:p w14:paraId="3B0D6E7F" w14:textId="77777777" w:rsidR="00C373E2" w:rsidRDefault="00C373E2" w:rsidP="00C373E2">
      <w:pPr>
        <w:spacing w:line="360" w:lineRule="auto"/>
        <w:ind w:firstLine="0"/>
        <w:contextualSpacing/>
        <w:jc w:val="center"/>
        <w:rPr>
          <w:b/>
          <w:szCs w:val="24"/>
        </w:rPr>
      </w:pPr>
      <w:r>
        <w:rPr>
          <w:b/>
          <w:szCs w:val="24"/>
        </w:rPr>
        <w:t>Tabel II. 1</w:t>
      </w:r>
    </w:p>
    <w:p w14:paraId="0D54E431" w14:textId="4099E103" w:rsidR="00956549" w:rsidRPr="00C373E2" w:rsidRDefault="00956549" w:rsidP="00C373E2">
      <w:pPr>
        <w:spacing w:line="360" w:lineRule="auto"/>
        <w:ind w:firstLine="0"/>
        <w:contextualSpacing/>
        <w:jc w:val="center"/>
        <w:rPr>
          <w:b/>
          <w:szCs w:val="24"/>
        </w:rPr>
      </w:pPr>
      <w:r w:rsidRPr="00C373E2">
        <w:rPr>
          <w:b/>
          <w:szCs w:val="24"/>
        </w:rPr>
        <w:t xml:space="preserve">.Penjelasan Faktor-Faktor yang Mempengaruhi </w:t>
      </w:r>
      <w:r w:rsidR="005928EC">
        <w:rPr>
          <w:b/>
          <w:szCs w:val="24"/>
        </w:rPr>
        <w:t xml:space="preserve">Penerapan </w:t>
      </w:r>
      <w:r w:rsidR="00192611">
        <w:rPr>
          <w:b/>
          <w:szCs w:val="24"/>
        </w:rPr>
        <w:t>D</w:t>
      </w:r>
      <w:r w:rsidR="005928EC">
        <w:rPr>
          <w:b/>
          <w:szCs w:val="24"/>
        </w:rPr>
        <w:t xml:space="preserve">igital </w:t>
      </w:r>
      <w:r w:rsidR="00192611">
        <w:rPr>
          <w:b/>
          <w:szCs w:val="24"/>
        </w:rPr>
        <w:t>P</w:t>
      </w:r>
      <w:r w:rsidR="005928EC">
        <w:rPr>
          <w:b/>
          <w:szCs w:val="24"/>
        </w:rPr>
        <w:t>ayment</w:t>
      </w:r>
    </w:p>
    <w:tbl>
      <w:tblPr>
        <w:tblStyle w:val="TableGrid"/>
        <w:tblW w:w="0" w:type="auto"/>
        <w:tblInd w:w="108" w:type="dxa"/>
        <w:tblLook w:val="04A0" w:firstRow="1" w:lastRow="0" w:firstColumn="1" w:lastColumn="0" w:noHBand="0" w:noVBand="1"/>
      </w:tblPr>
      <w:tblGrid>
        <w:gridCol w:w="1497"/>
        <w:gridCol w:w="6441"/>
      </w:tblGrid>
      <w:tr w:rsidR="00956549" w:rsidRPr="00AC766C" w14:paraId="3635D489" w14:textId="77777777" w:rsidTr="00411D14">
        <w:trPr>
          <w:tblHeader/>
        </w:trPr>
        <w:tc>
          <w:tcPr>
            <w:tcW w:w="1497" w:type="dxa"/>
            <w:shd w:val="clear" w:color="auto" w:fill="DDD9C3" w:themeFill="background2" w:themeFillShade="E6"/>
          </w:tcPr>
          <w:p w14:paraId="0CC2EE6A" w14:textId="77777777" w:rsidR="00956549" w:rsidRPr="00AC766C" w:rsidRDefault="00956549" w:rsidP="00423C16">
            <w:pPr>
              <w:spacing w:line="480" w:lineRule="auto"/>
              <w:ind w:firstLine="0"/>
              <w:jc w:val="center"/>
              <w:rPr>
                <w:b/>
                <w:szCs w:val="24"/>
              </w:rPr>
            </w:pPr>
            <w:r w:rsidRPr="00AC766C">
              <w:rPr>
                <w:b/>
                <w:szCs w:val="24"/>
              </w:rPr>
              <w:t>Faktor</w:t>
            </w:r>
          </w:p>
        </w:tc>
        <w:tc>
          <w:tcPr>
            <w:tcW w:w="6441" w:type="dxa"/>
            <w:shd w:val="clear" w:color="auto" w:fill="DDD9C3" w:themeFill="background2" w:themeFillShade="E6"/>
          </w:tcPr>
          <w:p w14:paraId="2D411E58" w14:textId="77777777" w:rsidR="00956549" w:rsidRPr="00AC766C" w:rsidRDefault="00956549" w:rsidP="00423C16">
            <w:pPr>
              <w:spacing w:line="480" w:lineRule="auto"/>
              <w:ind w:firstLine="0"/>
              <w:jc w:val="center"/>
              <w:rPr>
                <w:b/>
                <w:szCs w:val="24"/>
              </w:rPr>
            </w:pPr>
            <w:r w:rsidRPr="00AC766C">
              <w:rPr>
                <w:b/>
                <w:szCs w:val="24"/>
              </w:rPr>
              <w:t>Penjelasan</w:t>
            </w:r>
          </w:p>
        </w:tc>
      </w:tr>
      <w:tr w:rsidR="00956549" w:rsidRPr="00AC766C" w14:paraId="52F96B63" w14:textId="77777777" w:rsidTr="00423C16">
        <w:tc>
          <w:tcPr>
            <w:tcW w:w="1497" w:type="dxa"/>
          </w:tcPr>
          <w:p w14:paraId="4A2758F2" w14:textId="77777777" w:rsidR="00956549" w:rsidRPr="00AC766C" w:rsidRDefault="00956549" w:rsidP="00423C16">
            <w:pPr>
              <w:spacing w:line="480" w:lineRule="auto"/>
              <w:ind w:firstLine="0"/>
              <w:jc w:val="center"/>
              <w:rPr>
                <w:szCs w:val="24"/>
              </w:rPr>
            </w:pPr>
            <w:r w:rsidRPr="00AC766C">
              <w:rPr>
                <w:szCs w:val="24"/>
              </w:rPr>
              <w:t>Aspek Kognitif</w:t>
            </w:r>
          </w:p>
        </w:tc>
        <w:tc>
          <w:tcPr>
            <w:tcW w:w="6441" w:type="dxa"/>
          </w:tcPr>
          <w:p w14:paraId="628C1933" w14:textId="77777777" w:rsidR="00956549" w:rsidRPr="00AC766C" w:rsidRDefault="00956549">
            <w:pPr>
              <w:pStyle w:val="ListParagraph"/>
              <w:numPr>
                <w:ilvl w:val="1"/>
                <w:numId w:val="5"/>
              </w:numPr>
              <w:spacing w:line="480" w:lineRule="auto"/>
              <w:ind w:left="317"/>
              <w:rPr>
                <w:szCs w:val="24"/>
              </w:rPr>
            </w:pPr>
            <w:r w:rsidRPr="00AC766C">
              <w:rPr>
                <w:szCs w:val="24"/>
              </w:rPr>
              <w:t>Melihat karakteristik individu dalam memproses dan menggunakan informasi</w:t>
            </w:r>
          </w:p>
          <w:p w14:paraId="33AF98D6" w14:textId="77777777" w:rsidR="00956549" w:rsidRPr="00AC766C" w:rsidRDefault="00956549">
            <w:pPr>
              <w:pStyle w:val="ListParagraph"/>
              <w:numPr>
                <w:ilvl w:val="1"/>
                <w:numId w:val="5"/>
              </w:numPr>
              <w:spacing w:line="480" w:lineRule="auto"/>
              <w:ind w:left="317"/>
              <w:rPr>
                <w:szCs w:val="24"/>
              </w:rPr>
            </w:pPr>
            <w:r w:rsidRPr="00AC766C">
              <w:rPr>
                <w:szCs w:val="24"/>
              </w:rPr>
              <w:t>Melihat cara individu memproses informasi melalui pola yang tetap</w:t>
            </w:r>
          </w:p>
          <w:p w14:paraId="72872560" w14:textId="77777777" w:rsidR="00956549" w:rsidRPr="00AC766C" w:rsidRDefault="00956549">
            <w:pPr>
              <w:pStyle w:val="ListParagraph"/>
              <w:numPr>
                <w:ilvl w:val="1"/>
                <w:numId w:val="5"/>
              </w:numPr>
              <w:spacing w:line="480" w:lineRule="auto"/>
              <w:ind w:left="317"/>
              <w:rPr>
                <w:szCs w:val="24"/>
              </w:rPr>
            </w:pPr>
            <w:r w:rsidRPr="00AC766C">
              <w:rPr>
                <w:szCs w:val="24"/>
              </w:rPr>
              <w:t>Melihat cara individu mengelola rangsangan yang masuk dan memformulasikan respons</w:t>
            </w:r>
          </w:p>
          <w:p w14:paraId="45B1D9B2" w14:textId="77777777" w:rsidR="00956549" w:rsidRPr="00AC766C" w:rsidRDefault="00956549">
            <w:pPr>
              <w:pStyle w:val="ListParagraph"/>
              <w:numPr>
                <w:ilvl w:val="1"/>
                <w:numId w:val="5"/>
              </w:numPr>
              <w:spacing w:line="480" w:lineRule="auto"/>
              <w:ind w:left="317"/>
              <w:rPr>
                <w:szCs w:val="24"/>
              </w:rPr>
            </w:pPr>
            <w:r w:rsidRPr="00AC766C">
              <w:rPr>
                <w:szCs w:val="24"/>
              </w:rPr>
              <w:t>Memprediksi perilaku pengguna terhadap teknologi yang dinilai reliable (andal)</w:t>
            </w:r>
          </w:p>
        </w:tc>
      </w:tr>
      <w:tr w:rsidR="00956549" w:rsidRPr="00AC766C" w14:paraId="23BCC889" w14:textId="77777777" w:rsidTr="00423C16">
        <w:tc>
          <w:tcPr>
            <w:tcW w:w="1497" w:type="dxa"/>
          </w:tcPr>
          <w:p w14:paraId="45999A1E" w14:textId="77777777" w:rsidR="00956549" w:rsidRPr="00AC766C" w:rsidRDefault="00956549" w:rsidP="00423C16">
            <w:pPr>
              <w:spacing w:line="480" w:lineRule="auto"/>
              <w:ind w:firstLine="0"/>
              <w:jc w:val="center"/>
              <w:rPr>
                <w:szCs w:val="24"/>
              </w:rPr>
            </w:pPr>
            <w:r w:rsidRPr="00AC766C">
              <w:rPr>
                <w:szCs w:val="24"/>
              </w:rPr>
              <w:t>Kepribadian</w:t>
            </w:r>
          </w:p>
        </w:tc>
        <w:tc>
          <w:tcPr>
            <w:tcW w:w="6441" w:type="dxa"/>
          </w:tcPr>
          <w:p w14:paraId="30BA52FB" w14:textId="77777777" w:rsidR="00956549" w:rsidRPr="00AC766C" w:rsidRDefault="00956549">
            <w:pPr>
              <w:pStyle w:val="ListParagraph"/>
              <w:numPr>
                <w:ilvl w:val="0"/>
                <w:numId w:val="8"/>
              </w:numPr>
              <w:spacing w:line="480" w:lineRule="auto"/>
              <w:ind w:left="309"/>
              <w:rPr>
                <w:szCs w:val="24"/>
              </w:rPr>
            </w:pPr>
            <w:r w:rsidRPr="00AC766C">
              <w:rPr>
                <w:szCs w:val="24"/>
              </w:rPr>
              <w:t>Keinginan untuk mencapai sesuatu</w:t>
            </w:r>
          </w:p>
          <w:p w14:paraId="770E381A" w14:textId="77777777" w:rsidR="00956549" w:rsidRPr="00AC766C" w:rsidRDefault="00956549">
            <w:pPr>
              <w:pStyle w:val="ListParagraph"/>
              <w:numPr>
                <w:ilvl w:val="0"/>
                <w:numId w:val="8"/>
              </w:numPr>
              <w:spacing w:line="480" w:lineRule="auto"/>
              <w:ind w:left="309"/>
              <w:rPr>
                <w:szCs w:val="24"/>
              </w:rPr>
            </w:pPr>
            <w:r w:rsidRPr="00AC766C">
              <w:rPr>
                <w:szCs w:val="24"/>
              </w:rPr>
              <w:t>Tingkat penolakan</w:t>
            </w:r>
          </w:p>
          <w:p w14:paraId="778B443D" w14:textId="77777777" w:rsidR="00956549" w:rsidRPr="00AC766C" w:rsidRDefault="00956549">
            <w:pPr>
              <w:pStyle w:val="ListParagraph"/>
              <w:numPr>
                <w:ilvl w:val="0"/>
                <w:numId w:val="8"/>
              </w:numPr>
              <w:spacing w:line="480" w:lineRule="auto"/>
              <w:ind w:left="309"/>
              <w:rPr>
                <w:szCs w:val="24"/>
              </w:rPr>
            </w:pPr>
            <w:r w:rsidRPr="00AC766C">
              <w:rPr>
                <w:szCs w:val="24"/>
              </w:rPr>
              <w:t>Locus of contro/ (Kendali tempat)</w:t>
            </w:r>
          </w:p>
          <w:p w14:paraId="34C5CFAC" w14:textId="77777777" w:rsidR="00956549" w:rsidRPr="00AC766C" w:rsidRDefault="00956549">
            <w:pPr>
              <w:pStyle w:val="ListParagraph"/>
              <w:numPr>
                <w:ilvl w:val="0"/>
                <w:numId w:val="8"/>
              </w:numPr>
              <w:spacing w:line="480" w:lineRule="auto"/>
              <w:ind w:left="309"/>
              <w:rPr>
                <w:szCs w:val="24"/>
              </w:rPr>
            </w:pPr>
            <w:r w:rsidRPr="00AC766C">
              <w:rPr>
                <w:szCs w:val="24"/>
              </w:rPr>
              <w:t>Keenderungan dalam mengambil risiko</w:t>
            </w:r>
          </w:p>
        </w:tc>
      </w:tr>
      <w:tr w:rsidR="00956549" w:rsidRPr="00AC766C" w14:paraId="476A051C" w14:textId="77777777" w:rsidTr="00423C16">
        <w:tc>
          <w:tcPr>
            <w:tcW w:w="1497" w:type="dxa"/>
          </w:tcPr>
          <w:p w14:paraId="1C65FB73" w14:textId="77777777" w:rsidR="00956549" w:rsidRPr="00AC766C" w:rsidRDefault="00956549" w:rsidP="00423C16">
            <w:pPr>
              <w:spacing w:line="480" w:lineRule="auto"/>
              <w:ind w:firstLine="0"/>
              <w:jc w:val="center"/>
              <w:rPr>
                <w:szCs w:val="24"/>
              </w:rPr>
            </w:pPr>
            <w:r w:rsidRPr="00AC766C">
              <w:rPr>
                <w:szCs w:val="24"/>
              </w:rPr>
              <w:t>Demografi</w:t>
            </w:r>
          </w:p>
        </w:tc>
        <w:tc>
          <w:tcPr>
            <w:tcW w:w="6441" w:type="dxa"/>
          </w:tcPr>
          <w:p w14:paraId="0F6C2FCA" w14:textId="77777777" w:rsidR="00956549" w:rsidRPr="00AC766C" w:rsidRDefault="00956549">
            <w:pPr>
              <w:pStyle w:val="ListParagraph"/>
              <w:numPr>
                <w:ilvl w:val="0"/>
                <w:numId w:val="9"/>
              </w:numPr>
              <w:spacing w:line="480" w:lineRule="auto"/>
              <w:ind w:left="380"/>
              <w:rPr>
                <w:szCs w:val="24"/>
              </w:rPr>
            </w:pPr>
            <w:r w:rsidRPr="00AC766C">
              <w:rPr>
                <w:szCs w:val="24"/>
              </w:rPr>
              <w:t>Melihat pada aspek umur</w:t>
            </w:r>
          </w:p>
          <w:p w14:paraId="44721706" w14:textId="77777777" w:rsidR="00956549" w:rsidRPr="00AC766C" w:rsidRDefault="00956549">
            <w:pPr>
              <w:pStyle w:val="ListParagraph"/>
              <w:numPr>
                <w:ilvl w:val="0"/>
                <w:numId w:val="9"/>
              </w:numPr>
              <w:spacing w:line="480" w:lineRule="auto"/>
              <w:ind w:left="380"/>
              <w:rPr>
                <w:szCs w:val="24"/>
              </w:rPr>
            </w:pPr>
            <w:r w:rsidRPr="00AC766C">
              <w:rPr>
                <w:szCs w:val="24"/>
              </w:rPr>
              <w:t>Melihat tingkat pendidikan</w:t>
            </w:r>
          </w:p>
          <w:p w14:paraId="67EA1552" w14:textId="77777777" w:rsidR="00956549" w:rsidRPr="00AC766C" w:rsidRDefault="00956549">
            <w:pPr>
              <w:pStyle w:val="ListParagraph"/>
              <w:numPr>
                <w:ilvl w:val="0"/>
                <w:numId w:val="9"/>
              </w:numPr>
              <w:spacing w:line="480" w:lineRule="auto"/>
              <w:ind w:left="380"/>
              <w:rPr>
                <w:szCs w:val="24"/>
              </w:rPr>
            </w:pPr>
            <w:r w:rsidRPr="00AC766C">
              <w:rPr>
                <w:szCs w:val="24"/>
              </w:rPr>
              <w:t>Diketahui, tingkat pendidikan yang lebih tinggi dengan usia yang lebih muda berpengaruh positif terhadap penggunaan teknologi meskipun tingkat hubungannya lemah</w:t>
            </w:r>
          </w:p>
          <w:p w14:paraId="1A40EA52" w14:textId="4873C50E" w:rsidR="00956549" w:rsidRPr="00AC766C" w:rsidRDefault="00956549">
            <w:pPr>
              <w:pStyle w:val="ListParagraph"/>
              <w:numPr>
                <w:ilvl w:val="0"/>
                <w:numId w:val="9"/>
              </w:numPr>
              <w:spacing w:line="480" w:lineRule="auto"/>
              <w:ind w:left="380"/>
              <w:rPr>
                <w:szCs w:val="24"/>
              </w:rPr>
            </w:pPr>
            <w:r w:rsidRPr="00AC766C">
              <w:rPr>
                <w:szCs w:val="24"/>
              </w:rPr>
              <w:t xml:space="preserve">Penggabungan variabel demografi dengan improvisasi pengetahuan kontekstual yang bersifat substantif seperti pelatihan, pengalaman, dan keterlibatan pengguna ternyata memiliki korelasi positif dengan </w:t>
            </w:r>
            <w:r w:rsidR="005928EC">
              <w:rPr>
                <w:szCs w:val="24"/>
              </w:rPr>
              <w:t>penerapan digital payment</w:t>
            </w:r>
            <w:r w:rsidRPr="00AC766C">
              <w:rPr>
                <w:szCs w:val="24"/>
              </w:rPr>
              <w:t xml:space="preserve"> baru</w:t>
            </w:r>
          </w:p>
        </w:tc>
      </w:tr>
      <w:tr w:rsidR="00956549" w:rsidRPr="00AC766C" w14:paraId="317A2AB8" w14:textId="77777777" w:rsidTr="00423C16">
        <w:tc>
          <w:tcPr>
            <w:tcW w:w="1497" w:type="dxa"/>
          </w:tcPr>
          <w:p w14:paraId="4952DB4A" w14:textId="77777777" w:rsidR="00956549" w:rsidRPr="00AC766C" w:rsidRDefault="00956549" w:rsidP="00423C16">
            <w:pPr>
              <w:spacing w:line="480" w:lineRule="auto"/>
              <w:ind w:firstLine="0"/>
              <w:jc w:val="center"/>
              <w:rPr>
                <w:szCs w:val="24"/>
              </w:rPr>
            </w:pPr>
            <w:r w:rsidRPr="00AC766C">
              <w:rPr>
                <w:szCs w:val="24"/>
              </w:rPr>
              <w:t>Situasi</w:t>
            </w:r>
          </w:p>
          <w:p w14:paraId="0AB370BD" w14:textId="77777777" w:rsidR="00956549" w:rsidRPr="00AC766C" w:rsidRDefault="00956549" w:rsidP="00423C16">
            <w:pPr>
              <w:spacing w:line="480" w:lineRule="auto"/>
              <w:ind w:firstLine="0"/>
              <w:jc w:val="center"/>
              <w:rPr>
                <w:szCs w:val="24"/>
              </w:rPr>
            </w:pPr>
            <w:r w:rsidRPr="00AC766C">
              <w:rPr>
                <w:szCs w:val="24"/>
              </w:rPr>
              <w:t>Pengguna</w:t>
            </w:r>
          </w:p>
        </w:tc>
        <w:tc>
          <w:tcPr>
            <w:tcW w:w="6441" w:type="dxa"/>
          </w:tcPr>
          <w:p w14:paraId="20F8C7BF" w14:textId="77777777" w:rsidR="00956549" w:rsidRPr="00AC766C" w:rsidRDefault="00956549">
            <w:pPr>
              <w:pStyle w:val="ListParagraph"/>
              <w:numPr>
                <w:ilvl w:val="0"/>
                <w:numId w:val="10"/>
              </w:numPr>
              <w:spacing w:line="480" w:lineRule="auto"/>
              <w:ind w:left="380"/>
              <w:rPr>
                <w:szCs w:val="24"/>
              </w:rPr>
            </w:pPr>
            <w:r w:rsidRPr="00AC766C">
              <w:rPr>
                <w:szCs w:val="24"/>
              </w:rPr>
              <w:t>Inovator</w:t>
            </w:r>
          </w:p>
          <w:p w14:paraId="0313B000" w14:textId="77777777" w:rsidR="00956549" w:rsidRPr="00AC766C" w:rsidRDefault="00956549">
            <w:pPr>
              <w:pStyle w:val="ListParagraph"/>
              <w:numPr>
                <w:ilvl w:val="0"/>
                <w:numId w:val="10"/>
              </w:numPr>
              <w:spacing w:line="480" w:lineRule="auto"/>
              <w:ind w:left="380"/>
              <w:rPr>
                <w:szCs w:val="24"/>
              </w:rPr>
            </w:pPr>
            <w:r w:rsidRPr="00AC766C">
              <w:rPr>
                <w:i/>
                <w:szCs w:val="24"/>
              </w:rPr>
              <w:t>Early adaptor</w:t>
            </w:r>
            <w:r w:rsidRPr="00AC766C">
              <w:rPr>
                <w:szCs w:val="24"/>
              </w:rPr>
              <w:t xml:space="preserve"> (Pengguna tingkat pemula)</w:t>
            </w:r>
          </w:p>
          <w:p w14:paraId="255399A9" w14:textId="77777777" w:rsidR="00956549" w:rsidRPr="00AC766C" w:rsidRDefault="00956549">
            <w:pPr>
              <w:pStyle w:val="ListParagraph"/>
              <w:numPr>
                <w:ilvl w:val="0"/>
                <w:numId w:val="10"/>
              </w:numPr>
              <w:spacing w:line="480" w:lineRule="auto"/>
              <w:ind w:left="380"/>
              <w:rPr>
                <w:szCs w:val="24"/>
              </w:rPr>
            </w:pPr>
            <w:r w:rsidRPr="00AC766C">
              <w:rPr>
                <w:i/>
                <w:szCs w:val="24"/>
              </w:rPr>
              <w:t>Early majority</w:t>
            </w:r>
            <w:r w:rsidRPr="00AC766C">
              <w:rPr>
                <w:szCs w:val="24"/>
              </w:rPr>
              <w:t xml:space="preserve"> (Pengguna yang beranjak dewasa)</w:t>
            </w:r>
          </w:p>
          <w:p w14:paraId="133AC1F0" w14:textId="77777777" w:rsidR="00956549" w:rsidRPr="00AC766C" w:rsidRDefault="00956549">
            <w:pPr>
              <w:pStyle w:val="ListParagraph"/>
              <w:numPr>
                <w:ilvl w:val="0"/>
                <w:numId w:val="10"/>
              </w:numPr>
              <w:spacing w:line="480" w:lineRule="auto"/>
              <w:ind w:left="380"/>
              <w:rPr>
                <w:szCs w:val="24"/>
              </w:rPr>
            </w:pPr>
            <w:r w:rsidRPr="00AC766C">
              <w:rPr>
                <w:i/>
                <w:szCs w:val="24"/>
              </w:rPr>
              <w:t>Late majority</w:t>
            </w:r>
            <w:r w:rsidRPr="00AC766C">
              <w:rPr>
                <w:szCs w:val="24"/>
              </w:rPr>
              <w:t xml:space="preserve"> (Pengguna berusia dewasa)</w:t>
            </w:r>
          </w:p>
          <w:p w14:paraId="502EE0FD" w14:textId="77777777" w:rsidR="00956549" w:rsidRPr="00AC766C" w:rsidRDefault="00956549">
            <w:pPr>
              <w:pStyle w:val="ListParagraph"/>
              <w:numPr>
                <w:ilvl w:val="0"/>
                <w:numId w:val="10"/>
              </w:numPr>
              <w:spacing w:line="480" w:lineRule="auto"/>
              <w:ind w:left="380"/>
              <w:rPr>
                <w:szCs w:val="24"/>
              </w:rPr>
            </w:pPr>
            <w:r w:rsidRPr="00AC766C">
              <w:rPr>
                <w:i/>
                <w:szCs w:val="24"/>
              </w:rPr>
              <w:t>Laggard</w:t>
            </w:r>
            <w:r w:rsidRPr="00AC766C">
              <w:rPr>
                <w:szCs w:val="24"/>
              </w:rPr>
              <w:t xml:space="preserve"> (Pengguna yang ketinggalan teknologi)</w:t>
            </w:r>
          </w:p>
        </w:tc>
      </w:tr>
    </w:tbl>
    <w:p w14:paraId="36C5A265" w14:textId="76A2ACE3" w:rsidR="00956549" w:rsidRPr="00AC766C" w:rsidRDefault="00192611" w:rsidP="00956549">
      <w:pPr>
        <w:ind w:firstLine="567"/>
        <w:rPr>
          <w:szCs w:val="24"/>
        </w:rPr>
      </w:pPr>
      <w:r>
        <w:rPr>
          <w:szCs w:val="24"/>
        </w:rPr>
        <w:t>Menurut</w:t>
      </w:r>
      <w:r w:rsidR="00956549" w:rsidRPr="00AC766C">
        <w:rPr>
          <w:szCs w:val="24"/>
        </w:rPr>
        <w:t xml:space="preserve"> </w:t>
      </w:r>
      <w:r>
        <w:rPr>
          <w:szCs w:val="24"/>
        </w:rPr>
        <w:t>(</w:t>
      </w:r>
      <w:r w:rsidR="00956549" w:rsidRPr="00AC766C">
        <w:rPr>
          <w:szCs w:val="24"/>
        </w:rPr>
        <w:t xml:space="preserve">Widodo 2022) </w:t>
      </w:r>
      <w:r w:rsidR="005928EC">
        <w:rPr>
          <w:szCs w:val="24"/>
        </w:rPr>
        <w:t>penerapan digital payment</w:t>
      </w:r>
      <w:r w:rsidR="00956549" w:rsidRPr="00AC766C">
        <w:rPr>
          <w:szCs w:val="24"/>
        </w:rPr>
        <w:t xml:space="preserve"> memiliki empat dimensi utama:</w:t>
      </w:r>
    </w:p>
    <w:p w14:paraId="56F3D674" w14:textId="77777777" w:rsidR="00956549" w:rsidRPr="00AC766C" w:rsidRDefault="00956549">
      <w:pPr>
        <w:pStyle w:val="ListParagraph"/>
        <w:numPr>
          <w:ilvl w:val="0"/>
          <w:numId w:val="11"/>
        </w:numPr>
        <w:ind w:hanging="153"/>
        <w:rPr>
          <w:szCs w:val="24"/>
        </w:rPr>
      </w:pPr>
      <w:r w:rsidRPr="00AC766C">
        <w:rPr>
          <w:szCs w:val="24"/>
        </w:rPr>
        <w:t>Kesiapan teknologi (</w:t>
      </w:r>
      <w:r w:rsidRPr="00192611">
        <w:rPr>
          <w:i/>
          <w:iCs/>
          <w:szCs w:val="24"/>
        </w:rPr>
        <w:t>technological readiness</w:t>
      </w:r>
      <w:r w:rsidRPr="00AC766C">
        <w:rPr>
          <w:szCs w:val="24"/>
        </w:rPr>
        <w:t>) menggambarkan kesiapan pengguna dalam menerima teknologi baru.</w:t>
      </w:r>
    </w:p>
    <w:p w14:paraId="63771135" w14:textId="77777777" w:rsidR="00956549" w:rsidRPr="00AC766C" w:rsidRDefault="00956549">
      <w:pPr>
        <w:pStyle w:val="ListParagraph"/>
        <w:numPr>
          <w:ilvl w:val="0"/>
          <w:numId w:val="11"/>
        </w:numPr>
        <w:ind w:hanging="153"/>
        <w:rPr>
          <w:szCs w:val="24"/>
        </w:rPr>
      </w:pPr>
      <w:r w:rsidRPr="00AC766C">
        <w:rPr>
          <w:szCs w:val="24"/>
        </w:rPr>
        <w:t>Kemauan untuk mengadopsi (</w:t>
      </w:r>
      <w:r w:rsidRPr="004B5ABD">
        <w:rPr>
          <w:i/>
          <w:szCs w:val="24"/>
        </w:rPr>
        <w:t>willingness to adopt</w:t>
      </w:r>
      <w:r w:rsidRPr="00AC766C">
        <w:rPr>
          <w:szCs w:val="24"/>
        </w:rPr>
        <w:t>) mencakup sikap positif terhadap perubahan teknologi.</w:t>
      </w:r>
    </w:p>
    <w:p w14:paraId="69DBFBC3" w14:textId="77777777" w:rsidR="00956549" w:rsidRPr="00AC766C" w:rsidRDefault="00956549">
      <w:pPr>
        <w:pStyle w:val="ListParagraph"/>
        <w:numPr>
          <w:ilvl w:val="0"/>
          <w:numId w:val="11"/>
        </w:numPr>
        <w:ind w:hanging="153"/>
        <w:rPr>
          <w:szCs w:val="24"/>
        </w:rPr>
      </w:pPr>
      <w:r w:rsidRPr="00AC766C">
        <w:rPr>
          <w:szCs w:val="24"/>
        </w:rPr>
        <w:t>Kemampuan beradaptasi (</w:t>
      </w:r>
      <w:r w:rsidRPr="004B5ABD">
        <w:rPr>
          <w:i/>
          <w:szCs w:val="24"/>
        </w:rPr>
        <w:t>adaptability</w:t>
      </w:r>
      <w:r w:rsidRPr="00AC766C">
        <w:rPr>
          <w:szCs w:val="24"/>
        </w:rPr>
        <w:t>) menilai fleksibilitas pengguna dalam menghadapi perubahan teknologi.</w:t>
      </w:r>
    </w:p>
    <w:p w14:paraId="37565C0E" w14:textId="77777777" w:rsidR="00956549" w:rsidRPr="009E4D19" w:rsidRDefault="00956549">
      <w:pPr>
        <w:pStyle w:val="ListParagraph"/>
        <w:numPr>
          <w:ilvl w:val="0"/>
          <w:numId w:val="11"/>
        </w:numPr>
        <w:ind w:hanging="153"/>
        <w:rPr>
          <w:szCs w:val="24"/>
        </w:rPr>
      </w:pPr>
      <w:r w:rsidRPr="00AC766C">
        <w:rPr>
          <w:szCs w:val="24"/>
        </w:rPr>
        <w:t>Keberlanjutan penggunaan (</w:t>
      </w:r>
      <w:r w:rsidRPr="004B5ABD">
        <w:rPr>
          <w:i/>
          <w:szCs w:val="24"/>
        </w:rPr>
        <w:t>sustainable usage</w:t>
      </w:r>
      <w:r w:rsidRPr="00AC766C">
        <w:rPr>
          <w:szCs w:val="24"/>
        </w:rPr>
        <w:t>) adalah penggunaan teknologi secara konsisten setelah adopsi awal.</w:t>
      </w:r>
    </w:p>
    <w:p w14:paraId="0716545D" w14:textId="6E3215DB" w:rsidR="00956549" w:rsidRPr="00AC766C" w:rsidRDefault="00956549" w:rsidP="00956549">
      <w:pPr>
        <w:ind w:firstLine="567"/>
        <w:rPr>
          <w:szCs w:val="24"/>
        </w:rPr>
      </w:pPr>
      <w:r w:rsidRPr="00AC766C">
        <w:rPr>
          <w:szCs w:val="24"/>
        </w:rPr>
        <w:t xml:space="preserve">Menurut </w:t>
      </w:r>
      <w:r w:rsidR="00192611">
        <w:rPr>
          <w:szCs w:val="24"/>
        </w:rPr>
        <w:t>(</w:t>
      </w:r>
      <w:r w:rsidRPr="00AC766C">
        <w:rPr>
          <w:szCs w:val="24"/>
        </w:rPr>
        <w:t>Handayani 2024</w:t>
      </w:r>
      <w:r w:rsidR="00192611">
        <w:rPr>
          <w:szCs w:val="24"/>
        </w:rPr>
        <w:t xml:space="preserve"> </w:t>
      </w:r>
      <w:r w:rsidRPr="00AC766C">
        <w:rPr>
          <w:szCs w:val="24"/>
        </w:rPr>
        <w:t xml:space="preserve">faktor internal yang mempengaruhi </w:t>
      </w:r>
      <w:r w:rsidR="005928EC">
        <w:rPr>
          <w:szCs w:val="24"/>
        </w:rPr>
        <w:t xml:space="preserve">penerapan </w:t>
      </w:r>
      <w:r w:rsidR="005928EC" w:rsidRPr="0098254D">
        <w:rPr>
          <w:i/>
          <w:iCs/>
          <w:szCs w:val="24"/>
        </w:rPr>
        <w:t>digital payment</w:t>
      </w:r>
      <w:r w:rsidRPr="00AC766C">
        <w:rPr>
          <w:szCs w:val="24"/>
        </w:rPr>
        <w:t xml:space="preserve"> meliputi:</w:t>
      </w:r>
    </w:p>
    <w:p w14:paraId="7EAF2E00" w14:textId="77777777" w:rsidR="00956549" w:rsidRPr="00AC766C" w:rsidRDefault="00956549">
      <w:pPr>
        <w:pStyle w:val="ListParagraph"/>
        <w:numPr>
          <w:ilvl w:val="0"/>
          <w:numId w:val="12"/>
        </w:numPr>
        <w:ind w:hanging="153"/>
        <w:rPr>
          <w:szCs w:val="24"/>
        </w:rPr>
      </w:pPr>
      <w:r w:rsidRPr="00AC766C">
        <w:rPr>
          <w:szCs w:val="24"/>
        </w:rPr>
        <w:t>Karakteristik Individu: meliputi usia, pengalaman, tingkat pendidikan, dan kemampuan kognitif.</w:t>
      </w:r>
    </w:p>
    <w:p w14:paraId="2184BB60" w14:textId="77777777" w:rsidR="00956549" w:rsidRPr="00AC766C" w:rsidRDefault="00956549">
      <w:pPr>
        <w:pStyle w:val="ListParagraph"/>
        <w:numPr>
          <w:ilvl w:val="0"/>
          <w:numId w:val="12"/>
        </w:numPr>
        <w:ind w:hanging="153"/>
        <w:rPr>
          <w:szCs w:val="24"/>
        </w:rPr>
      </w:pPr>
      <w:r w:rsidRPr="00AC766C">
        <w:rPr>
          <w:szCs w:val="24"/>
        </w:rPr>
        <w:t>Sikap dan Persepsi: seperti persepsi kegunaan, persepsi kemudahan, dan persepsi risiko.</w:t>
      </w:r>
    </w:p>
    <w:p w14:paraId="7C1511A3" w14:textId="77777777" w:rsidR="00956549" w:rsidRPr="009E4D19" w:rsidRDefault="00956549">
      <w:pPr>
        <w:pStyle w:val="ListParagraph"/>
        <w:numPr>
          <w:ilvl w:val="0"/>
          <w:numId w:val="12"/>
        </w:numPr>
        <w:ind w:hanging="153"/>
        <w:rPr>
          <w:szCs w:val="24"/>
        </w:rPr>
      </w:pPr>
      <w:r w:rsidRPr="00AC766C">
        <w:rPr>
          <w:szCs w:val="24"/>
        </w:rPr>
        <w:t>Motivasi: yang dapat berupa motivasi intrinsik, ekstrinsik, serta orientasi tujuan.</w:t>
      </w:r>
    </w:p>
    <w:p w14:paraId="4F528A28" w14:textId="127D6E7E" w:rsidR="00956549" w:rsidRPr="00AC766C" w:rsidRDefault="00192611" w:rsidP="00956549">
      <w:pPr>
        <w:ind w:firstLine="567"/>
        <w:rPr>
          <w:szCs w:val="24"/>
        </w:rPr>
      </w:pPr>
      <w:r>
        <w:rPr>
          <w:szCs w:val="24"/>
        </w:rPr>
        <w:t>Menurut (</w:t>
      </w:r>
      <w:r w:rsidR="00956549" w:rsidRPr="00AC766C">
        <w:rPr>
          <w:szCs w:val="24"/>
        </w:rPr>
        <w:t>Rahman 2023) menyatakan bahwa faktor eksternal mencakup:</w:t>
      </w:r>
    </w:p>
    <w:p w14:paraId="2C8B08C2" w14:textId="77777777" w:rsidR="00956549" w:rsidRPr="00AC766C" w:rsidRDefault="00956549">
      <w:pPr>
        <w:pStyle w:val="ListParagraph"/>
        <w:numPr>
          <w:ilvl w:val="0"/>
          <w:numId w:val="13"/>
        </w:numPr>
        <w:ind w:left="709" w:hanging="283"/>
        <w:rPr>
          <w:szCs w:val="24"/>
        </w:rPr>
      </w:pPr>
      <w:r w:rsidRPr="00AC766C">
        <w:rPr>
          <w:szCs w:val="24"/>
        </w:rPr>
        <w:t>Faktor Teknologi: kualitas sistem, informasi, dan layanan.</w:t>
      </w:r>
    </w:p>
    <w:p w14:paraId="6CDBC75A" w14:textId="77777777" w:rsidR="00956549" w:rsidRPr="00AC766C" w:rsidRDefault="00956549">
      <w:pPr>
        <w:pStyle w:val="ListParagraph"/>
        <w:numPr>
          <w:ilvl w:val="0"/>
          <w:numId w:val="13"/>
        </w:numPr>
        <w:ind w:left="709" w:hanging="283"/>
        <w:rPr>
          <w:szCs w:val="24"/>
        </w:rPr>
      </w:pPr>
      <w:r w:rsidRPr="00AC766C">
        <w:rPr>
          <w:szCs w:val="24"/>
        </w:rPr>
        <w:t>Faktor Organisasi: seperti kepemimpinan digital, budaya organisasi, dan manajemen perubahan.</w:t>
      </w:r>
    </w:p>
    <w:p w14:paraId="0A6020D3" w14:textId="025E5F51" w:rsidR="0098254D" w:rsidRPr="00075C20" w:rsidRDefault="00956549" w:rsidP="00075C20">
      <w:pPr>
        <w:pStyle w:val="ListParagraph"/>
        <w:numPr>
          <w:ilvl w:val="0"/>
          <w:numId w:val="13"/>
        </w:numPr>
        <w:ind w:left="709" w:hanging="283"/>
        <w:rPr>
          <w:szCs w:val="24"/>
        </w:rPr>
      </w:pPr>
      <w:r w:rsidRPr="00AC766C">
        <w:rPr>
          <w:szCs w:val="24"/>
        </w:rPr>
        <w:t>Faktor Lingkungan: termasuk regulasi, infrastruktur, dan tekanan kompetitif.</w:t>
      </w:r>
    </w:p>
    <w:p w14:paraId="12077E77" w14:textId="3D9B5030" w:rsidR="00956549" w:rsidRPr="0098254D" w:rsidRDefault="00192611" w:rsidP="00956549">
      <w:pPr>
        <w:ind w:firstLine="426"/>
        <w:rPr>
          <w:i/>
          <w:iCs/>
          <w:szCs w:val="24"/>
        </w:rPr>
      </w:pPr>
      <w:r>
        <w:rPr>
          <w:szCs w:val="24"/>
        </w:rPr>
        <w:t>Menurut (</w:t>
      </w:r>
      <w:r w:rsidR="00956549" w:rsidRPr="00AC766C">
        <w:rPr>
          <w:szCs w:val="24"/>
        </w:rPr>
        <w:t xml:space="preserve">Nugroho 2024) menjelaskan lima tahapan </w:t>
      </w:r>
      <w:r w:rsidR="005928EC">
        <w:rPr>
          <w:szCs w:val="24"/>
        </w:rPr>
        <w:t xml:space="preserve">penerapan </w:t>
      </w:r>
      <w:r w:rsidR="005928EC" w:rsidRPr="0098254D">
        <w:rPr>
          <w:i/>
          <w:iCs/>
          <w:szCs w:val="24"/>
        </w:rPr>
        <w:t>digital payment</w:t>
      </w:r>
      <w:r w:rsidR="00956549" w:rsidRPr="0098254D">
        <w:rPr>
          <w:i/>
          <w:iCs/>
          <w:szCs w:val="24"/>
        </w:rPr>
        <w:t>:</w:t>
      </w:r>
    </w:p>
    <w:p w14:paraId="448B55F9" w14:textId="77777777" w:rsidR="00956549" w:rsidRPr="00AC766C" w:rsidRDefault="00956549">
      <w:pPr>
        <w:pStyle w:val="ListParagraph"/>
        <w:numPr>
          <w:ilvl w:val="2"/>
          <w:numId w:val="5"/>
        </w:numPr>
        <w:ind w:left="709"/>
        <w:rPr>
          <w:szCs w:val="24"/>
        </w:rPr>
      </w:pPr>
      <w:r w:rsidRPr="00AC766C">
        <w:rPr>
          <w:szCs w:val="24"/>
        </w:rPr>
        <w:t>Pengenalan (</w:t>
      </w:r>
      <w:r w:rsidRPr="009E4D19">
        <w:rPr>
          <w:i/>
          <w:szCs w:val="24"/>
        </w:rPr>
        <w:t>Awareness</w:t>
      </w:r>
      <w:r w:rsidRPr="00AC766C">
        <w:rPr>
          <w:szCs w:val="24"/>
        </w:rPr>
        <w:t>): tahap awal di mana pengguna memahami manfaat teknologi dan fitur-fiturnya.</w:t>
      </w:r>
    </w:p>
    <w:p w14:paraId="306E1AE2" w14:textId="77777777" w:rsidR="00956549" w:rsidRPr="00AC766C" w:rsidRDefault="00956549">
      <w:pPr>
        <w:pStyle w:val="ListParagraph"/>
        <w:numPr>
          <w:ilvl w:val="2"/>
          <w:numId w:val="5"/>
        </w:numPr>
        <w:ind w:left="709"/>
        <w:rPr>
          <w:szCs w:val="24"/>
        </w:rPr>
      </w:pPr>
      <w:r w:rsidRPr="00AC766C">
        <w:rPr>
          <w:szCs w:val="24"/>
        </w:rPr>
        <w:t>Pertimbangan (</w:t>
      </w:r>
      <w:r w:rsidRPr="009E4D19">
        <w:rPr>
          <w:i/>
          <w:szCs w:val="24"/>
        </w:rPr>
        <w:t>Consideration</w:t>
      </w:r>
      <w:r w:rsidRPr="00AC766C">
        <w:rPr>
          <w:szCs w:val="24"/>
        </w:rPr>
        <w:t>): evaluasi kebutuhan, analisis biaya-manfaat, dan penilaian risiko.</w:t>
      </w:r>
    </w:p>
    <w:p w14:paraId="0B0A1963" w14:textId="77777777" w:rsidR="00956549" w:rsidRPr="00AC766C" w:rsidRDefault="00956549">
      <w:pPr>
        <w:pStyle w:val="ListParagraph"/>
        <w:numPr>
          <w:ilvl w:val="2"/>
          <w:numId w:val="5"/>
        </w:numPr>
        <w:ind w:left="709"/>
        <w:rPr>
          <w:szCs w:val="24"/>
        </w:rPr>
      </w:pPr>
      <w:r w:rsidRPr="00AC766C">
        <w:rPr>
          <w:szCs w:val="24"/>
        </w:rPr>
        <w:t>Implementasi (Implementation): mencakup pelatihan, uji coba, dan adaptasi awal.</w:t>
      </w:r>
    </w:p>
    <w:p w14:paraId="1D7C90CE" w14:textId="77777777" w:rsidR="00956549" w:rsidRPr="00AC766C" w:rsidRDefault="00956549">
      <w:pPr>
        <w:pStyle w:val="ListParagraph"/>
        <w:numPr>
          <w:ilvl w:val="2"/>
          <w:numId w:val="5"/>
        </w:numPr>
        <w:ind w:left="709"/>
        <w:rPr>
          <w:szCs w:val="24"/>
        </w:rPr>
      </w:pPr>
      <w:r w:rsidRPr="00AC766C">
        <w:rPr>
          <w:szCs w:val="24"/>
        </w:rPr>
        <w:t>Adopsi (</w:t>
      </w:r>
      <w:r w:rsidRPr="009E4D19">
        <w:rPr>
          <w:i/>
          <w:szCs w:val="24"/>
        </w:rPr>
        <w:t>Adoption</w:t>
      </w:r>
      <w:r w:rsidRPr="00AC766C">
        <w:rPr>
          <w:szCs w:val="24"/>
        </w:rPr>
        <w:t>): penggunaan rutin yang diintegrasikan ke dalam aktivitas sehari-hari.</w:t>
      </w:r>
    </w:p>
    <w:p w14:paraId="4ECBFE42" w14:textId="77777777" w:rsidR="00956549" w:rsidRPr="009E4D19" w:rsidRDefault="00956549">
      <w:pPr>
        <w:pStyle w:val="ListParagraph"/>
        <w:numPr>
          <w:ilvl w:val="2"/>
          <w:numId w:val="5"/>
        </w:numPr>
        <w:ind w:left="709"/>
        <w:rPr>
          <w:szCs w:val="24"/>
        </w:rPr>
      </w:pPr>
      <w:r w:rsidRPr="00AC766C">
        <w:rPr>
          <w:szCs w:val="24"/>
        </w:rPr>
        <w:t>Konfirmasi (</w:t>
      </w:r>
      <w:r w:rsidRPr="009E4D19">
        <w:rPr>
          <w:i/>
          <w:szCs w:val="24"/>
        </w:rPr>
        <w:t>Confirmation</w:t>
      </w:r>
      <w:r w:rsidRPr="00AC766C">
        <w:rPr>
          <w:szCs w:val="24"/>
        </w:rPr>
        <w:t>): evaluasi hasil penggunaan teknologi dan keputusan untuk melanjutkan penggunaannya.</w:t>
      </w:r>
    </w:p>
    <w:p w14:paraId="02E61880" w14:textId="6F14D78A" w:rsidR="00956549" w:rsidRPr="00AC766C" w:rsidRDefault="00956549" w:rsidP="00956549">
      <w:pPr>
        <w:ind w:firstLine="349"/>
        <w:rPr>
          <w:szCs w:val="24"/>
        </w:rPr>
      </w:pPr>
      <w:r w:rsidRPr="00AC766C">
        <w:rPr>
          <w:szCs w:val="24"/>
        </w:rPr>
        <w:t xml:space="preserve">Menurut </w:t>
      </w:r>
      <w:r w:rsidR="00192611">
        <w:rPr>
          <w:szCs w:val="24"/>
        </w:rPr>
        <w:t>(</w:t>
      </w:r>
      <w:r w:rsidRPr="00AC766C">
        <w:rPr>
          <w:szCs w:val="24"/>
        </w:rPr>
        <w:t>Wijaya 2023</w:t>
      </w:r>
      <w:r w:rsidR="00192611">
        <w:rPr>
          <w:szCs w:val="24"/>
        </w:rPr>
        <w:t xml:space="preserve"> </w:t>
      </w:r>
      <w:r w:rsidRPr="00AC766C">
        <w:rPr>
          <w:szCs w:val="24"/>
        </w:rPr>
        <w:t xml:space="preserve">strategi untuk meningkatkan </w:t>
      </w:r>
      <w:r w:rsidR="005928EC">
        <w:rPr>
          <w:szCs w:val="24"/>
        </w:rPr>
        <w:t xml:space="preserve">penerapan </w:t>
      </w:r>
      <w:r w:rsidR="005928EC" w:rsidRPr="0098254D">
        <w:rPr>
          <w:i/>
          <w:iCs/>
          <w:szCs w:val="24"/>
        </w:rPr>
        <w:t>digital payment</w:t>
      </w:r>
      <w:r w:rsidRPr="0098254D">
        <w:rPr>
          <w:i/>
          <w:iCs/>
          <w:szCs w:val="24"/>
        </w:rPr>
        <w:t xml:space="preserve"> </w:t>
      </w:r>
      <w:r w:rsidRPr="00AC766C">
        <w:rPr>
          <w:szCs w:val="24"/>
        </w:rPr>
        <w:t>meliputi:</w:t>
      </w:r>
    </w:p>
    <w:p w14:paraId="504696E7" w14:textId="77777777" w:rsidR="00956549" w:rsidRPr="00AC766C" w:rsidRDefault="00956549">
      <w:pPr>
        <w:pStyle w:val="ListParagraph"/>
        <w:numPr>
          <w:ilvl w:val="0"/>
          <w:numId w:val="14"/>
        </w:numPr>
        <w:ind w:left="709"/>
        <w:rPr>
          <w:szCs w:val="24"/>
        </w:rPr>
      </w:pPr>
      <w:r w:rsidRPr="00AC766C">
        <w:rPr>
          <w:szCs w:val="24"/>
        </w:rPr>
        <w:t>Pengembangan Kompetensi: dengan program pelatihan, mentoring, dan pembelajaran mandiri.</w:t>
      </w:r>
    </w:p>
    <w:p w14:paraId="3F1802CC" w14:textId="77777777" w:rsidR="00956549" w:rsidRPr="00AC766C" w:rsidRDefault="00956549">
      <w:pPr>
        <w:pStyle w:val="ListParagraph"/>
        <w:numPr>
          <w:ilvl w:val="0"/>
          <w:numId w:val="14"/>
        </w:numPr>
        <w:ind w:left="709"/>
        <w:rPr>
          <w:szCs w:val="24"/>
        </w:rPr>
      </w:pPr>
      <w:r w:rsidRPr="00AC766C">
        <w:rPr>
          <w:szCs w:val="24"/>
        </w:rPr>
        <w:t>Manajemen Perubahan: melalui komunikasi efektif, pemberdayaan pengguna, dan pengelolaan resistensi.</w:t>
      </w:r>
    </w:p>
    <w:p w14:paraId="173025A7" w14:textId="77777777" w:rsidR="00956549" w:rsidRPr="009E4D19" w:rsidRDefault="00956549">
      <w:pPr>
        <w:pStyle w:val="ListParagraph"/>
        <w:numPr>
          <w:ilvl w:val="0"/>
          <w:numId w:val="14"/>
        </w:numPr>
        <w:ind w:left="709"/>
        <w:rPr>
          <w:szCs w:val="24"/>
        </w:rPr>
      </w:pPr>
      <w:r w:rsidRPr="00AC766C">
        <w:rPr>
          <w:szCs w:val="24"/>
        </w:rPr>
        <w:t>Dukungan Teknis: termasuk penyediaan help desk, dokumentasi, dan pemeliharaan sistem.</w:t>
      </w:r>
    </w:p>
    <w:p w14:paraId="2D212D78" w14:textId="1DAC50C1" w:rsidR="00956549" w:rsidRPr="00AC766C" w:rsidRDefault="00192611" w:rsidP="00956549">
      <w:pPr>
        <w:ind w:firstLine="349"/>
        <w:rPr>
          <w:szCs w:val="24"/>
        </w:rPr>
      </w:pPr>
      <w:r>
        <w:rPr>
          <w:szCs w:val="24"/>
        </w:rPr>
        <w:t>Menurut (</w:t>
      </w:r>
      <w:r w:rsidR="00956549" w:rsidRPr="00AC766C">
        <w:rPr>
          <w:szCs w:val="24"/>
        </w:rPr>
        <w:t>Santoso 2024</w:t>
      </w:r>
      <w:r>
        <w:rPr>
          <w:szCs w:val="24"/>
        </w:rPr>
        <w:t>)</w:t>
      </w:r>
      <w:r w:rsidR="00956549" w:rsidRPr="00AC766C">
        <w:rPr>
          <w:szCs w:val="24"/>
        </w:rPr>
        <w:t xml:space="preserve"> bahwa </w:t>
      </w:r>
      <w:r w:rsidR="005928EC">
        <w:rPr>
          <w:szCs w:val="24"/>
        </w:rPr>
        <w:t xml:space="preserve">penerapan </w:t>
      </w:r>
      <w:r w:rsidR="005928EC" w:rsidRPr="0098254D">
        <w:rPr>
          <w:i/>
          <w:iCs/>
          <w:szCs w:val="24"/>
        </w:rPr>
        <w:t>digital payment</w:t>
      </w:r>
      <w:r w:rsidR="00956549" w:rsidRPr="00AC766C">
        <w:rPr>
          <w:szCs w:val="24"/>
        </w:rPr>
        <w:t xml:space="preserve"> berdampak positif pada individu melalui:</w:t>
      </w:r>
    </w:p>
    <w:p w14:paraId="6CDA181A" w14:textId="77777777" w:rsidR="00956549" w:rsidRPr="00AC766C" w:rsidRDefault="00956549">
      <w:pPr>
        <w:pStyle w:val="ListParagraph"/>
        <w:numPr>
          <w:ilvl w:val="0"/>
          <w:numId w:val="15"/>
        </w:numPr>
        <w:rPr>
          <w:szCs w:val="24"/>
        </w:rPr>
      </w:pPr>
      <w:r w:rsidRPr="00AC766C">
        <w:rPr>
          <w:szCs w:val="24"/>
        </w:rPr>
        <w:t>Peningkatan Kinerja: produktivitas, efisiensi, dan kualitas hasil kerja.</w:t>
      </w:r>
    </w:p>
    <w:p w14:paraId="05DB908A" w14:textId="77777777" w:rsidR="00956549" w:rsidRPr="00AC766C" w:rsidRDefault="00956549">
      <w:pPr>
        <w:pStyle w:val="ListParagraph"/>
        <w:numPr>
          <w:ilvl w:val="0"/>
          <w:numId w:val="15"/>
        </w:numPr>
        <w:rPr>
          <w:szCs w:val="24"/>
        </w:rPr>
      </w:pPr>
      <w:r w:rsidRPr="00AC766C">
        <w:rPr>
          <w:szCs w:val="24"/>
        </w:rPr>
        <w:t>Pengembangan Kompetensi: keterampilan digital, pengetahuan teknis, dan kemampuan adaptasi.</w:t>
      </w:r>
    </w:p>
    <w:p w14:paraId="5344B19C" w14:textId="77777777" w:rsidR="00956549" w:rsidRPr="00AC766C" w:rsidRDefault="00956549">
      <w:pPr>
        <w:pStyle w:val="ListParagraph"/>
        <w:numPr>
          <w:ilvl w:val="0"/>
          <w:numId w:val="15"/>
        </w:numPr>
        <w:rPr>
          <w:szCs w:val="24"/>
        </w:rPr>
      </w:pPr>
      <w:r w:rsidRPr="00AC766C">
        <w:rPr>
          <w:szCs w:val="24"/>
        </w:rPr>
        <w:t>Kepuasan Kerja: peningkatan motivasi, keterlibatan, dan keseimbangan kerja-hidup.</w:t>
      </w:r>
    </w:p>
    <w:p w14:paraId="0D5E7F59" w14:textId="27E7D43F" w:rsidR="00956549" w:rsidRPr="00AC766C" w:rsidRDefault="00192611" w:rsidP="00956549">
      <w:pPr>
        <w:ind w:firstLine="360"/>
        <w:rPr>
          <w:szCs w:val="24"/>
        </w:rPr>
      </w:pPr>
      <w:r>
        <w:rPr>
          <w:szCs w:val="24"/>
        </w:rPr>
        <w:t>Meenurut (</w:t>
      </w:r>
      <w:r w:rsidR="00956549" w:rsidRPr="00AC766C">
        <w:rPr>
          <w:szCs w:val="24"/>
        </w:rPr>
        <w:t xml:space="preserve">Santoso 2024) menambahkan bahwa </w:t>
      </w:r>
      <w:r w:rsidR="005928EC">
        <w:rPr>
          <w:szCs w:val="24"/>
        </w:rPr>
        <w:t xml:space="preserve">penerapan </w:t>
      </w:r>
      <w:r w:rsidR="005928EC" w:rsidRPr="00DA619C">
        <w:rPr>
          <w:i/>
          <w:iCs/>
          <w:szCs w:val="24"/>
        </w:rPr>
        <w:t>digital payment</w:t>
      </w:r>
      <w:r w:rsidR="00956549" w:rsidRPr="00AC766C">
        <w:rPr>
          <w:szCs w:val="24"/>
        </w:rPr>
        <w:t xml:space="preserve"> pada tingkat organisasi menghasilkan:</w:t>
      </w:r>
    </w:p>
    <w:p w14:paraId="7D482C5B" w14:textId="77777777" w:rsidR="00956549" w:rsidRPr="00AC766C" w:rsidRDefault="00956549">
      <w:pPr>
        <w:pStyle w:val="ListParagraph"/>
        <w:numPr>
          <w:ilvl w:val="0"/>
          <w:numId w:val="16"/>
        </w:numPr>
        <w:rPr>
          <w:szCs w:val="24"/>
        </w:rPr>
      </w:pPr>
      <w:r w:rsidRPr="00AC766C">
        <w:rPr>
          <w:szCs w:val="24"/>
        </w:rPr>
        <w:t xml:space="preserve"> Efisiensi Operasional: otomatisasi proses, pengurangan biaya, dan peningkatan produktivitas.</w:t>
      </w:r>
    </w:p>
    <w:p w14:paraId="54DA93A5" w14:textId="77777777" w:rsidR="00956549" w:rsidRPr="00AC766C" w:rsidRDefault="00956549">
      <w:pPr>
        <w:pStyle w:val="ListParagraph"/>
        <w:numPr>
          <w:ilvl w:val="0"/>
          <w:numId w:val="16"/>
        </w:numPr>
        <w:rPr>
          <w:szCs w:val="24"/>
        </w:rPr>
      </w:pPr>
      <w:r w:rsidRPr="00AC766C">
        <w:rPr>
          <w:szCs w:val="24"/>
        </w:rPr>
        <w:t>Inovasi: pengembangan layanan baru, perbaikan proses, dan peningkatan kreativitas.</w:t>
      </w:r>
    </w:p>
    <w:p w14:paraId="605F130E" w14:textId="77777777" w:rsidR="00956549" w:rsidRDefault="00956549">
      <w:pPr>
        <w:pStyle w:val="ListParagraph"/>
        <w:numPr>
          <w:ilvl w:val="0"/>
          <w:numId w:val="16"/>
        </w:numPr>
        <w:rPr>
          <w:szCs w:val="24"/>
        </w:rPr>
      </w:pPr>
      <w:r w:rsidRPr="00AC766C">
        <w:rPr>
          <w:szCs w:val="24"/>
        </w:rPr>
        <w:t>Daya Saing: peningkatan keunggulan kompetitif, citra organisasi, dan kepuasan stakeholder.</w:t>
      </w:r>
    </w:p>
    <w:p w14:paraId="167297BE" w14:textId="77777777" w:rsidR="00E10F05" w:rsidRPr="0098254D" w:rsidRDefault="00E10F05" w:rsidP="00411D14">
      <w:pPr>
        <w:spacing w:line="240" w:lineRule="auto"/>
        <w:ind w:firstLine="0"/>
        <w:rPr>
          <w:szCs w:val="24"/>
        </w:rPr>
      </w:pPr>
    </w:p>
    <w:p w14:paraId="45340EB1" w14:textId="77777777" w:rsidR="006C4C62" w:rsidRPr="004D6535" w:rsidRDefault="006C4C62">
      <w:pPr>
        <w:pStyle w:val="ListParagraph"/>
        <w:numPr>
          <w:ilvl w:val="0"/>
          <w:numId w:val="26"/>
        </w:numPr>
        <w:ind w:left="426"/>
        <w:rPr>
          <w:b/>
          <w:szCs w:val="24"/>
        </w:rPr>
      </w:pPr>
      <w:r>
        <w:rPr>
          <w:b/>
          <w:szCs w:val="24"/>
        </w:rPr>
        <w:t>OPERASIOANAL VARIABEL PENELITIAN</w:t>
      </w:r>
    </w:p>
    <w:p w14:paraId="79247EC1" w14:textId="77777777" w:rsidR="00110031" w:rsidRPr="00110031" w:rsidRDefault="00110031" w:rsidP="00A573FB">
      <w:pPr>
        <w:ind w:firstLine="720"/>
        <w:rPr>
          <w:szCs w:val="24"/>
        </w:rPr>
      </w:pPr>
      <w:r w:rsidRPr="00110031">
        <w:rPr>
          <w:szCs w:val="24"/>
        </w:rPr>
        <w:t>Untuk mempermudah dalam menganalisis dan menghindari permasalahan yang menjadi acuan penelitian ini dan selanjutnya untuk membahas serta pedoman penganalisaan maka penulis memberikan konsep operasional agar arah dan tujuan penelitian ini sesuai dengan yang diharapkan. Adapun konsep-konsep yang dijelaskan dalam operasional dalam penelitian ini yaitu:</w:t>
      </w:r>
    </w:p>
    <w:p w14:paraId="081FA5E2" w14:textId="77777777" w:rsidR="00110031" w:rsidRPr="004929FA" w:rsidRDefault="00110031">
      <w:pPr>
        <w:pStyle w:val="ListParagraph"/>
        <w:numPr>
          <w:ilvl w:val="1"/>
          <w:numId w:val="16"/>
        </w:numPr>
        <w:ind w:left="709"/>
        <w:rPr>
          <w:szCs w:val="24"/>
        </w:rPr>
      </w:pPr>
      <w:r w:rsidRPr="004929FA">
        <w:rPr>
          <w:szCs w:val="24"/>
        </w:rPr>
        <w:t xml:space="preserve">Faktor-Faktor </w:t>
      </w:r>
      <w:r w:rsidR="004B05F0">
        <w:rPr>
          <w:szCs w:val="24"/>
        </w:rPr>
        <w:t>Yang Mempengaruhi</w:t>
      </w:r>
    </w:p>
    <w:p w14:paraId="412B74A4" w14:textId="7D9CE5AB" w:rsidR="00110031" w:rsidRPr="00110031" w:rsidRDefault="00110031" w:rsidP="00A573FB">
      <w:pPr>
        <w:ind w:firstLine="720"/>
        <w:rPr>
          <w:szCs w:val="24"/>
        </w:rPr>
      </w:pPr>
      <w:r w:rsidRPr="00110031">
        <w:rPr>
          <w:szCs w:val="24"/>
        </w:rPr>
        <w:t>Yang dimaksud dengan faktor-faktor</w:t>
      </w:r>
      <w:r w:rsidR="004B05F0">
        <w:rPr>
          <w:szCs w:val="24"/>
        </w:rPr>
        <w:t xml:space="preserve"> yang mempengaruhi</w:t>
      </w:r>
      <w:r w:rsidRPr="00110031">
        <w:rPr>
          <w:szCs w:val="24"/>
        </w:rPr>
        <w:t xml:space="preserve"> dalam penelitian ini mengacu pada berbagai aspek yang mempengaruhi </w:t>
      </w:r>
      <w:r w:rsidR="005928EC">
        <w:rPr>
          <w:szCs w:val="24"/>
        </w:rPr>
        <w:t xml:space="preserve">penerapan </w:t>
      </w:r>
      <w:r w:rsidR="005928EC" w:rsidRPr="0098254D">
        <w:rPr>
          <w:i/>
          <w:iCs/>
          <w:szCs w:val="24"/>
        </w:rPr>
        <w:t>digital payment</w:t>
      </w:r>
      <w:r w:rsidRPr="00110031">
        <w:rPr>
          <w:szCs w:val="24"/>
        </w:rPr>
        <w:t xml:space="preserve"> oleh pegawai Badan Pendapatan Daerah Kota Dumai dalam menggunakan sistem teknologi informasi untuk pelaksanaan tugas.</w:t>
      </w:r>
    </w:p>
    <w:p w14:paraId="3B26917E" w14:textId="5653B981" w:rsidR="00110031" w:rsidRPr="004929FA" w:rsidRDefault="005928EC">
      <w:pPr>
        <w:pStyle w:val="ListParagraph"/>
        <w:numPr>
          <w:ilvl w:val="1"/>
          <w:numId w:val="16"/>
        </w:numPr>
        <w:ind w:left="709"/>
        <w:rPr>
          <w:szCs w:val="24"/>
        </w:rPr>
      </w:pPr>
      <w:r>
        <w:rPr>
          <w:szCs w:val="24"/>
        </w:rPr>
        <w:t xml:space="preserve">Penerapan </w:t>
      </w:r>
      <w:r w:rsidR="00075C20">
        <w:rPr>
          <w:i/>
          <w:iCs/>
          <w:szCs w:val="24"/>
        </w:rPr>
        <w:t>D</w:t>
      </w:r>
      <w:r w:rsidRPr="00075C20">
        <w:rPr>
          <w:i/>
          <w:iCs/>
          <w:szCs w:val="24"/>
        </w:rPr>
        <w:t>igital</w:t>
      </w:r>
      <w:r w:rsidR="00075C20">
        <w:rPr>
          <w:i/>
          <w:iCs/>
          <w:szCs w:val="24"/>
        </w:rPr>
        <w:t xml:space="preserve"> P</w:t>
      </w:r>
      <w:r w:rsidRPr="00075C20">
        <w:rPr>
          <w:i/>
          <w:iCs/>
          <w:szCs w:val="24"/>
        </w:rPr>
        <w:t>ayment</w:t>
      </w:r>
    </w:p>
    <w:p w14:paraId="51A8676A" w14:textId="40C39DC5" w:rsidR="00110031" w:rsidRPr="00110031" w:rsidRDefault="00110031" w:rsidP="004D6535">
      <w:pPr>
        <w:ind w:firstLine="720"/>
        <w:rPr>
          <w:szCs w:val="24"/>
        </w:rPr>
      </w:pPr>
      <w:r w:rsidRPr="00110031">
        <w:rPr>
          <w:szCs w:val="24"/>
        </w:rPr>
        <w:t xml:space="preserve">Yang dimaksud dengan </w:t>
      </w:r>
      <w:r w:rsidR="005928EC">
        <w:rPr>
          <w:szCs w:val="24"/>
        </w:rPr>
        <w:t xml:space="preserve">penerapan </w:t>
      </w:r>
      <w:r w:rsidR="005928EC" w:rsidRPr="00DA619C">
        <w:rPr>
          <w:i/>
          <w:iCs/>
          <w:szCs w:val="24"/>
        </w:rPr>
        <w:t>digital payment</w:t>
      </w:r>
      <w:r w:rsidRPr="00110031">
        <w:rPr>
          <w:szCs w:val="24"/>
        </w:rPr>
        <w:t xml:space="preserve"> dalam penelitian ini adalah tingkat penerimaan dan penggunaan aktual teknologi </w:t>
      </w:r>
      <w:r w:rsidR="003608AD">
        <w:rPr>
          <w:szCs w:val="24"/>
        </w:rPr>
        <w:t xml:space="preserve">aplikasi </w:t>
      </w:r>
      <w:r w:rsidRPr="00110031">
        <w:rPr>
          <w:szCs w:val="24"/>
        </w:rPr>
        <w:t xml:space="preserve">oleh </w:t>
      </w:r>
      <w:r w:rsidR="000A3D47">
        <w:rPr>
          <w:szCs w:val="24"/>
        </w:rPr>
        <w:t xml:space="preserve">masyarakat wajib pajak dan </w:t>
      </w:r>
      <w:r w:rsidRPr="00110031">
        <w:rPr>
          <w:szCs w:val="24"/>
        </w:rPr>
        <w:t>pegawai Badan Pendapatan Daerah Kota Dumai dalam menyelesaikan tugas pekerjaan untuk menciptakan kinerja yang efektif dan efisien.</w:t>
      </w:r>
    </w:p>
    <w:p w14:paraId="449422C7" w14:textId="56587F10" w:rsidR="00110031" w:rsidRDefault="00075C20" w:rsidP="00A573FB">
      <w:pPr>
        <w:ind w:firstLine="720"/>
        <w:rPr>
          <w:szCs w:val="24"/>
        </w:rPr>
      </w:pPr>
      <w:r w:rsidRPr="00075C20">
        <w:rPr>
          <w:szCs w:val="24"/>
        </w:rPr>
        <w:t xml:space="preserve">Selanjutnya permasalahan yang dianalisis dalam penelitian ini adalah bagaimana faktor-faktor yang memengaruhi penerapan </w:t>
      </w:r>
      <w:r w:rsidRPr="003C1CF6">
        <w:rPr>
          <w:i/>
          <w:iCs/>
          <w:szCs w:val="24"/>
        </w:rPr>
        <w:t>digital payment</w:t>
      </w:r>
      <w:r w:rsidRPr="00075C20">
        <w:rPr>
          <w:szCs w:val="24"/>
        </w:rPr>
        <w:t xml:space="preserve"> pada Badan Pendapatan Daerah Kota Dumai yang dapat dilihat melalui teori </w:t>
      </w:r>
      <w:r>
        <w:rPr>
          <w:szCs w:val="24"/>
        </w:rPr>
        <w:t>(</w:t>
      </w:r>
      <w:r w:rsidRPr="00075C20">
        <w:rPr>
          <w:szCs w:val="24"/>
        </w:rPr>
        <w:t>Widodo dan Putri</w:t>
      </w:r>
      <w:r>
        <w:rPr>
          <w:szCs w:val="24"/>
        </w:rPr>
        <w:t xml:space="preserve"> </w:t>
      </w:r>
      <w:r w:rsidRPr="00075C20">
        <w:rPr>
          <w:szCs w:val="24"/>
        </w:rPr>
        <w:t>2020). Teori ini mengidentifikasi beberapa faktor kunci yang berpengaruh, yaitu faktor individual (kompetensi digital, pengalaman menggunakan teknologi, sikap terhadap perubahan,  motivasi) serta faktor organisasional (dukungan manajemen, infrastruktur teknologi, program pelatihan, dan budaya organisasi).</w:t>
      </w:r>
    </w:p>
    <w:p w14:paraId="3CB22F71" w14:textId="36EC9F75" w:rsidR="005D7C40" w:rsidRDefault="00981452">
      <w:pPr>
        <w:pStyle w:val="ListParagraph"/>
        <w:numPr>
          <w:ilvl w:val="0"/>
          <w:numId w:val="84"/>
        </w:numPr>
        <w:ind w:left="426"/>
        <w:rPr>
          <w:szCs w:val="24"/>
        </w:rPr>
      </w:pPr>
      <w:r>
        <w:rPr>
          <w:szCs w:val="24"/>
        </w:rPr>
        <w:t>Faktor Individual</w:t>
      </w:r>
    </w:p>
    <w:p w14:paraId="66BF3676" w14:textId="5A2DCD16" w:rsidR="00981452" w:rsidRDefault="00981452" w:rsidP="003C1CF6">
      <w:pPr>
        <w:pStyle w:val="ListParagraph"/>
        <w:ind w:left="0" w:firstLine="720"/>
        <w:rPr>
          <w:szCs w:val="24"/>
        </w:rPr>
      </w:pPr>
      <w:r w:rsidRPr="00981452">
        <w:rPr>
          <w:szCs w:val="24"/>
        </w:rPr>
        <w:t xml:space="preserve">Faktor individual adalah segala sesuatu yang berasal dari dalam diri seseorang dan memengaruhi kesediaannya untuk menerima serta menggunakan </w:t>
      </w:r>
      <w:r w:rsidRPr="003C1CF6">
        <w:rPr>
          <w:i/>
          <w:iCs/>
          <w:szCs w:val="24"/>
        </w:rPr>
        <w:t>digital payment</w:t>
      </w:r>
      <w:r w:rsidRPr="00981452">
        <w:rPr>
          <w:szCs w:val="24"/>
        </w:rPr>
        <w:t>.</w:t>
      </w:r>
    </w:p>
    <w:p w14:paraId="74BFA1BA" w14:textId="68092EC0" w:rsidR="003C1CF6" w:rsidRPr="003C1CF6" w:rsidRDefault="003C1CF6">
      <w:pPr>
        <w:pStyle w:val="ListParagraph"/>
        <w:numPr>
          <w:ilvl w:val="0"/>
          <w:numId w:val="85"/>
        </w:numPr>
        <w:ind w:left="851"/>
        <w:rPr>
          <w:szCs w:val="24"/>
        </w:rPr>
      </w:pPr>
      <w:r w:rsidRPr="003C1CF6">
        <w:rPr>
          <w:szCs w:val="24"/>
        </w:rPr>
        <w:t>Terdapat kompetensi digital dalam penggunaan perangkat teknologi untuk pembayaran pajak di lingkungan Badan Pendapatan Daerah Kota Dumai.</w:t>
      </w:r>
    </w:p>
    <w:p w14:paraId="4A762C06" w14:textId="33550E16" w:rsidR="003C1CF6" w:rsidRPr="003C1CF6" w:rsidRDefault="003C1CF6">
      <w:pPr>
        <w:pStyle w:val="ListParagraph"/>
        <w:numPr>
          <w:ilvl w:val="0"/>
          <w:numId w:val="85"/>
        </w:numPr>
        <w:ind w:left="851"/>
        <w:rPr>
          <w:szCs w:val="24"/>
        </w:rPr>
      </w:pPr>
      <w:r w:rsidRPr="003C1CF6">
        <w:rPr>
          <w:szCs w:val="24"/>
        </w:rPr>
        <w:t>Memiliki pengalaman menggunakan layanan pembayaran digital melalui perbankan atau aplikasi keuangan.</w:t>
      </w:r>
    </w:p>
    <w:p w14:paraId="17312C54" w14:textId="77777777" w:rsidR="00411D14" w:rsidRDefault="003C1CF6">
      <w:pPr>
        <w:pStyle w:val="ListParagraph"/>
        <w:numPr>
          <w:ilvl w:val="0"/>
          <w:numId w:val="85"/>
        </w:numPr>
        <w:ind w:left="851"/>
        <w:rPr>
          <w:szCs w:val="24"/>
        </w:rPr>
      </w:pPr>
      <w:r w:rsidRPr="003C1CF6">
        <w:rPr>
          <w:szCs w:val="24"/>
        </w:rPr>
        <w:t>Sikap individu berperan dalam menyesuaikan diri dengan perubahan sistem pembayaran pajak dari manual ke digital</w:t>
      </w:r>
    </w:p>
    <w:p w14:paraId="4255FD0C" w14:textId="47D48249" w:rsidR="003C1CF6" w:rsidRPr="00411D14" w:rsidRDefault="00411D14">
      <w:pPr>
        <w:pStyle w:val="ListParagraph"/>
        <w:numPr>
          <w:ilvl w:val="0"/>
          <w:numId w:val="85"/>
        </w:numPr>
        <w:ind w:left="851"/>
        <w:rPr>
          <w:szCs w:val="24"/>
        </w:rPr>
      </w:pPr>
      <w:r w:rsidRPr="00411D14">
        <w:rPr>
          <w:szCs w:val="24"/>
        </w:rPr>
        <w:t>Motivasi berperan dalam mendorong pemanfaatan layanan</w:t>
      </w:r>
      <w:r>
        <w:rPr>
          <w:szCs w:val="24"/>
        </w:rPr>
        <w:t xml:space="preserve"> </w:t>
      </w:r>
      <w:r w:rsidRPr="00411D14">
        <w:rPr>
          <w:szCs w:val="24"/>
        </w:rPr>
        <w:t>pembayaran pajak digital.</w:t>
      </w:r>
    </w:p>
    <w:p w14:paraId="6E7CE511" w14:textId="4C94D40C" w:rsidR="003C1CF6" w:rsidRPr="003C1CF6" w:rsidRDefault="00411D14">
      <w:pPr>
        <w:pStyle w:val="ListParagraph"/>
        <w:numPr>
          <w:ilvl w:val="0"/>
          <w:numId w:val="85"/>
        </w:numPr>
        <w:ind w:left="851"/>
        <w:rPr>
          <w:szCs w:val="24"/>
        </w:rPr>
      </w:pPr>
      <w:r w:rsidRPr="00411D14">
        <w:rPr>
          <w:szCs w:val="24"/>
        </w:rPr>
        <w:t>Pengetahuan yang dimiliki berpengaruh terhadap kesiapan menggunakan pembayaran pajak digital.</w:t>
      </w:r>
    </w:p>
    <w:p w14:paraId="0B34ABD2" w14:textId="4EBA2C34" w:rsidR="003C1CF6" w:rsidRPr="003C1CF6" w:rsidRDefault="00411D14">
      <w:pPr>
        <w:pStyle w:val="ListParagraph"/>
        <w:numPr>
          <w:ilvl w:val="0"/>
          <w:numId w:val="85"/>
        </w:numPr>
        <w:ind w:left="851"/>
        <w:rPr>
          <w:szCs w:val="24"/>
        </w:rPr>
      </w:pPr>
      <w:r w:rsidRPr="00411D14">
        <w:rPr>
          <w:szCs w:val="24"/>
        </w:rPr>
        <w:t xml:space="preserve">Kepercayaan terhadap sistem </w:t>
      </w:r>
      <w:r w:rsidRPr="00411D14">
        <w:rPr>
          <w:i/>
          <w:iCs/>
          <w:szCs w:val="24"/>
        </w:rPr>
        <w:t>digital payment</w:t>
      </w:r>
      <w:r w:rsidRPr="00411D14">
        <w:rPr>
          <w:szCs w:val="24"/>
        </w:rPr>
        <w:t xml:space="preserve"> membuat keyakinan individu bahwa sistem pembayaran digital aman digunakan.</w:t>
      </w:r>
    </w:p>
    <w:p w14:paraId="69554657" w14:textId="3B816674" w:rsidR="00981452" w:rsidRDefault="00411D14">
      <w:pPr>
        <w:pStyle w:val="ListParagraph"/>
        <w:numPr>
          <w:ilvl w:val="0"/>
          <w:numId w:val="85"/>
        </w:numPr>
        <w:ind w:left="851"/>
        <w:rPr>
          <w:szCs w:val="24"/>
        </w:rPr>
      </w:pPr>
      <w:r w:rsidRPr="00411D14">
        <w:rPr>
          <w:szCs w:val="24"/>
        </w:rPr>
        <w:t>Kesediaan individu untuk mempelajari hal baru yang diperlukan dalam penggunaan aplikasi pembayaran digital, agar dapat menyesuaikan diri dengan perubahan sistem.</w:t>
      </w:r>
    </w:p>
    <w:p w14:paraId="15AD8466" w14:textId="1B2A0756" w:rsidR="003C1CF6" w:rsidRDefault="003C1CF6">
      <w:pPr>
        <w:pStyle w:val="ListParagraph"/>
        <w:numPr>
          <w:ilvl w:val="0"/>
          <w:numId w:val="84"/>
        </w:numPr>
        <w:ind w:left="426"/>
        <w:rPr>
          <w:szCs w:val="24"/>
        </w:rPr>
      </w:pPr>
      <w:r>
        <w:rPr>
          <w:szCs w:val="24"/>
        </w:rPr>
        <w:t>Faktor Organisasional</w:t>
      </w:r>
    </w:p>
    <w:p w14:paraId="584C0EB0" w14:textId="5528B738" w:rsidR="003C1CF6" w:rsidRDefault="003C1CF6" w:rsidP="003C1CF6">
      <w:pPr>
        <w:pStyle w:val="ListParagraph"/>
        <w:ind w:left="142" w:firstLine="578"/>
        <w:rPr>
          <w:szCs w:val="24"/>
        </w:rPr>
      </w:pPr>
      <w:r w:rsidRPr="003C1CF6">
        <w:rPr>
          <w:szCs w:val="24"/>
        </w:rPr>
        <w:t xml:space="preserve">Faktor organisasional adalah aspek yang berasal dari dalam organisasi yang memengaruhi keberhasilan penerapan </w:t>
      </w:r>
      <w:r w:rsidRPr="00411D14">
        <w:rPr>
          <w:i/>
          <w:iCs/>
          <w:szCs w:val="24"/>
        </w:rPr>
        <w:t>digital payment.</w:t>
      </w:r>
      <w:r w:rsidRPr="003C1CF6">
        <w:rPr>
          <w:szCs w:val="24"/>
        </w:rPr>
        <w:t xml:space="preserve"> Faktor ini menekankan bagaimana kebijakan, dukungan, serta kondisi lingkungan kerja dapat mendukung atau menghambat penggunaan teknologi.</w:t>
      </w:r>
    </w:p>
    <w:p w14:paraId="14F19712" w14:textId="77777777" w:rsidR="00411D14" w:rsidRPr="00411D14" w:rsidRDefault="00F10BD3">
      <w:pPr>
        <w:pStyle w:val="ListParagraph"/>
        <w:numPr>
          <w:ilvl w:val="0"/>
          <w:numId w:val="86"/>
        </w:numPr>
        <w:ind w:left="851"/>
        <w:rPr>
          <w:szCs w:val="24"/>
        </w:rPr>
      </w:pPr>
      <w:r w:rsidRPr="00F10BD3">
        <w:rPr>
          <w:szCs w:val="24"/>
        </w:rPr>
        <w:t xml:space="preserve">Terdapat </w:t>
      </w:r>
      <w:r w:rsidR="00411D14" w:rsidRPr="00411D14">
        <w:rPr>
          <w:szCs w:val="24"/>
        </w:rPr>
        <w:t xml:space="preserve">Infrastruktur teknologi berperan dalam mendukung penerapan </w:t>
      </w:r>
      <w:r w:rsidR="00411D14" w:rsidRPr="00411D14">
        <w:rPr>
          <w:i/>
          <w:iCs/>
          <w:szCs w:val="24"/>
        </w:rPr>
        <w:t>digital payment</w:t>
      </w:r>
      <w:r w:rsidR="00411D14" w:rsidRPr="00411D14">
        <w:rPr>
          <w:szCs w:val="24"/>
        </w:rPr>
        <w:t xml:space="preserve"> dalam melakukan pembayaran pajak.</w:t>
      </w:r>
    </w:p>
    <w:p w14:paraId="0ABADF24" w14:textId="133D4597" w:rsidR="00F10BD3" w:rsidRPr="00F10BD3" w:rsidRDefault="00411D14">
      <w:pPr>
        <w:pStyle w:val="ListParagraph"/>
        <w:numPr>
          <w:ilvl w:val="0"/>
          <w:numId w:val="86"/>
        </w:numPr>
        <w:ind w:left="851"/>
        <w:rPr>
          <w:szCs w:val="24"/>
        </w:rPr>
      </w:pPr>
      <w:r w:rsidRPr="00411D14">
        <w:rPr>
          <w:szCs w:val="24"/>
        </w:rPr>
        <w:t>Terdapat dukungan manajemen dalam penerapan sistem pembayaran pajak secara digital.</w:t>
      </w:r>
    </w:p>
    <w:p w14:paraId="3E0F290B" w14:textId="1205A07A" w:rsidR="00F10BD3" w:rsidRPr="00F10BD3" w:rsidRDefault="00F10BD3">
      <w:pPr>
        <w:pStyle w:val="ListParagraph"/>
        <w:numPr>
          <w:ilvl w:val="0"/>
          <w:numId w:val="86"/>
        </w:numPr>
        <w:ind w:left="851"/>
        <w:rPr>
          <w:szCs w:val="24"/>
        </w:rPr>
      </w:pPr>
      <w:r w:rsidRPr="00F10BD3">
        <w:rPr>
          <w:szCs w:val="24"/>
        </w:rPr>
        <w:t xml:space="preserve">Program pelatihan berperan dalam meningkatkan pemahaman penggunaan </w:t>
      </w:r>
      <w:r w:rsidRPr="00F10BD3">
        <w:rPr>
          <w:i/>
          <w:iCs/>
          <w:szCs w:val="24"/>
        </w:rPr>
        <w:t>digital payment</w:t>
      </w:r>
      <w:r w:rsidRPr="00F10BD3">
        <w:rPr>
          <w:szCs w:val="24"/>
        </w:rPr>
        <w:t>.</w:t>
      </w:r>
    </w:p>
    <w:p w14:paraId="66A650FA" w14:textId="77777777" w:rsidR="00F10BD3" w:rsidRPr="00F10BD3" w:rsidRDefault="00F10BD3">
      <w:pPr>
        <w:pStyle w:val="ListParagraph"/>
        <w:numPr>
          <w:ilvl w:val="0"/>
          <w:numId w:val="86"/>
        </w:numPr>
        <w:ind w:left="851"/>
        <w:rPr>
          <w:szCs w:val="24"/>
        </w:rPr>
      </w:pPr>
      <w:r w:rsidRPr="00F10BD3">
        <w:rPr>
          <w:szCs w:val="24"/>
        </w:rPr>
        <w:t xml:space="preserve">Nilai dan kebiasaan dalam organisasi memengaruhi penggunaan </w:t>
      </w:r>
      <w:r w:rsidRPr="00F10BD3">
        <w:rPr>
          <w:i/>
          <w:iCs/>
          <w:szCs w:val="24"/>
        </w:rPr>
        <w:t>digital payment</w:t>
      </w:r>
      <w:r w:rsidRPr="00F10BD3">
        <w:rPr>
          <w:szCs w:val="24"/>
        </w:rPr>
        <w:t>.</w:t>
      </w:r>
    </w:p>
    <w:p w14:paraId="157D79B0" w14:textId="77777777" w:rsidR="00F10BD3" w:rsidRPr="00F10BD3" w:rsidRDefault="00F10BD3">
      <w:pPr>
        <w:pStyle w:val="ListParagraph"/>
        <w:numPr>
          <w:ilvl w:val="0"/>
          <w:numId w:val="86"/>
        </w:numPr>
        <w:ind w:left="851"/>
        <w:rPr>
          <w:szCs w:val="24"/>
        </w:rPr>
      </w:pPr>
      <w:r w:rsidRPr="00F10BD3">
        <w:rPr>
          <w:szCs w:val="24"/>
        </w:rPr>
        <w:t>Kegiatan sosialisasi dapat meningkatkan pemahaman terkait sistem pembayaran pajak digital.</w:t>
      </w:r>
    </w:p>
    <w:p w14:paraId="09B219E0" w14:textId="77777777" w:rsidR="00F10BD3" w:rsidRPr="00F10BD3" w:rsidRDefault="00F10BD3">
      <w:pPr>
        <w:pStyle w:val="ListParagraph"/>
        <w:numPr>
          <w:ilvl w:val="0"/>
          <w:numId w:val="86"/>
        </w:numPr>
        <w:ind w:left="851"/>
        <w:rPr>
          <w:szCs w:val="24"/>
        </w:rPr>
      </w:pPr>
      <w:r w:rsidRPr="00F10BD3">
        <w:rPr>
          <w:szCs w:val="24"/>
        </w:rPr>
        <w:t>Keberadaan layanan bantuan memudahkan dalam menghadapi kendala pembayaran pajak digital.</w:t>
      </w:r>
    </w:p>
    <w:p w14:paraId="0C3DFF96" w14:textId="10975E0D" w:rsidR="003C1CF6" w:rsidRPr="003C1CF6" w:rsidRDefault="00F10BD3">
      <w:pPr>
        <w:pStyle w:val="ListParagraph"/>
        <w:numPr>
          <w:ilvl w:val="0"/>
          <w:numId w:val="86"/>
        </w:numPr>
        <w:ind w:left="851"/>
        <w:rPr>
          <w:szCs w:val="24"/>
        </w:rPr>
      </w:pPr>
      <w:r w:rsidRPr="00F10BD3">
        <w:rPr>
          <w:szCs w:val="24"/>
        </w:rPr>
        <w:t>Kerja sama dengan lembaga keuangan atau penyedia aplikasi berperan dalam ketersediaan layanan pajak digital.</w:t>
      </w:r>
    </w:p>
    <w:p w14:paraId="0BFCAFCA" w14:textId="493DF359" w:rsidR="004929FA" w:rsidRDefault="00110031" w:rsidP="003608AD">
      <w:pPr>
        <w:ind w:firstLine="720"/>
        <w:rPr>
          <w:szCs w:val="24"/>
        </w:rPr>
      </w:pPr>
      <w:r w:rsidRPr="00110031">
        <w:rPr>
          <w:szCs w:val="24"/>
        </w:rPr>
        <w:t xml:space="preserve">Dari uraian di atas dapat diketahui bahwa setiap indikator terdiri dari </w:t>
      </w:r>
      <w:r w:rsidR="005D7C40">
        <w:rPr>
          <w:szCs w:val="24"/>
        </w:rPr>
        <w:t>t</w:t>
      </w:r>
      <w:r w:rsidR="00F10BD3">
        <w:rPr>
          <w:szCs w:val="24"/>
        </w:rPr>
        <w:t>ujuh</w:t>
      </w:r>
      <w:r w:rsidRPr="00110031">
        <w:rPr>
          <w:szCs w:val="24"/>
        </w:rPr>
        <w:t xml:space="preserve"> sub indikator. Masing-masing sub indikator tersebut akan dijadikan acuan untuk menyusun item pertanyaan-pertanyaan yang ditentukan dalam kategori jawaban sebagai berikut:</w:t>
      </w:r>
    </w:p>
    <w:p w14:paraId="77F091A0" w14:textId="501F62A5" w:rsidR="009563E8" w:rsidRPr="00110031" w:rsidRDefault="009563E8" w:rsidP="005F5427">
      <w:pPr>
        <w:tabs>
          <w:tab w:val="left" w:pos="2552"/>
        </w:tabs>
        <w:spacing w:line="360" w:lineRule="auto"/>
        <w:ind w:firstLine="0"/>
        <w:rPr>
          <w:szCs w:val="24"/>
        </w:rPr>
      </w:pPr>
      <w:r>
        <w:rPr>
          <w:szCs w:val="24"/>
        </w:rPr>
        <w:t>Sangat</w:t>
      </w:r>
      <w:r w:rsidR="00761EAE">
        <w:rPr>
          <w:szCs w:val="24"/>
        </w:rPr>
        <w:t xml:space="preserve"> Baik</w:t>
      </w:r>
      <w:r w:rsidR="005F5427">
        <w:rPr>
          <w:szCs w:val="24"/>
        </w:rPr>
        <w:tab/>
        <w:t>: Skor 5</w:t>
      </w:r>
    </w:p>
    <w:p w14:paraId="630F9EA2" w14:textId="38FB8D91" w:rsidR="009563E8" w:rsidRPr="00110031" w:rsidRDefault="00761EAE" w:rsidP="005F5427">
      <w:pPr>
        <w:tabs>
          <w:tab w:val="left" w:pos="2552"/>
        </w:tabs>
        <w:spacing w:line="360" w:lineRule="auto"/>
        <w:ind w:firstLine="0"/>
        <w:rPr>
          <w:szCs w:val="24"/>
        </w:rPr>
      </w:pPr>
      <w:r>
        <w:rPr>
          <w:szCs w:val="24"/>
        </w:rPr>
        <w:t>Baik</w:t>
      </w:r>
      <w:r w:rsidR="005F5427">
        <w:rPr>
          <w:szCs w:val="24"/>
        </w:rPr>
        <w:tab/>
        <w:t>: Skor 4</w:t>
      </w:r>
    </w:p>
    <w:p w14:paraId="6945A243" w14:textId="26EB822D" w:rsidR="00110031" w:rsidRPr="00110031" w:rsidRDefault="009563E8" w:rsidP="005F5427">
      <w:pPr>
        <w:tabs>
          <w:tab w:val="left" w:pos="2552"/>
        </w:tabs>
        <w:spacing w:line="360" w:lineRule="auto"/>
        <w:ind w:firstLine="0"/>
        <w:rPr>
          <w:szCs w:val="24"/>
        </w:rPr>
      </w:pPr>
      <w:r>
        <w:rPr>
          <w:szCs w:val="24"/>
        </w:rPr>
        <w:t>Cukup</w:t>
      </w:r>
      <w:r w:rsidR="00761EAE">
        <w:rPr>
          <w:szCs w:val="24"/>
        </w:rPr>
        <w:t xml:space="preserve"> Baik</w:t>
      </w:r>
      <w:r w:rsidR="005F5427">
        <w:rPr>
          <w:szCs w:val="24"/>
        </w:rPr>
        <w:tab/>
        <w:t>: Skor 3</w:t>
      </w:r>
    </w:p>
    <w:p w14:paraId="2F6ED662" w14:textId="12FE0F16" w:rsidR="00110031" w:rsidRDefault="009563E8" w:rsidP="005F5427">
      <w:pPr>
        <w:tabs>
          <w:tab w:val="left" w:pos="2552"/>
        </w:tabs>
        <w:spacing w:line="360" w:lineRule="auto"/>
        <w:ind w:firstLine="0"/>
        <w:rPr>
          <w:szCs w:val="24"/>
        </w:rPr>
      </w:pPr>
      <w:r>
        <w:rPr>
          <w:szCs w:val="24"/>
        </w:rPr>
        <w:t>Tidak</w:t>
      </w:r>
      <w:r w:rsidR="00761EAE">
        <w:rPr>
          <w:szCs w:val="24"/>
        </w:rPr>
        <w:t xml:space="preserve"> Baik</w:t>
      </w:r>
      <w:r w:rsidR="005F5427">
        <w:rPr>
          <w:szCs w:val="24"/>
        </w:rPr>
        <w:tab/>
        <w:t>: Skor 2</w:t>
      </w:r>
    </w:p>
    <w:p w14:paraId="4A23329C" w14:textId="02D19FDE" w:rsidR="009563E8" w:rsidRDefault="009563E8" w:rsidP="005F5427">
      <w:pPr>
        <w:tabs>
          <w:tab w:val="left" w:pos="2552"/>
        </w:tabs>
        <w:spacing w:line="360" w:lineRule="auto"/>
        <w:ind w:firstLine="0"/>
        <w:rPr>
          <w:szCs w:val="24"/>
        </w:rPr>
      </w:pPr>
      <w:r>
        <w:rPr>
          <w:szCs w:val="24"/>
        </w:rPr>
        <w:t>Sangat Tidak</w:t>
      </w:r>
      <w:r w:rsidR="00761EAE">
        <w:rPr>
          <w:szCs w:val="24"/>
        </w:rPr>
        <w:t xml:space="preserve"> Baik</w:t>
      </w:r>
      <w:r w:rsidR="005F5427">
        <w:rPr>
          <w:szCs w:val="24"/>
        </w:rPr>
        <w:tab/>
        <w:t>: Skor 1</w:t>
      </w:r>
    </w:p>
    <w:p w14:paraId="097B57E6" w14:textId="77777777" w:rsidR="00174A62" w:rsidRDefault="00174A62" w:rsidP="009563E8">
      <w:pPr>
        <w:spacing w:line="360" w:lineRule="auto"/>
        <w:ind w:firstLine="0"/>
        <w:rPr>
          <w:szCs w:val="24"/>
        </w:rPr>
      </w:pPr>
    </w:p>
    <w:p w14:paraId="43596FAD" w14:textId="77777777" w:rsidR="003608AD" w:rsidRPr="00110031" w:rsidRDefault="003608AD" w:rsidP="009563E8">
      <w:pPr>
        <w:spacing w:line="360" w:lineRule="auto"/>
        <w:ind w:firstLine="0"/>
        <w:rPr>
          <w:szCs w:val="24"/>
        </w:rPr>
      </w:pPr>
    </w:p>
    <w:p w14:paraId="64D6385E" w14:textId="77777777" w:rsidR="00365F9D" w:rsidRDefault="00365F9D" w:rsidP="003608AD">
      <w:pPr>
        <w:ind w:firstLine="0"/>
        <w:jc w:val="center"/>
        <w:rPr>
          <w:b/>
          <w:szCs w:val="24"/>
        </w:rPr>
        <w:sectPr w:rsidR="00365F9D" w:rsidSect="001A4D92">
          <w:headerReference w:type="default" r:id="rId22"/>
          <w:pgSz w:w="11906" w:h="16838" w:code="9"/>
          <w:pgMar w:top="2268" w:right="1701" w:bottom="1701" w:left="2268" w:header="709" w:footer="709" w:gutter="0"/>
          <w:cols w:space="708"/>
          <w:titlePg/>
          <w:docGrid w:linePitch="360"/>
        </w:sectPr>
      </w:pPr>
    </w:p>
    <w:p w14:paraId="1FF90FFB" w14:textId="2294EE9D" w:rsidR="00C943F1" w:rsidRDefault="00C943F1" w:rsidP="00C943F1">
      <w:pPr>
        <w:pStyle w:val="ListParagraph"/>
        <w:ind w:left="284" w:firstLine="0"/>
        <w:jc w:val="center"/>
        <w:rPr>
          <w:b/>
          <w:szCs w:val="24"/>
        </w:rPr>
      </w:pPr>
      <w:r>
        <w:rPr>
          <w:b/>
          <w:szCs w:val="24"/>
        </w:rPr>
        <w:t>BAB III</w:t>
      </w:r>
    </w:p>
    <w:p w14:paraId="093D6CB5" w14:textId="12A00554" w:rsidR="002158DE" w:rsidRPr="000C4C4F" w:rsidRDefault="00A703AB" w:rsidP="00C943F1">
      <w:pPr>
        <w:pStyle w:val="ListParagraph"/>
        <w:ind w:left="284" w:firstLine="0"/>
        <w:jc w:val="center"/>
        <w:rPr>
          <w:b/>
          <w:szCs w:val="24"/>
        </w:rPr>
      </w:pPr>
      <w:r w:rsidRPr="000C4C4F">
        <w:rPr>
          <w:b/>
          <w:szCs w:val="24"/>
        </w:rPr>
        <w:t>METODOLOGI PENELITIAN</w:t>
      </w:r>
    </w:p>
    <w:p w14:paraId="14800737" w14:textId="77777777" w:rsidR="00A703AB" w:rsidRDefault="00A703AB" w:rsidP="003608AD">
      <w:pPr>
        <w:jc w:val="center"/>
        <w:rPr>
          <w:b/>
          <w:szCs w:val="24"/>
        </w:rPr>
      </w:pPr>
    </w:p>
    <w:p w14:paraId="0EA189F2" w14:textId="77777777" w:rsidR="00A703AB" w:rsidRDefault="00A703AB">
      <w:pPr>
        <w:pStyle w:val="ListParagraph"/>
        <w:numPr>
          <w:ilvl w:val="0"/>
          <w:numId w:val="19"/>
        </w:numPr>
        <w:ind w:left="426"/>
        <w:rPr>
          <w:b/>
          <w:szCs w:val="24"/>
        </w:rPr>
      </w:pPr>
      <w:r>
        <w:rPr>
          <w:b/>
          <w:szCs w:val="24"/>
        </w:rPr>
        <w:t>Lokasi Penelitian</w:t>
      </w:r>
    </w:p>
    <w:p w14:paraId="6635CEE5" w14:textId="194673DC" w:rsidR="00A703AB" w:rsidRPr="00A703AB" w:rsidRDefault="002153FD" w:rsidP="00F67308">
      <w:pPr>
        <w:ind w:firstLine="737"/>
        <w:rPr>
          <w:szCs w:val="24"/>
        </w:rPr>
      </w:pPr>
      <w:r>
        <w:rPr>
          <w:szCs w:val="24"/>
        </w:rPr>
        <w:t>Penelitian ini dilaksanakan</w:t>
      </w:r>
      <w:r w:rsidR="00A703AB" w:rsidRPr="00A703AB">
        <w:rPr>
          <w:szCs w:val="24"/>
        </w:rPr>
        <w:t xml:space="preserve"> penulis di Badan Pendapatan Daerah</w:t>
      </w:r>
      <w:r w:rsidR="00110031">
        <w:rPr>
          <w:szCs w:val="24"/>
        </w:rPr>
        <w:t xml:space="preserve"> </w:t>
      </w:r>
      <w:r w:rsidR="00A703AB" w:rsidRPr="00A703AB">
        <w:rPr>
          <w:szCs w:val="24"/>
        </w:rPr>
        <w:t xml:space="preserve"> Kota Dumai yang berlokasi di Jalan H.R Soebrantas No.135 Dumai. Badan Pendapatan Daerah Kota Dumai merupakan salah satu instansi pemerintah di Kota Dumai yang bertugas mengoordinasikan dan mengelola sebagian fungsi pemerintahan. </w:t>
      </w:r>
      <w:r w:rsidR="007479FF" w:rsidRPr="007479FF">
        <w:rPr>
          <w:szCs w:val="24"/>
        </w:rPr>
        <w:t>Penulis memilih Badan Pend</w:t>
      </w:r>
      <w:r w:rsidR="00110031">
        <w:rPr>
          <w:szCs w:val="24"/>
        </w:rPr>
        <w:t>apatan Daerah</w:t>
      </w:r>
      <w:r w:rsidR="007479FF" w:rsidRPr="007479FF">
        <w:rPr>
          <w:szCs w:val="24"/>
        </w:rPr>
        <w:t xml:space="preserve"> Kota Dumai sebagai lokasi penelitian karena </w:t>
      </w:r>
      <w:r w:rsidR="0025693C" w:rsidRPr="0025693C">
        <w:rPr>
          <w:szCs w:val="24"/>
        </w:rPr>
        <w:t>instansi ini memiliki peran strategis dalam mengelola pendapatan daerah melalui penerapan teknologi dalam sistem perpajakan. Nam</w:t>
      </w:r>
      <w:r w:rsidR="0098254D">
        <w:rPr>
          <w:szCs w:val="24"/>
        </w:rPr>
        <w:t>un,</w:t>
      </w:r>
      <w:r w:rsidR="0098254D" w:rsidRPr="0098254D">
        <w:rPr>
          <w:szCs w:val="24"/>
        </w:rPr>
        <w:t xml:space="preserve"> dalam pelaksanaannya, masih terdapat kendala, yaitu proses pembayaran pajak masih dilakukan secara manual karena belum tersedia aplikasi khusus pembayaran pajak, serta belum didukung oleh fasilitas pendukung yang memadai.</w:t>
      </w:r>
    </w:p>
    <w:p w14:paraId="394F1A0F" w14:textId="77777777" w:rsidR="00A703AB" w:rsidRPr="00A703AB" w:rsidRDefault="00A703AB" w:rsidP="006E5109">
      <w:pPr>
        <w:spacing w:line="240" w:lineRule="auto"/>
        <w:ind w:firstLine="0"/>
        <w:rPr>
          <w:szCs w:val="24"/>
        </w:rPr>
      </w:pPr>
    </w:p>
    <w:p w14:paraId="2AA77663" w14:textId="77777777" w:rsidR="00A703AB" w:rsidRPr="00147727" w:rsidRDefault="00A703AB">
      <w:pPr>
        <w:pStyle w:val="ListParagraph"/>
        <w:numPr>
          <w:ilvl w:val="0"/>
          <w:numId w:val="19"/>
        </w:numPr>
        <w:ind w:left="426"/>
        <w:rPr>
          <w:b/>
          <w:szCs w:val="24"/>
        </w:rPr>
      </w:pPr>
      <w:r w:rsidRPr="00147727">
        <w:rPr>
          <w:b/>
          <w:szCs w:val="24"/>
        </w:rPr>
        <w:t>Populasi dan Sampel</w:t>
      </w:r>
    </w:p>
    <w:p w14:paraId="75756BA2" w14:textId="25ADA750" w:rsidR="005578FB" w:rsidRPr="005578FB" w:rsidRDefault="005578FB" w:rsidP="00D93790">
      <w:pPr>
        <w:ind w:firstLine="720"/>
        <w:rPr>
          <w:szCs w:val="24"/>
        </w:rPr>
      </w:pPr>
      <w:r w:rsidRPr="005578FB">
        <w:rPr>
          <w:szCs w:val="24"/>
        </w:rPr>
        <w:t xml:space="preserve">Menurut </w:t>
      </w:r>
      <w:r w:rsidR="008606F0">
        <w:rPr>
          <w:szCs w:val="24"/>
        </w:rPr>
        <w:t>(</w:t>
      </w:r>
      <w:r w:rsidRPr="005578FB">
        <w:rPr>
          <w:szCs w:val="24"/>
        </w:rPr>
        <w:t xml:space="preserve">Zuriah 2009) mendefinisikan populasi sebagai keseluruhan data yang menjadi perhatian peneliti dalam batasan ruang lingkup dan waktu tertentu. Sementara itu, menurut </w:t>
      </w:r>
      <w:r w:rsidR="008606F0">
        <w:rPr>
          <w:szCs w:val="24"/>
        </w:rPr>
        <w:t>(</w:t>
      </w:r>
      <w:r w:rsidRPr="005578FB">
        <w:rPr>
          <w:szCs w:val="24"/>
        </w:rPr>
        <w:t>Pasalog</w:t>
      </w:r>
      <w:r w:rsidR="00F67308">
        <w:rPr>
          <w:szCs w:val="24"/>
        </w:rPr>
        <w:t>,</w:t>
      </w:r>
      <w:r w:rsidRPr="005578FB">
        <w:rPr>
          <w:szCs w:val="24"/>
        </w:rPr>
        <w:t xml:space="preserve"> 2013), sampel adalah sebagian dari populasi yang dapat mewakili keseluruhan populasi tersebut.</w:t>
      </w:r>
    </w:p>
    <w:p w14:paraId="34AF247B" w14:textId="16390CD3" w:rsidR="005578FB" w:rsidRPr="005578FB" w:rsidRDefault="005578FB" w:rsidP="00D93790">
      <w:pPr>
        <w:ind w:firstLine="720"/>
        <w:rPr>
          <w:szCs w:val="24"/>
        </w:rPr>
      </w:pPr>
      <w:r w:rsidRPr="005578FB">
        <w:rPr>
          <w:szCs w:val="24"/>
        </w:rPr>
        <w:t>Dalam penelitian ini, populasi yang diteliti adalah pegawai yang bekerja di Badan Pendapatan Daerah Kota Dumai</w:t>
      </w:r>
      <w:r w:rsidR="006E5109">
        <w:rPr>
          <w:szCs w:val="24"/>
        </w:rPr>
        <w:t xml:space="preserve"> di bagian bidang pelayanan</w:t>
      </w:r>
      <w:r w:rsidRPr="005578FB">
        <w:rPr>
          <w:szCs w:val="24"/>
        </w:rPr>
        <w:t xml:space="preserve">. Penulis menggunakan teknik </w:t>
      </w:r>
      <w:r w:rsidR="00F10BD3" w:rsidRPr="00F10BD3">
        <w:rPr>
          <w:i/>
          <w:iCs/>
          <w:szCs w:val="24"/>
        </w:rPr>
        <w:t>Purposive sampling</w:t>
      </w:r>
      <w:r w:rsidRPr="005578FB">
        <w:rPr>
          <w:szCs w:val="24"/>
        </w:rPr>
        <w:t xml:space="preserve"> untuk menentukan sampel pegawai di instansi tersebut.</w:t>
      </w:r>
      <w:r>
        <w:rPr>
          <w:szCs w:val="24"/>
        </w:rPr>
        <w:t xml:space="preserve"> </w:t>
      </w:r>
      <w:r w:rsidR="00F10BD3" w:rsidRPr="00F10BD3">
        <w:rPr>
          <w:szCs w:val="24"/>
        </w:rPr>
        <w:t>Menurut (Sugiyono</w:t>
      </w:r>
      <w:r w:rsidR="00F67308">
        <w:rPr>
          <w:szCs w:val="24"/>
        </w:rPr>
        <w:t xml:space="preserve">, </w:t>
      </w:r>
      <w:r w:rsidR="00F10BD3" w:rsidRPr="00F10BD3">
        <w:rPr>
          <w:szCs w:val="24"/>
        </w:rPr>
        <w:t>2019)</w:t>
      </w:r>
      <w:r w:rsidR="00F10BD3">
        <w:rPr>
          <w:szCs w:val="24"/>
        </w:rPr>
        <w:t xml:space="preserve"> </w:t>
      </w:r>
      <w:r w:rsidR="00F10BD3" w:rsidRPr="00F10BD3">
        <w:rPr>
          <w:i/>
          <w:iCs/>
          <w:szCs w:val="24"/>
        </w:rPr>
        <w:t>Purposive sampling</w:t>
      </w:r>
      <w:r w:rsidR="00F10BD3" w:rsidRPr="00F10BD3">
        <w:rPr>
          <w:szCs w:val="24"/>
        </w:rPr>
        <w:t xml:space="preserve"> adalah teknik penentuan sampel dengan pertimbangan tertentu</w:t>
      </w:r>
    </w:p>
    <w:p w14:paraId="3E175BA0" w14:textId="597F35D3" w:rsidR="005578FB" w:rsidRPr="005578FB" w:rsidRDefault="005578FB" w:rsidP="00D93790">
      <w:pPr>
        <w:ind w:firstLine="720"/>
        <w:rPr>
          <w:szCs w:val="24"/>
        </w:rPr>
      </w:pPr>
      <w:r w:rsidRPr="005578FB">
        <w:rPr>
          <w:szCs w:val="24"/>
        </w:rPr>
        <w:t xml:space="preserve">Sedangkan untuk masyarakat yang menggunakan layanan aplikasi pajak daerah di Badan Pendapatan Daerah Kota Dumai, penulis menerapkan teknik </w:t>
      </w:r>
      <w:r w:rsidRPr="006E5109">
        <w:rPr>
          <w:i/>
          <w:iCs/>
          <w:szCs w:val="24"/>
        </w:rPr>
        <w:t>Insidental</w:t>
      </w:r>
      <w:r w:rsidR="006E5109" w:rsidRPr="006E5109">
        <w:rPr>
          <w:i/>
          <w:iCs/>
          <w:szCs w:val="24"/>
        </w:rPr>
        <w:t xml:space="preserve"> Sampling</w:t>
      </w:r>
      <w:r w:rsidRPr="005578FB">
        <w:rPr>
          <w:szCs w:val="24"/>
        </w:rPr>
        <w:t xml:space="preserve">. Menurut </w:t>
      </w:r>
      <w:r w:rsidR="008606F0">
        <w:rPr>
          <w:szCs w:val="24"/>
        </w:rPr>
        <w:t>(</w:t>
      </w:r>
      <w:r w:rsidRPr="005578FB">
        <w:rPr>
          <w:szCs w:val="24"/>
        </w:rPr>
        <w:t>Sugiyono</w:t>
      </w:r>
      <w:r w:rsidR="00F67308">
        <w:rPr>
          <w:szCs w:val="24"/>
        </w:rPr>
        <w:t>,</w:t>
      </w:r>
      <w:r w:rsidRPr="005578FB">
        <w:rPr>
          <w:szCs w:val="24"/>
        </w:rPr>
        <w:t xml:space="preserve"> 2016), </w:t>
      </w:r>
      <w:r w:rsidR="006E5109" w:rsidRPr="006E5109">
        <w:rPr>
          <w:i/>
          <w:iCs/>
          <w:szCs w:val="24"/>
        </w:rPr>
        <w:t xml:space="preserve">Insidental </w:t>
      </w:r>
      <w:r w:rsidRPr="006E5109">
        <w:rPr>
          <w:i/>
          <w:iCs/>
          <w:szCs w:val="24"/>
        </w:rPr>
        <w:t>Sampling</w:t>
      </w:r>
      <w:r w:rsidRPr="005578FB">
        <w:rPr>
          <w:szCs w:val="24"/>
        </w:rPr>
        <w:t xml:space="preserve">  adalah teknik penentuan sampel berdasarkan kebetulan, yaitu siapa saja yang secara kebetulan bertemu dengan peneliti dapat dijadikan sampel, dengan catatan bahwa orang tersebut dianggap relevan sebagai sumber data.</w:t>
      </w:r>
    </w:p>
    <w:p w14:paraId="2122D3E8" w14:textId="097E91E1" w:rsidR="006C4C62" w:rsidRDefault="005578FB" w:rsidP="00D93790">
      <w:pPr>
        <w:ind w:firstLine="720"/>
        <w:rPr>
          <w:szCs w:val="24"/>
        </w:rPr>
      </w:pPr>
      <w:r w:rsidRPr="005578FB">
        <w:rPr>
          <w:szCs w:val="24"/>
        </w:rPr>
        <w:t>Untuk jumlah sampel ditentukan hanya berdasarkan jumlah responden yang mengisi kuesioner sehingga untuk masyarakat jumlah</w:t>
      </w:r>
      <w:r>
        <w:rPr>
          <w:szCs w:val="24"/>
        </w:rPr>
        <w:t xml:space="preserve"> </w:t>
      </w:r>
      <w:r w:rsidRPr="005578FB">
        <w:rPr>
          <w:szCs w:val="24"/>
        </w:rPr>
        <w:t xml:space="preserve">sampel ditetapkan sebanyak </w:t>
      </w:r>
      <w:r w:rsidR="00370D5B">
        <w:rPr>
          <w:szCs w:val="24"/>
        </w:rPr>
        <w:t>10</w:t>
      </w:r>
      <w:r w:rsidRPr="005578FB">
        <w:rPr>
          <w:szCs w:val="24"/>
        </w:rPr>
        <w:t xml:space="preserve"> orang perhari yang disebarkan pada kurun waktu penyebaran saja yaitu </w:t>
      </w:r>
      <w:r w:rsidR="00370D5B">
        <w:rPr>
          <w:szCs w:val="24"/>
        </w:rPr>
        <w:t>6</w:t>
      </w:r>
      <w:r w:rsidRPr="005578FB">
        <w:rPr>
          <w:szCs w:val="24"/>
        </w:rPr>
        <w:t xml:space="preserve"> hari kerja. Sehingga jumlah sampel yang diambil adalah sebanyak 60 responden.</w:t>
      </w:r>
      <w:r>
        <w:rPr>
          <w:szCs w:val="24"/>
        </w:rPr>
        <w:t xml:space="preserve"> </w:t>
      </w:r>
      <w:r w:rsidRPr="005578FB">
        <w:rPr>
          <w:szCs w:val="24"/>
        </w:rPr>
        <w:t>Untuk melihat populasi dan sampel dapat dilihat pada tabel dibawah ini :</w:t>
      </w:r>
    </w:p>
    <w:p w14:paraId="50282965" w14:textId="77777777" w:rsidR="005578FB" w:rsidRDefault="005578FB" w:rsidP="005578FB">
      <w:pPr>
        <w:ind w:firstLine="426"/>
        <w:rPr>
          <w:szCs w:val="24"/>
        </w:rPr>
      </w:pPr>
    </w:p>
    <w:p w14:paraId="2FC8F7C9" w14:textId="77777777" w:rsidR="005578FB" w:rsidRDefault="005578FB" w:rsidP="005578FB">
      <w:pPr>
        <w:ind w:firstLine="426"/>
        <w:rPr>
          <w:szCs w:val="24"/>
        </w:rPr>
      </w:pPr>
    </w:p>
    <w:p w14:paraId="4BD6A9AB" w14:textId="77777777" w:rsidR="005578FB" w:rsidRDefault="005578FB" w:rsidP="005578FB">
      <w:pPr>
        <w:ind w:firstLine="426"/>
        <w:rPr>
          <w:szCs w:val="24"/>
        </w:rPr>
      </w:pPr>
    </w:p>
    <w:p w14:paraId="2F598405" w14:textId="77777777" w:rsidR="002B2738" w:rsidRDefault="002B2738" w:rsidP="005578FB">
      <w:pPr>
        <w:ind w:firstLine="426"/>
        <w:rPr>
          <w:szCs w:val="24"/>
        </w:rPr>
      </w:pPr>
    </w:p>
    <w:p w14:paraId="61C4086B" w14:textId="77777777" w:rsidR="00AB3A36" w:rsidRDefault="00AB3A36" w:rsidP="005578FB">
      <w:pPr>
        <w:ind w:firstLine="426"/>
        <w:rPr>
          <w:szCs w:val="24"/>
        </w:rPr>
      </w:pPr>
    </w:p>
    <w:p w14:paraId="41D6A6F3" w14:textId="77777777" w:rsidR="006E5109" w:rsidRDefault="006E5109" w:rsidP="005578FB">
      <w:pPr>
        <w:ind w:firstLine="426"/>
        <w:rPr>
          <w:szCs w:val="24"/>
        </w:rPr>
      </w:pPr>
    </w:p>
    <w:p w14:paraId="0537E230" w14:textId="77777777" w:rsidR="005578FB" w:rsidRDefault="005578FB" w:rsidP="00F10BD3">
      <w:pPr>
        <w:ind w:firstLine="0"/>
        <w:rPr>
          <w:szCs w:val="24"/>
        </w:rPr>
      </w:pPr>
    </w:p>
    <w:p w14:paraId="4BECEF7A" w14:textId="77777777" w:rsidR="00C862E2" w:rsidRPr="00C862E2" w:rsidRDefault="00C862E2" w:rsidP="003608AD">
      <w:pPr>
        <w:spacing w:line="360" w:lineRule="auto"/>
        <w:ind w:firstLine="0"/>
        <w:contextualSpacing/>
        <w:jc w:val="center"/>
        <w:rPr>
          <w:b/>
          <w:szCs w:val="24"/>
        </w:rPr>
      </w:pPr>
      <w:r w:rsidRPr="00C862E2">
        <w:rPr>
          <w:b/>
          <w:szCs w:val="24"/>
        </w:rPr>
        <w:t xml:space="preserve">Tabel </w:t>
      </w:r>
      <w:r w:rsidR="002D4A40">
        <w:rPr>
          <w:b/>
          <w:szCs w:val="24"/>
        </w:rPr>
        <w:t>I</w:t>
      </w:r>
      <w:r w:rsidRPr="00C862E2">
        <w:rPr>
          <w:b/>
          <w:szCs w:val="24"/>
        </w:rPr>
        <w:t>II.</w:t>
      </w:r>
      <w:r w:rsidR="002D4A40">
        <w:rPr>
          <w:b/>
          <w:szCs w:val="24"/>
        </w:rPr>
        <w:t>1</w:t>
      </w:r>
    </w:p>
    <w:p w14:paraId="5BAC0352" w14:textId="77777777" w:rsidR="00C862E2" w:rsidRPr="00C862E2" w:rsidRDefault="00C862E2" w:rsidP="003608AD">
      <w:pPr>
        <w:spacing w:line="360" w:lineRule="auto"/>
        <w:ind w:firstLine="0"/>
        <w:contextualSpacing/>
        <w:jc w:val="center"/>
        <w:rPr>
          <w:b/>
          <w:szCs w:val="24"/>
        </w:rPr>
      </w:pPr>
      <w:r w:rsidRPr="00C862E2">
        <w:rPr>
          <w:b/>
          <w:szCs w:val="24"/>
        </w:rPr>
        <w:t>Populasi dan Sampel Penelitian</w:t>
      </w:r>
    </w:p>
    <w:tbl>
      <w:tblPr>
        <w:tblStyle w:val="TableGrid"/>
        <w:tblW w:w="0" w:type="auto"/>
        <w:tblInd w:w="108" w:type="dxa"/>
        <w:tblLook w:val="04A0" w:firstRow="1" w:lastRow="0" w:firstColumn="1" w:lastColumn="0" w:noHBand="0" w:noVBand="1"/>
      </w:tblPr>
      <w:tblGrid>
        <w:gridCol w:w="596"/>
        <w:gridCol w:w="7"/>
        <w:gridCol w:w="2941"/>
        <w:gridCol w:w="6"/>
        <w:gridCol w:w="1270"/>
        <w:gridCol w:w="1417"/>
        <w:gridCol w:w="1707"/>
      </w:tblGrid>
      <w:tr w:rsidR="005F674F" w14:paraId="4606C6D9" w14:textId="77777777" w:rsidTr="000877D5">
        <w:tc>
          <w:tcPr>
            <w:tcW w:w="603" w:type="dxa"/>
            <w:gridSpan w:val="2"/>
          </w:tcPr>
          <w:p w14:paraId="71083F1F" w14:textId="77777777" w:rsidR="005F674F" w:rsidRPr="005F674F" w:rsidRDefault="005F674F" w:rsidP="005578FB">
            <w:pPr>
              <w:spacing w:line="480" w:lineRule="auto"/>
              <w:ind w:firstLine="0"/>
              <w:jc w:val="center"/>
              <w:rPr>
                <w:b/>
                <w:szCs w:val="24"/>
              </w:rPr>
            </w:pPr>
            <w:r w:rsidRPr="005F674F">
              <w:rPr>
                <w:b/>
                <w:szCs w:val="24"/>
              </w:rPr>
              <w:t>No.</w:t>
            </w:r>
          </w:p>
        </w:tc>
        <w:tc>
          <w:tcPr>
            <w:tcW w:w="2941" w:type="dxa"/>
          </w:tcPr>
          <w:p w14:paraId="646A7C66" w14:textId="77777777" w:rsidR="005F674F" w:rsidRPr="005F674F" w:rsidRDefault="005F674F" w:rsidP="005578FB">
            <w:pPr>
              <w:spacing w:line="480" w:lineRule="auto"/>
              <w:ind w:firstLine="0"/>
              <w:jc w:val="center"/>
              <w:rPr>
                <w:b/>
                <w:szCs w:val="24"/>
              </w:rPr>
            </w:pPr>
            <w:r w:rsidRPr="005F674F">
              <w:rPr>
                <w:b/>
                <w:szCs w:val="24"/>
              </w:rPr>
              <w:t>Sub Populasi</w:t>
            </w:r>
          </w:p>
        </w:tc>
        <w:tc>
          <w:tcPr>
            <w:tcW w:w="1276" w:type="dxa"/>
            <w:gridSpan w:val="2"/>
          </w:tcPr>
          <w:p w14:paraId="643343DF" w14:textId="77777777" w:rsidR="005F674F" w:rsidRDefault="005F674F" w:rsidP="005578FB">
            <w:pPr>
              <w:spacing w:line="480" w:lineRule="auto"/>
              <w:ind w:firstLine="0"/>
              <w:jc w:val="center"/>
              <w:rPr>
                <w:b/>
                <w:szCs w:val="24"/>
              </w:rPr>
            </w:pPr>
            <w:r>
              <w:rPr>
                <w:b/>
                <w:szCs w:val="24"/>
              </w:rPr>
              <w:t>Populasi</w:t>
            </w:r>
          </w:p>
        </w:tc>
        <w:tc>
          <w:tcPr>
            <w:tcW w:w="1417" w:type="dxa"/>
          </w:tcPr>
          <w:p w14:paraId="1DBFB4A8" w14:textId="77777777" w:rsidR="005F674F" w:rsidRDefault="005F674F" w:rsidP="005578FB">
            <w:pPr>
              <w:spacing w:line="480" w:lineRule="auto"/>
              <w:ind w:firstLine="0"/>
              <w:jc w:val="center"/>
              <w:rPr>
                <w:b/>
                <w:szCs w:val="24"/>
              </w:rPr>
            </w:pPr>
            <w:r>
              <w:rPr>
                <w:b/>
                <w:szCs w:val="24"/>
              </w:rPr>
              <w:t>Sampel</w:t>
            </w:r>
          </w:p>
        </w:tc>
        <w:tc>
          <w:tcPr>
            <w:tcW w:w="1707" w:type="dxa"/>
          </w:tcPr>
          <w:p w14:paraId="5E82410F" w14:textId="30846841" w:rsidR="005F674F" w:rsidRDefault="005F674F" w:rsidP="005578FB">
            <w:pPr>
              <w:spacing w:line="480" w:lineRule="auto"/>
              <w:ind w:firstLine="0"/>
              <w:jc w:val="center"/>
              <w:rPr>
                <w:b/>
                <w:szCs w:val="24"/>
              </w:rPr>
            </w:pPr>
            <w:r>
              <w:rPr>
                <w:b/>
                <w:szCs w:val="24"/>
              </w:rPr>
              <w:t>Presentase</w:t>
            </w:r>
          </w:p>
        </w:tc>
      </w:tr>
      <w:tr w:rsidR="005F674F" w14:paraId="52395880" w14:textId="77777777" w:rsidTr="000877D5">
        <w:tc>
          <w:tcPr>
            <w:tcW w:w="603" w:type="dxa"/>
            <w:gridSpan w:val="2"/>
          </w:tcPr>
          <w:p w14:paraId="0D0749FA" w14:textId="77777777" w:rsidR="005F674F" w:rsidRPr="00665D3B" w:rsidRDefault="005F674F" w:rsidP="005578FB">
            <w:pPr>
              <w:spacing w:line="480" w:lineRule="auto"/>
              <w:ind w:firstLine="0"/>
              <w:rPr>
                <w:szCs w:val="24"/>
              </w:rPr>
            </w:pPr>
            <w:r w:rsidRPr="00665D3B">
              <w:rPr>
                <w:szCs w:val="24"/>
              </w:rPr>
              <w:t>1.</w:t>
            </w:r>
          </w:p>
        </w:tc>
        <w:tc>
          <w:tcPr>
            <w:tcW w:w="2941" w:type="dxa"/>
          </w:tcPr>
          <w:p w14:paraId="6BADB8CF" w14:textId="77777777" w:rsidR="005F674F" w:rsidRPr="00665D3B" w:rsidRDefault="005F674F" w:rsidP="005578FB">
            <w:pPr>
              <w:spacing w:line="480" w:lineRule="auto"/>
              <w:ind w:firstLine="0"/>
              <w:rPr>
                <w:szCs w:val="24"/>
              </w:rPr>
            </w:pPr>
            <w:r w:rsidRPr="00665D3B">
              <w:rPr>
                <w:szCs w:val="24"/>
              </w:rPr>
              <w:t>Kepala Badan</w:t>
            </w:r>
          </w:p>
        </w:tc>
        <w:tc>
          <w:tcPr>
            <w:tcW w:w="1276" w:type="dxa"/>
            <w:gridSpan w:val="2"/>
          </w:tcPr>
          <w:p w14:paraId="0297D7DC" w14:textId="77777777" w:rsidR="005F674F" w:rsidRPr="00665D3B" w:rsidRDefault="008532D9" w:rsidP="005578FB">
            <w:pPr>
              <w:spacing w:line="480" w:lineRule="auto"/>
              <w:ind w:firstLine="0"/>
              <w:jc w:val="center"/>
              <w:rPr>
                <w:szCs w:val="24"/>
              </w:rPr>
            </w:pPr>
            <w:r w:rsidRPr="00665D3B">
              <w:rPr>
                <w:szCs w:val="24"/>
              </w:rPr>
              <w:t>1</w:t>
            </w:r>
          </w:p>
        </w:tc>
        <w:tc>
          <w:tcPr>
            <w:tcW w:w="1417" w:type="dxa"/>
          </w:tcPr>
          <w:p w14:paraId="1640D3BD" w14:textId="77777777" w:rsidR="005F674F" w:rsidRPr="00665D3B" w:rsidRDefault="00C862E2" w:rsidP="005578FB">
            <w:pPr>
              <w:spacing w:line="480" w:lineRule="auto"/>
              <w:ind w:firstLine="0"/>
              <w:jc w:val="center"/>
              <w:rPr>
                <w:szCs w:val="24"/>
              </w:rPr>
            </w:pPr>
            <w:r w:rsidRPr="00665D3B">
              <w:rPr>
                <w:szCs w:val="24"/>
              </w:rPr>
              <w:t>1</w:t>
            </w:r>
          </w:p>
        </w:tc>
        <w:tc>
          <w:tcPr>
            <w:tcW w:w="1707" w:type="dxa"/>
          </w:tcPr>
          <w:p w14:paraId="5007B1B5" w14:textId="77777777" w:rsidR="005F674F" w:rsidRPr="00665D3B" w:rsidRDefault="00C862E2" w:rsidP="005578FB">
            <w:pPr>
              <w:spacing w:line="480" w:lineRule="auto"/>
              <w:ind w:firstLine="0"/>
              <w:jc w:val="center"/>
              <w:rPr>
                <w:szCs w:val="24"/>
              </w:rPr>
            </w:pPr>
            <w:r w:rsidRPr="00665D3B">
              <w:rPr>
                <w:szCs w:val="24"/>
              </w:rPr>
              <w:t>100%</w:t>
            </w:r>
          </w:p>
        </w:tc>
      </w:tr>
      <w:tr w:rsidR="005F674F" w14:paraId="721DD200" w14:textId="77777777" w:rsidTr="000877D5">
        <w:tc>
          <w:tcPr>
            <w:tcW w:w="603" w:type="dxa"/>
            <w:gridSpan w:val="2"/>
          </w:tcPr>
          <w:p w14:paraId="7D0507FA" w14:textId="77777777" w:rsidR="005F674F" w:rsidRPr="00665D3B" w:rsidRDefault="005F674F" w:rsidP="005578FB">
            <w:pPr>
              <w:spacing w:line="480" w:lineRule="auto"/>
              <w:ind w:firstLine="0"/>
              <w:rPr>
                <w:szCs w:val="24"/>
              </w:rPr>
            </w:pPr>
            <w:r w:rsidRPr="00665D3B">
              <w:rPr>
                <w:szCs w:val="24"/>
              </w:rPr>
              <w:t>2.</w:t>
            </w:r>
          </w:p>
        </w:tc>
        <w:tc>
          <w:tcPr>
            <w:tcW w:w="2941" w:type="dxa"/>
          </w:tcPr>
          <w:p w14:paraId="45100E16" w14:textId="77777777" w:rsidR="005F674F" w:rsidRPr="00665D3B" w:rsidRDefault="005F674F" w:rsidP="005578FB">
            <w:pPr>
              <w:spacing w:line="480" w:lineRule="auto"/>
              <w:ind w:firstLine="0"/>
              <w:rPr>
                <w:szCs w:val="24"/>
              </w:rPr>
            </w:pPr>
            <w:r w:rsidRPr="00665D3B">
              <w:rPr>
                <w:szCs w:val="24"/>
              </w:rPr>
              <w:t>Sekretaris</w:t>
            </w:r>
          </w:p>
        </w:tc>
        <w:tc>
          <w:tcPr>
            <w:tcW w:w="1276" w:type="dxa"/>
            <w:gridSpan w:val="2"/>
          </w:tcPr>
          <w:p w14:paraId="13F93D08" w14:textId="77777777" w:rsidR="005F674F" w:rsidRPr="00665D3B" w:rsidRDefault="00C862E2" w:rsidP="005578FB">
            <w:pPr>
              <w:spacing w:line="480" w:lineRule="auto"/>
              <w:ind w:firstLine="0"/>
              <w:jc w:val="center"/>
              <w:rPr>
                <w:szCs w:val="24"/>
              </w:rPr>
            </w:pPr>
            <w:r w:rsidRPr="00665D3B">
              <w:rPr>
                <w:szCs w:val="24"/>
              </w:rPr>
              <w:t>1</w:t>
            </w:r>
          </w:p>
        </w:tc>
        <w:tc>
          <w:tcPr>
            <w:tcW w:w="1417" w:type="dxa"/>
          </w:tcPr>
          <w:p w14:paraId="5BA729FB" w14:textId="77777777" w:rsidR="005F674F" w:rsidRPr="00665D3B" w:rsidRDefault="00C862E2" w:rsidP="005578FB">
            <w:pPr>
              <w:spacing w:line="480" w:lineRule="auto"/>
              <w:ind w:firstLine="0"/>
              <w:jc w:val="center"/>
              <w:rPr>
                <w:szCs w:val="24"/>
              </w:rPr>
            </w:pPr>
            <w:r w:rsidRPr="00665D3B">
              <w:rPr>
                <w:szCs w:val="24"/>
              </w:rPr>
              <w:t>1</w:t>
            </w:r>
          </w:p>
        </w:tc>
        <w:tc>
          <w:tcPr>
            <w:tcW w:w="1707" w:type="dxa"/>
          </w:tcPr>
          <w:p w14:paraId="3702665D" w14:textId="77777777" w:rsidR="005F674F" w:rsidRPr="00665D3B" w:rsidRDefault="00C862E2" w:rsidP="005578FB">
            <w:pPr>
              <w:spacing w:line="480" w:lineRule="auto"/>
              <w:ind w:firstLine="0"/>
              <w:jc w:val="center"/>
              <w:rPr>
                <w:szCs w:val="24"/>
              </w:rPr>
            </w:pPr>
            <w:r w:rsidRPr="00665D3B">
              <w:rPr>
                <w:szCs w:val="24"/>
              </w:rPr>
              <w:t>100%</w:t>
            </w:r>
          </w:p>
        </w:tc>
      </w:tr>
      <w:tr w:rsidR="005F674F" w14:paraId="10E7F2DC" w14:textId="77777777" w:rsidTr="000877D5">
        <w:tc>
          <w:tcPr>
            <w:tcW w:w="603" w:type="dxa"/>
            <w:gridSpan w:val="2"/>
          </w:tcPr>
          <w:p w14:paraId="7D0E507E" w14:textId="77777777" w:rsidR="005F674F" w:rsidRPr="00665D3B" w:rsidRDefault="005F674F" w:rsidP="005578FB">
            <w:pPr>
              <w:spacing w:line="480" w:lineRule="auto"/>
              <w:ind w:firstLine="0"/>
              <w:rPr>
                <w:szCs w:val="24"/>
              </w:rPr>
            </w:pPr>
            <w:r w:rsidRPr="00665D3B">
              <w:rPr>
                <w:szCs w:val="24"/>
              </w:rPr>
              <w:t>3.</w:t>
            </w:r>
          </w:p>
        </w:tc>
        <w:tc>
          <w:tcPr>
            <w:tcW w:w="2941" w:type="dxa"/>
          </w:tcPr>
          <w:p w14:paraId="2932F3C7" w14:textId="77777777" w:rsidR="005F674F" w:rsidRPr="00665D3B" w:rsidRDefault="005F674F" w:rsidP="005578FB">
            <w:pPr>
              <w:spacing w:line="480" w:lineRule="auto"/>
              <w:ind w:firstLine="0"/>
              <w:rPr>
                <w:szCs w:val="24"/>
              </w:rPr>
            </w:pPr>
            <w:r w:rsidRPr="00665D3B">
              <w:rPr>
                <w:szCs w:val="24"/>
              </w:rPr>
              <w:t>Kepala Bidang</w:t>
            </w:r>
          </w:p>
        </w:tc>
        <w:tc>
          <w:tcPr>
            <w:tcW w:w="1276" w:type="dxa"/>
            <w:gridSpan w:val="2"/>
          </w:tcPr>
          <w:p w14:paraId="22BED277" w14:textId="77777777" w:rsidR="005F674F" w:rsidRPr="00665D3B" w:rsidRDefault="00C862E2" w:rsidP="005578FB">
            <w:pPr>
              <w:spacing w:line="480" w:lineRule="auto"/>
              <w:ind w:firstLine="0"/>
              <w:jc w:val="center"/>
              <w:rPr>
                <w:szCs w:val="24"/>
              </w:rPr>
            </w:pPr>
            <w:r w:rsidRPr="00665D3B">
              <w:rPr>
                <w:szCs w:val="24"/>
              </w:rPr>
              <w:t>4</w:t>
            </w:r>
          </w:p>
        </w:tc>
        <w:tc>
          <w:tcPr>
            <w:tcW w:w="1417" w:type="dxa"/>
          </w:tcPr>
          <w:p w14:paraId="0D9CE96A" w14:textId="77777777" w:rsidR="005F674F" w:rsidRPr="00665D3B" w:rsidRDefault="00C862E2" w:rsidP="005578FB">
            <w:pPr>
              <w:spacing w:line="480" w:lineRule="auto"/>
              <w:ind w:firstLine="0"/>
              <w:jc w:val="center"/>
              <w:rPr>
                <w:szCs w:val="24"/>
              </w:rPr>
            </w:pPr>
            <w:r w:rsidRPr="00665D3B">
              <w:rPr>
                <w:szCs w:val="24"/>
              </w:rPr>
              <w:t>4</w:t>
            </w:r>
          </w:p>
        </w:tc>
        <w:tc>
          <w:tcPr>
            <w:tcW w:w="1707" w:type="dxa"/>
          </w:tcPr>
          <w:p w14:paraId="57B3343D" w14:textId="77777777" w:rsidR="005F674F" w:rsidRPr="00665D3B" w:rsidRDefault="00C862E2" w:rsidP="005578FB">
            <w:pPr>
              <w:spacing w:line="480" w:lineRule="auto"/>
              <w:ind w:firstLine="0"/>
              <w:jc w:val="center"/>
              <w:rPr>
                <w:szCs w:val="24"/>
              </w:rPr>
            </w:pPr>
            <w:r w:rsidRPr="00665D3B">
              <w:rPr>
                <w:szCs w:val="24"/>
              </w:rPr>
              <w:t>100%</w:t>
            </w:r>
          </w:p>
        </w:tc>
      </w:tr>
      <w:tr w:rsidR="005F674F" w14:paraId="5154FCFF" w14:textId="77777777" w:rsidTr="000877D5">
        <w:tc>
          <w:tcPr>
            <w:tcW w:w="603" w:type="dxa"/>
            <w:gridSpan w:val="2"/>
          </w:tcPr>
          <w:p w14:paraId="2D5CAE93" w14:textId="77777777" w:rsidR="005F674F" w:rsidRPr="00665D3B" w:rsidRDefault="005F674F" w:rsidP="005578FB">
            <w:pPr>
              <w:spacing w:line="480" w:lineRule="auto"/>
              <w:ind w:firstLine="0"/>
              <w:rPr>
                <w:szCs w:val="24"/>
              </w:rPr>
            </w:pPr>
            <w:r w:rsidRPr="00665D3B">
              <w:rPr>
                <w:szCs w:val="24"/>
              </w:rPr>
              <w:t>4.</w:t>
            </w:r>
          </w:p>
        </w:tc>
        <w:tc>
          <w:tcPr>
            <w:tcW w:w="2941" w:type="dxa"/>
          </w:tcPr>
          <w:p w14:paraId="57A21046" w14:textId="77777777" w:rsidR="005F674F" w:rsidRPr="00665D3B" w:rsidRDefault="005F674F" w:rsidP="005578FB">
            <w:pPr>
              <w:spacing w:line="480" w:lineRule="auto"/>
              <w:ind w:firstLine="0"/>
              <w:rPr>
                <w:szCs w:val="24"/>
              </w:rPr>
            </w:pPr>
            <w:r w:rsidRPr="00665D3B">
              <w:rPr>
                <w:szCs w:val="24"/>
              </w:rPr>
              <w:t>Kepala Sub Bagian</w:t>
            </w:r>
          </w:p>
        </w:tc>
        <w:tc>
          <w:tcPr>
            <w:tcW w:w="1276" w:type="dxa"/>
            <w:gridSpan w:val="2"/>
          </w:tcPr>
          <w:p w14:paraId="7F572338" w14:textId="77777777" w:rsidR="005F674F" w:rsidRPr="00665D3B" w:rsidRDefault="00C862E2" w:rsidP="005578FB">
            <w:pPr>
              <w:spacing w:line="480" w:lineRule="auto"/>
              <w:ind w:firstLine="0"/>
              <w:jc w:val="center"/>
              <w:rPr>
                <w:szCs w:val="24"/>
              </w:rPr>
            </w:pPr>
            <w:r w:rsidRPr="00665D3B">
              <w:rPr>
                <w:szCs w:val="24"/>
              </w:rPr>
              <w:t>3</w:t>
            </w:r>
          </w:p>
        </w:tc>
        <w:tc>
          <w:tcPr>
            <w:tcW w:w="1417" w:type="dxa"/>
          </w:tcPr>
          <w:p w14:paraId="4CEF1AB9" w14:textId="77777777" w:rsidR="005F674F" w:rsidRPr="00665D3B" w:rsidRDefault="00C862E2" w:rsidP="005578FB">
            <w:pPr>
              <w:spacing w:line="480" w:lineRule="auto"/>
              <w:ind w:firstLine="0"/>
              <w:jc w:val="center"/>
              <w:rPr>
                <w:szCs w:val="24"/>
              </w:rPr>
            </w:pPr>
            <w:r w:rsidRPr="00665D3B">
              <w:rPr>
                <w:szCs w:val="24"/>
              </w:rPr>
              <w:t>3</w:t>
            </w:r>
          </w:p>
        </w:tc>
        <w:tc>
          <w:tcPr>
            <w:tcW w:w="1707" w:type="dxa"/>
          </w:tcPr>
          <w:p w14:paraId="0BE0FCF5" w14:textId="77777777" w:rsidR="005F674F" w:rsidRPr="00665D3B" w:rsidRDefault="00C862E2" w:rsidP="005578FB">
            <w:pPr>
              <w:spacing w:line="480" w:lineRule="auto"/>
              <w:ind w:firstLine="0"/>
              <w:jc w:val="center"/>
              <w:rPr>
                <w:szCs w:val="24"/>
              </w:rPr>
            </w:pPr>
            <w:r w:rsidRPr="00665D3B">
              <w:rPr>
                <w:szCs w:val="24"/>
              </w:rPr>
              <w:t>100%</w:t>
            </w:r>
          </w:p>
        </w:tc>
      </w:tr>
      <w:tr w:rsidR="005F674F" w14:paraId="0B5757B3" w14:textId="77777777" w:rsidTr="000877D5">
        <w:tc>
          <w:tcPr>
            <w:tcW w:w="603" w:type="dxa"/>
            <w:gridSpan w:val="2"/>
          </w:tcPr>
          <w:p w14:paraId="447AB31B" w14:textId="77777777" w:rsidR="005F674F" w:rsidRPr="00665D3B" w:rsidRDefault="005F674F" w:rsidP="005578FB">
            <w:pPr>
              <w:spacing w:line="480" w:lineRule="auto"/>
              <w:ind w:firstLine="0"/>
              <w:rPr>
                <w:szCs w:val="24"/>
              </w:rPr>
            </w:pPr>
            <w:r w:rsidRPr="00665D3B">
              <w:rPr>
                <w:szCs w:val="24"/>
              </w:rPr>
              <w:t>5.</w:t>
            </w:r>
          </w:p>
        </w:tc>
        <w:tc>
          <w:tcPr>
            <w:tcW w:w="2941" w:type="dxa"/>
          </w:tcPr>
          <w:p w14:paraId="3235DEF0" w14:textId="77777777" w:rsidR="005F674F" w:rsidRPr="00665D3B" w:rsidRDefault="005F674F" w:rsidP="005578FB">
            <w:pPr>
              <w:spacing w:line="480" w:lineRule="auto"/>
              <w:ind w:firstLine="0"/>
              <w:rPr>
                <w:szCs w:val="24"/>
              </w:rPr>
            </w:pPr>
            <w:r w:rsidRPr="00665D3B">
              <w:rPr>
                <w:szCs w:val="24"/>
              </w:rPr>
              <w:t>Kepala Sub Bidang</w:t>
            </w:r>
          </w:p>
        </w:tc>
        <w:tc>
          <w:tcPr>
            <w:tcW w:w="1276" w:type="dxa"/>
            <w:gridSpan w:val="2"/>
          </w:tcPr>
          <w:p w14:paraId="57B665A4" w14:textId="77777777" w:rsidR="005F674F" w:rsidRPr="00665D3B" w:rsidRDefault="00C862E2" w:rsidP="005578FB">
            <w:pPr>
              <w:spacing w:line="480" w:lineRule="auto"/>
              <w:ind w:firstLine="0"/>
              <w:jc w:val="center"/>
              <w:rPr>
                <w:szCs w:val="24"/>
              </w:rPr>
            </w:pPr>
            <w:r w:rsidRPr="00665D3B">
              <w:rPr>
                <w:szCs w:val="24"/>
              </w:rPr>
              <w:t>12</w:t>
            </w:r>
          </w:p>
        </w:tc>
        <w:tc>
          <w:tcPr>
            <w:tcW w:w="1417" w:type="dxa"/>
          </w:tcPr>
          <w:p w14:paraId="0B663739" w14:textId="77777777" w:rsidR="005F674F" w:rsidRPr="00665D3B" w:rsidRDefault="00C862E2" w:rsidP="005578FB">
            <w:pPr>
              <w:spacing w:line="480" w:lineRule="auto"/>
              <w:ind w:firstLine="0"/>
              <w:jc w:val="center"/>
              <w:rPr>
                <w:szCs w:val="24"/>
              </w:rPr>
            </w:pPr>
            <w:r w:rsidRPr="00665D3B">
              <w:rPr>
                <w:szCs w:val="24"/>
              </w:rPr>
              <w:t>12</w:t>
            </w:r>
          </w:p>
        </w:tc>
        <w:tc>
          <w:tcPr>
            <w:tcW w:w="1707" w:type="dxa"/>
          </w:tcPr>
          <w:p w14:paraId="6B6135BC" w14:textId="77777777" w:rsidR="005F674F" w:rsidRPr="00665D3B" w:rsidRDefault="00C862E2" w:rsidP="005578FB">
            <w:pPr>
              <w:spacing w:line="480" w:lineRule="auto"/>
              <w:ind w:firstLine="0"/>
              <w:jc w:val="center"/>
              <w:rPr>
                <w:szCs w:val="24"/>
              </w:rPr>
            </w:pPr>
            <w:r w:rsidRPr="00665D3B">
              <w:rPr>
                <w:szCs w:val="24"/>
              </w:rPr>
              <w:t>100%</w:t>
            </w:r>
          </w:p>
        </w:tc>
      </w:tr>
      <w:tr w:rsidR="005F674F" w14:paraId="4B3E4CE0" w14:textId="77777777" w:rsidTr="000877D5">
        <w:tc>
          <w:tcPr>
            <w:tcW w:w="603" w:type="dxa"/>
            <w:gridSpan w:val="2"/>
          </w:tcPr>
          <w:p w14:paraId="30CC1ECF" w14:textId="77777777" w:rsidR="005F674F" w:rsidRPr="00665D3B" w:rsidRDefault="005F674F" w:rsidP="005578FB">
            <w:pPr>
              <w:spacing w:line="480" w:lineRule="auto"/>
              <w:ind w:firstLine="0"/>
              <w:rPr>
                <w:szCs w:val="24"/>
              </w:rPr>
            </w:pPr>
            <w:r w:rsidRPr="00665D3B">
              <w:rPr>
                <w:szCs w:val="24"/>
              </w:rPr>
              <w:t>6.</w:t>
            </w:r>
          </w:p>
        </w:tc>
        <w:tc>
          <w:tcPr>
            <w:tcW w:w="2941" w:type="dxa"/>
          </w:tcPr>
          <w:p w14:paraId="21C6A831" w14:textId="77777777" w:rsidR="005F674F" w:rsidRPr="00665D3B" w:rsidRDefault="000877D5" w:rsidP="005578FB">
            <w:pPr>
              <w:spacing w:line="480" w:lineRule="auto"/>
              <w:ind w:firstLine="0"/>
              <w:rPr>
                <w:szCs w:val="24"/>
              </w:rPr>
            </w:pPr>
            <w:r>
              <w:rPr>
                <w:szCs w:val="24"/>
              </w:rPr>
              <w:t>Staf Bagian Pelayanan</w:t>
            </w:r>
          </w:p>
        </w:tc>
        <w:tc>
          <w:tcPr>
            <w:tcW w:w="1276" w:type="dxa"/>
            <w:gridSpan w:val="2"/>
          </w:tcPr>
          <w:p w14:paraId="5D2F3418" w14:textId="77777777" w:rsidR="005F674F" w:rsidRPr="00665D3B" w:rsidRDefault="000877D5" w:rsidP="005578FB">
            <w:pPr>
              <w:spacing w:line="480" w:lineRule="auto"/>
              <w:ind w:firstLine="0"/>
              <w:jc w:val="center"/>
              <w:rPr>
                <w:szCs w:val="24"/>
              </w:rPr>
            </w:pPr>
            <w:r>
              <w:rPr>
                <w:szCs w:val="24"/>
              </w:rPr>
              <w:t>9</w:t>
            </w:r>
          </w:p>
        </w:tc>
        <w:tc>
          <w:tcPr>
            <w:tcW w:w="1417" w:type="dxa"/>
          </w:tcPr>
          <w:p w14:paraId="76EE63D1" w14:textId="77777777" w:rsidR="005F674F" w:rsidRPr="00665D3B" w:rsidRDefault="000877D5" w:rsidP="005578FB">
            <w:pPr>
              <w:spacing w:line="480" w:lineRule="auto"/>
              <w:ind w:firstLine="0"/>
              <w:jc w:val="center"/>
              <w:rPr>
                <w:szCs w:val="24"/>
              </w:rPr>
            </w:pPr>
            <w:r>
              <w:rPr>
                <w:szCs w:val="24"/>
              </w:rPr>
              <w:t>9</w:t>
            </w:r>
          </w:p>
        </w:tc>
        <w:tc>
          <w:tcPr>
            <w:tcW w:w="1707" w:type="dxa"/>
          </w:tcPr>
          <w:p w14:paraId="327846BB" w14:textId="77777777" w:rsidR="005F674F" w:rsidRPr="00665D3B" w:rsidRDefault="00C862E2" w:rsidP="005578FB">
            <w:pPr>
              <w:spacing w:line="480" w:lineRule="auto"/>
              <w:ind w:firstLine="0"/>
              <w:jc w:val="center"/>
              <w:rPr>
                <w:szCs w:val="24"/>
              </w:rPr>
            </w:pPr>
            <w:r w:rsidRPr="00665D3B">
              <w:rPr>
                <w:szCs w:val="24"/>
              </w:rPr>
              <w:t>100%</w:t>
            </w:r>
          </w:p>
        </w:tc>
      </w:tr>
      <w:tr w:rsidR="005F674F" w14:paraId="0EFE7EE2" w14:textId="77777777" w:rsidTr="000877D5">
        <w:tc>
          <w:tcPr>
            <w:tcW w:w="603" w:type="dxa"/>
            <w:gridSpan w:val="2"/>
          </w:tcPr>
          <w:p w14:paraId="3017F828" w14:textId="77777777" w:rsidR="005F674F" w:rsidRPr="00665D3B" w:rsidRDefault="000877D5" w:rsidP="005578FB">
            <w:pPr>
              <w:spacing w:line="480" w:lineRule="auto"/>
              <w:ind w:firstLine="0"/>
              <w:rPr>
                <w:szCs w:val="24"/>
              </w:rPr>
            </w:pPr>
            <w:r>
              <w:rPr>
                <w:szCs w:val="24"/>
              </w:rPr>
              <w:t>7</w:t>
            </w:r>
            <w:r w:rsidR="005578FB">
              <w:rPr>
                <w:szCs w:val="24"/>
              </w:rPr>
              <w:t>.</w:t>
            </w:r>
          </w:p>
        </w:tc>
        <w:tc>
          <w:tcPr>
            <w:tcW w:w="2941" w:type="dxa"/>
          </w:tcPr>
          <w:p w14:paraId="2297D4A6" w14:textId="77777777" w:rsidR="005F674F" w:rsidRPr="00665D3B" w:rsidRDefault="005578FB" w:rsidP="005578FB">
            <w:pPr>
              <w:spacing w:line="480" w:lineRule="auto"/>
              <w:ind w:firstLine="0"/>
              <w:rPr>
                <w:szCs w:val="24"/>
              </w:rPr>
            </w:pPr>
            <w:r>
              <w:rPr>
                <w:szCs w:val="24"/>
              </w:rPr>
              <w:t>Masyarakat</w:t>
            </w:r>
          </w:p>
        </w:tc>
        <w:tc>
          <w:tcPr>
            <w:tcW w:w="1276" w:type="dxa"/>
            <w:gridSpan w:val="2"/>
          </w:tcPr>
          <w:p w14:paraId="35C5AE09" w14:textId="77777777" w:rsidR="005F674F" w:rsidRPr="00665D3B" w:rsidRDefault="005578FB" w:rsidP="005578FB">
            <w:pPr>
              <w:spacing w:line="480" w:lineRule="auto"/>
              <w:ind w:firstLine="0"/>
              <w:jc w:val="center"/>
              <w:rPr>
                <w:szCs w:val="24"/>
              </w:rPr>
            </w:pPr>
            <w:r>
              <w:rPr>
                <w:szCs w:val="24"/>
              </w:rPr>
              <w:t>60</w:t>
            </w:r>
          </w:p>
        </w:tc>
        <w:tc>
          <w:tcPr>
            <w:tcW w:w="1417" w:type="dxa"/>
          </w:tcPr>
          <w:p w14:paraId="7BB25EEA" w14:textId="77777777" w:rsidR="005F674F" w:rsidRPr="00665D3B" w:rsidRDefault="005578FB" w:rsidP="005578FB">
            <w:pPr>
              <w:spacing w:line="480" w:lineRule="auto"/>
              <w:ind w:firstLine="0"/>
              <w:jc w:val="center"/>
              <w:rPr>
                <w:szCs w:val="24"/>
              </w:rPr>
            </w:pPr>
            <w:r>
              <w:rPr>
                <w:szCs w:val="24"/>
              </w:rPr>
              <w:t>60</w:t>
            </w:r>
          </w:p>
        </w:tc>
        <w:tc>
          <w:tcPr>
            <w:tcW w:w="1707" w:type="dxa"/>
          </w:tcPr>
          <w:p w14:paraId="04F03A70" w14:textId="77777777" w:rsidR="005F674F" w:rsidRPr="00665D3B" w:rsidRDefault="005578FB" w:rsidP="005578FB">
            <w:pPr>
              <w:spacing w:line="480" w:lineRule="auto"/>
              <w:ind w:firstLine="0"/>
              <w:jc w:val="center"/>
              <w:rPr>
                <w:szCs w:val="24"/>
              </w:rPr>
            </w:pPr>
            <w:r>
              <w:rPr>
                <w:szCs w:val="24"/>
              </w:rPr>
              <w:t>-</w:t>
            </w:r>
          </w:p>
        </w:tc>
      </w:tr>
      <w:tr w:rsidR="005578FB" w14:paraId="3579EAD7" w14:textId="77777777" w:rsidTr="00087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7"/>
        </w:trPr>
        <w:tc>
          <w:tcPr>
            <w:tcW w:w="596" w:type="dxa"/>
          </w:tcPr>
          <w:p w14:paraId="54564D50" w14:textId="77777777" w:rsidR="005578FB" w:rsidRDefault="005578FB" w:rsidP="005578FB">
            <w:pPr>
              <w:ind w:firstLine="0"/>
              <w:jc w:val="center"/>
              <w:rPr>
                <w:i/>
                <w:szCs w:val="24"/>
              </w:rPr>
            </w:pPr>
          </w:p>
        </w:tc>
        <w:tc>
          <w:tcPr>
            <w:tcW w:w="2954" w:type="dxa"/>
            <w:gridSpan w:val="3"/>
          </w:tcPr>
          <w:p w14:paraId="0DE0CC29" w14:textId="77777777" w:rsidR="005578FB" w:rsidRPr="005578FB" w:rsidRDefault="005578FB" w:rsidP="005578FB">
            <w:pPr>
              <w:ind w:firstLine="0"/>
              <w:rPr>
                <w:szCs w:val="24"/>
              </w:rPr>
            </w:pPr>
            <w:r>
              <w:rPr>
                <w:szCs w:val="24"/>
              </w:rPr>
              <w:t>Jumlah</w:t>
            </w:r>
          </w:p>
        </w:tc>
        <w:tc>
          <w:tcPr>
            <w:tcW w:w="1270" w:type="dxa"/>
          </w:tcPr>
          <w:p w14:paraId="0404E90F" w14:textId="77777777" w:rsidR="005578FB" w:rsidRPr="005578FB" w:rsidRDefault="000877D5" w:rsidP="005578FB">
            <w:pPr>
              <w:ind w:firstLine="0"/>
              <w:jc w:val="center"/>
              <w:rPr>
                <w:szCs w:val="24"/>
              </w:rPr>
            </w:pPr>
            <w:r>
              <w:rPr>
                <w:szCs w:val="24"/>
              </w:rPr>
              <w:t>90</w:t>
            </w:r>
          </w:p>
        </w:tc>
        <w:tc>
          <w:tcPr>
            <w:tcW w:w="1417" w:type="dxa"/>
          </w:tcPr>
          <w:p w14:paraId="4B6DA5B6" w14:textId="77777777" w:rsidR="005578FB" w:rsidRPr="005578FB" w:rsidRDefault="000877D5" w:rsidP="005578FB">
            <w:pPr>
              <w:ind w:firstLine="0"/>
              <w:jc w:val="center"/>
              <w:rPr>
                <w:szCs w:val="24"/>
              </w:rPr>
            </w:pPr>
            <w:r>
              <w:rPr>
                <w:szCs w:val="24"/>
              </w:rPr>
              <w:t>90</w:t>
            </w:r>
          </w:p>
        </w:tc>
        <w:tc>
          <w:tcPr>
            <w:tcW w:w="1707" w:type="dxa"/>
          </w:tcPr>
          <w:p w14:paraId="487B18F9" w14:textId="77777777" w:rsidR="005578FB" w:rsidRDefault="005578FB" w:rsidP="005578FB">
            <w:pPr>
              <w:ind w:firstLine="0"/>
              <w:jc w:val="center"/>
              <w:rPr>
                <w:i/>
                <w:szCs w:val="24"/>
              </w:rPr>
            </w:pPr>
            <w:r>
              <w:rPr>
                <w:i/>
                <w:szCs w:val="24"/>
              </w:rPr>
              <w:t>-</w:t>
            </w:r>
          </w:p>
        </w:tc>
      </w:tr>
    </w:tbl>
    <w:p w14:paraId="2133008A" w14:textId="77777777" w:rsidR="00A703AB" w:rsidRDefault="00C862E2" w:rsidP="005578FB">
      <w:pPr>
        <w:ind w:firstLine="0"/>
        <w:rPr>
          <w:i/>
          <w:szCs w:val="24"/>
        </w:rPr>
      </w:pPr>
      <w:r w:rsidRPr="00C862E2">
        <w:rPr>
          <w:i/>
          <w:szCs w:val="24"/>
        </w:rPr>
        <w:t>Sumber Data: Badan Pendapata Daerah Kota Dumai</w:t>
      </w:r>
      <w:r w:rsidR="000877D5">
        <w:rPr>
          <w:i/>
          <w:szCs w:val="24"/>
        </w:rPr>
        <w:t>. Tahun 2025</w:t>
      </w:r>
    </w:p>
    <w:p w14:paraId="3CA87E15" w14:textId="77777777" w:rsidR="00BA58B1" w:rsidRDefault="00BA58B1" w:rsidP="00F72C86">
      <w:pPr>
        <w:spacing w:line="240" w:lineRule="auto"/>
        <w:ind w:firstLine="0"/>
        <w:jc w:val="center"/>
        <w:rPr>
          <w:i/>
          <w:szCs w:val="24"/>
        </w:rPr>
      </w:pPr>
    </w:p>
    <w:p w14:paraId="26F9BE34" w14:textId="77777777" w:rsidR="00147727" w:rsidRDefault="00147727">
      <w:pPr>
        <w:pStyle w:val="ListParagraph"/>
        <w:numPr>
          <w:ilvl w:val="0"/>
          <w:numId w:val="19"/>
        </w:numPr>
        <w:ind w:left="426"/>
        <w:rPr>
          <w:b/>
          <w:szCs w:val="24"/>
        </w:rPr>
      </w:pPr>
      <w:r w:rsidRPr="00147727">
        <w:rPr>
          <w:b/>
          <w:szCs w:val="24"/>
        </w:rPr>
        <w:t>Jenis dan Sumber Data</w:t>
      </w:r>
    </w:p>
    <w:p w14:paraId="56028ACF" w14:textId="77777777" w:rsidR="00147727" w:rsidRDefault="00147727" w:rsidP="00F67308">
      <w:pPr>
        <w:ind w:firstLine="737"/>
        <w:rPr>
          <w:szCs w:val="24"/>
        </w:rPr>
      </w:pPr>
      <w:r w:rsidRPr="00147727">
        <w:rPr>
          <w:szCs w:val="24"/>
        </w:rPr>
        <w:t>Jenis data yang digunakan untuk mrndapatakan infomasi yang diperlukan dalam penelitian ini adalah sebagai berikut:</w:t>
      </w:r>
    </w:p>
    <w:p w14:paraId="3A9410B3" w14:textId="77777777" w:rsidR="00147727" w:rsidRDefault="00147727" w:rsidP="00F72C86">
      <w:pPr>
        <w:pStyle w:val="ListParagraph"/>
        <w:numPr>
          <w:ilvl w:val="0"/>
          <w:numId w:val="23"/>
        </w:numPr>
        <w:ind w:left="426"/>
        <w:rPr>
          <w:szCs w:val="24"/>
        </w:rPr>
      </w:pPr>
      <w:r>
        <w:rPr>
          <w:szCs w:val="24"/>
        </w:rPr>
        <w:t>Data Primer</w:t>
      </w:r>
    </w:p>
    <w:p w14:paraId="5D517346" w14:textId="7E7152E8" w:rsidR="001B3286" w:rsidRPr="001B3286" w:rsidRDefault="001B3286" w:rsidP="00F67308">
      <w:pPr>
        <w:pStyle w:val="ListParagraph"/>
        <w:ind w:left="0" w:firstLine="737"/>
        <w:rPr>
          <w:szCs w:val="24"/>
        </w:rPr>
      </w:pPr>
      <w:r w:rsidRPr="001B3286">
        <w:rPr>
          <w:szCs w:val="24"/>
        </w:rPr>
        <w:t>Data primer adalah data yang diperoleh langsung dari responden peneli</w:t>
      </w:r>
      <w:r w:rsidR="00BA58B1">
        <w:rPr>
          <w:szCs w:val="24"/>
        </w:rPr>
        <w:t xml:space="preserve">tian. Menurut </w:t>
      </w:r>
      <w:r w:rsidR="008606F0">
        <w:rPr>
          <w:szCs w:val="24"/>
        </w:rPr>
        <w:t>(</w:t>
      </w:r>
      <w:r w:rsidR="00BA58B1">
        <w:rPr>
          <w:szCs w:val="24"/>
        </w:rPr>
        <w:t>Sugiyono 2017</w:t>
      </w:r>
      <w:r w:rsidRPr="001B3286">
        <w:rPr>
          <w:szCs w:val="24"/>
        </w:rPr>
        <w:t>), data primer adalah data yang dikumpulkan langsung dari sumber pertama melalui wawancara, observasi, atau kuesioner yang diberikan kepada responden.</w:t>
      </w:r>
    </w:p>
    <w:p w14:paraId="18C032E0" w14:textId="77777777" w:rsidR="001B3286" w:rsidRPr="001B3286" w:rsidRDefault="001B3286" w:rsidP="00F67308">
      <w:pPr>
        <w:pStyle w:val="ListParagraph"/>
        <w:ind w:left="0" w:firstLine="737"/>
        <w:rPr>
          <w:szCs w:val="24"/>
        </w:rPr>
      </w:pPr>
      <w:r w:rsidRPr="001B3286">
        <w:rPr>
          <w:szCs w:val="24"/>
        </w:rPr>
        <w:t>Dalam penelitian ini, data primer diperlukan untuk mengetahui tingkat pemanfaatan aplikasi pembayaran pajak di Badan Pendapatan Daerah Kota Dumai serta kendala yang dihadapi dalam implementasinya. Adapun aspek-aspek yang dianalisis meliputi:</w:t>
      </w:r>
    </w:p>
    <w:p w14:paraId="6F44237F" w14:textId="4EF493E7" w:rsidR="002B2738" w:rsidRPr="002B2738" w:rsidRDefault="002B2738">
      <w:pPr>
        <w:pStyle w:val="ListParagraph"/>
        <w:numPr>
          <w:ilvl w:val="1"/>
          <w:numId w:val="77"/>
        </w:numPr>
        <w:ind w:left="426"/>
        <w:rPr>
          <w:szCs w:val="24"/>
        </w:rPr>
      </w:pPr>
      <w:r w:rsidRPr="002B2738">
        <w:rPr>
          <w:szCs w:val="24"/>
        </w:rPr>
        <w:t xml:space="preserve">Faktor-faktor yang mendukung penerapan sistem </w:t>
      </w:r>
      <w:r w:rsidRPr="002B2738">
        <w:rPr>
          <w:i/>
          <w:iCs/>
          <w:szCs w:val="24"/>
        </w:rPr>
        <w:t>digital payment</w:t>
      </w:r>
      <w:r>
        <w:rPr>
          <w:szCs w:val="24"/>
        </w:rPr>
        <w:t xml:space="preserve"> </w:t>
      </w:r>
      <w:r w:rsidRPr="002B2738">
        <w:rPr>
          <w:szCs w:val="24"/>
        </w:rPr>
        <w:t>berbasis SPBE dalam pelayanan pembayaran pajak daerah di Badan Pendapatan Daerah Kota Dumai.</w:t>
      </w:r>
    </w:p>
    <w:p w14:paraId="0B756611" w14:textId="2778FDDC" w:rsidR="002B2738" w:rsidRPr="008606F0" w:rsidRDefault="002B2738">
      <w:pPr>
        <w:pStyle w:val="ListParagraph"/>
        <w:numPr>
          <w:ilvl w:val="1"/>
          <w:numId w:val="77"/>
        </w:numPr>
        <w:ind w:left="426"/>
        <w:rPr>
          <w:szCs w:val="24"/>
        </w:rPr>
      </w:pPr>
      <w:r w:rsidRPr="002B2738">
        <w:rPr>
          <w:szCs w:val="24"/>
        </w:rPr>
        <w:t xml:space="preserve">Faktor-faktor yang menghambat penerapan sistem </w:t>
      </w:r>
      <w:r w:rsidRPr="00F67308">
        <w:rPr>
          <w:i/>
          <w:iCs/>
          <w:szCs w:val="24"/>
        </w:rPr>
        <w:t xml:space="preserve">digital </w:t>
      </w:r>
      <w:r w:rsidR="00F67308" w:rsidRPr="00F67308">
        <w:rPr>
          <w:i/>
          <w:iCs/>
          <w:szCs w:val="24"/>
        </w:rPr>
        <w:t xml:space="preserve"> payment</w:t>
      </w:r>
      <w:r w:rsidR="00F67308">
        <w:rPr>
          <w:szCs w:val="24"/>
        </w:rPr>
        <w:t xml:space="preserve"> </w:t>
      </w:r>
      <w:r w:rsidRPr="002B2738">
        <w:rPr>
          <w:szCs w:val="24"/>
        </w:rPr>
        <w:t>berbasis SPBE dalam pelayanan pembayaran pajak daerah di Badan Pendapatan Daerah Kota Dumai.</w:t>
      </w:r>
    </w:p>
    <w:p w14:paraId="3B356607" w14:textId="77777777" w:rsidR="001B3286" w:rsidRDefault="001B3286" w:rsidP="00F72C86">
      <w:pPr>
        <w:pStyle w:val="ListParagraph"/>
        <w:numPr>
          <w:ilvl w:val="0"/>
          <w:numId w:val="23"/>
        </w:numPr>
        <w:ind w:left="426"/>
        <w:rPr>
          <w:szCs w:val="24"/>
        </w:rPr>
      </w:pPr>
      <w:r>
        <w:rPr>
          <w:szCs w:val="24"/>
        </w:rPr>
        <w:t>Data Sekunder</w:t>
      </w:r>
    </w:p>
    <w:p w14:paraId="0A97E15B" w14:textId="77777777" w:rsidR="001B3286" w:rsidRPr="001B3286" w:rsidRDefault="001B3286" w:rsidP="00F67308">
      <w:pPr>
        <w:ind w:firstLine="709"/>
        <w:rPr>
          <w:szCs w:val="24"/>
        </w:rPr>
      </w:pPr>
      <w:r w:rsidRPr="001B3286">
        <w:rPr>
          <w:szCs w:val="24"/>
        </w:rPr>
        <w:t>Data Sekunder adalah data yang diperoleh dari pihak kedua yang bersumber dari Badan Pendapatan Daerah Kota Dumai, yang berupa :</w:t>
      </w:r>
    </w:p>
    <w:p w14:paraId="7FAD061E" w14:textId="77777777" w:rsidR="001B3286" w:rsidRPr="001B3286" w:rsidRDefault="001B3286">
      <w:pPr>
        <w:pStyle w:val="ListParagraph"/>
        <w:numPr>
          <w:ilvl w:val="1"/>
          <w:numId w:val="25"/>
        </w:numPr>
        <w:ind w:left="709"/>
        <w:rPr>
          <w:szCs w:val="24"/>
        </w:rPr>
      </w:pPr>
      <w:r w:rsidRPr="001B3286">
        <w:rPr>
          <w:szCs w:val="24"/>
        </w:rPr>
        <w:t>Sejarah singkat Badan Pendapatan Daerah Kota Dumai</w:t>
      </w:r>
    </w:p>
    <w:p w14:paraId="2BD0B798" w14:textId="77777777" w:rsidR="001B3286" w:rsidRPr="001B3286" w:rsidRDefault="001B3286">
      <w:pPr>
        <w:pStyle w:val="ListParagraph"/>
        <w:numPr>
          <w:ilvl w:val="1"/>
          <w:numId w:val="25"/>
        </w:numPr>
        <w:ind w:left="709"/>
        <w:rPr>
          <w:szCs w:val="24"/>
        </w:rPr>
      </w:pPr>
      <w:r w:rsidRPr="001B3286">
        <w:rPr>
          <w:szCs w:val="24"/>
        </w:rPr>
        <w:t>Visi dan Misi Badan Pendapatan Daerah Kota Dumai</w:t>
      </w:r>
    </w:p>
    <w:p w14:paraId="011FFE17" w14:textId="77777777" w:rsidR="001B3286" w:rsidRPr="001B3286" w:rsidRDefault="001B3286">
      <w:pPr>
        <w:pStyle w:val="ListParagraph"/>
        <w:numPr>
          <w:ilvl w:val="1"/>
          <w:numId w:val="25"/>
        </w:numPr>
        <w:ind w:left="709"/>
        <w:rPr>
          <w:szCs w:val="24"/>
        </w:rPr>
      </w:pPr>
      <w:r w:rsidRPr="001B3286">
        <w:rPr>
          <w:szCs w:val="24"/>
        </w:rPr>
        <w:t>Sarana dan Prasarana Badan Pendapatan Daerah Kota Dumai</w:t>
      </w:r>
    </w:p>
    <w:p w14:paraId="436370DA" w14:textId="77777777" w:rsidR="001B3286" w:rsidRPr="001B3286" w:rsidRDefault="001B3286">
      <w:pPr>
        <w:pStyle w:val="ListParagraph"/>
        <w:numPr>
          <w:ilvl w:val="1"/>
          <w:numId w:val="25"/>
        </w:numPr>
        <w:ind w:left="709"/>
        <w:rPr>
          <w:szCs w:val="24"/>
        </w:rPr>
      </w:pPr>
      <w:r w:rsidRPr="001B3286">
        <w:rPr>
          <w:szCs w:val="24"/>
        </w:rPr>
        <w:t>Struktur Organisasi Badan Pendapatan Daerah Kota Dumai</w:t>
      </w:r>
    </w:p>
    <w:p w14:paraId="58ED3363" w14:textId="77777777" w:rsidR="001B3286" w:rsidRPr="001B3286" w:rsidRDefault="001B3286">
      <w:pPr>
        <w:pStyle w:val="ListParagraph"/>
        <w:numPr>
          <w:ilvl w:val="1"/>
          <w:numId w:val="25"/>
        </w:numPr>
        <w:ind w:left="709"/>
        <w:rPr>
          <w:szCs w:val="24"/>
        </w:rPr>
      </w:pPr>
      <w:r w:rsidRPr="001B3286">
        <w:rPr>
          <w:szCs w:val="24"/>
        </w:rPr>
        <w:t>Tugas pokok dan fungsi Badan Pendapatan Daerah Kota Dumai</w:t>
      </w:r>
    </w:p>
    <w:p w14:paraId="1ED93A41" w14:textId="77777777" w:rsidR="001B3286" w:rsidRPr="001B3286" w:rsidRDefault="001B3286">
      <w:pPr>
        <w:pStyle w:val="ListParagraph"/>
        <w:numPr>
          <w:ilvl w:val="1"/>
          <w:numId w:val="25"/>
        </w:numPr>
        <w:ind w:left="709"/>
        <w:rPr>
          <w:szCs w:val="24"/>
        </w:rPr>
      </w:pPr>
      <w:r w:rsidRPr="001B3286">
        <w:rPr>
          <w:szCs w:val="24"/>
        </w:rPr>
        <w:t>Rencana kegiatan dan program kerja Badan Pendapatan Daerah</w:t>
      </w:r>
    </w:p>
    <w:p w14:paraId="262FB197" w14:textId="500122A9" w:rsidR="00C04FB6" w:rsidRDefault="001B3286" w:rsidP="002B2738">
      <w:pPr>
        <w:pStyle w:val="ListParagraph"/>
        <w:ind w:left="709" w:firstLine="0"/>
        <w:rPr>
          <w:szCs w:val="24"/>
        </w:rPr>
      </w:pPr>
      <w:r w:rsidRPr="001B3286">
        <w:rPr>
          <w:szCs w:val="24"/>
        </w:rPr>
        <w:t>Kota Dumai</w:t>
      </w:r>
    </w:p>
    <w:p w14:paraId="26150F7A" w14:textId="77777777" w:rsidR="002B2738" w:rsidRPr="002B2738" w:rsidRDefault="002B2738" w:rsidP="00F72C86">
      <w:pPr>
        <w:spacing w:line="240" w:lineRule="auto"/>
        <w:ind w:firstLine="0"/>
        <w:rPr>
          <w:szCs w:val="24"/>
        </w:rPr>
      </w:pPr>
    </w:p>
    <w:p w14:paraId="0EBCA6F4" w14:textId="77777777" w:rsidR="00C04FB6" w:rsidRDefault="00C04FB6">
      <w:pPr>
        <w:pStyle w:val="ListParagraph"/>
        <w:numPr>
          <w:ilvl w:val="0"/>
          <w:numId w:val="19"/>
        </w:numPr>
        <w:ind w:left="426"/>
        <w:rPr>
          <w:b/>
          <w:szCs w:val="24"/>
        </w:rPr>
      </w:pPr>
      <w:r w:rsidRPr="00C04FB6">
        <w:rPr>
          <w:b/>
          <w:szCs w:val="24"/>
        </w:rPr>
        <w:t xml:space="preserve">Teknik Pengumpula Data </w:t>
      </w:r>
    </w:p>
    <w:p w14:paraId="765DA1D9" w14:textId="77777777" w:rsidR="00E15E6A" w:rsidRDefault="00E15E6A" w:rsidP="00F67308">
      <w:pPr>
        <w:pStyle w:val="ListParagraph"/>
        <w:ind w:left="0" w:firstLine="709"/>
        <w:rPr>
          <w:szCs w:val="24"/>
        </w:rPr>
      </w:pPr>
      <w:r w:rsidRPr="00E15E6A">
        <w:rPr>
          <w:szCs w:val="24"/>
        </w:rPr>
        <w:t>Dalam penelitian ini, metode pengumpulan data yang digunakan meliputi beberapa teknik berikut:</w:t>
      </w:r>
    </w:p>
    <w:p w14:paraId="54E73BBD" w14:textId="77777777" w:rsidR="00F67308" w:rsidRDefault="00F67308" w:rsidP="00F67308">
      <w:pPr>
        <w:pStyle w:val="ListParagraph"/>
        <w:ind w:left="0" w:firstLine="709"/>
        <w:rPr>
          <w:szCs w:val="24"/>
        </w:rPr>
      </w:pPr>
    </w:p>
    <w:p w14:paraId="7AC7AE86" w14:textId="77777777" w:rsidR="00F67308" w:rsidRPr="00E15E6A" w:rsidRDefault="00F67308" w:rsidP="00F67308">
      <w:pPr>
        <w:pStyle w:val="ListParagraph"/>
        <w:ind w:left="0" w:firstLine="709"/>
        <w:rPr>
          <w:szCs w:val="24"/>
        </w:rPr>
      </w:pPr>
    </w:p>
    <w:p w14:paraId="0116FF6A" w14:textId="77777777" w:rsidR="00E15E6A" w:rsidRPr="00E15E6A" w:rsidRDefault="00E15E6A">
      <w:pPr>
        <w:pStyle w:val="ListParagraph"/>
        <w:numPr>
          <w:ilvl w:val="2"/>
          <w:numId w:val="25"/>
        </w:numPr>
        <w:ind w:left="709"/>
        <w:rPr>
          <w:szCs w:val="24"/>
        </w:rPr>
      </w:pPr>
      <w:r w:rsidRPr="00E15E6A">
        <w:rPr>
          <w:szCs w:val="24"/>
        </w:rPr>
        <w:t>Observasi</w:t>
      </w:r>
    </w:p>
    <w:p w14:paraId="6A514977" w14:textId="7188DB6B" w:rsidR="00E15E6A" w:rsidRPr="00E15E6A" w:rsidRDefault="00BA58B1" w:rsidP="00F67308">
      <w:pPr>
        <w:pStyle w:val="ListParagraph"/>
        <w:ind w:left="0" w:firstLine="709"/>
        <w:rPr>
          <w:szCs w:val="24"/>
        </w:rPr>
      </w:pPr>
      <w:r>
        <w:rPr>
          <w:szCs w:val="24"/>
        </w:rPr>
        <w:t xml:space="preserve">Menurut </w:t>
      </w:r>
      <w:r w:rsidR="008606F0">
        <w:rPr>
          <w:szCs w:val="24"/>
        </w:rPr>
        <w:t>(</w:t>
      </w:r>
      <w:r>
        <w:rPr>
          <w:szCs w:val="24"/>
        </w:rPr>
        <w:t>Sugiyono</w:t>
      </w:r>
      <w:r w:rsidR="00F67308">
        <w:rPr>
          <w:szCs w:val="24"/>
        </w:rPr>
        <w:t>,</w:t>
      </w:r>
      <w:r>
        <w:rPr>
          <w:szCs w:val="24"/>
        </w:rPr>
        <w:t xml:space="preserve"> 2017</w:t>
      </w:r>
      <w:r w:rsidR="00E15E6A" w:rsidRPr="00E15E6A">
        <w:rPr>
          <w:szCs w:val="24"/>
        </w:rPr>
        <w:t>), observasi merupakan salah satu teknik dalam mengumpulkan data yang memiliki karakteristik khas dibandingkan metode lain seperti wawancara dan kuesioner. Jika wawancara dan kuesioner mengharuskan interaksi langsung dengan manusia, observasi memungkinkan peneliti untuk mengamati tidak hanya individu, tetapi juga berbagai objek di lingkungan sekitarnya.</w:t>
      </w:r>
    </w:p>
    <w:p w14:paraId="4B7C50C5" w14:textId="77777777" w:rsidR="00E15E6A" w:rsidRPr="00E15E6A" w:rsidRDefault="00E15E6A">
      <w:pPr>
        <w:pStyle w:val="ListParagraph"/>
        <w:numPr>
          <w:ilvl w:val="2"/>
          <w:numId w:val="25"/>
        </w:numPr>
        <w:ind w:left="709"/>
        <w:rPr>
          <w:szCs w:val="24"/>
        </w:rPr>
      </w:pPr>
      <w:r w:rsidRPr="00E15E6A">
        <w:rPr>
          <w:szCs w:val="24"/>
        </w:rPr>
        <w:t>Kuesioner</w:t>
      </w:r>
    </w:p>
    <w:p w14:paraId="7B336224" w14:textId="67AFA328" w:rsidR="00F624C1" w:rsidRPr="005578FB" w:rsidRDefault="00E15E6A" w:rsidP="00F67308">
      <w:pPr>
        <w:pStyle w:val="ListParagraph"/>
        <w:ind w:left="0" w:firstLine="709"/>
        <w:rPr>
          <w:szCs w:val="24"/>
        </w:rPr>
      </w:pPr>
      <w:r w:rsidRPr="00E15E6A">
        <w:rPr>
          <w:szCs w:val="24"/>
        </w:rPr>
        <w:t>Berdasa</w:t>
      </w:r>
      <w:r w:rsidR="00BA58B1">
        <w:rPr>
          <w:szCs w:val="24"/>
        </w:rPr>
        <w:t xml:space="preserve">rkan pendapat </w:t>
      </w:r>
      <w:r w:rsidR="008606F0">
        <w:rPr>
          <w:szCs w:val="24"/>
        </w:rPr>
        <w:t>(</w:t>
      </w:r>
      <w:r w:rsidR="00BA58B1">
        <w:rPr>
          <w:szCs w:val="24"/>
        </w:rPr>
        <w:t>Sugiyono</w:t>
      </w:r>
      <w:r w:rsidR="00F67308">
        <w:rPr>
          <w:szCs w:val="24"/>
        </w:rPr>
        <w:t>,</w:t>
      </w:r>
      <w:r w:rsidR="00BA58B1">
        <w:rPr>
          <w:szCs w:val="24"/>
        </w:rPr>
        <w:t xml:space="preserve"> 2017</w:t>
      </w:r>
      <w:r w:rsidRPr="00E15E6A">
        <w:rPr>
          <w:szCs w:val="24"/>
        </w:rPr>
        <w:t>), kuesioner atau angket adalah salah satu teknik dalam pengumpulan data yang dilakukan dengan cara menyebarkan sejumlah pertanyaan atau pernyataan tertulis kepada responden, yang nantinya akan dijawab sesuai dengan pengalaman atau pandangan mereka.</w:t>
      </w:r>
    </w:p>
    <w:p w14:paraId="7D48F157" w14:textId="77777777" w:rsidR="00E15E6A" w:rsidRPr="00E15E6A" w:rsidRDefault="00E15E6A">
      <w:pPr>
        <w:pStyle w:val="ListParagraph"/>
        <w:numPr>
          <w:ilvl w:val="2"/>
          <w:numId w:val="25"/>
        </w:numPr>
        <w:ind w:left="709"/>
        <w:rPr>
          <w:szCs w:val="24"/>
        </w:rPr>
      </w:pPr>
      <w:r w:rsidRPr="00E15E6A">
        <w:rPr>
          <w:szCs w:val="24"/>
        </w:rPr>
        <w:t>Wawancara</w:t>
      </w:r>
    </w:p>
    <w:p w14:paraId="582F14B0" w14:textId="58132540" w:rsidR="00CC072B" w:rsidRDefault="008606F0" w:rsidP="00F67308">
      <w:pPr>
        <w:pStyle w:val="ListParagraph"/>
        <w:ind w:left="0" w:firstLine="709"/>
        <w:rPr>
          <w:szCs w:val="24"/>
        </w:rPr>
      </w:pPr>
      <w:r>
        <w:rPr>
          <w:szCs w:val="24"/>
        </w:rPr>
        <w:t>Menurut (</w:t>
      </w:r>
      <w:r w:rsidR="00BA58B1">
        <w:rPr>
          <w:szCs w:val="24"/>
        </w:rPr>
        <w:t>Sugiyono</w:t>
      </w:r>
      <w:r w:rsidR="00F67308">
        <w:rPr>
          <w:szCs w:val="24"/>
        </w:rPr>
        <w:t>,</w:t>
      </w:r>
      <w:r w:rsidR="00BA58B1">
        <w:rPr>
          <w:szCs w:val="24"/>
        </w:rPr>
        <w:t xml:space="preserve"> 2017</w:t>
      </w:r>
      <w:r w:rsidR="00E15E6A" w:rsidRPr="00E15E6A">
        <w:rPr>
          <w:szCs w:val="24"/>
        </w:rPr>
        <w:t>) menjelaskan bahwa wawancara digunakan dalam pengumpulan data ketika peneliti ingin melakukan studi pendahuluan untuk mengidentifikasi permasalahan yang akan diteliti lebih lanjut. Selain itu, wawancara juga berguna apabila peneliti ingin menggali informasi lebih mendalam dari responden, terutama jika jumlah responden tidak terlalu banyak.</w:t>
      </w:r>
    </w:p>
    <w:p w14:paraId="24CA4476" w14:textId="77777777" w:rsidR="002B2738" w:rsidRPr="002B2738" w:rsidRDefault="002B2738" w:rsidP="00F72C86">
      <w:pPr>
        <w:pStyle w:val="ListParagraph"/>
        <w:spacing w:line="240" w:lineRule="auto"/>
        <w:ind w:left="0" w:firstLine="352"/>
        <w:rPr>
          <w:szCs w:val="24"/>
        </w:rPr>
      </w:pPr>
    </w:p>
    <w:p w14:paraId="21397C21" w14:textId="77777777" w:rsidR="00CC072B" w:rsidRDefault="00CC072B">
      <w:pPr>
        <w:pStyle w:val="ListParagraph"/>
        <w:numPr>
          <w:ilvl w:val="0"/>
          <w:numId w:val="19"/>
        </w:numPr>
        <w:ind w:left="426"/>
        <w:rPr>
          <w:b/>
          <w:szCs w:val="24"/>
        </w:rPr>
      </w:pPr>
      <w:r w:rsidRPr="00CC072B">
        <w:rPr>
          <w:b/>
          <w:szCs w:val="24"/>
        </w:rPr>
        <w:t>Analisis Data</w:t>
      </w:r>
    </w:p>
    <w:p w14:paraId="355BCFD0" w14:textId="77777777" w:rsidR="00EC1D5B" w:rsidRPr="00EC1D5B" w:rsidRDefault="00EC1D5B" w:rsidP="00EC1D5B">
      <w:pPr>
        <w:ind w:firstLine="426"/>
        <w:rPr>
          <w:szCs w:val="24"/>
        </w:rPr>
      </w:pPr>
      <w:r w:rsidRPr="00EC1D5B">
        <w:rPr>
          <w:szCs w:val="24"/>
        </w:rPr>
        <w:t>Analisis data dalam penelitian ini merupakan bagian dari proses pengolahan informasi yang bertujuan untuk menyusun data secara sistematis. Data yang telah dikumpulkan dari responden akan diolah, diklasifikasikan, dan disajikan dalam bentuk tabel agar dapat dianalisis lebih lanjut.</w:t>
      </w:r>
    </w:p>
    <w:p w14:paraId="40380579" w14:textId="1638747D" w:rsidR="00742F5D" w:rsidRPr="00742F5D" w:rsidRDefault="00742F5D" w:rsidP="00F67308">
      <w:pPr>
        <w:ind w:firstLine="737"/>
        <w:rPr>
          <w:szCs w:val="24"/>
        </w:rPr>
      </w:pPr>
      <w:r w:rsidRPr="00742F5D">
        <w:rPr>
          <w:szCs w:val="24"/>
        </w:rPr>
        <w:t>Skala pengukuran yang digunakan untuk menganalisis data peneliti akan menggunakan skala likert dalam menjawab pertanyaan pada kuesioner. Menurut (Sugiyono, 2018) Skala likert merupakan sebuah skala yang digunakan untuk mengukur pendapat, sikap, atau persepsi seseorang atau sekelompok orang tentang suatu gejala sosial. Dalam</w:t>
      </w:r>
      <w:r>
        <w:rPr>
          <w:szCs w:val="24"/>
        </w:rPr>
        <w:t xml:space="preserve"> </w:t>
      </w:r>
      <w:r w:rsidRPr="00742F5D">
        <w:rPr>
          <w:szCs w:val="24"/>
        </w:rPr>
        <w:t>penelitian, gejala sosial ini telah ditetapkan secara spesifik oleh peneliti, yang selanjutnya disebut sebagai variable penelitian.</w:t>
      </w:r>
    </w:p>
    <w:p w14:paraId="1E401F87" w14:textId="2717E21F" w:rsidR="00742F5D" w:rsidRPr="00EC1D5B" w:rsidRDefault="00742F5D" w:rsidP="00D60D0B">
      <w:pPr>
        <w:ind w:firstLine="737"/>
        <w:rPr>
          <w:szCs w:val="24"/>
        </w:rPr>
      </w:pPr>
      <w:r w:rsidRPr="00742F5D">
        <w:rPr>
          <w:szCs w:val="24"/>
        </w:rPr>
        <w:t>Dengan menggunakan skala likert, diperoleh skor untuk setiap</w:t>
      </w:r>
      <w:r>
        <w:rPr>
          <w:szCs w:val="24"/>
        </w:rPr>
        <w:t xml:space="preserve"> </w:t>
      </w:r>
      <w:r w:rsidRPr="00742F5D">
        <w:rPr>
          <w:szCs w:val="24"/>
        </w:rPr>
        <w:t>penilaian dengan rentang skor 1-5 jawaban responden bervariasi dengan kriteria, Sangat Baik, Baik, Cukup Baik, Tidak Baik, Sangat Tidak Baik. Untuk mengukur hasil dari keseluruhan jawaban setiap variable dan indikator dalam penelitian, digunakan skala interval sehingga dapat diketahui</w:t>
      </w:r>
      <w:r>
        <w:rPr>
          <w:szCs w:val="24"/>
        </w:rPr>
        <w:t xml:space="preserve"> </w:t>
      </w:r>
      <w:r w:rsidRPr="00742F5D">
        <w:rPr>
          <w:szCs w:val="24"/>
        </w:rPr>
        <w:t>bagaimana tanggapan responden terhadap masing-masing variable</w:t>
      </w:r>
      <w:r>
        <w:rPr>
          <w:szCs w:val="24"/>
        </w:rPr>
        <w:t xml:space="preserve"> </w:t>
      </w:r>
      <w:r w:rsidRPr="00742F5D">
        <w:rPr>
          <w:szCs w:val="24"/>
        </w:rPr>
        <w:t>dalam penelitian ini. Jumlah keseluruhan sampel terdiri dari 90 orang untuk masing-masing indikator akan diajukan sebanyak 7 pertanyaan.</w:t>
      </w:r>
    </w:p>
    <w:p w14:paraId="146C8D0C" w14:textId="7208F733" w:rsidR="00EC1D5B" w:rsidRDefault="00EC1D5B" w:rsidP="00D60D0B">
      <w:pPr>
        <w:ind w:firstLine="737"/>
        <w:rPr>
          <w:szCs w:val="24"/>
        </w:rPr>
      </w:pPr>
      <w:r w:rsidRPr="00EC1D5B">
        <w:rPr>
          <w:szCs w:val="24"/>
        </w:rPr>
        <w:t>. Untuk mengetahui kategori tanggapan responden dapat dilihat dari penjelasan berikut ini :</w:t>
      </w:r>
    </w:p>
    <w:p w14:paraId="6EA137F7" w14:textId="77777777" w:rsidR="00D60D0B" w:rsidRDefault="00D60D0B" w:rsidP="00EC1D5B">
      <w:pPr>
        <w:ind w:firstLine="426"/>
        <w:rPr>
          <w:szCs w:val="24"/>
        </w:rPr>
      </w:pPr>
    </w:p>
    <w:p w14:paraId="5108EA82" w14:textId="77777777" w:rsidR="00D60D0B" w:rsidRPr="00EC1D5B" w:rsidRDefault="00D60D0B" w:rsidP="00EC1D5B">
      <w:pPr>
        <w:ind w:firstLine="426"/>
        <w:rPr>
          <w:szCs w:val="24"/>
        </w:rPr>
      </w:pPr>
    </w:p>
    <w:p w14:paraId="236BCA4C" w14:textId="77777777" w:rsidR="00EC1D5B" w:rsidRDefault="00EC1D5B">
      <w:pPr>
        <w:pStyle w:val="ListParagraph"/>
        <w:numPr>
          <w:ilvl w:val="2"/>
          <w:numId w:val="24"/>
        </w:numPr>
        <w:ind w:left="426"/>
        <w:rPr>
          <w:szCs w:val="24"/>
        </w:rPr>
      </w:pPr>
      <w:r w:rsidRPr="00EC1D5B">
        <w:rPr>
          <w:szCs w:val="24"/>
        </w:rPr>
        <w:t>Pengukuran untuk setiap indikator peneliti</w:t>
      </w:r>
    </w:p>
    <w:p w14:paraId="793C7D47" w14:textId="77777777" w:rsidR="00951210" w:rsidRDefault="00951210" w:rsidP="00F67308">
      <w:pPr>
        <w:pStyle w:val="ListParagraph"/>
        <w:ind w:left="0" w:firstLine="737"/>
        <w:rPr>
          <w:szCs w:val="24"/>
        </w:rPr>
      </w:pPr>
      <w:r w:rsidRPr="00951210">
        <w:rPr>
          <w:szCs w:val="24"/>
        </w:rPr>
        <w:t>Untuk menetapkan kategori pada setiap indikator dalam penelitian ini, digunakan rumusan yang dikembangkan oleh Lind et al. dalam Zulganef. Tahap awal dalam proses ini adalah menentukan nilai skor tertinggi dan terendah dengan perhitungan sebagai berikut:</w:t>
      </w:r>
    </w:p>
    <w:p w14:paraId="228EE5CC" w14:textId="77777777" w:rsidR="00F72C86" w:rsidRPr="00EC1D5B" w:rsidRDefault="00F72C86" w:rsidP="00F67308">
      <w:pPr>
        <w:pStyle w:val="ListParagraph"/>
        <w:ind w:left="0" w:firstLine="425"/>
        <w:contextualSpacing w:val="0"/>
        <w:rPr>
          <w:szCs w:val="24"/>
        </w:rPr>
      </w:pPr>
    </w:p>
    <w:p w14:paraId="209F0B6D" w14:textId="7700FE54" w:rsidR="00EC1D5B" w:rsidRDefault="00484015" w:rsidP="00951210">
      <w:pPr>
        <w:ind w:firstLine="0"/>
        <w:rPr>
          <w:szCs w:val="24"/>
        </w:rPr>
      </w:pPr>
      <w:r>
        <w:rPr>
          <w:szCs w:val="24"/>
        </w:rPr>
        <w:t xml:space="preserve">Skor Tertinggi  : 5 x </w:t>
      </w:r>
      <w:r w:rsidR="002B2738">
        <w:rPr>
          <w:szCs w:val="24"/>
        </w:rPr>
        <w:t>7</w:t>
      </w:r>
      <w:r>
        <w:rPr>
          <w:szCs w:val="24"/>
        </w:rPr>
        <w:t xml:space="preserve"> x 90 = </w:t>
      </w:r>
      <w:r w:rsidR="002B2738">
        <w:rPr>
          <w:szCs w:val="24"/>
        </w:rPr>
        <w:t>3.150</w:t>
      </w:r>
    </w:p>
    <w:p w14:paraId="1086072D" w14:textId="18900830" w:rsidR="00951210" w:rsidRDefault="00484015" w:rsidP="00951210">
      <w:pPr>
        <w:ind w:firstLine="0"/>
        <w:rPr>
          <w:szCs w:val="24"/>
        </w:rPr>
      </w:pPr>
      <w:r>
        <w:rPr>
          <w:szCs w:val="24"/>
        </w:rPr>
        <w:t xml:space="preserve">Skor Terendah : 1 x </w:t>
      </w:r>
      <w:r w:rsidR="002B2738">
        <w:rPr>
          <w:szCs w:val="24"/>
        </w:rPr>
        <w:t>7</w:t>
      </w:r>
      <w:r>
        <w:rPr>
          <w:szCs w:val="24"/>
        </w:rPr>
        <w:t xml:space="preserve"> x 90 = </w:t>
      </w:r>
      <w:r w:rsidR="002B2738">
        <w:rPr>
          <w:szCs w:val="24"/>
        </w:rPr>
        <w:t>630</w:t>
      </w:r>
    </w:p>
    <w:p w14:paraId="0157FDBD" w14:textId="77777777" w:rsidR="00F67308" w:rsidRDefault="00F67308" w:rsidP="00951210">
      <w:pPr>
        <w:ind w:firstLine="0"/>
        <w:rPr>
          <w:szCs w:val="24"/>
        </w:rPr>
      </w:pPr>
    </w:p>
    <w:p w14:paraId="00CE1421" w14:textId="77777777" w:rsidR="00951210" w:rsidRDefault="00951210" w:rsidP="00F67308">
      <w:pPr>
        <w:ind w:firstLine="737"/>
        <w:rPr>
          <w:rFonts w:eastAsiaTheme="minorEastAsia"/>
          <w:szCs w:val="24"/>
        </w:rPr>
      </w:pPr>
      <w:r w:rsidRPr="00951210">
        <w:rPr>
          <w:szCs w:val="24"/>
        </w:rPr>
        <w:t xml:space="preserve">Selanjutnya, </w:t>
      </w:r>
      <w:r>
        <w:rPr>
          <w:szCs w:val="24"/>
        </w:rPr>
        <w:t xml:space="preserve">untuk menentukan interval kelas </w:t>
      </w:r>
      <w:r w:rsidRPr="00951210">
        <w:rPr>
          <w:szCs w:val="24"/>
        </w:rPr>
        <w:t>(i) atau lebar kelas, digunakan rumus yang dikemukakan oleh (Al, 2018), yaitu:</w:t>
      </w:r>
      <m:oMath>
        <m:r>
          <w:rPr>
            <w:rFonts w:ascii="Cambria Math" w:hAnsi="Cambria Math"/>
            <w:szCs w:val="24"/>
          </w:rPr>
          <m:t xml:space="preserve"> i=</m:t>
        </m:r>
        <m:f>
          <m:fPr>
            <m:ctrlPr>
              <w:rPr>
                <w:rFonts w:ascii="Cambria Math" w:hAnsi="Cambria Math"/>
                <w:i/>
                <w:szCs w:val="24"/>
              </w:rPr>
            </m:ctrlPr>
          </m:fPr>
          <m:num>
            <m:r>
              <w:rPr>
                <w:rFonts w:ascii="Cambria Math" w:hAnsi="Cambria Math"/>
                <w:szCs w:val="24"/>
              </w:rPr>
              <m:t>H-L</m:t>
            </m:r>
          </m:num>
          <m:den>
            <m:r>
              <w:rPr>
                <w:rFonts w:ascii="Cambria Math" w:hAnsi="Cambria Math"/>
                <w:szCs w:val="24"/>
              </w:rPr>
              <m:t>K</m:t>
            </m:r>
          </m:den>
        </m:f>
        <m:r>
          <w:rPr>
            <w:rFonts w:ascii="Cambria Math" w:hAnsi="Cambria Math"/>
            <w:szCs w:val="24"/>
          </w:rPr>
          <m:t xml:space="preserve"> </m:t>
        </m:r>
      </m:oMath>
    </w:p>
    <w:p w14:paraId="7CE6F41A" w14:textId="77777777" w:rsidR="00D31561" w:rsidRPr="00951210" w:rsidRDefault="00D31561" w:rsidP="00D31561">
      <w:pPr>
        <w:ind w:firstLine="0"/>
        <w:rPr>
          <w:rFonts w:eastAsiaTheme="minorEastAsia"/>
          <w:szCs w:val="24"/>
        </w:rPr>
      </w:pPr>
      <w:r>
        <w:rPr>
          <w:rFonts w:eastAsiaTheme="minorEastAsia"/>
          <w:szCs w:val="24"/>
        </w:rPr>
        <w:t>Diketahui :</w:t>
      </w:r>
    </w:p>
    <w:p w14:paraId="432F798A" w14:textId="43AFE964" w:rsidR="00951210" w:rsidRDefault="00D31561" w:rsidP="00951210">
      <w:pPr>
        <w:ind w:firstLine="0"/>
        <w:rPr>
          <w:rFonts w:eastAsiaTheme="minorEastAsia"/>
          <w:szCs w:val="24"/>
        </w:rPr>
      </w:pPr>
      <w:r>
        <w:rPr>
          <w:rFonts w:eastAsiaTheme="minorEastAsia"/>
          <w:szCs w:val="24"/>
        </w:rPr>
        <w:t xml:space="preserve">H = Nilai data </w:t>
      </w:r>
      <w:r w:rsidR="00484015">
        <w:rPr>
          <w:rFonts w:eastAsiaTheme="minorEastAsia"/>
          <w:szCs w:val="24"/>
        </w:rPr>
        <w:t>tertinggi (highest value) (</w:t>
      </w:r>
      <w:r w:rsidR="002B2738">
        <w:rPr>
          <w:rFonts w:eastAsiaTheme="minorEastAsia"/>
          <w:szCs w:val="24"/>
        </w:rPr>
        <w:t>3. 150</w:t>
      </w:r>
      <w:r>
        <w:rPr>
          <w:rFonts w:eastAsiaTheme="minorEastAsia"/>
          <w:szCs w:val="24"/>
        </w:rPr>
        <w:t>)</w:t>
      </w:r>
    </w:p>
    <w:p w14:paraId="0F567E53" w14:textId="1E9A0138" w:rsidR="00D31561" w:rsidRDefault="00D31561" w:rsidP="00951210">
      <w:pPr>
        <w:ind w:firstLine="0"/>
        <w:rPr>
          <w:rFonts w:eastAsiaTheme="minorEastAsia"/>
          <w:szCs w:val="24"/>
        </w:rPr>
      </w:pPr>
      <w:r>
        <w:rPr>
          <w:rFonts w:eastAsiaTheme="minorEastAsia"/>
          <w:szCs w:val="24"/>
        </w:rPr>
        <w:t>L = Nilai da</w:t>
      </w:r>
      <w:r w:rsidR="00484015">
        <w:rPr>
          <w:rFonts w:eastAsiaTheme="minorEastAsia"/>
          <w:szCs w:val="24"/>
        </w:rPr>
        <w:t>ta terendah (lowest value)  (</w:t>
      </w:r>
      <w:r w:rsidR="002B2738">
        <w:rPr>
          <w:rFonts w:eastAsiaTheme="minorEastAsia"/>
          <w:szCs w:val="24"/>
        </w:rPr>
        <w:t>630)</w:t>
      </w:r>
    </w:p>
    <w:p w14:paraId="0438EBCE" w14:textId="0FBF4851" w:rsidR="00D31561" w:rsidRDefault="00D31561" w:rsidP="00951210">
      <w:pPr>
        <w:ind w:firstLine="0"/>
        <w:rPr>
          <w:rFonts w:eastAsiaTheme="minorEastAsia"/>
          <w:szCs w:val="24"/>
        </w:rPr>
      </w:pPr>
      <w:r>
        <w:rPr>
          <w:rFonts w:eastAsiaTheme="minorEastAsia"/>
          <w:szCs w:val="24"/>
        </w:rPr>
        <w:t>K = Jumlah kelas</w:t>
      </w:r>
      <w:r>
        <w:rPr>
          <w:rFonts w:eastAsiaTheme="minorEastAsia"/>
          <w:szCs w:val="24"/>
        </w:rPr>
        <w:tab/>
      </w:r>
      <w:r>
        <w:rPr>
          <w:rFonts w:eastAsiaTheme="minorEastAsia"/>
          <w:szCs w:val="24"/>
        </w:rPr>
        <w:tab/>
      </w:r>
      <w:r>
        <w:rPr>
          <w:rFonts w:eastAsiaTheme="minorEastAsia"/>
          <w:szCs w:val="24"/>
        </w:rPr>
        <w:tab/>
        <w:t xml:space="preserve">       (</w:t>
      </w:r>
      <w:r w:rsidR="00AA60F1">
        <w:rPr>
          <w:rFonts w:eastAsiaTheme="minorEastAsia"/>
          <w:szCs w:val="24"/>
        </w:rPr>
        <w:t>7</w:t>
      </w:r>
      <w:r>
        <w:rPr>
          <w:rFonts w:eastAsiaTheme="minorEastAsia"/>
          <w:szCs w:val="24"/>
        </w:rPr>
        <w:t>)</w:t>
      </w:r>
    </w:p>
    <w:p w14:paraId="16BAF36A" w14:textId="77777777" w:rsidR="00D31561" w:rsidRDefault="00D31561" w:rsidP="00D31561">
      <w:pPr>
        <w:ind w:firstLine="426"/>
        <w:rPr>
          <w:rFonts w:eastAsiaTheme="minorEastAsia"/>
          <w:szCs w:val="24"/>
        </w:rPr>
      </w:pPr>
      <w:r w:rsidRPr="00D31561">
        <w:rPr>
          <w:rFonts w:eastAsiaTheme="minorEastAsia"/>
          <w:szCs w:val="24"/>
        </w:rPr>
        <w:t>Berdasarkan hal tersebut maka perhitungan interval skor adalah :</w:t>
      </w:r>
    </w:p>
    <w:p w14:paraId="1D18D81E" w14:textId="77777777" w:rsidR="00BC29A2" w:rsidRDefault="00BC29A2" w:rsidP="00D31561">
      <w:pPr>
        <w:ind w:firstLine="426"/>
        <w:rPr>
          <w:rFonts w:eastAsiaTheme="minorEastAsia"/>
          <w:szCs w:val="24"/>
        </w:rPr>
      </w:pPr>
      <m:oMathPara>
        <m:oMath>
          <m:r>
            <w:rPr>
              <w:rFonts w:ascii="Cambria Math" w:eastAsiaTheme="minorEastAsia" w:hAnsi="Cambria Math"/>
              <w:szCs w:val="24"/>
            </w:rPr>
            <m:t>Interval=</m:t>
          </m:r>
          <m:f>
            <m:fPr>
              <m:ctrlPr>
                <w:rPr>
                  <w:rFonts w:ascii="Cambria Math" w:eastAsiaTheme="minorEastAsia" w:hAnsi="Cambria Math"/>
                  <w:i/>
                  <w:szCs w:val="24"/>
                </w:rPr>
              </m:ctrlPr>
            </m:fPr>
            <m:num>
              <m:r>
                <w:rPr>
                  <w:rFonts w:ascii="Cambria Math" w:eastAsiaTheme="minorEastAsia" w:hAnsi="Cambria Math"/>
                  <w:szCs w:val="24"/>
                </w:rPr>
                <m:t>skor tertinggi-skor terendah</m:t>
              </m:r>
            </m:num>
            <m:den>
              <m:r>
                <w:rPr>
                  <w:rFonts w:ascii="Cambria Math" w:eastAsiaTheme="minorEastAsia" w:hAnsi="Cambria Math"/>
                  <w:szCs w:val="24"/>
                </w:rPr>
                <m:t>jumlah kelas</m:t>
              </m:r>
            </m:den>
          </m:f>
        </m:oMath>
      </m:oMathPara>
    </w:p>
    <w:p w14:paraId="5D27A9A0" w14:textId="5C4F7E44" w:rsidR="00BC29A2" w:rsidRDefault="00BC29A2" w:rsidP="00D31561">
      <w:pPr>
        <w:ind w:firstLine="426"/>
        <w:rPr>
          <w:rFonts w:eastAsiaTheme="minorEastAsia"/>
          <w:szCs w:val="24"/>
        </w:rPr>
      </w:pPr>
      <m:oMathPara>
        <m:oMath>
          <m:r>
            <w:rPr>
              <w:rFonts w:ascii="Cambria Math" w:eastAsiaTheme="minorEastAsia" w:hAnsi="Cambria Math"/>
              <w:szCs w:val="24"/>
            </w:rPr>
            <m:t>Interval=</m:t>
          </m:r>
          <m:f>
            <m:fPr>
              <m:ctrlPr>
                <w:rPr>
                  <w:rFonts w:ascii="Cambria Math" w:eastAsiaTheme="minorEastAsia" w:hAnsi="Cambria Math"/>
                  <w:i/>
                  <w:szCs w:val="24"/>
                </w:rPr>
              </m:ctrlPr>
            </m:fPr>
            <m:num>
              <m:r>
                <w:rPr>
                  <w:rFonts w:ascii="Cambria Math" w:eastAsiaTheme="minorEastAsia" w:hAnsi="Cambria Math"/>
                  <w:szCs w:val="24"/>
                </w:rPr>
                <m:t>3. 150-630</m:t>
              </m:r>
            </m:num>
            <m:den>
              <m:r>
                <w:rPr>
                  <w:rFonts w:ascii="Cambria Math" w:eastAsiaTheme="minorEastAsia" w:hAnsi="Cambria Math"/>
                  <w:szCs w:val="24"/>
                </w:rPr>
                <m:t>5</m:t>
              </m:r>
            </m:den>
          </m:f>
        </m:oMath>
      </m:oMathPara>
    </w:p>
    <w:p w14:paraId="55A337D7" w14:textId="2E2DEEE7" w:rsidR="00BC29A2" w:rsidRDefault="00BC29A2" w:rsidP="00BC29A2">
      <w:pPr>
        <w:ind w:firstLine="426"/>
        <w:rPr>
          <w:rFonts w:eastAsiaTheme="minorEastAsia"/>
          <w:szCs w:val="24"/>
        </w:rPr>
      </w:pPr>
      <m:oMathPara>
        <m:oMath>
          <m:r>
            <w:rPr>
              <w:rFonts w:ascii="Cambria Math" w:eastAsiaTheme="minorEastAsia" w:hAnsi="Cambria Math"/>
              <w:szCs w:val="24"/>
            </w:rPr>
            <m:t>Interval=</m:t>
          </m:r>
          <m:f>
            <m:fPr>
              <m:ctrlPr>
                <w:rPr>
                  <w:rFonts w:ascii="Cambria Math" w:eastAsiaTheme="minorEastAsia" w:hAnsi="Cambria Math"/>
                  <w:i/>
                  <w:szCs w:val="24"/>
                </w:rPr>
              </m:ctrlPr>
            </m:fPr>
            <m:num>
              <m:r>
                <w:rPr>
                  <w:rFonts w:ascii="Cambria Math" w:eastAsiaTheme="minorEastAsia" w:hAnsi="Cambria Math"/>
                  <w:szCs w:val="24"/>
                </w:rPr>
                <m:t>2. 520</m:t>
              </m:r>
            </m:num>
            <m:den>
              <m:r>
                <w:rPr>
                  <w:rFonts w:ascii="Cambria Math" w:eastAsiaTheme="minorEastAsia" w:hAnsi="Cambria Math"/>
                  <w:szCs w:val="24"/>
                </w:rPr>
                <m:t>5</m:t>
              </m:r>
            </m:den>
          </m:f>
          <m:r>
            <w:rPr>
              <w:rFonts w:ascii="Cambria Math" w:eastAsiaTheme="minorEastAsia" w:hAnsi="Cambria Math"/>
              <w:szCs w:val="24"/>
            </w:rPr>
            <m:t>=504</m:t>
          </m:r>
        </m:oMath>
      </m:oMathPara>
    </w:p>
    <w:p w14:paraId="0E8F88F2" w14:textId="77777777" w:rsidR="00D60D0B" w:rsidRDefault="00D60D0B" w:rsidP="00D31561">
      <w:pPr>
        <w:ind w:firstLine="426"/>
        <w:rPr>
          <w:rFonts w:eastAsiaTheme="minorEastAsia"/>
          <w:szCs w:val="24"/>
        </w:rPr>
      </w:pPr>
    </w:p>
    <w:p w14:paraId="51B2C942" w14:textId="78B3FA61" w:rsidR="00D60D0B" w:rsidRDefault="00D31561" w:rsidP="00D60D0B">
      <w:pPr>
        <w:ind w:left="426" w:firstLine="737"/>
        <w:rPr>
          <w:rFonts w:eastAsiaTheme="minorEastAsia"/>
          <w:szCs w:val="24"/>
        </w:rPr>
      </w:pPr>
      <w:r w:rsidRPr="00D31561">
        <w:rPr>
          <w:rFonts w:eastAsiaTheme="minorEastAsia"/>
          <w:szCs w:val="24"/>
        </w:rPr>
        <w:t>Berdasarkan perhitungan diatas, maka kategori skor dalam penelitian ini adalah sebagai berikut :</w:t>
      </w:r>
    </w:p>
    <w:tbl>
      <w:tblPr>
        <w:tblStyle w:val="TableGrid"/>
        <w:tblW w:w="0" w:type="auto"/>
        <w:tblInd w:w="1951" w:type="dxa"/>
        <w:tblLook w:val="04A0" w:firstRow="1" w:lastRow="0" w:firstColumn="1" w:lastColumn="0" w:noHBand="0" w:noVBand="1"/>
      </w:tblPr>
      <w:tblGrid>
        <w:gridCol w:w="1701"/>
        <w:gridCol w:w="2552"/>
      </w:tblGrid>
      <w:tr w:rsidR="00D31561" w14:paraId="157A52A2" w14:textId="77777777" w:rsidTr="00AA4FDB">
        <w:tc>
          <w:tcPr>
            <w:tcW w:w="1701" w:type="dxa"/>
          </w:tcPr>
          <w:p w14:paraId="71336D72" w14:textId="77777777" w:rsidR="00D31561" w:rsidRPr="00D31561" w:rsidRDefault="00D31561" w:rsidP="00D31561">
            <w:pPr>
              <w:ind w:firstLine="0"/>
              <w:jc w:val="center"/>
              <w:rPr>
                <w:rFonts w:eastAsiaTheme="minorEastAsia"/>
                <w:b/>
                <w:szCs w:val="24"/>
              </w:rPr>
            </w:pPr>
            <w:r w:rsidRPr="00D31561">
              <w:rPr>
                <w:rFonts w:eastAsiaTheme="minorEastAsia"/>
                <w:b/>
                <w:szCs w:val="24"/>
              </w:rPr>
              <w:t>Skor</w:t>
            </w:r>
          </w:p>
        </w:tc>
        <w:tc>
          <w:tcPr>
            <w:tcW w:w="2552" w:type="dxa"/>
          </w:tcPr>
          <w:p w14:paraId="5CFA9D88" w14:textId="77777777" w:rsidR="00D31561" w:rsidRPr="00D31561" w:rsidRDefault="00D31561" w:rsidP="00D31561">
            <w:pPr>
              <w:ind w:firstLine="0"/>
              <w:jc w:val="center"/>
              <w:rPr>
                <w:rFonts w:eastAsiaTheme="minorEastAsia"/>
                <w:b/>
                <w:szCs w:val="24"/>
              </w:rPr>
            </w:pPr>
            <w:r w:rsidRPr="00D31561">
              <w:rPr>
                <w:rFonts w:eastAsiaTheme="minorEastAsia"/>
                <w:b/>
                <w:szCs w:val="24"/>
              </w:rPr>
              <w:t>Kategori</w:t>
            </w:r>
          </w:p>
        </w:tc>
      </w:tr>
      <w:tr w:rsidR="00D31561" w14:paraId="740AEFC2" w14:textId="77777777" w:rsidTr="00AA4FDB">
        <w:tc>
          <w:tcPr>
            <w:tcW w:w="1701" w:type="dxa"/>
          </w:tcPr>
          <w:p w14:paraId="10C0DDBB" w14:textId="26E12844" w:rsidR="00D31561" w:rsidRDefault="00AA60F1" w:rsidP="00BC29A2">
            <w:pPr>
              <w:ind w:firstLine="0"/>
              <w:jc w:val="center"/>
              <w:rPr>
                <w:rFonts w:eastAsiaTheme="minorEastAsia"/>
                <w:szCs w:val="24"/>
              </w:rPr>
            </w:pPr>
            <w:r>
              <w:rPr>
                <w:rFonts w:eastAsiaTheme="minorEastAsia"/>
                <w:szCs w:val="24"/>
              </w:rPr>
              <w:t>2. 647-3. 150</w:t>
            </w:r>
          </w:p>
        </w:tc>
        <w:tc>
          <w:tcPr>
            <w:tcW w:w="2552" w:type="dxa"/>
          </w:tcPr>
          <w:p w14:paraId="52071058" w14:textId="1D34C8DD" w:rsidR="00D31561" w:rsidRPr="00761EAE" w:rsidRDefault="00BC29A2" w:rsidP="00D31561">
            <w:pPr>
              <w:ind w:firstLine="0"/>
              <w:rPr>
                <w:rFonts w:eastAsiaTheme="minorEastAsia"/>
                <w:b/>
                <w:bCs/>
                <w:szCs w:val="24"/>
              </w:rPr>
            </w:pPr>
            <w:r>
              <w:rPr>
                <w:rFonts w:eastAsiaTheme="minorEastAsia"/>
                <w:szCs w:val="24"/>
              </w:rPr>
              <w:t>Sangat</w:t>
            </w:r>
            <w:r w:rsidR="008606F0">
              <w:rPr>
                <w:rFonts w:eastAsiaTheme="minorEastAsia"/>
                <w:szCs w:val="24"/>
              </w:rPr>
              <w:t xml:space="preserve"> </w:t>
            </w:r>
            <w:r w:rsidR="00761EAE">
              <w:rPr>
                <w:rFonts w:eastAsiaTheme="minorEastAsia"/>
                <w:szCs w:val="24"/>
              </w:rPr>
              <w:t>Baik</w:t>
            </w:r>
          </w:p>
        </w:tc>
      </w:tr>
      <w:tr w:rsidR="00D31561" w14:paraId="1484DFED" w14:textId="77777777" w:rsidTr="00AA4FDB">
        <w:tc>
          <w:tcPr>
            <w:tcW w:w="1701" w:type="dxa"/>
          </w:tcPr>
          <w:p w14:paraId="629CE5FA" w14:textId="4F9B55DD" w:rsidR="00D31561" w:rsidRDefault="00AA60F1" w:rsidP="00BC29A2">
            <w:pPr>
              <w:ind w:firstLine="0"/>
              <w:jc w:val="center"/>
              <w:rPr>
                <w:rFonts w:eastAsiaTheme="minorEastAsia"/>
                <w:szCs w:val="24"/>
              </w:rPr>
            </w:pPr>
            <w:r>
              <w:rPr>
                <w:rFonts w:eastAsiaTheme="minorEastAsia"/>
                <w:szCs w:val="24"/>
              </w:rPr>
              <w:t>2. 143-2. 646</w:t>
            </w:r>
          </w:p>
        </w:tc>
        <w:tc>
          <w:tcPr>
            <w:tcW w:w="2552" w:type="dxa"/>
          </w:tcPr>
          <w:p w14:paraId="382F9571" w14:textId="71266E6F" w:rsidR="00D31561" w:rsidRDefault="00761EAE" w:rsidP="00D31561">
            <w:pPr>
              <w:ind w:firstLine="0"/>
              <w:rPr>
                <w:rFonts w:eastAsiaTheme="minorEastAsia"/>
                <w:szCs w:val="24"/>
              </w:rPr>
            </w:pPr>
            <w:r>
              <w:rPr>
                <w:rFonts w:eastAsiaTheme="minorEastAsia"/>
                <w:szCs w:val="24"/>
              </w:rPr>
              <w:t>Baik</w:t>
            </w:r>
          </w:p>
        </w:tc>
      </w:tr>
      <w:tr w:rsidR="00D31561" w14:paraId="53C64216" w14:textId="77777777" w:rsidTr="00AA4FDB">
        <w:tc>
          <w:tcPr>
            <w:tcW w:w="1701" w:type="dxa"/>
          </w:tcPr>
          <w:p w14:paraId="488F52B3" w14:textId="78DC6595" w:rsidR="00D31561" w:rsidRDefault="00FA49E5" w:rsidP="00BC29A2">
            <w:pPr>
              <w:ind w:firstLine="0"/>
              <w:jc w:val="center"/>
              <w:rPr>
                <w:rFonts w:eastAsiaTheme="minorEastAsia"/>
                <w:szCs w:val="24"/>
              </w:rPr>
            </w:pPr>
            <w:r>
              <w:rPr>
                <w:rFonts w:eastAsiaTheme="minorEastAsia"/>
                <w:szCs w:val="24"/>
              </w:rPr>
              <w:t>1.</w:t>
            </w:r>
            <w:r w:rsidR="00AA60F1">
              <w:rPr>
                <w:rFonts w:eastAsiaTheme="minorEastAsia"/>
                <w:szCs w:val="24"/>
              </w:rPr>
              <w:t>639-2. 142</w:t>
            </w:r>
          </w:p>
        </w:tc>
        <w:tc>
          <w:tcPr>
            <w:tcW w:w="2552" w:type="dxa"/>
          </w:tcPr>
          <w:p w14:paraId="3D64816F" w14:textId="3D729607" w:rsidR="00D31561" w:rsidRDefault="00BC29A2" w:rsidP="00D31561">
            <w:pPr>
              <w:ind w:firstLine="0"/>
              <w:rPr>
                <w:rFonts w:eastAsiaTheme="minorEastAsia"/>
                <w:szCs w:val="24"/>
              </w:rPr>
            </w:pPr>
            <w:r>
              <w:rPr>
                <w:rFonts w:eastAsiaTheme="minorEastAsia"/>
                <w:szCs w:val="24"/>
              </w:rPr>
              <w:t xml:space="preserve">Cukup </w:t>
            </w:r>
            <w:r w:rsidR="00761EAE">
              <w:rPr>
                <w:rFonts w:eastAsiaTheme="minorEastAsia"/>
                <w:szCs w:val="24"/>
              </w:rPr>
              <w:t>Baik</w:t>
            </w:r>
          </w:p>
        </w:tc>
      </w:tr>
      <w:tr w:rsidR="00D31561" w14:paraId="6C834B0A" w14:textId="77777777" w:rsidTr="00AA4FDB">
        <w:tc>
          <w:tcPr>
            <w:tcW w:w="1701" w:type="dxa"/>
          </w:tcPr>
          <w:p w14:paraId="77E219C2" w14:textId="1CF200BC" w:rsidR="00D31561" w:rsidRDefault="00AA60F1" w:rsidP="00BC29A2">
            <w:pPr>
              <w:ind w:firstLine="0"/>
              <w:jc w:val="center"/>
              <w:rPr>
                <w:rFonts w:eastAsiaTheme="minorEastAsia"/>
                <w:szCs w:val="24"/>
              </w:rPr>
            </w:pPr>
            <w:r>
              <w:rPr>
                <w:rFonts w:eastAsiaTheme="minorEastAsia"/>
                <w:szCs w:val="24"/>
              </w:rPr>
              <w:t>1. 135-1. 638</w:t>
            </w:r>
          </w:p>
        </w:tc>
        <w:tc>
          <w:tcPr>
            <w:tcW w:w="2552" w:type="dxa"/>
          </w:tcPr>
          <w:p w14:paraId="38032A87" w14:textId="51B947E9" w:rsidR="00D31561" w:rsidRDefault="00BC29A2" w:rsidP="00D31561">
            <w:pPr>
              <w:ind w:firstLine="0"/>
              <w:rPr>
                <w:rFonts w:eastAsiaTheme="minorEastAsia"/>
                <w:szCs w:val="24"/>
              </w:rPr>
            </w:pPr>
            <w:r>
              <w:rPr>
                <w:rFonts w:eastAsiaTheme="minorEastAsia"/>
                <w:szCs w:val="24"/>
              </w:rPr>
              <w:t xml:space="preserve">Tidak </w:t>
            </w:r>
            <w:r w:rsidR="00761EAE">
              <w:rPr>
                <w:rFonts w:eastAsiaTheme="minorEastAsia"/>
                <w:szCs w:val="24"/>
              </w:rPr>
              <w:t>Baik</w:t>
            </w:r>
          </w:p>
        </w:tc>
      </w:tr>
      <w:tr w:rsidR="00D31561" w14:paraId="3BCAFDFA" w14:textId="77777777" w:rsidTr="00AA4FDB">
        <w:tc>
          <w:tcPr>
            <w:tcW w:w="1701" w:type="dxa"/>
          </w:tcPr>
          <w:p w14:paraId="03E2C236" w14:textId="4F578068" w:rsidR="00D31561" w:rsidRDefault="00AA60F1" w:rsidP="00BC29A2">
            <w:pPr>
              <w:ind w:firstLine="0"/>
              <w:jc w:val="center"/>
              <w:rPr>
                <w:rFonts w:eastAsiaTheme="minorEastAsia"/>
                <w:szCs w:val="24"/>
              </w:rPr>
            </w:pPr>
            <w:r>
              <w:rPr>
                <w:rFonts w:eastAsiaTheme="minorEastAsia"/>
                <w:szCs w:val="24"/>
              </w:rPr>
              <w:t>630-1. 134</w:t>
            </w:r>
          </w:p>
        </w:tc>
        <w:tc>
          <w:tcPr>
            <w:tcW w:w="2552" w:type="dxa"/>
          </w:tcPr>
          <w:p w14:paraId="2D414399" w14:textId="3DF6753F" w:rsidR="00D31561" w:rsidRDefault="00BC29A2" w:rsidP="00D31561">
            <w:pPr>
              <w:ind w:firstLine="0"/>
              <w:rPr>
                <w:rFonts w:eastAsiaTheme="minorEastAsia"/>
                <w:szCs w:val="24"/>
              </w:rPr>
            </w:pPr>
            <w:r>
              <w:rPr>
                <w:rFonts w:eastAsiaTheme="minorEastAsia"/>
                <w:szCs w:val="24"/>
              </w:rPr>
              <w:t xml:space="preserve">Sangat Tidak </w:t>
            </w:r>
            <w:r w:rsidR="00761EAE">
              <w:rPr>
                <w:rFonts w:eastAsiaTheme="minorEastAsia"/>
                <w:szCs w:val="24"/>
              </w:rPr>
              <w:t>Baik</w:t>
            </w:r>
          </w:p>
        </w:tc>
      </w:tr>
    </w:tbl>
    <w:p w14:paraId="757E3EE7" w14:textId="77777777" w:rsidR="00E74A7C" w:rsidRDefault="00E74A7C" w:rsidP="00E74A7C">
      <w:pPr>
        <w:ind w:firstLine="0"/>
        <w:rPr>
          <w:rFonts w:eastAsiaTheme="minorEastAsia"/>
          <w:szCs w:val="24"/>
        </w:rPr>
      </w:pPr>
    </w:p>
    <w:p w14:paraId="6D32235C" w14:textId="5C2889A5" w:rsidR="0098254D" w:rsidRDefault="00E74A7C" w:rsidP="00D60D0B">
      <w:pPr>
        <w:ind w:firstLine="737"/>
        <w:rPr>
          <w:rFonts w:eastAsiaTheme="minorEastAsia"/>
          <w:szCs w:val="24"/>
        </w:rPr>
      </w:pPr>
      <w:r w:rsidRPr="00E74A7C">
        <w:rPr>
          <w:rFonts w:eastAsiaTheme="minorEastAsia"/>
          <w:szCs w:val="24"/>
        </w:rPr>
        <w:t>Untuk melihat penilaian tanggapan responden terhadap indikator berdasarkan skor yang telah diperoleh dapat dilihat berdasarkan garis kontinum dibawah ini :</w:t>
      </w:r>
    </w:p>
    <w:p w14:paraId="31DD97D6" w14:textId="77777777" w:rsidR="00D60D0B" w:rsidRDefault="00D60D0B" w:rsidP="00742F5D">
      <w:pPr>
        <w:ind w:firstLine="426"/>
        <w:rPr>
          <w:rFonts w:eastAsiaTheme="minorEastAsia"/>
          <w:szCs w:val="24"/>
        </w:rPr>
      </w:pPr>
    </w:p>
    <w:p w14:paraId="3FD98BE9" w14:textId="795052AD" w:rsidR="00D31561" w:rsidRDefault="00E30A1E" w:rsidP="004B6CC2">
      <w:pPr>
        <w:tabs>
          <w:tab w:val="left" w:pos="1560"/>
          <w:tab w:val="left" w:pos="3119"/>
          <w:tab w:val="left" w:pos="4678"/>
          <w:tab w:val="left" w:pos="6237"/>
        </w:tabs>
        <w:ind w:right="140"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862016" behindDoc="0" locked="0" layoutInCell="1" allowOverlap="1" wp14:anchorId="507EEA50" wp14:editId="03EC843C">
                <wp:simplePos x="0" y="0"/>
                <wp:positionH relativeFrom="column">
                  <wp:posOffset>4940300</wp:posOffset>
                </wp:positionH>
                <wp:positionV relativeFrom="paragraph">
                  <wp:posOffset>-8890</wp:posOffset>
                </wp:positionV>
                <wp:extent cx="0" cy="278765"/>
                <wp:effectExtent l="19050" t="0" r="19050" b="26035"/>
                <wp:wrapNone/>
                <wp:docPr id="159411809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F8FCA0" id="_x0000_t32" coordsize="21600,21600" o:spt="32" o:oned="t" path="m,l21600,21600e" filled="f">
                <v:path arrowok="t" fillok="f" o:connecttype="none"/>
                <o:lock v:ext="edit" shapetype="t"/>
              </v:shapetype>
              <v:shape id="AutoShape 70" o:spid="_x0000_s1026" type="#_x0000_t32" style="position:absolute;margin-left:389pt;margin-top:-.7pt;width:0;height:21.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" strokeweight="3pt">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24800" behindDoc="0" locked="0" layoutInCell="1" allowOverlap="1" wp14:anchorId="2A7A01F7" wp14:editId="592BB0AA">
                <wp:simplePos x="0" y="0"/>
                <wp:positionH relativeFrom="column">
                  <wp:posOffset>2091690</wp:posOffset>
                </wp:positionH>
                <wp:positionV relativeFrom="paragraph">
                  <wp:posOffset>263525</wp:posOffset>
                </wp:positionV>
                <wp:extent cx="732790" cy="0"/>
                <wp:effectExtent l="36195" t="93980" r="31115" b="86995"/>
                <wp:wrapNone/>
                <wp:docPr id="2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10A4C" id="AutoShape 78" o:spid="_x0000_s1026" type="#_x0000_t32" style="position:absolute;margin-left:164.7pt;margin-top:20.75pt;width:57.7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" strokecolor="black [3213]" strokeweight="3pt">
                <v:stroke startarrow="block" endarrow="block"/>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27872" behindDoc="0" locked="0" layoutInCell="1" allowOverlap="1" wp14:anchorId="25AA218C" wp14:editId="5F2895AA">
                <wp:simplePos x="0" y="0"/>
                <wp:positionH relativeFrom="column">
                  <wp:posOffset>4094480</wp:posOffset>
                </wp:positionH>
                <wp:positionV relativeFrom="paragraph">
                  <wp:posOffset>253365</wp:posOffset>
                </wp:positionV>
                <wp:extent cx="732790" cy="0"/>
                <wp:effectExtent l="29210" t="93345" r="28575" b="87630"/>
                <wp:wrapNone/>
                <wp:docPr id="2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340AE" id="AutoShape 81" o:spid="_x0000_s1026" type="#_x0000_t32" style="position:absolute;margin-left:322.4pt;margin-top:19.95pt;width:57.7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" strokecolor="black [3213]" strokeweight="3pt">
                <v:stroke startarrow="block" endarrow="block"/>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26848" behindDoc="0" locked="0" layoutInCell="1" allowOverlap="1" wp14:anchorId="0AD5AFE9" wp14:editId="3A07E89B">
                <wp:simplePos x="0" y="0"/>
                <wp:positionH relativeFrom="column">
                  <wp:posOffset>3098165</wp:posOffset>
                </wp:positionH>
                <wp:positionV relativeFrom="paragraph">
                  <wp:posOffset>263525</wp:posOffset>
                </wp:positionV>
                <wp:extent cx="732790" cy="0"/>
                <wp:effectExtent l="33020" t="93980" r="34290" b="86995"/>
                <wp:wrapNone/>
                <wp:docPr id="2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C99C4" id="AutoShape 80" o:spid="_x0000_s1026" type="#_x0000_t32" style="position:absolute;margin-left:243.95pt;margin-top:20.75pt;width:57.7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" strokecolor="black [3213]" strokeweight="3pt">
                <v:stroke startarrow="block" endarrow="block"/>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23776" behindDoc="0" locked="0" layoutInCell="1" allowOverlap="1" wp14:anchorId="42CA2C06" wp14:editId="45047C1A">
                <wp:simplePos x="0" y="0"/>
                <wp:positionH relativeFrom="column">
                  <wp:posOffset>1102360</wp:posOffset>
                </wp:positionH>
                <wp:positionV relativeFrom="paragraph">
                  <wp:posOffset>263525</wp:posOffset>
                </wp:positionV>
                <wp:extent cx="732790" cy="0"/>
                <wp:effectExtent l="37465" t="93980" r="29845" b="86995"/>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0CC9F" id="AutoShape 77" o:spid="_x0000_s1026" type="#_x0000_t32" style="position:absolute;margin-left:86.8pt;margin-top:20.75pt;width:57.7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" strokecolor="black [3213]" strokeweight="3pt">
                <v:stroke startarrow="block" endarrow="block"/>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22752" behindDoc="0" locked="0" layoutInCell="1" allowOverlap="1" wp14:anchorId="6107CCBA" wp14:editId="377F07B2">
                <wp:simplePos x="0" y="0"/>
                <wp:positionH relativeFrom="column">
                  <wp:posOffset>125730</wp:posOffset>
                </wp:positionH>
                <wp:positionV relativeFrom="paragraph">
                  <wp:posOffset>263525</wp:posOffset>
                </wp:positionV>
                <wp:extent cx="732790" cy="0"/>
                <wp:effectExtent l="32385" t="93980" r="34925" b="86995"/>
                <wp:wrapNone/>
                <wp:docPr id="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BC6D4" id="AutoShape 76" o:spid="_x0000_s1026" type="#_x0000_t32" style="position:absolute;margin-left:9.9pt;margin-top:20.75pt;width:57.7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" strokecolor="black [3213]" strokeweight="3pt">
                <v:stroke startarrow="block" endarrow="block"/>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15584" behindDoc="0" locked="0" layoutInCell="1" allowOverlap="1" wp14:anchorId="0345E0A7" wp14:editId="36589D64">
                <wp:simplePos x="0" y="0"/>
                <wp:positionH relativeFrom="column">
                  <wp:posOffset>44450</wp:posOffset>
                </wp:positionH>
                <wp:positionV relativeFrom="paragraph">
                  <wp:posOffset>125730</wp:posOffset>
                </wp:positionV>
                <wp:extent cx="4894580" cy="19685"/>
                <wp:effectExtent l="27305" t="22860" r="21590" b="24130"/>
                <wp:wrapNone/>
                <wp:docPr id="2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49308" id="AutoShape 68" o:spid="_x0000_s1026" type="#_x0000_t32" style="position:absolute;margin-left:3.5pt;margin-top:9.9pt;width:385.4pt;height:1.5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" strokecolor="black [3213]" strokeweight="3pt">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20704" behindDoc="0" locked="0" layoutInCell="1" allowOverlap="1" wp14:anchorId="2AC81B6B" wp14:editId="4414C969">
                <wp:simplePos x="0" y="0"/>
                <wp:positionH relativeFrom="column">
                  <wp:posOffset>3949065</wp:posOffset>
                </wp:positionH>
                <wp:positionV relativeFrom="paragraph">
                  <wp:posOffset>-635</wp:posOffset>
                </wp:positionV>
                <wp:extent cx="0" cy="278765"/>
                <wp:effectExtent l="26670" t="20320" r="20955" b="24765"/>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B9B63" id="AutoShape 73" o:spid="_x0000_s1026" type="#_x0000_t32" style="position:absolute;margin-left:310.95pt;margin-top:-.05pt;width:0;height:2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" strokecolor="black [3213]" strokeweight="3pt">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19680" behindDoc="0" locked="0" layoutInCell="1" allowOverlap="1" wp14:anchorId="59D0ACEA" wp14:editId="1B49EE21">
                <wp:simplePos x="0" y="0"/>
                <wp:positionH relativeFrom="column">
                  <wp:posOffset>2966085</wp:posOffset>
                </wp:positionH>
                <wp:positionV relativeFrom="paragraph">
                  <wp:posOffset>-635</wp:posOffset>
                </wp:positionV>
                <wp:extent cx="0" cy="278765"/>
                <wp:effectExtent l="24765" t="20320" r="22860" b="24765"/>
                <wp:wrapNone/>
                <wp:docPr id="2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661EB" id="AutoShape 72" o:spid="_x0000_s1026" type="#_x0000_t32" style="position:absolute;margin-left:233.55pt;margin-top:-.05pt;width:0;height:2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" strokecolor="black [3213]" strokeweight="3pt">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18656" behindDoc="0" locked="0" layoutInCell="1" allowOverlap="1" wp14:anchorId="35868412" wp14:editId="1DCFFACF">
                <wp:simplePos x="0" y="0"/>
                <wp:positionH relativeFrom="column">
                  <wp:posOffset>1966595</wp:posOffset>
                </wp:positionH>
                <wp:positionV relativeFrom="paragraph">
                  <wp:posOffset>-635</wp:posOffset>
                </wp:positionV>
                <wp:extent cx="0" cy="278765"/>
                <wp:effectExtent l="25400" t="20320" r="22225" b="24765"/>
                <wp:wrapNone/>
                <wp:docPr id="2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CE42E" id="AutoShape 71" o:spid="_x0000_s1026" type="#_x0000_t32" style="position:absolute;margin-left:154.85pt;margin-top:-.05pt;width:0;height:2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" strokecolor="black [3213]" strokeweight="3pt">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17632" behindDoc="0" locked="0" layoutInCell="1" allowOverlap="1" wp14:anchorId="04857212" wp14:editId="5B5DE046">
                <wp:simplePos x="0" y="0"/>
                <wp:positionH relativeFrom="column">
                  <wp:posOffset>989330</wp:posOffset>
                </wp:positionH>
                <wp:positionV relativeFrom="paragraph">
                  <wp:posOffset>-635</wp:posOffset>
                </wp:positionV>
                <wp:extent cx="0" cy="278765"/>
                <wp:effectExtent l="19685" t="20320" r="27940" b="24765"/>
                <wp:wrapNone/>
                <wp:docPr id="2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E32EA" id="AutoShape 70" o:spid="_x0000_s1026" type="#_x0000_t32" style="position:absolute;margin-left:77.9pt;margin-top:-.05pt;width:0;height:2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" strokecolor="black [3213]" strokeweight="3pt">
                <v:shadow color="#7f7f7f [1601]" opacity=".5" offset="1pt"/>
              </v:shape>
            </w:pict>
          </mc:Fallback>
        </mc:AlternateContent>
      </w:r>
      <w:r w:rsidR="00A94440">
        <w:rPr>
          <w:rFonts w:eastAsiaTheme="minorEastAsia"/>
          <w:noProof/>
          <w:szCs w:val="24"/>
          <w:lang w:val="en-US"/>
        </w:rPr>
        <mc:AlternateContent>
          <mc:Choice Requires="wps">
            <w:drawing>
              <wp:anchor distT="0" distB="0" distL="114300" distR="114300" simplePos="0" relativeHeight="251716608" behindDoc="0" locked="0" layoutInCell="1" allowOverlap="1" wp14:anchorId="0E75D39D" wp14:editId="3E53BED7">
                <wp:simplePos x="0" y="0"/>
                <wp:positionH relativeFrom="column">
                  <wp:posOffset>17145</wp:posOffset>
                </wp:positionH>
                <wp:positionV relativeFrom="paragraph">
                  <wp:posOffset>3810</wp:posOffset>
                </wp:positionV>
                <wp:extent cx="0" cy="278765"/>
                <wp:effectExtent l="19050" t="24765" r="19050" b="20320"/>
                <wp:wrapNone/>
                <wp:docPr id="1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8763D" id="AutoShape 69" o:spid="_x0000_s1026" type="#_x0000_t32" style="position:absolute;margin-left:1.35pt;margin-top:.3pt;width:0;height:2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" strokecolor="black [3213]" strokeweight="3pt">
                <v:shadow color="#7f7f7f [1601]" opacity=".5" offset="1pt"/>
              </v:shape>
            </w:pict>
          </mc:Fallback>
        </mc:AlternateContent>
      </w:r>
      <w:bookmarkStart w:id="2" w:name="_Hlk207197726"/>
    </w:p>
    <w:p w14:paraId="012FCB4B" w14:textId="77777777" w:rsidR="00D60D0B" w:rsidRDefault="00AA4FDB" w:rsidP="00742F5D">
      <w:pPr>
        <w:tabs>
          <w:tab w:val="left" w:pos="1701"/>
        </w:tabs>
        <w:ind w:left="-284" w:right="-285" w:firstLine="0"/>
        <w:rPr>
          <w:rFonts w:eastAsiaTheme="minorEastAsia"/>
          <w:b/>
          <w:szCs w:val="24"/>
        </w:rPr>
      </w:pPr>
      <w:r>
        <w:rPr>
          <w:rFonts w:eastAsiaTheme="minorEastAsia"/>
          <w:b/>
          <w:szCs w:val="24"/>
        </w:rPr>
        <w:t xml:space="preserve"> </w:t>
      </w:r>
      <w:r w:rsidR="00FA49E5">
        <w:rPr>
          <w:rFonts w:eastAsiaTheme="minorEastAsia"/>
          <w:b/>
          <w:szCs w:val="24"/>
        </w:rPr>
        <w:t>(</w:t>
      </w:r>
      <w:r w:rsidR="00AA60F1">
        <w:rPr>
          <w:rFonts w:eastAsiaTheme="minorEastAsia"/>
          <w:b/>
          <w:szCs w:val="24"/>
        </w:rPr>
        <w:t>630</w:t>
      </w:r>
      <w:r w:rsidR="00FA49E5">
        <w:rPr>
          <w:rFonts w:eastAsiaTheme="minorEastAsia"/>
          <w:b/>
          <w:szCs w:val="24"/>
        </w:rPr>
        <w:t xml:space="preserve">)   </w:t>
      </w:r>
      <w:r w:rsidR="00DD6FE8">
        <w:rPr>
          <w:rFonts w:eastAsiaTheme="minorEastAsia"/>
          <w:b/>
          <w:szCs w:val="24"/>
        </w:rPr>
        <w:t xml:space="preserve">STB  </w:t>
      </w:r>
      <w:r w:rsidR="00FA49E5">
        <w:rPr>
          <w:rFonts w:eastAsiaTheme="minorEastAsia"/>
          <w:b/>
          <w:szCs w:val="24"/>
        </w:rPr>
        <w:t>(</w:t>
      </w:r>
      <w:r w:rsidR="00AA60F1">
        <w:rPr>
          <w:rFonts w:eastAsiaTheme="minorEastAsia"/>
          <w:b/>
          <w:szCs w:val="24"/>
        </w:rPr>
        <w:t>1.135</w:t>
      </w:r>
      <w:r w:rsidR="00FA49E5">
        <w:rPr>
          <w:rFonts w:eastAsiaTheme="minorEastAsia"/>
          <w:b/>
          <w:szCs w:val="24"/>
        </w:rPr>
        <w:t xml:space="preserve">)     </w:t>
      </w:r>
      <w:r w:rsidR="00DD6FE8">
        <w:rPr>
          <w:rFonts w:eastAsiaTheme="minorEastAsia"/>
          <w:b/>
          <w:szCs w:val="24"/>
        </w:rPr>
        <w:t>T</w:t>
      </w:r>
      <w:r w:rsidR="00761EAE">
        <w:rPr>
          <w:rFonts w:eastAsiaTheme="minorEastAsia"/>
          <w:b/>
          <w:szCs w:val="24"/>
        </w:rPr>
        <w:t>B</w:t>
      </w:r>
      <w:r w:rsidR="00DD6FE8">
        <w:rPr>
          <w:rFonts w:eastAsiaTheme="minorEastAsia"/>
          <w:b/>
          <w:szCs w:val="24"/>
        </w:rPr>
        <w:t xml:space="preserve">   </w:t>
      </w:r>
      <w:r w:rsidR="00FA49E5">
        <w:rPr>
          <w:rFonts w:eastAsiaTheme="minorEastAsia"/>
          <w:b/>
          <w:szCs w:val="24"/>
        </w:rPr>
        <w:t xml:space="preserve"> (1.</w:t>
      </w:r>
      <w:r w:rsidR="00AA60F1">
        <w:rPr>
          <w:rFonts w:eastAsiaTheme="minorEastAsia"/>
          <w:b/>
          <w:szCs w:val="24"/>
        </w:rPr>
        <w:t>639</w:t>
      </w:r>
      <w:r w:rsidR="00FA49E5">
        <w:rPr>
          <w:rFonts w:eastAsiaTheme="minorEastAsia"/>
          <w:b/>
          <w:szCs w:val="24"/>
        </w:rPr>
        <w:t xml:space="preserve">) </w:t>
      </w:r>
      <w:r w:rsidR="00DD6FE8">
        <w:rPr>
          <w:rFonts w:eastAsiaTheme="minorEastAsia"/>
          <w:b/>
          <w:szCs w:val="24"/>
        </w:rPr>
        <w:t xml:space="preserve">  </w:t>
      </w:r>
      <w:r w:rsidR="00FA49E5">
        <w:rPr>
          <w:rFonts w:eastAsiaTheme="minorEastAsia"/>
          <w:b/>
          <w:szCs w:val="24"/>
        </w:rPr>
        <w:t xml:space="preserve"> </w:t>
      </w:r>
      <w:r w:rsidR="00DD6FE8">
        <w:rPr>
          <w:rFonts w:eastAsiaTheme="minorEastAsia"/>
          <w:b/>
          <w:szCs w:val="24"/>
        </w:rPr>
        <w:t>C</w:t>
      </w:r>
      <w:r w:rsidR="00761EAE">
        <w:rPr>
          <w:rFonts w:eastAsiaTheme="minorEastAsia"/>
          <w:b/>
          <w:szCs w:val="24"/>
        </w:rPr>
        <w:t>B</w:t>
      </w:r>
      <w:r w:rsidR="00DD6FE8">
        <w:rPr>
          <w:rFonts w:eastAsiaTheme="minorEastAsia"/>
          <w:b/>
          <w:szCs w:val="24"/>
        </w:rPr>
        <w:t xml:space="preserve">   </w:t>
      </w:r>
      <w:r w:rsidR="00FA49E5">
        <w:rPr>
          <w:rFonts w:eastAsiaTheme="minorEastAsia"/>
          <w:b/>
          <w:szCs w:val="24"/>
        </w:rPr>
        <w:t xml:space="preserve"> (</w:t>
      </w:r>
      <w:r w:rsidR="00AA60F1">
        <w:rPr>
          <w:rFonts w:eastAsiaTheme="minorEastAsia"/>
          <w:b/>
          <w:szCs w:val="24"/>
        </w:rPr>
        <w:t>2.143</w:t>
      </w:r>
      <w:r w:rsidR="00FA49E5">
        <w:rPr>
          <w:rFonts w:eastAsiaTheme="minorEastAsia"/>
          <w:b/>
          <w:szCs w:val="24"/>
        </w:rPr>
        <w:t xml:space="preserve">)    </w:t>
      </w:r>
      <w:r w:rsidR="00761EAE">
        <w:rPr>
          <w:rFonts w:eastAsiaTheme="minorEastAsia"/>
          <w:b/>
          <w:szCs w:val="24"/>
        </w:rPr>
        <w:t>B</w:t>
      </w:r>
      <w:r w:rsidR="00DD6FE8">
        <w:rPr>
          <w:rFonts w:eastAsiaTheme="minorEastAsia"/>
          <w:b/>
          <w:szCs w:val="24"/>
        </w:rPr>
        <w:t xml:space="preserve">  </w:t>
      </w:r>
      <w:r w:rsidR="00FA49E5">
        <w:rPr>
          <w:rFonts w:eastAsiaTheme="minorEastAsia"/>
          <w:b/>
          <w:szCs w:val="24"/>
        </w:rPr>
        <w:t xml:space="preserve"> (</w:t>
      </w:r>
      <w:r w:rsidR="00AA60F1">
        <w:rPr>
          <w:rFonts w:eastAsiaTheme="minorEastAsia"/>
          <w:b/>
          <w:szCs w:val="24"/>
        </w:rPr>
        <w:t>2.647</w:t>
      </w:r>
      <w:r w:rsidR="000554DE">
        <w:rPr>
          <w:rFonts w:eastAsiaTheme="minorEastAsia"/>
          <w:b/>
          <w:szCs w:val="24"/>
        </w:rPr>
        <w:t>)</w:t>
      </w:r>
      <w:r w:rsidR="00DD6FE8">
        <w:rPr>
          <w:rFonts w:eastAsiaTheme="minorEastAsia"/>
          <w:b/>
          <w:szCs w:val="24"/>
        </w:rPr>
        <w:t xml:space="preserve">  </w:t>
      </w:r>
      <w:r w:rsidR="00E30A1E">
        <w:rPr>
          <w:rFonts w:eastAsiaTheme="minorEastAsia"/>
          <w:b/>
          <w:szCs w:val="24"/>
        </w:rPr>
        <w:t xml:space="preserve"> </w:t>
      </w:r>
      <w:r w:rsidR="00F20DA9">
        <w:rPr>
          <w:rFonts w:eastAsiaTheme="minorEastAsia"/>
          <w:b/>
          <w:szCs w:val="24"/>
        </w:rPr>
        <w:t xml:space="preserve">  </w:t>
      </w:r>
      <w:r w:rsidR="00DD6FE8">
        <w:rPr>
          <w:rFonts w:eastAsiaTheme="minorEastAsia"/>
          <w:b/>
          <w:szCs w:val="24"/>
        </w:rPr>
        <w:t>SB</w:t>
      </w:r>
      <w:r w:rsidR="00F20DA9">
        <w:rPr>
          <w:rFonts w:eastAsiaTheme="minorEastAsia"/>
          <w:b/>
          <w:szCs w:val="24"/>
        </w:rPr>
        <w:t xml:space="preserve">  </w:t>
      </w:r>
      <w:r w:rsidR="00DD6FE8">
        <w:rPr>
          <w:rFonts w:eastAsiaTheme="minorEastAsia"/>
          <w:b/>
          <w:szCs w:val="24"/>
        </w:rPr>
        <w:t xml:space="preserve"> </w:t>
      </w:r>
      <w:r w:rsidR="00F20DA9">
        <w:rPr>
          <w:rFonts w:eastAsiaTheme="minorEastAsia"/>
          <w:b/>
          <w:szCs w:val="24"/>
        </w:rPr>
        <w:t xml:space="preserve"> </w:t>
      </w:r>
      <w:r w:rsidR="00DD6FE8">
        <w:rPr>
          <w:rFonts w:eastAsiaTheme="minorEastAsia"/>
          <w:b/>
          <w:szCs w:val="24"/>
        </w:rPr>
        <w:t>(</w:t>
      </w:r>
      <w:r w:rsidR="00AA60F1">
        <w:rPr>
          <w:rFonts w:eastAsiaTheme="minorEastAsia"/>
          <w:b/>
          <w:szCs w:val="24"/>
        </w:rPr>
        <w:t>3.150</w:t>
      </w:r>
      <w:r w:rsidR="00DD6FE8">
        <w:rPr>
          <w:rFonts w:eastAsiaTheme="minorEastAsia"/>
          <w:b/>
          <w:szCs w:val="24"/>
        </w:rPr>
        <w:t>)</w:t>
      </w:r>
      <w:r w:rsidR="000554DE">
        <w:rPr>
          <w:rFonts w:eastAsiaTheme="minorEastAsia"/>
          <w:b/>
          <w:szCs w:val="24"/>
        </w:rPr>
        <w:t xml:space="preserve">  </w:t>
      </w:r>
    </w:p>
    <w:p w14:paraId="1D087447" w14:textId="6E8F0E98" w:rsidR="00F20DA9" w:rsidRDefault="00E30A1E" w:rsidP="00742F5D">
      <w:pPr>
        <w:tabs>
          <w:tab w:val="left" w:pos="1701"/>
        </w:tabs>
        <w:ind w:left="-284" w:right="-285" w:firstLine="0"/>
        <w:rPr>
          <w:rFonts w:eastAsiaTheme="minorEastAsia"/>
          <w:b/>
          <w:szCs w:val="24"/>
        </w:rPr>
      </w:pPr>
      <w:r>
        <w:rPr>
          <w:rFonts w:eastAsiaTheme="minorEastAsia"/>
          <w:noProof/>
          <w:szCs w:val="24"/>
          <w:lang w:val="en-US"/>
        </w:rPr>
        <mc:AlternateContent>
          <mc:Choice Requires="wps">
            <w:drawing>
              <wp:anchor distT="0" distB="0" distL="114300" distR="114300" simplePos="0" relativeHeight="251859968" behindDoc="0" locked="0" layoutInCell="1" allowOverlap="1" wp14:anchorId="09FEA3E3" wp14:editId="1A4CD64E">
                <wp:simplePos x="0" y="0"/>
                <wp:positionH relativeFrom="column">
                  <wp:posOffset>4959985</wp:posOffset>
                </wp:positionH>
                <wp:positionV relativeFrom="paragraph">
                  <wp:posOffset>332740</wp:posOffset>
                </wp:positionV>
                <wp:extent cx="0" cy="278765"/>
                <wp:effectExtent l="19050" t="0" r="19050" b="26035"/>
                <wp:wrapNone/>
                <wp:docPr id="19994007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FA25C" id="AutoShape 70" o:spid="_x0000_s1026" type="#_x0000_t32" style="position:absolute;margin-left:390.55pt;margin-top:26.2pt;width:0;height:2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" strokeweight="3pt">
                <v:shadow color="#7f7f7f [1601]" opacity=".5" offset="1pt"/>
              </v:shape>
            </w:pict>
          </mc:Fallback>
        </mc:AlternateContent>
      </w:r>
    </w:p>
    <w:bookmarkEnd w:id="2"/>
    <w:p w14:paraId="705BE64E" w14:textId="345CD816" w:rsidR="00F20DA9" w:rsidRDefault="00F20DA9" w:rsidP="00F20DA9">
      <w:pPr>
        <w:tabs>
          <w:tab w:val="left" w:pos="1560"/>
          <w:tab w:val="left" w:pos="3119"/>
          <w:tab w:val="left" w:pos="4678"/>
          <w:tab w:val="left" w:pos="6237"/>
        </w:tabs>
        <w:ind w:right="-143"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855872" behindDoc="0" locked="0" layoutInCell="1" allowOverlap="1" wp14:anchorId="54180BCD" wp14:editId="39898BFE">
                <wp:simplePos x="0" y="0"/>
                <wp:positionH relativeFrom="column">
                  <wp:posOffset>2091690</wp:posOffset>
                </wp:positionH>
                <wp:positionV relativeFrom="paragraph">
                  <wp:posOffset>263525</wp:posOffset>
                </wp:positionV>
                <wp:extent cx="732790" cy="0"/>
                <wp:effectExtent l="36195" t="93980" r="31115" b="86995"/>
                <wp:wrapNone/>
                <wp:docPr id="12657153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FBA10" id="AutoShape 78" o:spid="_x0000_s1026" type="#_x0000_t32" style="position:absolute;margin-left:164.7pt;margin-top:20.75pt;width:57.7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57920" behindDoc="0" locked="0" layoutInCell="1" allowOverlap="1" wp14:anchorId="6CCC64EA" wp14:editId="78485672">
                <wp:simplePos x="0" y="0"/>
                <wp:positionH relativeFrom="column">
                  <wp:posOffset>4094480</wp:posOffset>
                </wp:positionH>
                <wp:positionV relativeFrom="paragraph">
                  <wp:posOffset>253365</wp:posOffset>
                </wp:positionV>
                <wp:extent cx="732790" cy="0"/>
                <wp:effectExtent l="29210" t="93345" r="28575" b="87630"/>
                <wp:wrapNone/>
                <wp:docPr id="149300554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6CDFB" id="AutoShape 81" o:spid="_x0000_s1026" type="#_x0000_t32" style="position:absolute;margin-left:322.4pt;margin-top:19.95pt;width:57.7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56896" behindDoc="0" locked="0" layoutInCell="1" allowOverlap="1" wp14:anchorId="0A2953EB" wp14:editId="6E8525A0">
                <wp:simplePos x="0" y="0"/>
                <wp:positionH relativeFrom="column">
                  <wp:posOffset>3098165</wp:posOffset>
                </wp:positionH>
                <wp:positionV relativeFrom="paragraph">
                  <wp:posOffset>263525</wp:posOffset>
                </wp:positionV>
                <wp:extent cx="732790" cy="0"/>
                <wp:effectExtent l="33020" t="93980" r="34290" b="86995"/>
                <wp:wrapNone/>
                <wp:docPr id="84062120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BA756" id="AutoShape 80" o:spid="_x0000_s1026" type="#_x0000_t32" style="position:absolute;margin-left:243.95pt;margin-top:20.75pt;width:57.7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54848" behindDoc="0" locked="0" layoutInCell="1" allowOverlap="1" wp14:anchorId="0501615E" wp14:editId="2100F88A">
                <wp:simplePos x="0" y="0"/>
                <wp:positionH relativeFrom="column">
                  <wp:posOffset>1102360</wp:posOffset>
                </wp:positionH>
                <wp:positionV relativeFrom="paragraph">
                  <wp:posOffset>263525</wp:posOffset>
                </wp:positionV>
                <wp:extent cx="732790" cy="0"/>
                <wp:effectExtent l="37465" t="93980" r="29845" b="86995"/>
                <wp:wrapNone/>
                <wp:docPr id="78180399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CFD91" id="AutoShape 77" o:spid="_x0000_s1026" type="#_x0000_t32" style="position:absolute;margin-left:86.8pt;margin-top:20.75pt;width:57.7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53824" behindDoc="0" locked="0" layoutInCell="1" allowOverlap="1" wp14:anchorId="3D4B921C" wp14:editId="17311D0F">
                <wp:simplePos x="0" y="0"/>
                <wp:positionH relativeFrom="column">
                  <wp:posOffset>125730</wp:posOffset>
                </wp:positionH>
                <wp:positionV relativeFrom="paragraph">
                  <wp:posOffset>263525</wp:posOffset>
                </wp:positionV>
                <wp:extent cx="732790" cy="0"/>
                <wp:effectExtent l="32385" t="93980" r="34925" b="86995"/>
                <wp:wrapNone/>
                <wp:docPr id="6990561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84EC4" id="AutoShape 76" o:spid="_x0000_s1026" type="#_x0000_t32" style="position:absolute;margin-left:9.9pt;margin-top:20.75pt;width:57.7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46656" behindDoc="0" locked="0" layoutInCell="1" allowOverlap="1" wp14:anchorId="5234769B" wp14:editId="41B6EDF4">
                <wp:simplePos x="0" y="0"/>
                <wp:positionH relativeFrom="column">
                  <wp:posOffset>44450</wp:posOffset>
                </wp:positionH>
                <wp:positionV relativeFrom="paragraph">
                  <wp:posOffset>125730</wp:posOffset>
                </wp:positionV>
                <wp:extent cx="4894580" cy="19685"/>
                <wp:effectExtent l="27305" t="22860" r="21590" b="24130"/>
                <wp:wrapNone/>
                <wp:docPr id="23850554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34B68" id="AutoShape 68" o:spid="_x0000_s1026" type="#_x0000_t32" style="position:absolute;margin-left:3.5pt;margin-top:9.9pt;width:385.4pt;height:1.5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51776" behindDoc="0" locked="0" layoutInCell="1" allowOverlap="1" wp14:anchorId="21D374B9" wp14:editId="483190D5">
                <wp:simplePos x="0" y="0"/>
                <wp:positionH relativeFrom="column">
                  <wp:posOffset>3949065</wp:posOffset>
                </wp:positionH>
                <wp:positionV relativeFrom="paragraph">
                  <wp:posOffset>-635</wp:posOffset>
                </wp:positionV>
                <wp:extent cx="0" cy="278765"/>
                <wp:effectExtent l="26670" t="20320" r="20955" b="24765"/>
                <wp:wrapNone/>
                <wp:docPr id="92777115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25C3D" id="AutoShape 73" o:spid="_x0000_s1026" type="#_x0000_t32" style="position:absolute;margin-left:310.95pt;margin-top:-.05pt;width:0;height:2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50752" behindDoc="0" locked="0" layoutInCell="1" allowOverlap="1" wp14:anchorId="308E1AFD" wp14:editId="56AE2D0E">
                <wp:simplePos x="0" y="0"/>
                <wp:positionH relativeFrom="column">
                  <wp:posOffset>2966085</wp:posOffset>
                </wp:positionH>
                <wp:positionV relativeFrom="paragraph">
                  <wp:posOffset>-635</wp:posOffset>
                </wp:positionV>
                <wp:extent cx="0" cy="278765"/>
                <wp:effectExtent l="24765" t="20320" r="22860" b="24765"/>
                <wp:wrapNone/>
                <wp:docPr id="112138797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21227" id="AutoShape 72" o:spid="_x0000_s1026" type="#_x0000_t32" style="position:absolute;margin-left:233.55pt;margin-top:-.05pt;width:0;height:2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49728" behindDoc="0" locked="0" layoutInCell="1" allowOverlap="1" wp14:anchorId="7303676C" wp14:editId="64A3854E">
                <wp:simplePos x="0" y="0"/>
                <wp:positionH relativeFrom="column">
                  <wp:posOffset>1966595</wp:posOffset>
                </wp:positionH>
                <wp:positionV relativeFrom="paragraph">
                  <wp:posOffset>-635</wp:posOffset>
                </wp:positionV>
                <wp:extent cx="0" cy="278765"/>
                <wp:effectExtent l="25400" t="20320" r="22225" b="24765"/>
                <wp:wrapNone/>
                <wp:docPr id="88607442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E2E1B" id="AutoShape 71" o:spid="_x0000_s1026" type="#_x0000_t32" style="position:absolute;margin-left:154.85pt;margin-top:-.05pt;width:0;height:2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48704" behindDoc="0" locked="0" layoutInCell="1" allowOverlap="1" wp14:anchorId="703DF0E7" wp14:editId="134FB985">
                <wp:simplePos x="0" y="0"/>
                <wp:positionH relativeFrom="column">
                  <wp:posOffset>989330</wp:posOffset>
                </wp:positionH>
                <wp:positionV relativeFrom="paragraph">
                  <wp:posOffset>-635</wp:posOffset>
                </wp:positionV>
                <wp:extent cx="0" cy="278765"/>
                <wp:effectExtent l="19685" t="20320" r="27940" b="24765"/>
                <wp:wrapNone/>
                <wp:docPr id="6528131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C33F1" id="AutoShape 70" o:spid="_x0000_s1026" type="#_x0000_t32" style="position:absolute;margin-left:77.9pt;margin-top:-.05pt;width:0;height:2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47680" behindDoc="0" locked="0" layoutInCell="1" allowOverlap="1" wp14:anchorId="748CD07F" wp14:editId="59278648">
                <wp:simplePos x="0" y="0"/>
                <wp:positionH relativeFrom="column">
                  <wp:posOffset>17145</wp:posOffset>
                </wp:positionH>
                <wp:positionV relativeFrom="paragraph">
                  <wp:posOffset>3810</wp:posOffset>
                </wp:positionV>
                <wp:extent cx="0" cy="278765"/>
                <wp:effectExtent l="19050" t="24765" r="19050" b="20320"/>
                <wp:wrapNone/>
                <wp:docPr id="21808851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46492" id="AutoShape 69" o:spid="_x0000_s1026" type="#_x0000_t32" style="position:absolute;margin-left:1.35pt;margin-top:.3pt;width:0;height:21.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p>
    <w:p w14:paraId="109F3314" w14:textId="671CD13D" w:rsidR="00F20DA9" w:rsidRDefault="00F20DA9" w:rsidP="00F20DA9">
      <w:pPr>
        <w:tabs>
          <w:tab w:val="left" w:pos="1701"/>
        </w:tabs>
        <w:ind w:left="-284" w:right="-285" w:firstLine="0"/>
        <w:rPr>
          <w:rFonts w:eastAsiaTheme="minorEastAsia"/>
          <w:b/>
          <w:szCs w:val="24"/>
        </w:rPr>
      </w:pPr>
      <w:r>
        <w:rPr>
          <w:rFonts w:eastAsiaTheme="minorEastAsia"/>
          <w:b/>
          <w:szCs w:val="24"/>
        </w:rPr>
        <w:t xml:space="preserve"> (20%)   STB  (3</w:t>
      </w:r>
      <w:r w:rsidR="00E30A1E">
        <w:rPr>
          <w:rFonts w:eastAsiaTheme="minorEastAsia"/>
          <w:b/>
          <w:szCs w:val="24"/>
        </w:rPr>
        <w:t>6</w:t>
      </w:r>
      <w:r>
        <w:rPr>
          <w:rFonts w:eastAsiaTheme="minorEastAsia"/>
          <w:b/>
          <w:szCs w:val="24"/>
        </w:rPr>
        <w:t xml:space="preserve">%)     TB    (52%)   </w:t>
      </w:r>
      <w:r w:rsidR="00E30A1E">
        <w:rPr>
          <w:rFonts w:eastAsiaTheme="minorEastAsia"/>
          <w:b/>
          <w:szCs w:val="24"/>
        </w:rPr>
        <w:t xml:space="preserve"> </w:t>
      </w:r>
      <w:r>
        <w:rPr>
          <w:rFonts w:eastAsiaTheme="minorEastAsia"/>
          <w:b/>
          <w:szCs w:val="24"/>
        </w:rPr>
        <w:t xml:space="preserve"> CB    (68%)   </w:t>
      </w:r>
      <w:r w:rsidR="00E30A1E">
        <w:rPr>
          <w:rFonts w:eastAsiaTheme="minorEastAsia"/>
          <w:b/>
          <w:szCs w:val="24"/>
        </w:rPr>
        <w:t xml:space="preserve">  </w:t>
      </w:r>
      <w:r>
        <w:rPr>
          <w:rFonts w:eastAsiaTheme="minorEastAsia"/>
          <w:b/>
          <w:szCs w:val="24"/>
        </w:rPr>
        <w:t xml:space="preserve"> B </w:t>
      </w:r>
      <w:r w:rsidR="00E30A1E">
        <w:rPr>
          <w:rFonts w:eastAsiaTheme="minorEastAsia"/>
          <w:b/>
          <w:szCs w:val="24"/>
        </w:rPr>
        <w:t xml:space="preserve"> </w:t>
      </w:r>
      <w:r>
        <w:rPr>
          <w:rFonts w:eastAsiaTheme="minorEastAsia"/>
          <w:b/>
          <w:szCs w:val="24"/>
        </w:rPr>
        <w:t xml:space="preserve">  (84%)   </w:t>
      </w:r>
      <w:r w:rsidR="00E30A1E">
        <w:rPr>
          <w:rFonts w:eastAsiaTheme="minorEastAsia"/>
          <w:b/>
          <w:szCs w:val="24"/>
        </w:rPr>
        <w:t xml:space="preserve"> </w:t>
      </w:r>
      <w:r>
        <w:rPr>
          <w:rFonts w:eastAsiaTheme="minorEastAsia"/>
          <w:b/>
          <w:szCs w:val="24"/>
        </w:rPr>
        <w:t xml:space="preserve"> SB    (100%)  </w:t>
      </w:r>
    </w:p>
    <w:p w14:paraId="0B2F51F0" w14:textId="77777777" w:rsidR="00D60D0B" w:rsidRDefault="00D60D0B" w:rsidP="00F20DA9">
      <w:pPr>
        <w:tabs>
          <w:tab w:val="left" w:pos="1701"/>
        </w:tabs>
        <w:ind w:left="-284" w:right="-285" w:firstLine="0"/>
        <w:rPr>
          <w:rFonts w:eastAsiaTheme="minorEastAsia"/>
          <w:b/>
          <w:szCs w:val="24"/>
        </w:rPr>
      </w:pPr>
    </w:p>
    <w:p w14:paraId="467739BE" w14:textId="3F9DF736" w:rsidR="00F20DA9" w:rsidRDefault="00F20DA9" w:rsidP="00742F5D">
      <w:pPr>
        <w:tabs>
          <w:tab w:val="left" w:pos="1560"/>
          <w:tab w:val="left" w:pos="3119"/>
          <w:tab w:val="left" w:pos="4678"/>
          <w:tab w:val="left" w:pos="6237"/>
        </w:tabs>
        <w:spacing w:line="240" w:lineRule="auto"/>
        <w:ind w:right="142" w:firstLine="0"/>
        <w:rPr>
          <w:rFonts w:eastAsiaTheme="minorEastAsia"/>
          <w:szCs w:val="24"/>
        </w:rPr>
      </w:pPr>
    </w:p>
    <w:p w14:paraId="1EF87CED" w14:textId="1B325B26" w:rsidR="00D60D0B" w:rsidRPr="00D60D0B" w:rsidRDefault="00E956AC" w:rsidP="00D60D0B">
      <w:pPr>
        <w:pStyle w:val="ListParagraph"/>
        <w:numPr>
          <w:ilvl w:val="2"/>
          <w:numId w:val="24"/>
        </w:numPr>
        <w:ind w:left="426"/>
        <w:rPr>
          <w:szCs w:val="24"/>
        </w:rPr>
      </w:pPr>
      <w:r w:rsidRPr="00E956AC">
        <w:rPr>
          <w:szCs w:val="24"/>
        </w:rPr>
        <w:t>Untuk menentukan penilaian keseluruhan</w:t>
      </w:r>
      <w:r>
        <w:rPr>
          <w:szCs w:val="24"/>
        </w:rPr>
        <w:t xml:space="preserve"> </w:t>
      </w:r>
      <w:r w:rsidRPr="00E956AC">
        <w:rPr>
          <w:szCs w:val="24"/>
        </w:rPr>
        <w:t>tanggapan responden, perhitungan dilakukan dengan mengalikan skor tertinggi dengan jumlah sub-indikator dan jumlah responden. Melalui metode ini, skor tertinggi dan terendah dapat diketahui, sehingga variabel penelitian dapat dianalisis lebih lanjut.</w:t>
      </w:r>
      <w:r>
        <w:rPr>
          <w:szCs w:val="24"/>
        </w:rPr>
        <w:t xml:space="preserve"> </w:t>
      </w:r>
      <w:r w:rsidR="00B0192B" w:rsidRPr="00E956AC">
        <w:rPr>
          <w:szCs w:val="24"/>
        </w:rPr>
        <w:t xml:space="preserve">Kriteria perhitungan </w:t>
      </w:r>
      <w:r w:rsidR="00A81C5A" w:rsidRPr="00E956AC">
        <w:rPr>
          <w:szCs w:val="24"/>
        </w:rPr>
        <w:t>untuk per indikator yaitu:</w:t>
      </w:r>
    </w:p>
    <w:p w14:paraId="7C79848F" w14:textId="3FB29124" w:rsidR="00E956AC" w:rsidRDefault="00FA49E5" w:rsidP="0008410E">
      <w:pPr>
        <w:tabs>
          <w:tab w:val="left" w:pos="6937"/>
        </w:tabs>
        <w:ind w:firstLine="0"/>
        <w:rPr>
          <w:szCs w:val="24"/>
        </w:rPr>
      </w:pPr>
      <w:r>
        <w:rPr>
          <w:szCs w:val="24"/>
        </w:rPr>
        <w:t xml:space="preserve">Skor Tertinggi  : 5 x </w:t>
      </w:r>
      <w:r w:rsidR="00D75F6B">
        <w:rPr>
          <w:szCs w:val="24"/>
        </w:rPr>
        <w:t>14</w:t>
      </w:r>
      <w:r>
        <w:rPr>
          <w:szCs w:val="24"/>
        </w:rPr>
        <w:t xml:space="preserve"> x 90 =</w:t>
      </w:r>
      <w:r w:rsidR="00D75F6B">
        <w:rPr>
          <w:szCs w:val="24"/>
        </w:rPr>
        <w:t xml:space="preserve"> 6. 300</w:t>
      </w:r>
      <w:r>
        <w:rPr>
          <w:szCs w:val="24"/>
        </w:rPr>
        <w:t xml:space="preserve"> </w:t>
      </w:r>
    </w:p>
    <w:p w14:paraId="18E30B41" w14:textId="338556C6" w:rsidR="00D60D0B" w:rsidRDefault="00FA49E5" w:rsidP="0008410E">
      <w:pPr>
        <w:tabs>
          <w:tab w:val="left" w:pos="6937"/>
        </w:tabs>
        <w:ind w:firstLine="0"/>
        <w:rPr>
          <w:szCs w:val="24"/>
        </w:rPr>
      </w:pPr>
      <w:r>
        <w:rPr>
          <w:szCs w:val="24"/>
        </w:rPr>
        <w:t xml:space="preserve">Skor Terendah : 1 x </w:t>
      </w:r>
      <w:r w:rsidR="00D75F6B">
        <w:rPr>
          <w:szCs w:val="24"/>
        </w:rPr>
        <w:t>14</w:t>
      </w:r>
      <w:r>
        <w:rPr>
          <w:szCs w:val="24"/>
        </w:rPr>
        <w:t xml:space="preserve"> x 90 = </w:t>
      </w:r>
      <w:r w:rsidR="00D75F6B">
        <w:rPr>
          <w:szCs w:val="24"/>
        </w:rPr>
        <w:t>1. 260</w:t>
      </w:r>
    </w:p>
    <w:p w14:paraId="1A70E954" w14:textId="77777777" w:rsidR="00D60D0B" w:rsidRDefault="00D60D0B" w:rsidP="0008410E">
      <w:pPr>
        <w:tabs>
          <w:tab w:val="left" w:pos="6937"/>
        </w:tabs>
        <w:ind w:firstLine="0"/>
        <w:rPr>
          <w:szCs w:val="24"/>
        </w:rPr>
      </w:pPr>
    </w:p>
    <w:p w14:paraId="7F3B75B4" w14:textId="168E5C5F" w:rsidR="00E956AC" w:rsidRPr="00E956AC" w:rsidRDefault="00E956AC" w:rsidP="00E956AC">
      <w:pPr>
        <w:tabs>
          <w:tab w:val="left" w:pos="426"/>
        </w:tabs>
        <w:ind w:firstLine="0"/>
        <w:rPr>
          <w:szCs w:val="24"/>
        </w:rPr>
      </w:pPr>
      <w:r>
        <w:rPr>
          <w:szCs w:val="24"/>
        </w:rPr>
        <w:tab/>
      </w:r>
      <w:r w:rsidR="00D60D0B">
        <w:rPr>
          <w:szCs w:val="24"/>
        </w:rPr>
        <w:tab/>
      </w:r>
      <w:r w:rsidRPr="00E956AC">
        <w:rPr>
          <w:szCs w:val="24"/>
        </w:rPr>
        <w:t>Selanjutnya, untuk menentukan interval kelas (i) atau lebar kelas,</w:t>
      </w:r>
    </w:p>
    <w:p w14:paraId="271F7D38" w14:textId="77777777" w:rsidR="00E956AC" w:rsidRPr="00E956AC" w:rsidRDefault="00E956AC" w:rsidP="00E956AC">
      <w:pPr>
        <w:tabs>
          <w:tab w:val="left" w:pos="6937"/>
        </w:tabs>
        <w:ind w:firstLine="0"/>
        <w:rPr>
          <w:szCs w:val="24"/>
        </w:rPr>
      </w:pPr>
      <w:r w:rsidRPr="00E956AC">
        <w:rPr>
          <w:szCs w:val="24"/>
        </w:rPr>
        <w:t>digunakan rumus yang dikemukak</w:t>
      </w:r>
      <w:r>
        <w:rPr>
          <w:szCs w:val="24"/>
        </w:rPr>
        <w:t xml:space="preserve">an oleh (Al, 2018), yaitu: </w:t>
      </w:r>
      <w:r w:rsidRPr="00951210">
        <w:rPr>
          <w:szCs w:val="24"/>
        </w:rPr>
        <w:t>:</w:t>
      </w:r>
      <m:oMath>
        <m:r>
          <w:rPr>
            <w:rFonts w:ascii="Cambria Math" w:hAnsi="Cambria Math"/>
            <w:szCs w:val="24"/>
          </w:rPr>
          <m:t xml:space="preserve"> i=</m:t>
        </m:r>
        <m:f>
          <m:fPr>
            <m:ctrlPr>
              <w:rPr>
                <w:rFonts w:ascii="Cambria Math" w:hAnsi="Cambria Math"/>
                <w:i/>
                <w:szCs w:val="24"/>
              </w:rPr>
            </m:ctrlPr>
          </m:fPr>
          <m:num>
            <m:r>
              <w:rPr>
                <w:rFonts w:ascii="Cambria Math" w:hAnsi="Cambria Math"/>
                <w:szCs w:val="24"/>
              </w:rPr>
              <m:t>H-L</m:t>
            </m:r>
          </m:num>
          <m:den>
            <m:r>
              <w:rPr>
                <w:rFonts w:ascii="Cambria Math" w:hAnsi="Cambria Math"/>
                <w:szCs w:val="24"/>
              </w:rPr>
              <m:t>K</m:t>
            </m:r>
          </m:den>
        </m:f>
      </m:oMath>
    </w:p>
    <w:p w14:paraId="7E138683" w14:textId="77777777" w:rsidR="00E956AC" w:rsidRPr="00E956AC" w:rsidRDefault="00E956AC" w:rsidP="00E956AC">
      <w:pPr>
        <w:tabs>
          <w:tab w:val="left" w:pos="6937"/>
        </w:tabs>
        <w:ind w:firstLine="0"/>
        <w:rPr>
          <w:szCs w:val="24"/>
        </w:rPr>
      </w:pPr>
      <w:r w:rsidRPr="00E956AC">
        <w:rPr>
          <w:szCs w:val="24"/>
        </w:rPr>
        <w:t>Diketahui :</w:t>
      </w:r>
    </w:p>
    <w:p w14:paraId="4E1C4022" w14:textId="0C67C1C6" w:rsidR="00E956AC" w:rsidRPr="00E956AC" w:rsidRDefault="00E956AC" w:rsidP="00E956AC">
      <w:pPr>
        <w:tabs>
          <w:tab w:val="left" w:pos="6937"/>
        </w:tabs>
        <w:ind w:firstLine="0"/>
        <w:rPr>
          <w:szCs w:val="24"/>
        </w:rPr>
      </w:pPr>
      <w:r>
        <w:rPr>
          <w:szCs w:val="24"/>
        </w:rPr>
        <w:t>H = N</w:t>
      </w:r>
      <w:r w:rsidRPr="00E956AC">
        <w:rPr>
          <w:szCs w:val="24"/>
        </w:rPr>
        <w:t xml:space="preserve">ilai data </w:t>
      </w:r>
      <w:r>
        <w:rPr>
          <w:szCs w:val="24"/>
        </w:rPr>
        <w:t>t</w:t>
      </w:r>
      <w:r w:rsidR="00FA49E5">
        <w:rPr>
          <w:szCs w:val="24"/>
        </w:rPr>
        <w:t>ertinggi (highest value) (</w:t>
      </w:r>
      <w:r w:rsidR="00D75F6B">
        <w:rPr>
          <w:szCs w:val="24"/>
        </w:rPr>
        <w:t>6. 300</w:t>
      </w:r>
      <w:r w:rsidRPr="00E956AC">
        <w:rPr>
          <w:szCs w:val="24"/>
        </w:rPr>
        <w:t>)</w:t>
      </w:r>
    </w:p>
    <w:p w14:paraId="2CD52B99" w14:textId="5D951835" w:rsidR="00E956AC" w:rsidRPr="00E956AC" w:rsidRDefault="00E956AC" w:rsidP="00E956AC">
      <w:pPr>
        <w:tabs>
          <w:tab w:val="left" w:pos="6937"/>
        </w:tabs>
        <w:ind w:firstLine="0"/>
        <w:rPr>
          <w:szCs w:val="24"/>
        </w:rPr>
      </w:pPr>
      <w:r>
        <w:rPr>
          <w:szCs w:val="24"/>
        </w:rPr>
        <w:t>L = N</w:t>
      </w:r>
      <w:r w:rsidRPr="00E956AC">
        <w:rPr>
          <w:szCs w:val="24"/>
        </w:rPr>
        <w:t>ilai dat</w:t>
      </w:r>
      <w:r w:rsidR="00FA49E5">
        <w:rPr>
          <w:szCs w:val="24"/>
        </w:rPr>
        <w:t>a terendah (lowest value) (1</w:t>
      </w:r>
      <w:r w:rsidR="00D75F6B">
        <w:rPr>
          <w:szCs w:val="24"/>
        </w:rPr>
        <w:t>. 260</w:t>
      </w:r>
      <w:r w:rsidRPr="00E956AC">
        <w:rPr>
          <w:szCs w:val="24"/>
        </w:rPr>
        <w:t>)</w:t>
      </w:r>
    </w:p>
    <w:p w14:paraId="6617A836" w14:textId="6943220D" w:rsidR="006E5109" w:rsidRDefault="00E956AC" w:rsidP="00E956AC">
      <w:pPr>
        <w:tabs>
          <w:tab w:val="left" w:pos="6937"/>
        </w:tabs>
        <w:ind w:firstLine="0"/>
        <w:rPr>
          <w:szCs w:val="24"/>
        </w:rPr>
      </w:pPr>
      <w:r>
        <w:rPr>
          <w:szCs w:val="24"/>
        </w:rPr>
        <w:t xml:space="preserve">K = Jumlah kelas </w:t>
      </w:r>
      <w:r w:rsidRPr="00E956AC">
        <w:rPr>
          <w:szCs w:val="24"/>
        </w:rPr>
        <w:t>(</w:t>
      </w:r>
      <w:r w:rsidR="0052529D">
        <w:rPr>
          <w:szCs w:val="24"/>
        </w:rPr>
        <w:t>5</w:t>
      </w:r>
      <w:r w:rsidRPr="00E956AC">
        <w:rPr>
          <w:szCs w:val="24"/>
        </w:rPr>
        <w:t>)</w:t>
      </w:r>
    </w:p>
    <w:p w14:paraId="0936DFD9" w14:textId="77777777" w:rsidR="006E5109" w:rsidRDefault="006E5109" w:rsidP="00E956AC">
      <w:pPr>
        <w:tabs>
          <w:tab w:val="left" w:pos="6937"/>
        </w:tabs>
        <w:ind w:firstLine="0"/>
        <w:rPr>
          <w:szCs w:val="24"/>
        </w:rPr>
      </w:pPr>
    </w:p>
    <w:p w14:paraId="48DFAED5" w14:textId="5B1D8544" w:rsidR="00D75F6B" w:rsidRDefault="00E956AC" w:rsidP="00E956AC">
      <w:pPr>
        <w:tabs>
          <w:tab w:val="left" w:pos="426"/>
        </w:tabs>
        <w:ind w:firstLine="0"/>
        <w:rPr>
          <w:szCs w:val="24"/>
        </w:rPr>
      </w:pPr>
      <w:r>
        <w:rPr>
          <w:szCs w:val="24"/>
        </w:rPr>
        <w:tab/>
      </w:r>
      <w:r w:rsidR="00D60D0B">
        <w:rPr>
          <w:szCs w:val="24"/>
        </w:rPr>
        <w:tab/>
      </w:r>
      <w:r w:rsidRPr="00E956AC">
        <w:rPr>
          <w:szCs w:val="24"/>
        </w:rPr>
        <w:t>Berdasarkan hal tersebut maka perhitungan interval skor adalah :</w:t>
      </w:r>
    </w:p>
    <w:p w14:paraId="4DB4ECB7" w14:textId="77777777" w:rsidR="00E956AC" w:rsidRDefault="00E956AC" w:rsidP="00E956AC">
      <w:pPr>
        <w:ind w:firstLine="426"/>
        <w:rPr>
          <w:rFonts w:eastAsiaTheme="minorEastAsia"/>
          <w:szCs w:val="24"/>
        </w:rPr>
      </w:pPr>
      <m:oMathPara>
        <m:oMath>
          <m:r>
            <w:rPr>
              <w:rFonts w:ascii="Cambria Math" w:eastAsiaTheme="minorEastAsia" w:hAnsi="Cambria Math"/>
              <w:szCs w:val="24"/>
            </w:rPr>
            <m:t>Interval=</m:t>
          </m:r>
          <m:f>
            <m:fPr>
              <m:ctrlPr>
                <w:rPr>
                  <w:rFonts w:ascii="Cambria Math" w:eastAsiaTheme="minorEastAsia" w:hAnsi="Cambria Math"/>
                  <w:i/>
                  <w:szCs w:val="24"/>
                </w:rPr>
              </m:ctrlPr>
            </m:fPr>
            <m:num>
              <m:r>
                <w:rPr>
                  <w:rFonts w:ascii="Cambria Math" w:eastAsiaTheme="minorEastAsia" w:hAnsi="Cambria Math"/>
                  <w:szCs w:val="24"/>
                </w:rPr>
                <m:t>skor tertinggi-skor terendah</m:t>
              </m:r>
            </m:num>
            <m:den>
              <m:r>
                <w:rPr>
                  <w:rFonts w:ascii="Cambria Math" w:eastAsiaTheme="minorEastAsia" w:hAnsi="Cambria Math"/>
                  <w:szCs w:val="24"/>
                </w:rPr>
                <m:t>jumlah kelas</m:t>
              </m:r>
            </m:den>
          </m:f>
        </m:oMath>
      </m:oMathPara>
    </w:p>
    <w:p w14:paraId="30E9F73B" w14:textId="4742FAC6" w:rsidR="00E956AC" w:rsidRDefault="00E956AC" w:rsidP="00E956AC">
      <w:pPr>
        <w:ind w:firstLine="426"/>
        <w:rPr>
          <w:rFonts w:eastAsiaTheme="minorEastAsia"/>
          <w:szCs w:val="24"/>
        </w:rPr>
      </w:pPr>
      <m:oMathPara>
        <m:oMath>
          <m:r>
            <w:rPr>
              <w:rFonts w:ascii="Cambria Math" w:eastAsiaTheme="minorEastAsia" w:hAnsi="Cambria Math"/>
              <w:szCs w:val="24"/>
            </w:rPr>
            <m:t>Interval=</m:t>
          </m:r>
          <m:f>
            <m:fPr>
              <m:ctrlPr>
                <w:rPr>
                  <w:rFonts w:ascii="Cambria Math" w:eastAsiaTheme="minorEastAsia" w:hAnsi="Cambria Math"/>
                  <w:i/>
                  <w:szCs w:val="24"/>
                </w:rPr>
              </m:ctrlPr>
            </m:fPr>
            <m:num>
              <m:r>
                <w:rPr>
                  <w:rFonts w:ascii="Cambria Math" w:eastAsiaTheme="minorEastAsia" w:hAnsi="Cambria Math"/>
                  <w:szCs w:val="24"/>
                </w:rPr>
                <m:t>6. 300-1. 260</m:t>
              </m:r>
            </m:num>
            <m:den>
              <m:r>
                <w:rPr>
                  <w:rFonts w:ascii="Cambria Math" w:eastAsiaTheme="minorEastAsia" w:hAnsi="Cambria Math"/>
                  <w:szCs w:val="24"/>
                </w:rPr>
                <m:t>5</m:t>
              </m:r>
            </m:den>
          </m:f>
        </m:oMath>
      </m:oMathPara>
    </w:p>
    <w:p w14:paraId="1ABE689B" w14:textId="7AA3085D" w:rsidR="00E956AC" w:rsidRDefault="00E956AC" w:rsidP="00E956AC">
      <w:pPr>
        <w:ind w:firstLine="426"/>
        <w:rPr>
          <w:rFonts w:eastAsiaTheme="minorEastAsia"/>
          <w:szCs w:val="24"/>
        </w:rPr>
      </w:pPr>
      <m:oMathPara>
        <m:oMath>
          <m:r>
            <w:rPr>
              <w:rFonts w:ascii="Cambria Math" w:eastAsiaTheme="minorEastAsia" w:hAnsi="Cambria Math"/>
              <w:szCs w:val="24"/>
            </w:rPr>
            <m:t>Interval=</m:t>
          </m:r>
          <m:f>
            <m:fPr>
              <m:ctrlPr>
                <w:rPr>
                  <w:rFonts w:ascii="Cambria Math" w:eastAsiaTheme="minorEastAsia" w:hAnsi="Cambria Math"/>
                  <w:i/>
                  <w:szCs w:val="24"/>
                </w:rPr>
              </m:ctrlPr>
            </m:fPr>
            <m:num>
              <m:r>
                <w:rPr>
                  <w:rFonts w:ascii="Cambria Math" w:eastAsiaTheme="minorEastAsia" w:hAnsi="Cambria Math"/>
                  <w:szCs w:val="24"/>
                </w:rPr>
                <m:t>5.040</m:t>
              </m:r>
            </m:num>
            <m:den>
              <m:r>
                <w:rPr>
                  <w:rFonts w:ascii="Cambria Math" w:eastAsiaTheme="minorEastAsia" w:hAnsi="Cambria Math"/>
                  <w:szCs w:val="24"/>
                </w:rPr>
                <m:t>5</m:t>
              </m:r>
            </m:den>
          </m:f>
          <m:r>
            <w:rPr>
              <w:rFonts w:ascii="Cambria Math" w:eastAsiaTheme="minorEastAsia" w:hAnsi="Cambria Math"/>
              <w:szCs w:val="24"/>
            </w:rPr>
            <m:t>=1. 008</m:t>
          </m:r>
        </m:oMath>
      </m:oMathPara>
    </w:p>
    <w:p w14:paraId="15BFB171" w14:textId="77777777" w:rsidR="00763507" w:rsidRDefault="00763507" w:rsidP="00D60D0B">
      <w:pPr>
        <w:ind w:firstLine="737"/>
        <w:rPr>
          <w:rFonts w:eastAsiaTheme="minorEastAsia"/>
          <w:szCs w:val="24"/>
        </w:rPr>
      </w:pPr>
      <w:r w:rsidRPr="00763507">
        <w:rPr>
          <w:rFonts w:eastAsiaTheme="minorEastAsia"/>
          <w:szCs w:val="24"/>
        </w:rPr>
        <w:t>Berdasarkan perhitungan diatas, maka kategori skor dalam penelitian ini adalah sebagai berikut:</w:t>
      </w:r>
    </w:p>
    <w:tbl>
      <w:tblPr>
        <w:tblStyle w:val="TableGrid"/>
        <w:tblW w:w="0" w:type="auto"/>
        <w:tblInd w:w="1668" w:type="dxa"/>
        <w:tblLook w:val="04A0" w:firstRow="1" w:lastRow="0" w:firstColumn="1" w:lastColumn="0" w:noHBand="0" w:noVBand="1"/>
      </w:tblPr>
      <w:tblGrid>
        <w:gridCol w:w="2268"/>
        <w:gridCol w:w="2551"/>
      </w:tblGrid>
      <w:tr w:rsidR="00763507" w:rsidRPr="00D31561" w14:paraId="0A51A4D8" w14:textId="77777777" w:rsidTr="00F668DC">
        <w:tc>
          <w:tcPr>
            <w:tcW w:w="2268" w:type="dxa"/>
          </w:tcPr>
          <w:p w14:paraId="7606F930" w14:textId="77777777" w:rsidR="00763507" w:rsidRPr="00D31561" w:rsidRDefault="00763507" w:rsidP="00AD0DEF">
            <w:pPr>
              <w:ind w:firstLine="0"/>
              <w:jc w:val="center"/>
              <w:rPr>
                <w:rFonts w:eastAsiaTheme="minorEastAsia"/>
                <w:b/>
                <w:szCs w:val="24"/>
              </w:rPr>
            </w:pPr>
            <w:r w:rsidRPr="00D31561">
              <w:rPr>
                <w:rFonts w:eastAsiaTheme="minorEastAsia"/>
                <w:b/>
                <w:szCs w:val="24"/>
              </w:rPr>
              <w:t>Skor</w:t>
            </w:r>
          </w:p>
        </w:tc>
        <w:tc>
          <w:tcPr>
            <w:tcW w:w="2551" w:type="dxa"/>
          </w:tcPr>
          <w:p w14:paraId="0492AF09" w14:textId="77777777" w:rsidR="00763507" w:rsidRPr="00D31561" w:rsidRDefault="00763507" w:rsidP="00AD0DEF">
            <w:pPr>
              <w:ind w:firstLine="0"/>
              <w:jc w:val="center"/>
              <w:rPr>
                <w:rFonts w:eastAsiaTheme="minorEastAsia"/>
                <w:b/>
                <w:szCs w:val="24"/>
              </w:rPr>
            </w:pPr>
            <w:r w:rsidRPr="00D31561">
              <w:rPr>
                <w:rFonts w:eastAsiaTheme="minorEastAsia"/>
                <w:b/>
                <w:szCs w:val="24"/>
              </w:rPr>
              <w:t>Kategori</w:t>
            </w:r>
          </w:p>
        </w:tc>
      </w:tr>
      <w:tr w:rsidR="00763507" w14:paraId="4D44E031" w14:textId="77777777" w:rsidTr="00F668DC">
        <w:tc>
          <w:tcPr>
            <w:tcW w:w="2268" w:type="dxa"/>
          </w:tcPr>
          <w:p w14:paraId="792DAB43" w14:textId="47DAA9AC" w:rsidR="00763507" w:rsidRDefault="003911C7" w:rsidP="00AD0DEF">
            <w:pPr>
              <w:ind w:firstLine="0"/>
              <w:jc w:val="center"/>
              <w:rPr>
                <w:rFonts w:eastAsiaTheme="minorEastAsia"/>
                <w:szCs w:val="24"/>
              </w:rPr>
            </w:pPr>
            <w:r>
              <w:rPr>
                <w:rFonts w:eastAsiaTheme="minorEastAsia"/>
                <w:szCs w:val="24"/>
              </w:rPr>
              <w:t>5. 293-6. 300</w:t>
            </w:r>
            <w:r w:rsidR="00763507">
              <w:rPr>
                <w:rFonts w:eastAsiaTheme="minorEastAsia"/>
                <w:szCs w:val="24"/>
              </w:rPr>
              <w:t xml:space="preserve"> </w:t>
            </w:r>
          </w:p>
        </w:tc>
        <w:tc>
          <w:tcPr>
            <w:tcW w:w="2551" w:type="dxa"/>
          </w:tcPr>
          <w:p w14:paraId="68101D67" w14:textId="5D65D5ED" w:rsidR="00763507" w:rsidRDefault="00763507" w:rsidP="00AD0DEF">
            <w:pPr>
              <w:ind w:firstLine="0"/>
              <w:rPr>
                <w:rFonts w:eastAsiaTheme="minorEastAsia"/>
                <w:szCs w:val="24"/>
              </w:rPr>
            </w:pPr>
            <w:r>
              <w:rPr>
                <w:rFonts w:eastAsiaTheme="minorEastAsia"/>
                <w:szCs w:val="24"/>
              </w:rPr>
              <w:t xml:space="preserve">Sangat </w:t>
            </w:r>
            <w:r w:rsidR="00761EAE">
              <w:rPr>
                <w:rFonts w:eastAsiaTheme="minorEastAsia"/>
                <w:szCs w:val="24"/>
              </w:rPr>
              <w:t>Baik</w:t>
            </w:r>
          </w:p>
        </w:tc>
      </w:tr>
      <w:tr w:rsidR="00763507" w14:paraId="66A12C9A" w14:textId="77777777" w:rsidTr="00F668DC">
        <w:tc>
          <w:tcPr>
            <w:tcW w:w="2268" w:type="dxa"/>
          </w:tcPr>
          <w:p w14:paraId="6659A797" w14:textId="19054ADF" w:rsidR="00763507" w:rsidRDefault="00D83A71" w:rsidP="00AD0DEF">
            <w:pPr>
              <w:ind w:firstLine="0"/>
              <w:jc w:val="center"/>
              <w:rPr>
                <w:rFonts w:eastAsiaTheme="minorEastAsia"/>
                <w:szCs w:val="24"/>
              </w:rPr>
            </w:pPr>
            <w:r>
              <w:rPr>
                <w:rFonts w:eastAsiaTheme="minorEastAsia"/>
                <w:szCs w:val="24"/>
              </w:rPr>
              <w:t>4.</w:t>
            </w:r>
            <w:r w:rsidR="00D75F6B">
              <w:rPr>
                <w:rFonts w:eastAsiaTheme="minorEastAsia"/>
                <w:szCs w:val="24"/>
              </w:rPr>
              <w:t>285-5. 292</w:t>
            </w:r>
          </w:p>
        </w:tc>
        <w:tc>
          <w:tcPr>
            <w:tcW w:w="2551" w:type="dxa"/>
          </w:tcPr>
          <w:p w14:paraId="187F4C5C" w14:textId="509A67E3" w:rsidR="00763507" w:rsidRDefault="00761EAE" w:rsidP="00AD0DEF">
            <w:pPr>
              <w:ind w:firstLine="0"/>
              <w:rPr>
                <w:rFonts w:eastAsiaTheme="minorEastAsia"/>
                <w:szCs w:val="24"/>
              </w:rPr>
            </w:pPr>
            <w:r>
              <w:rPr>
                <w:rFonts w:eastAsiaTheme="minorEastAsia"/>
                <w:szCs w:val="24"/>
              </w:rPr>
              <w:t>Baik</w:t>
            </w:r>
          </w:p>
        </w:tc>
      </w:tr>
      <w:tr w:rsidR="00763507" w14:paraId="63BECD6B" w14:textId="77777777" w:rsidTr="00F668DC">
        <w:tc>
          <w:tcPr>
            <w:tcW w:w="2268" w:type="dxa"/>
          </w:tcPr>
          <w:p w14:paraId="5038FF37" w14:textId="4C88D3CA" w:rsidR="00763507" w:rsidRDefault="00D75F6B" w:rsidP="00AD0DEF">
            <w:pPr>
              <w:ind w:firstLine="0"/>
              <w:jc w:val="center"/>
              <w:rPr>
                <w:rFonts w:eastAsiaTheme="minorEastAsia"/>
                <w:szCs w:val="24"/>
              </w:rPr>
            </w:pPr>
            <w:r>
              <w:rPr>
                <w:rFonts w:eastAsiaTheme="minorEastAsia"/>
                <w:szCs w:val="24"/>
              </w:rPr>
              <w:t>3. 277-4. 284</w:t>
            </w:r>
          </w:p>
        </w:tc>
        <w:tc>
          <w:tcPr>
            <w:tcW w:w="2551" w:type="dxa"/>
          </w:tcPr>
          <w:p w14:paraId="35A3B0B5" w14:textId="4A4CA6C8" w:rsidR="00763507" w:rsidRDefault="00763507" w:rsidP="00AD0DEF">
            <w:pPr>
              <w:ind w:firstLine="0"/>
              <w:rPr>
                <w:rFonts w:eastAsiaTheme="minorEastAsia"/>
                <w:szCs w:val="24"/>
              </w:rPr>
            </w:pPr>
            <w:r>
              <w:rPr>
                <w:rFonts w:eastAsiaTheme="minorEastAsia"/>
                <w:szCs w:val="24"/>
              </w:rPr>
              <w:t>Cukup</w:t>
            </w:r>
            <w:r w:rsidR="008606F0">
              <w:rPr>
                <w:rFonts w:eastAsiaTheme="minorEastAsia"/>
                <w:szCs w:val="24"/>
              </w:rPr>
              <w:t xml:space="preserve"> </w:t>
            </w:r>
            <w:r w:rsidR="00761EAE">
              <w:rPr>
                <w:rFonts w:eastAsiaTheme="minorEastAsia"/>
                <w:szCs w:val="24"/>
              </w:rPr>
              <w:t>Baik</w:t>
            </w:r>
          </w:p>
        </w:tc>
      </w:tr>
      <w:tr w:rsidR="00763507" w14:paraId="3F98BF54" w14:textId="77777777" w:rsidTr="00F668DC">
        <w:tc>
          <w:tcPr>
            <w:tcW w:w="2268" w:type="dxa"/>
          </w:tcPr>
          <w:p w14:paraId="29DB6E85" w14:textId="68266C88" w:rsidR="00763507" w:rsidRDefault="00D75F6B" w:rsidP="00AD0DEF">
            <w:pPr>
              <w:ind w:firstLine="0"/>
              <w:jc w:val="center"/>
              <w:rPr>
                <w:rFonts w:eastAsiaTheme="minorEastAsia"/>
                <w:szCs w:val="24"/>
              </w:rPr>
            </w:pPr>
            <w:r>
              <w:rPr>
                <w:rFonts w:eastAsiaTheme="minorEastAsia"/>
                <w:szCs w:val="24"/>
              </w:rPr>
              <w:t>2. 269-3. 276</w:t>
            </w:r>
          </w:p>
        </w:tc>
        <w:tc>
          <w:tcPr>
            <w:tcW w:w="2551" w:type="dxa"/>
          </w:tcPr>
          <w:p w14:paraId="622BA654" w14:textId="62D9F404" w:rsidR="00763507" w:rsidRDefault="00763507" w:rsidP="00AD0DEF">
            <w:pPr>
              <w:ind w:firstLine="0"/>
              <w:rPr>
                <w:rFonts w:eastAsiaTheme="minorEastAsia"/>
                <w:szCs w:val="24"/>
              </w:rPr>
            </w:pPr>
            <w:r>
              <w:rPr>
                <w:rFonts w:eastAsiaTheme="minorEastAsia"/>
                <w:szCs w:val="24"/>
              </w:rPr>
              <w:t>Tidak</w:t>
            </w:r>
            <w:r w:rsidR="008606F0">
              <w:rPr>
                <w:rFonts w:eastAsiaTheme="minorEastAsia"/>
                <w:szCs w:val="24"/>
              </w:rPr>
              <w:t xml:space="preserve"> </w:t>
            </w:r>
            <w:r w:rsidR="00761EAE">
              <w:rPr>
                <w:rFonts w:eastAsiaTheme="minorEastAsia"/>
                <w:szCs w:val="24"/>
              </w:rPr>
              <w:t>Baik</w:t>
            </w:r>
          </w:p>
        </w:tc>
      </w:tr>
      <w:tr w:rsidR="00763507" w14:paraId="3CC11E04" w14:textId="77777777" w:rsidTr="00F668DC">
        <w:tc>
          <w:tcPr>
            <w:tcW w:w="2268" w:type="dxa"/>
          </w:tcPr>
          <w:p w14:paraId="61F0D90C" w14:textId="0D680918" w:rsidR="00763507" w:rsidRDefault="00D75F6B" w:rsidP="00AD0DEF">
            <w:pPr>
              <w:ind w:firstLine="0"/>
              <w:jc w:val="center"/>
              <w:rPr>
                <w:rFonts w:eastAsiaTheme="minorEastAsia"/>
                <w:szCs w:val="24"/>
              </w:rPr>
            </w:pPr>
            <w:r>
              <w:rPr>
                <w:rFonts w:eastAsiaTheme="minorEastAsia"/>
                <w:szCs w:val="24"/>
              </w:rPr>
              <w:t>1. 260-2. 268</w:t>
            </w:r>
          </w:p>
        </w:tc>
        <w:tc>
          <w:tcPr>
            <w:tcW w:w="2551" w:type="dxa"/>
          </w:tcPr>
          <w:p w14:paraId="6FC391E6" w14:textId="4E741FF1" w:rsidR="00763507" w:rsidRDefault="00763507" w:rsidP="00AD0DEF">
            <w:pPr>
              <w:ind w:firstLine="0"/>
              <w:rPr>
                <w:rFonts w:eastAsiaTheme="minorEastAsia"/>
                <w:szCs w:val="24"/>
              </w:rPr>
            </w:pPr>
            <w:r>
              <w:rPr>
                <w:rFonts w:eastAsiaTheme="minorEastAsia"/>
                <w:szCs w:val="24"/>
              </w:rPr>
              <w:t>Sangat Tidak</w:t>
            </w:r>
            <w:r w:rsidR="008606F0">
              <w:rPr>
                <w:rFonts w:eastAsiaTheme="minorEastAsia"/>
                <w:szCs w:val="24"/>
              </w:rPr>
              <w:t xml:space="preserve"> </w:t>
            </w:r>
            <w:r w:rsidR="00761EAE">
              <w:rPr>
                <w:rFonts w:eastAsiaTheme="minorEastAsia"/>
                <w:szCs w:val="24"/>
              </w:rPr>
              <w:t>Baik</w:t>
            </w:r>
          </w:p>
        </w:tc>
      </w:tr>
    </w:tbl>
    <w:p w14:paraId="49909382" w14:textId="77777777" w:rsidR="00E30A1E" w:rsidRDefault="00F668DC" w:rsidP="00E30A1E">
      <w:pPr>
        <w:ind w:firstLine="0"/>
        <w:rPr>
          <w:rFonts w:eastAsiaTheme="minorEastAsia"/>
          <w:szCs w:val="24"/>
        </w:rPr>
      </w:pPr>
      <w:r w:rsidRPr="00E74A7C">
        <w:rPr>
          <w:rFonts w:eastAsiaTheme="minorEastAsia"/>
          <w:szCs w:val="24"/>
        </w:rPr>
        <w:t>:</w:t>
      </w:r>
    </w:p>
    <w:p w14:paraId="24E75077" w14:textId="31671857" w:rsidR="00D60D0B" w:rsidRDefault="00E30A1E" w:rsidP="00D60D0B">
      <w:pPr>
        <w:ind w:firstLine="426"/>
        <w:rPr>
          <w:rFonts w:eastAsiaTheme="minorEastAsia"/>
          <w:szCs w:val="24"/>
        </w:rPr>
      </w:pPr>
      <w:r w:rsidRPr="00E74A7C">
        <w:rPr>
          <w:rFonts w:eastAsiaTheme="minorEastAsia"/>
          <w:szCs w:val="24"/>
        </w:rPr>
        <w:t>Untuk melihat penilaian tanggapan responden terhadap indikator berdasarkan skor yang telah diperoleh dapat dilihat berdasarkan garis kontinum dibawah ini :</w:t>
      </w:r>
    </w:p>
    <w:p w14:paraId="6C154543" w14:textId="77777777" w:rsidR="00E30A1E" w:rsidRDefault="00E30A1E" w:rsidP="00E30A1E">
      <w:pPr>
        <w:tabs>
          <w:tab w:val="left" w:pos="1560"/>
          <w:tab w:val="left" w:pos="3119"/>
          <w:tab w:val="left" w:pos="4678"/>
          <w:tab w:val="left" w:pos="6237"/>
        </w:tabs>
        <w:ind w:right="140"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887616" behindDoc="0" locked="0" layoutInCell="1" allowOverlap="1" wp14:anchorId="55C9AC58" wp14:editId="34E5886E">
                <wp:simplePos x="0" y="0"/>
                <wp:positionH relativeFrom="column">
                  <wp:posOffset>4940300</wp:posOffset>
                </wp:positionH>
                <wp:positionV relativeFrom="paragraph">
                  <wp:posOffset>-8890</wp:posOffset>
                </wp:positionV>
                <wp:extent cx="0" cy="278765"/>
                <wp:effectExtent l="19050" t="0" r="19050" b="26035"/>
                <wp:wrapNone/>
                <wp:docPr id="118961485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EF748" id="AutoShape 70" o:spid="_x0000_s1026" type="#_x0000_t32" style="position:absolute;margin-left:389pt;margin-top:-.7pt;width:0;height:2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2256" behindDoc="0" locked="0" layoutInCell="1" allowOverlap="1" wp14:anchorId="64AFC358" wp14:editId="45E5E993">
                <wp:simplePos x="0" y="0"/>
                <wp:positionH relativeFrom="column">
                  <wp:posOffset>2091690</wp:posOffset>
                </wp:positionH>
                <wp:positionV relativeFrom="paragraph">
                  <wp:posOffset>263525</wp:posOffset>
                </wp:positionV>
                <wp:extent cx="732790" cy="0"/>
                <wp:effectExtent l="36195" t="93980" r="31115" b="86995"/>
                <wp:wrapNone/>
                <wp:docPr id="34431595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FDEA3" id="AutoShape 78" o:spid="_x0000_s1026" type="#_x0000_t32" style="position:absolute;margin-left:164.7pt;margin-top:20.75pt;width:57.7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" strokecolor="black [3213]"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4304" behindDoc="0" locked="0" layoutInCell="1" allowOverlap="1" wp14:anchorId="203E87BE" wp14:editId="19EA479D">
                <wp:simplePos x="0" y="0"/>
                <wp:positionH relativeFrom="column">
                  <wp:posOffset>4094480</wp:posOffset>
                </wp:positionH>
                <wp:positionV relativeFrom="paragraph">
                  <wp:posOffset>253365</wp:posOffset>
                </wp:positionV>
                <wp:extent cx="732790" cy="0"/>
                <wp:effectExtent l="29210" t="93345" r="28575" b="87630"/>
                <wp:wrapNone/>
                <wp:docPr id="55804609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5B3DA" id="AutoShape 81" o:spid="_x0000_s1026" type="#_x0000_t32" style="position:absolute;margin-left:322.4pt;margin-top:19.95pt;width:57.7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" strokecolor="black [3213]"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3280" behindDoc="0" locked="0" layoutInCell="1" allowOverlap="1" wp14:anchorId="4BC9FF5E" wp14:editId="1F568EDE">
                <wp:simplePos x="0" y="0"/>
                <wp:positionH relativeFrom="column">
                  <wp:posOffset>3098165</wp:posOffset>
                </wp:positionH>
                <wp:positionV relativeFrom="paragraph">
                  <wp:posOffset>263525</wp:posOffset>
                </wp:positionV>
                <wp:extent cx="732790" cy="0"/>
                <wp:effectExtent l="33020" t="93980" r="34290" b="86995"/>
                <wp:wrapNone/>
                <wp:docPr id="8784230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828FB" id="AutoShape 80" o:spid="_x0000_s1026" type="#_x0000_t32" style="position:absolute;margin-left:243.95pt;margin-top:20.75pt;width:57.7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" strokecolor="black [3213]"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1232" behindDoc="0" locked="0" layoutInCell="1" allowOverlap="1" wp14:anchorId="56B3ACB2" wp14:editId="45F4FE88">
                <wp:simplePos x="0" y="0"/>
                <wp:positionH relativeFrom="column">
                  <wp:posOffset>1102360</wp:posOffset>
                </wp:positionH>
                <wp:positionV relativeFrom="paragraph">
                  <wp:posOffset>263525</wp:posOffset>
                </wp:positionV>
                <wp:extent cx="732790" cy="0"/>
                <wp:effectExtent l="37465" t="93980" r="29845" b="86995"/>
                <wp:wrapNone/>
                <wp:docPr id="26501376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0EA07" id="AutoShape 77" o:spid="_x0000_s1026" type="#_x0000_t32" style="position:absolute;margin-left:86.8pt;margin-top:20.75pt;width:57.7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" strokecolor="black [3213]"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0208" behindDoc="0" locked="0" layoutInCell="1" allowOverlap="1" wp14:anchorId="62D58763" wp14:editId="34B7D4F4">
                <wp:simplePos x="0" y="0"/>
                <wp:positionH relativeFrom="column">
                  <wp:posOffset>125730</wp:posOffset>
                </wp:positionH>
                <wp:positionV relativeFrom="paragraph">
                  <wp:posOffset>263525</wp:posOffset>
                </wp:positionV>
                <wp:extent cx="732790" cy="0"/>
                <wp:effectExtent l="32385" t="93980" r="34925" b="86995"/>
                <wp:wrapNone/>
                <wp:docPr id="7369684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0651C" id="AutoShape 76" o:spid="_x0000_s1026" type="#_x0000_t32" style="position:absolute;margin-left:9.9pt;margin-top:20.75pt;width:57.7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" strokecolor="black [3213]"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64064" behindDoc="0" locked="0" layoutInCell="1" allowOverlap="1" wp14:anchorId="0B717560" wp14:editId="1AB0AA76">
                <wp:simplePos x="0" y="0"/>
                <wp:positionH relativeFrom="column">
                  <wp:posOffset>44450</wp:posOffset>
                </wp:positionH>
                <wp:positionV relativeFrom="paragraph">
                  <wp:posOffset>125730</wp:posOffset>
                </wp:positionV>
                <wp:extent cx="4894580" cy="19685"/>
                <wp:effectExtent l="27305" t="22860" r="21590" b="24130"/>
                <wp:wrapNone/>
                <wp:docPr id="55737646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89518" id="AutoShape 68" o:spid="_x0000_s1026" type="#_x0000_t32" style="position:absolute;margin-left:3.5pt;margin-top:9.9pt;width:385.4pt;height:1.5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" strokecolor="black [3213]"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69184" behindDoc="0" locked="0" layoutInCell="1" allowOverlap="1" wp14:anchorId="06882865" wp14:editId="30824EA9">
                <wp:simplePos x="0" y="0"/>
                <wp:positionH relativeFrom="column">
                  <wp:posOffset>3949065</wp:posOffset>
                </wp:positionH>
                <wp:positionV relativeFrom="paragraph">
                  <wp:posOffset>-635</wp:posOffset>
                </wp:positionV>
                <wp:extent cx="0" cy="278765"/>
                <wp:effectExtent l="26670" t="20320" r="20955" b="24765"/>
                <wp:wrapNone/>
                <wp:docPr id="35345471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6F59C" id="AutoShape 73" o:spid="_x0000_s1026" type="#_x0000_t32" style="position:absolute;margin-left:310.95pt;margin-top:-.05pt;width:0;height:21.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" strokecolor="black [3213]"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68160" behindDoc="0" locked="0" layoutInCell="1" allowOverlap="1" wp14:anchorId="12106411" wp14:editId="19DB9C45">
                <wp:simplePos x="0" y="0"/>
                <wp:positionH relativeFrom="column">
                  <wp:posOffset>2966085</wp:posOffset>
                </wp:positionH>
                <wp:positionV relativeFrom="paragraph">
                  <wp:posOffset>-635</wp:posOffset>
                </wp:positionV>
                <wp:extent cx="0" cy="278765"/>
                <wp:effectExtent l="24765" t="20320" r="22860" b="24765"/>
                <wp:wrapNone/>
                <wp:docPr id="194487935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333204" id="AutoShape 72" o:spid="_x0000_s1026" type="#_x0000_t32" style="position:absolute;margin-left:233.55pt;margin-top:-.05pt;width:0;height:21.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" strokecolor="black [3213]"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67136" behindDoc="0" locked="0" layoutInCell="1" allowOverlap="1" wp14:anchorId="1906D078" wp14:editId="3578576C">
                <wp:simplePos x="0" y="0"/>
                <wp:positionH relativeFrom="column">
                  <wp:posOffset>1966595</wp:posOffset>
                </wp:positionH>
                <wp:positionV relativeFrom="paragraph">
                  <wp:posOffset>-635</wp:posOffset>
                </wp:positionV>
                <wp:extent cx="0" cy="278765"/>
                <wp:effectExtent l="25400" t="20320" r="22225" b="24765"/>
                <wp:wrapNone/>
                <wp:docPr id="100847568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E6FB6" id="AutoShape 71" o:spid="_x0000_s1026" type="#_x0000_t32" style="position:absolute;margin-left:154.85pt;margin-top:-.05pt;width:0;height:21.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" strokecolor="black [3213]"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66112" behindDoc="0" locked="0" layoutInCell="1" allowOverlap="1" wp14:anchorId="64BE9D2E" wp14:editId="7FA0CA78">
                <wp:simplePos x="0" y="0"/>
                <wp:positionH relativeFrom="column">
                  <wp:posOffset>989330</wp:posOffset>
                </wp:positionH>
                <wp:positionV relativeFrom="paragraph">
                  <wp:posOffset>-635</wp:posOffset>
                </wp:positionV>
                <wp:extent cx="0" cy="278765"/>
                <wp:effectExtent l="19685" t="20320" r="27940" b="24765"/>
                <wp:wrapNone/>
                <wp:docPr id="57418130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CC7AD" id="AutoShape 70" o:spid="_x0000_s1026" type="#_x0000_t32" style="position:absolute;margin-left:77.9pt;margin-top:-.05pt;width:0;height:2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" strokecolor="black [3213]"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65088" behindDoc="0" locked="0" layoutInCell="1" allowOverlap="1" wp14:anchorId="568458DA" wp14:editId="2E517565">
                <wp:simplePos x="0" y="0"/>
                <wp:positionH relativeFrom="column">
                  <wp:posOffset>17145</wp:posOffset>
                </wp:positionH>
                <wp:positionV relativeFrom="paragraph">
                  <wp:posOffset>3810</wp:posOffset>
                </wp:positionV>
                <wp:extent cx="0" cy="278765"/>
                <wp:effectExtent l="19050" t="24765" r="19050" b="20320"/>
                <wp:wrapNone/>
                <wp:docPr id="16435697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39455" id="AutoShape 69" o:spid="_x0000_s1026" type="#_x0000_t32" style="position:absolute;margin-left:1.35pt;margin-top:.3pt;width:0;height:21.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" strokecolor="black [3213]" strokeweight="3pt">
                <v:shadow color="#7f7f7f [1601]" opacity=".5" offset="1pt"/>
              </v:shape>
            </w:pict>
          </mc:Fallback>
        </mc:AlternateContent>
      </w:r>
    </w:p>
    <w:p w14:paraId="2BE8E901" w14:textId="20B05BB4" w:rsidR="00D60D0B" w:rsidRDefault="00E30A1E" w:rsidP="00742F5D">
      <w:pPr>
        <w:tabs>
          <w:tab w:val="left" w:pos="1701"/>
        </w:tabs>
        <w:ind w:left="-284" w:right="-285" w:firstLine="0"/>
        <w:rPr>
          <w:rFonts w:eastAsiaTheme="minorEastAsia"/>
          <w:b/>
          <w:szCs w:val="24"/>
        </w:rPr>
      </w:pPr>
      <w:r>
        <w:rPr>
          <w:rFonts w:eastAsiaTheme="minorEastAsia"/>
          <w:b/>
          <w:szCs w:val="24"/>
        </w:rPr>
        <w:t xml:space="preserve"> (1</w:t>
      </w:r>
      <w:r w:rsidR="00DA00B0">
        <w:rPr>
          <w:rFonts w:eastAsiaTheme="minorEastAsia"/>
          <w:b/>
          <w:szCs w:val="24"/>
        </w:rPr>
        <w:t>.26</w:t>
      </w:r>
      <w:r>
        <w:rPr>
          <w:rFonts w:eastAsiaTheme="minorEastAsia"/>
          <w:b/>
          <w:szCs w:val="24"/>
        </w:rPr>
        <w:t>0)  STB   (2.</w:t>
      </w:r>
      <w:r w:rsidR="00DA00B0">
        <w:rPr>
          <w:rFonts w:eastAsiaTheme="minorEastAsia"/>
          <w:b/>
          <w:szCs w:val="24"/>
        </w:rPr>
        <w:t>269</w:t>
      </w:r>
      <w:r>
        <w:rPr>
          <w:rFonts w:eastAsiaTheme="minorEastAsia"/>
          <w:b/>
          <w:szCs w:val="24"/>
        </w:rPr>
        <w:t>)  TB   (3.</w:t>
      </w:r>
      <w:r w:rsidR="00DA00B0">
        <w:rPr>
          <w:rFonts w:eastAsiaTheme="minorEastAsia"/>
          <w:b/>
          <w:szCs w:val="24"/>
        </w:rPr>
        <w:t>277</w:t>
      </w:r>
      <w:r>
        <w:rPr>
          <w:rFonts w:eastAsiaTheme="minorEastAsia"/>
          <w:b/>
          <w:szCs w:val="24"/>
        </w:rPr>
        <w:t>)   CB   (4.</w:t>
      </w:r>
      <w:r w:rsidR="00DA00B0">
        <w:rPr>
          <w:rFonts w:eastAsiaTheme="minorEastAsia"/>
          <w:b/>
          <w:szCs w:val="24"/>
        </w:rPr>
        <w:t>285</w:t>
      </w:r>
      <w:r>
        <w:rPr>
          <w:rFonts w:eastAsiaTheme="minorEastAsia"/>
          <w:b/>
          <w:szCs w:val="24"/>
        </w:rPr>
        <w:t>)     B     (5.</w:t>
      </w:r>
      <w:r w:rsidR="00DA00B0">
        <w:rPr>
          <w:rFonts w:eastAsiaTheme="minorEastAsia"/>
          <w:b/>
          <w:szCs w:val="24"/>
        </w:rPr>
        <w:t>293</w:t>
      </w:r>
      <w:r>
        <w:rPr>
          <w:rFonts w:eastAsiaTheme="minorEastAsia"/>
          <w:b/>
          <w:szCs w:val="24"/>
        </w:rPr>
        <w:t>)    SB    (6.</w:t>
      </w:r>
      <w:r w:rsidR="00DA00B0">
        <w:rPr>
          <w:rFonts w:eastAsiaTheme="minorEastAsia"/>
          <w:b/>
          <w:szCs w:val="24"/>
        </w:rPr>
        <w:t>300</w:t>
      </w:r>
      <w:r>
        <w:rPr>
          <w:rFonts w:eastAsiaTheme="minorEastAsia"/>
          <w:b/>
          <w:szCs w:val="24"/>
        </w:rPr>
        <w:t xml:space="preserve">)  </w:t>
      </w:r>
    </w:p>
    <w:p w14:paraId="6841C505" w14:textId="2196A948" w:rsidR="00E30A1E" w:rsidRDefault="00E30A1E" w:rsidP="00742F5D">
      <w:pPr>
        <w:tabs>
          <w:tab w:val="left" w:pos="1701"/>
        </w:tabs>
        <w:ind w:left="-284" w:right="-285" w:firstLine="0"/>
        <w:rPr>
          <w:rFonts w:eastAsiaTheme="minorEastAsia"/>
          <w:b/>
          <w:szCs w:val="24"/>
        </w:rPr>
      </w:pPr>
      <w:r>
        <w:rPr>
          <w:rFonts w:eastAsiaTheme="minorEastAsia"/>
          <w:noProof/>
          <w:szCs w:val="24"/>
          <w:lang w:val="en-US"/>
        </w:rPr>
        <mc:AlternateContent>
          <mc:Choice Requires="wps">
            <w:drawing>
              <wp:anchor distT="0" distB="0" distL="114300" distR="114300" simplePos="0" relativeHeight="251886592" behindDoc="0" locked="0" layoutInCell="1" allowOverlap="1" wp14:anchorId="06116123" wp14:editId="63C82D17">
                <wp:simplePos x="0" y="0"/>
                <wp:positionH relativeFrom="column">
                  <wp:posOffset>4959985</wp:posOffset>
                </wp:positionH>
                <wp:positionV relativeFrom="paragraph">
                  <wp:posOffset>332740</wp:posOffset>
                </wp:positionV>
                <wp:extent cx="0" cy="278765"/>
                <wp:effectExtent l="19050" t="0" r="19050" b="26035"/>
                <wp:wrapNone/>
                <wp:docPr id="26409274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90D1D" id="AutoShape 70" o:spid="_x0000_s1026" type="#_x0000_t32" style="position:absolute;margin-left:390.55pt;margin-top:26.2pt;width:0;height:2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" strokeweight="3pt">
                <v:shadow color="#7f7f7f [1601]" opacity=".5" offset="1pt"/>
              </v:shape>
            </w:pict>
          </mc:Fallback>
        </mc:AlternateContent>
      </w:r>
    </w:p>
    <w:p w14:paraId="3E303539" w14:textId="77777777" w:rsidR="00E30A1E" w:rsidRDefault="00E30A1E" w:rsidP="00E30A1E">
      <w:pPr>
        <w:tabs>
          <w:tab w:val="left" w:pos="1560"/>
          <w:tab w:val="left" w:pos="3119"/>
          <w:tab w:val="left" w:pos="4678"/>
          <w:tab w:val="left" w:pos="6237"/>
        </w:tabs>
        <w:ind w:right="-143"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883520" behindDoc="0" locked="0" layoutInCell="1" allowOverlap="1" wp14:anchorId="1176C019" wp14:editId="13B43269">
                <wp:simplePos x="0" y="0"/>
                <wp:positionH relativeFrom="column">
                  <wp:posOffset>2091690</wp:posOffset>
                </wp:positionH>
                <wp:positionV relativeFrom="paragraph">
                  <wp:posOffset>263525</wp:posOffset>
                </wp:positionV>
                <wp:extent cx="732790" cy="0"/>
                <wp:effectExtent l="36195" t="93980" r="31115" b="86995"/>
                <wp:wrapNone/>
                <wp:docPr id="213185027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C0E2A" id="AutoShape 78" o:spid="_x0000_s1026" type="#_x0000_t32" style="position:absolute;margin-left:164.7pt;margin-top:20.75pt;width:57.7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85568" behindDoc="0" locked="0" layoutInCell="1" allowOverlap="1" wp14:anchorId="02FEA9E2" wp14:editId="7EC7FE5E">
                <wp:simplePos x="0" y="0"/>
                <wp:positionH relativeFrom="column">
                  <wp:posOffset>4094480</wp:posOffset>
                </wp:positionH>
                <wp:positionV relativeFrom="paragraph">
                  <wp:posOffset>253365</wp:posOffset>
                </wp:positionV>
                <wp:extent cx="732790" cy="0"/>
                <wp:effectExtent l="29210" t="93345" r="28575" b="87630"/>
                <wp:wrapNone/>
                <wp:docPr id="42251083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BC9B6" id="AutoShape 81" o:spid="_x0000_s1026" type="#_x0000_t32" style="position:absolute;margin-left:322.4pt;margin-top:19.95pt;width:57.7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84544" behindDoc="0" locked="0" layoutInCell="1" allowOverlap="1" wp14:anchorId="59764FFD" wp14:editId="2AE786C9">
                <wp:simplePos x="0" y="0"/>
                <wp:positionH relativeFrom="column">
                  <wp:posOffset>3098165</wp:posOffset>
                </wp:positionH>
                <wp:positionV relativeFrom="paragraph">
                  <wp:posOffset>263525</wp:posOffset>
                </wp:positionV>
                <wp:extent cx="732790" cy="0"/>
                <wp:effectExtent l="33020" t="93980" r="34290" b="86995"/>
                <wp:wrapNone/>
                <wp:docPr id="133836854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38903" id="AutoShape 80" o:spid="_x0000_s1026" type="#_x0000_t32" style="position:absolute;margin-left:243.95pt;margin-top:20.75pt;width:57.7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82496" behindDoc="0" locked="0" layoutInCell="1" allowOverlap="1" wp14:anchorId="0F2A99C0" wp14:editId="70590E39">
                <wp:simplePos x="0" y="0"/>
                <wp:positionH relativeFrom="column">
                  <wp:posOffset>1102360</wp:posOffset>
                </wp:positionH>
                <wp:positionV relativeFrom="paragraph">
                  <wp:posOffset>263525</wp:posOffset>
                </wp:positionV>
                <wp:extent cx="732790" cy="0"/>
                <wp:effectExtent l="37465" t="93980" r="29845" b="86995"/>
                <wp:wrapNone/>
                <wp:docPr id="45767630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3ADED" id="AutoShape 77" o:spid="_x0000_s1026" type="#_x0000_t32" style="position:absolute;margin-left:86.8pt;margin-top:20.75pt;width:57.7pt;height: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81472" behindDoc="0" locked="0" layoutInCell="1" allowOverlap="1" wp14:anchorId="238398BF" wp14:editId="0A878A91">
                <wp:simplePos x="0" y="0"/>
                <wp:positionH relativeFrom="column">
                  <wp:posOffset>125730</wp:posOffset>
                </wp:positionH>
                <wp:positionV relativeFrom="paragraph">
                  <wp:posOffset>263525</wp:posOffset>
                </wp:positionV>
                <wp:extent cx="732790" cy="0"/>
                <wp:effectExtent l="32385" t="93980" r="34925" b="86995"/>
                <wp:wrapNone/>
                <wp:docPr id="175753340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3A79F" id="AutoShape 76" o:spid="_x0000_s1026" type="#_x0000_t32" style="position:absolute;margin-left:9.9pt;margin-top:20.75pt;width:57.7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5328" behindDoc="0" locked="0" layoutInCell="1" allowOverlap="1" wp14:anchorId="0CDB927A" wp14:editId="5E8F15D4">
                <wp:simplePos x="0" y="0"/>
                <wp:positionH relativeFrom="column">
                  <wp:posOffset>44450</wp:posOffset>
                </wp:positionH>
                <wp:positionV relativeFrom="paragraph">
                  <wp:posOffset>125730</wp:posOffset>
                </wp:positionV>
                <wp:extent cx="4894580" cy="19685"/>
                <wp:effectExtent l="27305" t="22860" r="21590" b="24130"/>
                <wp:wrapNone/>
                <wp:docPr id="89047667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6708D" id="AutoShape 68" o:spid="_x0000_s1026" type="#_x0000_t32" style="position:absolute;margin-left:3.5pt;margin-top:9.9pt;width:385.4pt;height:1.55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80448" behindDoc="0" locked="0" layoutInCell="1" allowOverlap="1" wp14:anchorId="3245591B" wp14:editId="29783AA6">
                <wp:simplePos x="0" y="0"/>
                <wp:positionH relativeFrom="column">
                  <wp:posOffset>3949065</wp:posOffset>
                </wp:positionH>
                <wp:positionV relativeFrom="paragraph">
                  <wp:posOffset>-635</wp:posOffset>
                </wp:positionV>
                <wp:extent cx="0" cy="278765"/>
                <wp:effectExtent l="26670" t="20320" r="20955" b="24765"/>
                <wp:wrapNone/>
                <wp:docPr id="171189512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5458F" id="AutoShape 73" o:spid="_x0000_s1026" type="#_x0000_t32" style="position:absolute;margin-left:310.95pt;margin-top:-.05pt;width:0;height:21.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9424" behindDoc="0" locked="0" layoutInCell="1" allowOverlap="1" wp14:anchorId="046EC3FB" wp14:editId="28612736">
                <wp:simplePos x="0" y="0"/>
                <wp:positionH relativeFrom="column">
                  <wp:posOffset>2966085</wp:posOffset>
                </wp:positionH>
                <wp:positionV relativeFrom="paragraph">
                  <wp:posOffset>-635</wp:posOffset>
                </wp:positionV>
                <wp:extent cx="0" cy="278765"/>
                <wp:effectExtent l="24765" t="20320" r="22860" b="24765"/>
                <wp:wrapNone/>
                <wp:docPr id="158346513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6759E" id="AutoShape 72" o:spid="_x0000_s1026" type="#_x0000_t32" style="position:absolute;margin-left:233.55pt;margin-top:-.05pt;width:0;height:21.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8400" behindDoc="0" locked="0" layoutInCell="1" allowOverlap="1" wp14:anchorId="322A10D8" wp14:editId="12D4FA39">
                <wp:simplePos x="0" y="0"/>
                <wp:positionH relativeFrom="column">
                  <wp:posOffset>1966595</wp:posOffset>
                </wp:positionH>
                <wp:positionV relativeFrom="paragraph">
                  <wp:posOffset>-635</wp:posOffset>
                </wp:positionV>
                <wp:extent cx="0" cy="278765"/>
                <wp:effectExtent l="25400" t="20320" r="22225" b="24765"/>
                <wp:wrapNone/>
                <wp:docPr id="166539843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EB8EB" id="AutoShape 71" o:spid="_x0000_s1026" type="#_x0000_t32" style="position:absolute;margin-left:154.85pt;margin-top:-.05pt;width:0;height:2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7376" behindDoc="0" locked="0" layoutInCell="1" allowOverlap="1" wp14:anchorId="0F9028B0" wp14:editId="2875A275">
                <wp:simplePos x="0" y="0"/>
                <wp:positionH relativeFrom="column">
                  <wp:posOffset>989330</wp:posOffset>
                </wp:positionH>
                <wp:positionV relativeFrom="paragraph">
                  <wp:posOffset>-635</wp:posOffset>
                </wp:positionV>
                <wp:extent cx="0" cy="278765"/>
                <wp:effectExtent l="19685" t="20320" r="27940" b="24765"/>
                <wp:wrapNone/>
                <wp:docPr id="7153249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0D5B2" id="AutoShape 70" o:spid="_x0000_s1026" type="#_x0000_t32" style="position:absolute;margin-left:77.9pt;margin-top:-.05pt;width:0;height:21.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76352" behindDoc="0" locked="0" layoutInCell="1" allowOverlap="1" wp14:anchorId="43E63706" wp14:editId="71D9B6D2">
                <wp:simplePos x="0" y="0"/>
                <wp:positionH relativeFrom="column">
                  <wp:posOffset>17145</wp:posOffset>
                </wp:positionH>
                <wp:positionV relativeFrom="paragraph">
                  <wp:posOffset>3810</wp:posOffset>
                </wp:positionV>
                <wp:extent cx="0" cy="278765"/>
                <wp:effectExtent l="19050" t="24765" r="19050" b="20320"/>
                <wp:wrapNone/>
                <wp:docPr id="42937983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42107" id="AutoShape 69" o:spid="_x0000_s1026" type="#_x0000_t32" style="position:absolute;margin-left:1.35pt;margin-top:.3pt;width:0;height:21.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p>
    <w:p w14:paraId="57A943DD" w14:textId="5797A2DE" w:rsidR="00F668DC" w:rsidRPr="00E30A1E" w:rsidRDefault="00E30A1E" w:rsidP="00E30A1E">
      <w:pPr>
        <w:tabs>
          <w:tab w:val="left" w:pos="1701"/>
        </w:tabs>
        <w:ind w:left="-284" w:right="-285" w:firstLine="0"/>
        <w:rPr>
          <w:rFonts w:eastAsiaTheme="minorEastAsia"/>
          <w:b/>
          <w:szCs w:val="24"/>
        </w:rPr>
      </w:pPr>
      <w:r>
        <w:rPr>
          <w:rFonts w:eastAsiaTheme="minorEastAsia"/>
          <w:b/>
          <w:szCs w:val="24"/>
        </w:rPr>
        <w:t xml:space="preserve"> (20%)   STB  (36%)     TB    (52%)     CB    (68%)      B    (84%)     SB    (100%)  </w:t>
      </w:r>
    </w:p>
    <w:p w14:paraId="47CDF813" w14:textId="3BD69ABC" w:rsidR="00F668DC" w:rsidRDefault="00F668DC" w:rsidP="00E30A1E">
      <w:pPr>
        <w:tabs>
          <w:tab w:val="left" w:pos="6268"/>
        </w:tabs>
        <w:ind w:right="140" w:firstLine="0"/>
        <w:rPr>
          <w:szCs w:val="24"/>
        </w:rPr>
      </w:pPr>
    </w:p>
    <w:p w14:paraId="1CF6DB97" w14:textId="09DC6440" w:rsidR="00AB3A36" w:rsidRDefault="00934873" w:rsidP="00934873">
      <w:pPr>
        <w:rPr>
          <w:szCs w:val="24"/>
        </w:rPr>
      </w:pPr>
      <w:r>
        <w:rPr>
          <w:szCs w:val="24"/>
        </w:rPr>
        <w:br w:type="page"/>
      </w:r>
    </w:p>
    <w:p w14:paraId="6FFE3F4C" w14:textId="5DCE73B9" w:rsidR="00AB3A36" w:rsidRPr="00AB3A36" w:rsidRDefault="00AB3A36" w:rsidP="00AB3A36">
      <w:pPr>
        <w:spacing w:line="240" w:lineRule="auto"/>
        <w:ind w:firstLine="0"/>
        <w:contextualSpacing/>
        <w:jc w:val="center"/>
        <w:rPr>
          <w:rFonts w:eastAsiaTheme="minorEastAsia" w:cs="Arial"/>
          <w:b/>
          <w:szCs w:val="24"/>
          <w:lang w:val="en-US" w:eastAsia="id-ID"/>
        </w:rPr>
      </w:pPr>
      <w:r w:rsidRPr="00AB3A36">
        <w:rPr>
          <w:rFonts w:eastAsiaTheme="minorEastAsia" w:cs="Arial"/>
          <w:b/>
          <w:noProof/>
          <w:szCs w:val="24"/>
          <w:lang w:val="en-US"/>
        </w:rPr>
        <mc:AlternateContent>
          <mc:Choice Requires="wps">
            <w:drawing>
              <wp:anchor distT="0" distB="0" distL="114300" distR="114300" simplePos="0" relativeHeight="251757568" behindDoc="0" locked="0" layoutInCell="1" allowOverlap="1" wp14:anchorId="42875D15" wp14:editId="5E0ABDAD">
                <wp:simplePos x="0" y="0"/>
                <wp:positionH relativeFrom="column">
                  <wp:posOffset>4736465</wp:posOffset>
                </wp:positionH>
                <wp:positionV relativeFrom="paragraph">
                  <wp:posOffset>-1099185</wp:posOffset>
                </wp:positionV>
                <wp:extent cx="404495" cy="435610"/>
                <wp:effectExtent l="13970" t="7620" r="10160" b="13970"/>
                <wp:wrapNone/>
                <wp:docPr id="7862033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43561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A3E63" id="Rectangle 2" o:spid="_x0000_s1026" style="position:absolute;margin-left:372.95pt;margin-top:-86.55pt;width:31.85pt;height:3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" strokecolor="white"/>
            </w:pict>
          </mc:Fallback>
        </mc:AlternateContent>
      </w:r>
      <w:r w:rsidRPr="00AB3A36">
        <w:rPr>
          <w:rFonts w:eastAsiaTheme="minorEastAsia" w:cs="Arial"/>
          <w:b/>
          <w:szCs w:val="24"/>
          <w:lang w:val="en-US" w:eastAsia="id-ID"/>
        </w:rPr>
        <w:t>BAB</w:t>
      </w:r>
      <w:r w:rsidRPr="00AB3A36">
        <w:rPr>
          <w:rFonts w:eastAsiaTheme="minorEastAsia" w:cs="Arial"/>
          <w:b/>
          <w:szCs w:val="24"/>
          <w:lang w:eastAsia="id-ID"/>
        </w:rPr>
        <w:t xml:space="preserve"> I</w:t>
      </w:r>
      <w:r>
        <w:rPr>
          <w:rFonts w:eastAsiaTheme="minorEastAsia" w:cs="Arial"/>
          <w:b/>
          <w:szCs w:val="24"/>
          <w:lang w:val="en-US" w:eastAsia="id-ID"/>
        </w:rPr>
        <w:t>V</w:t>
      </w:r>
    </w:p>
    <w:p w14:paraId="07CF34AF" w14:textId="77777777" w:rsidR="00AB3A36" w:rsidRPr="00AB3A36" w:rsidRDefault="00AB3A36" w:rsidP="00AB3A36">
      <w:pPr>
        <w:spacing w:line="240" w:lineRule="auto"/>
        <w:ind w:firstLine="0"/>
        <w:contextualSpacing/>
        <w:jc w:val="center"/>
        <w:rPr>
          <w:rFonts w:eastAsiaTheme="minorEastAsia" w:cs="Arial"/>
          <w:b/>
          <w:szCs w:val="24"/>
          <w:lang w:val="en-US" w:eastAsia="id-ID"/>
        </w:rPr>
      </w:pPr>
      <w:r w:rsidRPr="00AB3A36">
        <w:rPr>
          <w:rFonts w:eastAsiaTheme="minorEastAsia" w:cs="Arial"/>
          <w:b/>
          <w:szCs w:val="24"/>
          <w:lang w:eastAsia="id-ID"/>
        </w:rPr>
        <w:t>GAMBARAN UMUM</w:t>
      </w:r>
    </w:p>
    <w:p w14:paraId="3324CA9B" w14:textId="77777777" w:rsidR="00AB3A36" w:rsidRPr="00AB3A36" w:rsidRDefault="00AB3A36" w:rsidP="00AB3A36">
      <w:pPr>
        <w:spacing w:line="240" w:lineRule="auto"/>
        <w:ind w:firstLine="0"/>
        <w:contextualSpacing/>
        <w:jc w:val="center"/>
        <w:rPr>
          <w:rFonts w:eastAsiaTheme="minorEastAsia" w:cs="Arial"/>
          <w:b/>
          <w:szCs w:val="24"/>
          <w:lang w:val="en-US" w:eastAsia="id-ID"/>
        </w:rPr>
      </w:pPr>
      <w:r w:rsidRPr="00AB3A36">
        <w:rPr>
          <w:rFonts w:eastAsiaTheme="minorEastAsia" w:cs="Arial"/>
          <w:b/>
          <w:szCs w:val="24"/>
          <w:lang w:val="en-US" w:eastAsia="id-ID"/>
        </w:rPr>
        <w:t>BADAN PENDAPATAN DAERAH KOTA DUMAI</w:t>
      </w:r>
    </w:p>
    <w:p w14:paraId="257D7C85" w14:textId="77777777" w:rsidR="00AB3A36" w:rsidRPr="00AB3A36" w:rsidRDefault="00AB3A36" w:rsidP="00AB3A36">
      <w:pPr>
        <w:spacing w:after="200"/>
        <w:ind w:firstLine="0"/>
        <w:contextualSpacing/>
        <w:jc w:val="center"/>
        <w:rPr>
          <w:rFonts w:eastAsiaTheme="minorEastAsia" w:cs="Arial"/>
          <w:b/>
          <w:szCs w:val="24"/>
          <w:lang w:val="en-US" w:eastAsia="id-ID"/>
        </w:rPr>
      </w:pPr>
    </w:p>
    <w:p w14:paraId="5A1EB67C" w14:textId="77777777" w:rsidR="00AB3A36" w:rsidRPr="00AB3A36" w:rsidRDefault="00AB3A36">
      <w:pPr>
        <w:numPr>
          <w:ilvl w:val="0"/>
          <w:numId w:val="35"/>
        </w:numPr>
        <w:spacing w:after="200"/>
        <w:ind w:left="360"/>
        <w:contextualSpacing/>
        <w:jc w:val="left"/>
        <w:rPr>
          <w:rFonts w:eastAsiaTheme="minorEastAsia" w:cs="Arial"/>
          <w:b/>
          <w:szCs w:val="24"/>
          <w:lang w:eastAsia="id-ID"/>
        </w:rPr>
      </w:pPr>
      <w:r w:rsidRPr="00AB3A36">
        <w:rPr>
          <w:rFonts w:eastAsiaTheme="minorEastAsia" w:cs="Arial"/>
          <w:b/>
          <w:szCs w:val="24"/>
          <w:lang w:eastAsia="id-ID"/>
        </w:rPr>
        <w:t>Sejarah</w:t>
      </w:r>
      <w:r w:rsidRPr="00AB3A36">
        <w:rPr>
          <w:rFonts w:eastAsiaTheme="minorEastAsia" w:cs="Arial"/>
          <w:b/>
          <w:szCs w:val="24"/>
          <w:lang w:val="en-US" w:eastAsia="id-ID"/>
        </w:rPr>
        <w:t xml:space="preserve"> Badan Pendapatan Daerah Kota Dumai</w:t>
      </w:r>
    </w:p>
    <w:p w14:paraId="674B876A" w14:textId="77777777" w:rsidR="00AB3A36" w:rsidRPr="00AB3A36" w:rsidRDefault="00AB3A36" w:rsidP="00AB3A36">
      <w:pPr>
        <w:ind w:firstLine="360"/>
        <w:contextualSpacing/>
        <w:rPr>
          <w:rFonts w:eastAsiaTheme="minorEastAsia" w:cs="Arial"/>
          <w:lang w:val="en-US" w:eastAsia="id-ID"/>
        </w:rPr>
      </w:pPr>
      <w:r w:rsidRPr="00AB3A36">
        <w:rPr>
          <w:rFonts w:eastAsiaTheme="minorEastAsia" w:cs="Arial"/>
          <w:lang w:eastAsia="id-ID"/>
        </w:rPr>
        <w:t xml:space="preserve">Pembentukan Pemerintah Kota Dumai dikukuhkan dengan Undang-undang Nomor 16 Tahun 1999 tanggal 20 April 1999, dengan wilayah administrasi pemerintah daerah yang terdiri dari 3 wilayah Kecamatan, 13 Kelurahan dan 9 Desa. Pada tahun 2001 mengalami pemekaran menjadi 5 Kecamatan dan 32 Kelurahan. Perkembangan Kecamatan di Kota Dumai terakhir adalah dibentuknya Kecamatan Dumai Kota dan Dumai Selatan, sehingga Kota Dumai memiliki 7 Kecamatan sejak tahun 2012. Kota Dumai juga didukung beberapa perangkat daerah yang salah satunya </w:t>
      </w:r>
      <w:r w:rsidRPr="00AB3A36">
        <w:rPr>
          <w:rFonts w:eastAsiaTheme="minorEastAsia" w:cs="Arial"/>
          <w:lang w:val="en-US" w:eastAsia="id-ID"/>
        </w:rPr>
        <w:t>Badan</w:t>
      </w:r>
      <w:r w:rsidRPr="00AB3A36">
        <w:rPr>
          <w:rFonts w:eastAsiaTheme="minorEastAsia" w:cs="Arial"/>
          <w:lang w:eastAsia="id-ID"/>
        </w:rPr>
        <w:t xml:space="preserve"> Pendapatan </w:t>
      </w:r>
      <w:r w:rsidRPr="00AB3A36">
        <w:rPr>
          <w:rFonts w:eastAsiaTheme="minorEastAsia" w:cs="Arial"/>
          <w:lang w:val="en-US" w:eastAsia="id-ID"/>
        </w:rPr>
        <w:t xml:space="preserve">Daerah </w:t>
      </w:r>
      <w:r w:rsidRPr="00AB3A36">
        <w:rPr>
          <w:rFonts w:eastAsiaTheme="minorEastAsia" w:cs="Arial"/>
          <w:lang w:eastAsia="id-ID"/>
        </w:rPr>
        <w:t>Kota Dumai.</w:t>
      </w:r>
    </w:p>
    <w:p w14:paraId="5796DB94" w14:textId="77777777" w:rsidR="00AB3A36" w:rsidRPr="00AB3A36" w:rsidRDefault="00AB3A36" w:rsidP="00AB3A36">
      <w:pPr>
        <w:ind w:firstLine="360"/>
        <w:contextualSpacing/>
        <w:rPr>
          <w:rFonts w:eastAsiaTheme="minorEastAsia" w:cs="Arial"/>
          <w:lang w:val="en-US" w:eastAsia="id-ID"/>
        </w:rPr>
      </w:pPr>
      <w:r w:rsidRPr="00AB3A36">
        <w:rPr>
          <w:rFonts w:eastAsiaTheme="minorEastAsia" w:cs="Arial"/>
          <w:lang w:val="en-US" w:eastAsia="id-ID"/>
        </w:rPr>
        <w:t xml:space="preserve">Badan </w:t>
      </w:r>
      <w:r w:rsidRPr="00AB3A36">
        <w:rPr>
          <w:rFonts w:eastAsiaTheme="minorEastAsia" w:cs="Arial"/>
          <w:lang w:eastAsia="id-ID"/>
        </w:rPr>
        <w:t xml:space="preserve">Pendapatan </w:t>
      </w:r>
      <w:r w:rsidRPr="00AB3A36">
        <w:rPr>
          <w:rFonts w:eastAsiaTheme="minorEastAsia" w:cs="Arial"/>
          <w:lang w:val="en-US" w:eastAsia="id-ID"/>
        </w:rPr>
        <w:t xml:space="preserve">Daerah </w:t>
      </w:r>
      <w:r w:rsidRPr="00AB3A36">
        <w:rPr>
          <w:rFonts w:eastAsiaTheme="minorEastAsia" w:cs="Arial"/>
          <w:lang w:eastAsia="id-ID"/>
        </w:rPr>
        <w:t>Kota Dumai yang berlokasi di Jalan H.R Soebrantas</w:t>
      </w:r>
      <w:r w:rsidRPr="00AB3A36">
        <w:rPr>
          <w:rFonts w:eastAsiaTheme="minorEastAsia" w:cs="Arial"/>
          <w:lang w:val="en-US" w:eastAsia="id-ID"/>
        </w:rPr>
        <w:t xml:space="preserve"> No. 135 dan</w:t>
      </w:r>
      <w:r w:rsidRPr="00AB3A36">
        <w:rPr>
          <w:rFonts w:eastAsiaTheme="minorEastAsia" w:cs="Arial"/>
          <w:lang w:eastAsia="id-ID"/>
        </w:rPr>
        <w:t xml:space="preserve"> dulunya beralamat di Jalan Tuanku Tambusai Bagan Besar. </w:t>
      </w:r>
      <w:r w:rsidRPr="00AB3A36">
        <w:rPr>
          <w:rFonts w:eastAsiaTheme="minorEastAsia" w:cs="Arial"/>
          <w:lang w:val="en-US" w:eastAsia="id-ID"/>
        </w:rPr>
        <w:t>Badan</w:t>
      </w:r>
      <w:r w:rsidRPr="00AB3A36">
        <w:rPr>
          <w:rFonts w:eastAsiaTheme="minorEastAsia" w:cs="Arial"/>
          <w:lang w:eastAsia="id-ID"/>
        </w:rPr>
        <w:t xml:space="preserve"> Pendapatan </w:t>
      </w:r>
      <w:r w:rsidRPr="00AB3A36">
        <w:rPr>
          <w:rFonts w:eastAsiaTheme="minorEastAsia" w:cs="Arial"/>
          <w:lang w:val="en-US" w:eastAsia="id-ID"/>
        </w:rPr>
        <w:t xml:space="preserve">Daerah </w:t>
      </w:r>
      <w:r w:rsidRPr="00AB3A36">
        <w:rPr>
          <w:rFonts w:eastAsiaTheme="minorEastAsia" w:cs="Arial"/>
          <w:lang w:eastAsia="id-ID"/>
        </w:rPr>
        <w:t xml:space="preserve">Kota Dumai dibentuk berdasarkan Peraturan Daerah Kota Dumai Nomor </w:t>
      </w:r>
      <w:r w:rsidRPr="00AB3A36">
        <w:rPr>
          <w:rFonts w:eastAsiaTheme="minorEastAsia" w:cs="Arial"/>
          <w:lang w:val="en-US" w:eastAsia="id-ID"/>
        </w:rPr>
        <w:t>12</w:t>
      </w:r>
      <w:r w:rsidRPr="00AB3A36">
        <w:rPr>
          <w:rFonts w:eastAsiaTheme="minorEastAsia" w:cs="Arial"/>
          <w:lang w:eastAsia="id-ID"/>
        </w:rPr>
        <w:t xml:space="preserve"> Tahun 201</w:t>
      </w:r>
      <w:r w:rsidRPr="00AB3A36">
        <w:rPr>
          <w:rFonts w:eastAsiaTheme="minorEastAsia" w:cs="Arial"/>
          <w:lang w:val="en-US" w:eastAsia="id-ID"/>
        </w:rPr>
        <w:t>6</w:t>
      </w:r>
      <w:r w:rsidRPr="00AB3A36">
        <w:rPr>
          <w:rFonts w:eastAsiaTheme="minorEastAsia" w:cs="Arial"/>
          <w:lang w:eastAsia="id-ID"/>
        </w:rPr>
        <w:t xml:space="preserve">, </w:t>
      </w:r>
      <w:r w:rsidRPr="00AB3A36">
        <w:rPr>
          <w:rFonts w:eastAsiaTheme="minorEastAsia" w:cs="Arial"/>
          <w:lang w:val="en-US" w:eastAsia="id-ID"/>
        </w:rPr>
        <w:t xml:space="preserve">tentang Pembentukan dan Susunan Perangkat Daerah Kota Dumai. </w:t>
      </w:r>
      <w:r w:rsidRPr="00AB3A36">
        <w:rPr>
          <w:rFonts w:eastAsiaTheme="minorEastAsia" w:cs="Arial"/>
          <w:lang w:eastAsia="id-ID"/>
        </w:rPr>
        <w:t>Tugas pokok dari</w:t>
      </w:r>
      <w:r w:rsidRPr="00AB3A36">
        <w:rPr>
          <w:rFonts w:eastAsiaTheme="minorEastAsia" w:cs="Arial"/>
          <w:lang w:val="en-US" w:eastAsia="id-ID"/>
        </w:rPr>
        <w:t xml:space="preserve"> Badan</w:t>
      </w:r>
      <w:r w:rsidRPr="00AB3A36">
        <w:rPr>
          <w:rFonts w:eastAsiaTheme="minorEastAsia" w:cs="Arial"/>
          <w:lang w:eastAsia="id-ID"/>
        </w:rPr>
        <w:t xml:space="preserve"> Pendapatan </w:t>
      </w:r>
      <w:r w:rsidRPr="00AB3A36">
        <w:rPr>
          <w:rFonts w:eastAsiaTheme="minorEastAsia" w:cs="Arial"/>
          <w:lang w:val="en-US" w:eastAsia="id-ID"/>
        </w:rPr>
        <w:t xml:space="preserve">Daerah </w:t>
      </w:r>
      <w:r w:rsidRPr="00AB3A36">
        <w:rPr>
          <w:rFonts w:eastAsiaTheme="minorEastAsia" w:cs="Arial"/>
          <w:lang w:eastAsia="id-ID"/>
        </w:rPr>
        <w:t xml:space="preserve">Kota Dumai yaitu </w:t>
      </w:r>
      <w:r w:rsidRPr="00AB3A36">
        <w:rPr>
          <w:rFonts w:eastAsiaTheme="minorEastAsia" w:cs="Arial"/>
          <w:lang w:val="en-US" w:eastAsia="id-ID"/>
        </w:rPr>
        <w:t>membantu Walikota dalam melaksanakan fungsi penunjang Pendapatan Daerah.</w:t>
      </w:r>
    </w:p>
    <w:p w14:paraId="51729016" w14:textId="77777777" w:rsidR="00AB3A36" w:rsidRPr="00AB3A36" w:rsidRDefault="00AB3A36" w:rsidP="00AB3A36">
      <w:pPr>
        <w:ind w:firstLine="360"/>
        <w:contextualSpacing/>
        <w:rPr>
          <w:rFonts w:eastAsiaTheme="minorEastAsia" w:cs="Arial"/>
          <w:lang w:val="en-US" w:eastAsia="id-ID"/>
        </w:rPr>
      </w:pPr>
      <w:r w:rsidRPr="00AB3A36">
        <w:rPr>
          <w:rFonts w:eastAsiaTheme="minorEastAsia" w:cs="Arial"/>
          <w:lang w:val="en-US" w:eastAsia="id-ID"/>
        </w:rPr>
        <w:t>Badan</w:t>
      </w:r>
      <w:r w:rsidRPr="00AB3A36">
        <w:rPr>
          <w:rFonts w:eastAsiaTheme="minorEastAsia" w:cs="Arial"/>
          <w:lang w:eastAsia="id-ID"/>
        </w:rPr>
        <w:t xml:space="preserve"> Pendapatan </w:t>
      </w:r>
      <w:r w:rsidRPr="00AB3A36">
        <w:rPr>
          <w:rFonts w:eastAsiaTheme="minorEastAsia" w:cs="Arial"/>
          <w:lang w:val="en-US" w:eastAsia="id-ID"/>
        </w:rPr>
        <w:t xml:space="preserve">Daerah </w:t>
      </w:r>
      <w:r w:rsidRPr="00AB3A36">
        <w:rPr>
          <w:rFonts w:eastAsiaTheme="minorEastAsia" w:cs="Arial"/>
          <w:lang w:eastAsia="id-ID"/>
        </w:rPr>
        <w:t xml:space="preserve">Kota Dumai, sebagai Institusi yang diberi wewenang untuk melaksanakan sebagian urusan Pemerintahan Daerah dibidang pendapatan daerah, diperlukan penerapan prinsip-prinsip Pemerintahan yang baik </w:t>
      </w:r>
      <w:r w:rsidRPr="00AB3A36">
        <w:rPr>
          <w:rFonts w:eastAsiaTheme="minorEastAsia" w:cs="Arial"/>
          <w:i/>
          <w:lang w:eastAsia="id-ID"/>
        </w:rPr>
        <w:t>(good government)</w:t>
      </w:r>
      <w:r w:rsidRPr="00AB3A36">
        <w:rPr>
          <w:rFonts w:eastAsiaTheme="minorEastAsia" w:cs="Arial"/>
          <w:lang w:eastAsia="id-ID"/>
        </w:rPr>
        <w:t xml:space="preserve">. Upaya menggali dan mengolah potensi sumber-sumber penerimaan daerah dalam meningkatkan </w:t>
      </w:r>
      <w:r w:rsidRPr="00AB3A36">
        <w:rPr>
          <w:rFonts w:eastAsiaTheme="minorEastAsia" w:cs="Arial"/>
          <w:lang w:val="en-US" w:eastAsia="id-ID"/>
        </w:rPr>
        <w:t xml:space="preserve">Pendapatan </w:t>
      </w:r>
      <w:r w:rsidRPr="00AB3A36">
        <w:rPr>
          <w:rFonts w:eastAsiaTheme="minorEastAsia" w:cs="Arial"/>
          <w:lang w:eastAsia="id-ID"/>
        </w:rPr>
        <w:t xml:space="preserve">Daerah tidak dapat dipisahkan dari peranan </w:t>
      </w:r>
      <w:r w:rsidRPr="00AB3A36">
        <w:rPr>
          <w:rFonts w:eastAsiaTheme="minorEastAsia" w:cs="Arial"/>
          <w:lang w:val="en-US" w:eastAsia="id-ID"/>
        </w:rPr>
        <w:t>Badan</w:t>
      </w:r>
      <w:r w:rsidRPr="00AB3A36">
        <w:rPr>
          <w:rFonts w:eastAsiaTheme="minorEastAsia" w:cs="Arial"/>
          <w:lang w:eastAsia="id-ID"/>
        </w:rPr>
        <w:t xml:space="preserve"> Pendapatan</w:t>
      </w:r>
      <w:r w:rsidRPr="00AB3A36">
        <w:rPr>
          <w:rFonts w:eastAsiaTheme="minorEastAsia" w:cs="Arial"/>
          <w:lang w:val="en-US" w:eastAsia="id-ID"/>
        </w:rPr>
        <w:t xml:space="preserve"> Daerah</w:t>
      </w:r>
      <w:r w:rsidRPr="00AB3A36">
        <w:rPr>
          <w:rFonts w:eastAsiaTheme="minorEastAsia" w:cs="Arial"/>
          <w:lang w:eastAsia="id-ID"/>
        </w:rPr>
        <w:t xml:space="preserve">. Dalam hubungannya Otonomi Daerah, peranan Organisasi </w:t>
      </w:r>
      <w:r w:rsidRPr="00AB3A36">
        <w:rPr>
          <w:rFonts w:eastAsiaTheme="minorEastAsia" w:cs="Arial"/>
          <w:lang w:val="en-US" w:eastAsia="id-ID"/>
        </w:rPr>
        <w:t>Badan</w:t>
      </w:r>
      <w:r w:rsidRPr="00AB3A36">
        <w:rPr>
          <w:rFonts w:eastAsiaTheme="minorEastAsia" w:cs="Arial"/>
          <w:lang w:eastAsia="id-ID"/>
        </w:rPr>
        <w:t xml:space="preserve"> Pendapatan </w:t>
      </w:r>
      <w:r w:rsidRPr="00AB3A36">
        <w:rPr>
          <w:rFonts w:eastAsiaTheme="minorEastAsia" w:cs="Arial"/>
          <w:lang w:val="en-US" w:eastAsia="id-ID"/>
        </w:rPr>
        <w:t xml:space="preserve">Daerah </w:t>
      </w:r>
      <w:r w:rsidRPr="00AB3A36">
        <w:rPr>
          <w:rFonts w:eastAsiaTheme="minorEastAsia" w:cs="Arial"/>
          <w:lang w:eastAsia="id-ID"/>
        </w:rPr>
        <w:t>Kota Dumai bukan sekedar mengejar pencapaian target-target yang telah ditetapkan, tetapi harus mampu menyesuaikan dan mengantisipasi gejala internal dan berbagai perubahan eksternal.</w:t>
      </w:r>
    </w:p>
    <w:p w14:paraId="330E753C" w14:textId="77777777" w:rsidR="00AB3A36" w:rsidRPr="00AB3A36" w:rsidRDefault="00AB3A36" w:rsidP="00AB3A36">
      <w:pPr>
        <w:ind w:firstLine="284"/>
        <w:contextualSpacing/>
        <w:rPr>
          <w:rFonts w:eastAsiaTheme="minorEastAsia" w:cs="Arial"/>
          <w:szCs w:val="24"/>
          <w:lang w:val="en-US" w:eastAsia="id-ID"/>
        </w:rPr>
      </w:pPr>
      <w:r w:rsidRPr="00AB3A36">
        <w:rPr>
          <w:rFonts w:eastAsiaTheme="minorEastAsia" w:cs="Arial"/>
          <w:szCs w:val="24"/>
          <w:lang w:eastAsia="id-ID"/>
        </w:rPr>
        <w:t xml:space="preserve">Visi </w:t>
      </w:r>
      <w:r w:rsidRPr="00AB3A36">
        <w:rPr>
          <w:rFonts w:eastAsiaTheme="minorEastAsia" w:cs="Arial"/>
          <w:szCs w:val="24"/>
          <w:lang w:val="en-US" w:eastAsia="id-ID"/>
        </w:rPr>
        <w:t>yang hendak diwujudkan Badan Pendapatan Daerah Kota Dumai adalah “Terwujudnya</w:t>
      </w:r>
      <w:r w:rsidRPr="00AB3A36">
        <w:rPr>
          <w:rFonts w:eastAsiaTheme="minorEastAsia" w:cs="Arial"/>
          <w:szCs w:val="24"/>
          <w:lang w:eastAsia="id-ID"/>
        </w:rPr>
        <w:t xml:space="preserve"> </w:t>
      </w:r>
      <w:r w:rsidRPr="00AB3A36">
        <w:rPr>
          <w:rFonts w:eastAsiaTheme="minorEastAsia" w:cs="Arial"/>
          <w:szCs w:val="24"/>
          <w:lang w:val="en-US" w:eastAsia="id-ID"/>
        </w:rPr>
        <w:t>Pengelolaan</w:t>
      </w:r>
      <w:r w:rsidRPr="00AB3A36">
        <w:rPr>
          <w:rFonts w:eastAsiaTheme="minorEastAsia" w:cs="Arial"/>
          <w:szCs w:val="24"/>
          <w:lang w:eastAsia="id-ID"/>
        </w:rPr>
        <w:t xml:space="preserve"> </w:t>
      </w:r>
      <w:r w:rsidRPr="00AB3A36">
        <w:rPr>
          <w:rFonts w:eastAsiaTheme="minorEastAsia" w:cs="Arial"/>
          <w:szCs w:val="24"/>
          <w:lang w:val="en-US" w:eastAsia="id-ID"/>
        </w:rPr>
        <w:t>Pendapatan Daerah yang Unggul</w:t>
      </w:r>
      <w:r w:rsidRPr="00AB3A36">
        <w:rPr>
          <w:rFonts w:eastAsiaTheme="minorEastAsia" w:cs="Arial"/>
          <w:szCs w:val="24"/>
          <w:lang w:eastAsia="id-ID"/>
        </w:rPr>
        <w:t xml:space="preserve"> </w:t>
      </w:r>
      <w:r w:rsidRPr="00AB3A36">
        <w:rPr>
          <w:rFonts w:eastAsiaTheme="minorEastAsia" w:cs="Arial"/>
          <w:szCs w:val="24"/>
          <w:lang w:val="en-US" w:eastAsia="id-ID"/>
        </w:rPr>
        <w:t>dan</w:t>
      </w:r>
      <w:r w:rsidRPr="00AB3A36">
        <w:rPr>
          <w:rFonts w:eastAsiaTheme="minorEastAsia" w:cs="Arial"/>
          <w:szCs w:val="24"/>
          <w:lang w:eastAsia="id-ID"/>
        </w:rPr>
        <w:t xml:space="preserve"> </w:t>
      </w:r>
      <w:r w:rsidRPr="00AB3A36">
        <w:rPr>
          <w:rFonts w:eastAsiaTheme="minorEastAsia" w:cs="Arial"/>
          <w:szCs w:val="24"/>
          <w:lang w:val="en-US" w:eastAsia="id-ID"/>
        </w:rPr>
        <w:t>Profesional” sesuai dengan visi tersebut maka Badan Pendapatan Daerah Kota Dumai mempunyai misi sebagai berikut:</w:t>
      </w:r>
    </w:p>
    <w:p w14:paraId="4CB43F16" w14:textId="77777777" w:rsidR="00AB3A36" w:rsidRPr="00AB3A36" w:rsidRDefault="00AB3A36">
      <w:pPr>
        <w:numPr>
          <w:ilvl w:val="0"/>
          <w:numId w:val="44"/>
        </w:numPr>
        <w:spacing w:after="200"/>
        <w:ind w:left="284" w:hanging="284"/>
        <w:contextualSpacing/>
        <w:rPr>
          <w:rFonts w:eastAsiaTheme="minorEastAsia" w:cs="Arial"/>
          <w:lang w:val="en-US" w:eastAsia="id-ID"/>
        </w:rPr>
      </w:pPr>
      <w:r w:rsidRPr="00AB3A36">
        <w:rPr>
          <w:rFonts w:eastAsiaTheme="minorEastAsia" w:cs="Arial"/>
          <w:szCs w:val="24"/>
          <w:lang w:val="en-US" w:eastAsia="id-ID"/>
        </w:rPr>
        <w:t>Mewujudkan</w:t>
      </w:r>
      <w:r w:rsidRPr="00AB3A36">
        <w:rPr>
          <w:rFonts w:eastAsiaTheme="minorEastAsia" w:cs="Arial"/>
          <w:szCs w:val="24"/>
          <w:lang w:eastAsia="id-ID"/>
        </w:rPr>
        <w:t xml:space="preserve"> </w:t>
      </w:r>
      <w:r w:rsidRPr="00AB3A36">
        <w:rPr>
          <w:rFonts w:eastAsiaTheme="minorEastAsia" w:cs="Arial"/>
          <w:szCs w:val="24"/>
          <w:lang w:val="en-US" w:eastAsia="id-ID"/>
        </w:rPr>
        <w:t>aparatur yang professional</w:t>
      </w:r>
      <w:r w:rsidRPr="00AB3A36">
        <w:rPr>
          <w:rFonts w:eastAsiaTheme="minorEastAsia" w:cs="Arial"/>
          <w:szCs w:val="24"/>
          <w:lang w:eastAsia="id-ID"/>
        </w:rPr>
        <w:t xml:space="preserve"> </w:t>
      </w:r>
      <w:r w:rsidRPr="00AB3A36">
        <w:rPr>
          <w:rFonts w:eastAsiaTheme="minorEastAsia" w:cs="Arial"/>
          <w:szCs w:val="24"/>
          <w:lang w:val="en-US" w:eastAsia="id-ID"/>
        </w:rPr>
        <w:t>untuk</w:t>
      </w:r>
      <w:r w:rsidRPr="00AB3A36">
        <w:rPr>
          <w:rFonts w:eastAsiaTheme="minorEastAsia" w:cs="Arial"/>
          <w:szCs w:val="24"/>
          <w:lang w:eastAsia="id-ID"/>
        </w:rPr>
        <w:t xml:space="preserve"> </w:t>
      </w:r>
      <w:r w:rsidRPr="00AB3A36">
        <w:rPr>
          <w:rFonts w:eastAsiaTheme="minorEastAsia" w:cs="Arial"/>
          <w:szCs w:val="24"/>
          <w:lang w:val="en-US" w:eastAsia="id-ID"/>
        </w:rPr>
        <w:t>meningkatkan</w:t>
      </w:r>
      <w:r w:rsidRPr="00AB3A36">
        <w:rPr>
          <w:rFonts w:eastAsiaTheme="minorEastAsia" w:cs="Arial"/>
          <w:szCs w:val="24"/>
          <w:lang w:eastAsia="id-ID"/>
        </w:rPr>
        <w:t xml:space="preserve"> </w:t>
      </w:r>
      <w:r w:rsidRPr="00AB3A36">
        <w:rPr>
          <w:rFonts w:eastAsiaTheme="minorEastAsia" w:cs="Arial"/>
          <w:szCs w:val="24"/>
          <w:lang w:val="en-US" w:eastAsia="id-ID"/>
        </w:rPr>
        <w:t>kualitas</w:t>
      </w:r>
      <w:r w:rsidRPr="00AB3A36">
        <w:rPr>
          <w:rFonts w:eastAsiaTheme="minorEastAsia" w:cs="Arial"/>
          <w:szCs w:val="24"/>
          <w:lang w:eastAsia="id-ID"/>
        </w:rPr>
        <w:t xml:space="preserve"> </w:t>
      </w:r>
      <w:r w:rsidRPr="00AB3A36">
        <w:rPr>
          <w:rFonts w:eastAsiaTheme="minorEastAsia" w:cs="Arial"/>
          <w:szCs w:val="24"/>
          <w:lang w:val="en-US" w:eastAsia="id-ID"/>
        </w:rPr>
        <w:t>dan</w:t>
      </w:r>
      <w:r w:rsidRPr="00AB3A36">
        <w:rPr>
          <w:rFonts w:eastAsiaTheme="minorEastAsia" w:cs="Arial"/>
          <w:szCs w:val="24"/>
          <w:lang w:eastAsia="id-ID"/>
        </w:rPr>
        <w:t xml:space="preserve"> </w:t>
      </w:r>
      <w:r w:rsidRPr="00AB3A36">
        <w:rPr>
          <w:rFonts w:eastAsiaTheme="minorEastAsia" w:cs="Arial"/>
          <w:szCs w:val="24"/>
          <w:lang w:val="en-US" w:eastAsia="id-ID"/>
        </w:rPr>
        <w:t>kuantitas</w:t>
      </w:r>
      <w:r w:rsidRPr="00AB3A36">
        <w:rPr>
          <w:rFonts w:eastAsiaTheme="minorEastAsia" w:cs="Arial"/>
          <w:szCs w:val="24"/>
          <w:lang w:eastAsia="id-ID"/>
        </w:rPr>
        <w:t xml:space="preserve"> </w:t>
      </w:r>
      <w:r w:rsidRPr="00AB3A36">
        <w:rPr>
          <w:rFonts w:eastAsiaTheme="minorEastAsia" w:cs="Arial"/>
          <w:szCs w:val="24"/>
          <w:lang w:val="en-US" w:eastAsia="id-ID"/>
        </w:rPr>
        <w:t>pelayanan</w:t>
      </w:r>
      <w:r w:rsidRPr="00AB3A36">
        <w:rPr>
          <w:rFonts w:eastAsiaTheme="minorEastAsia" w:cs="Arial"/>
          <w:szCs w:val="24"/>
          <w:lang w:eastAsia="id-ID"/>
        </w:rPr>
        <w:t xml:space="preserve"> </w:t>
      </w:r>
      <w:r w:rsidRPr="00AB3A36">
        <w:rPr>
          <w:rFonts w:eastAsiaTheme="minorEastAsia" w:cs="Arial"/>
          <w:szCs w:val="24"/>
          <w:lang w:val="en-US" w:eastAsia="id-ID"/>
        </w:rPr>
        <w:t>melalui</w:t>
      </w:r>
      <w:r w:rsidRPr="00AB3A36">
        <w:rPr>
          <w:rFonts w:eastAsiaTheme="minorEastAsia" w:cs="Arial"/>
          <w:szCs w:val="24"/>
          <w:lang w:eastAsia="id-ID"/>
        </w:rPr>
        <w:t xml:space="preserve"> </w:t>
      </w:r>
      <w:r w:rsidRPr="00AB3A36">
        <w:rPr>
          <w:rFonts w:eastAsiaTheme="minorEastAsia" w:cs="Arial"/>
          <w:szCs w:val="24"/>
          <w:lang w:val="en-US" w:eastAsia="id-ID"/>
        </w:rPr>
        <w:t>perbaikan</w:t>
      </w:r>
      <w:r w:rsidRPr="00AB3A36">
        <w:rPr>
          <w:rFonts w:eastAsiaTheme="minorEastAsia" w:cs="Arial"/>
          <w:szCs w:val="24"/>
          <w:lang w:eastAsia="id-ID"/>
        </w:rPr>
        <w:t xml:space="preserve"> </w:t>
      </w:r>
      <w:r w:rsidRPr="00AB3A36">
        <w:rPr>
          <w:rFonts w:eastAsiaTheme="minorEastAsia" w:cs="Arial"/>
          <w:szCs w:val="24"/>
          <w:lang w:val="en-US" w:eastAsia="id-ID"/>
        </w:rPr>
        <w:t>sumberdaya</w:t>
      </w:r>
      <w:r w:rsidRPr="00AB3A36">
        <w:rPr>
          <w:rFonts w:eastAsiaTheme="minorEastAsia" w:cs="Arial"/>
          <w:szCs w:val="24"/>
          <w:lang w:eastAsia="id-ID"/>
        </w:rPr>
        <w:t xml:space="preserve"> </w:t>
      </w:r>
      <w:r w:rsidRPr="00AB3A36">
        <w:rPr>
          <w:rFonts w:eastAsiaTheme="minorEastAsia" w:cs="Arial"/>
          <w:szCs w:val="24"/>
          <w:lang w:val="en-US" w:eastAsia="id-ID"/>
        </w:rPr>
        <w:t>manusia</w:t>
      </w:r>
      <w:r w:rsidRPr="00AB3A36">
        <w:rPr>
          <w:rFonts w:eastAsiaTheme="minorEastAsia" w:cs="Arial"/>
          <w:szCs w:val="24"/>
          <w:lang w:eastAsia="id-ID"/>
        </w:rPr>
        <w:t xml:space="preserve"> </w:t>
      </w:r>
      <w:r w:rsidRPr="00AB3A36">
        <w:rPr>
          <w:rFonts w:eastAsiaTheme="minorEastAsia" w:cs="Arial"/>
          <w:szCs w:val="24"/>
          <w:lang w:val="en-US" w:eastAsia="id-ID"/>
        </w:rPr>
        <w:t>dan</w:t>
      </w:r>
      <w:r w:rsidRPr="00AB3A36">
        <w:rPr>
          <w:rFonts w:eastAsiaTheme="minorEastAsia" w:cs="Arial"/>
          <w:szCs w:val="24"/>
          <w:lang w:eastAsia="id-ID"/>
        </w:rPr>
        <w:t xml:space="preserve"> </w:t>
      </w:r>
      <w:r w:rsidRPr="00AB3A36">
        <w:rPr>
          <w:rFonts w:eastAsiaTheme="minorEastAsia" w:cs="Arial"/>
          <w:szCs w:val="24"/>
          <w:lang w:val="en-US" w:eastAsia="id-ID"/>
        </w:rPr>
        <w:t>sarana</w:t>
      </w:r>
      <w:r w:rsidRPr="00AB3A36">
        <w:rPr>
          <w:rFonts w:eastAsiaTheme="minorEastAsia" w:cs="Arial"/>
          <w:szCs w:val="24"/>
          <w:lang w:eastAsia="id-ID"/>
        </w:rPr>
        <w:t xml:space="preserve"> </w:t>
      </w:r>
      <w:r w:rsidRPr="00AB3A36">
        <w:rPr>
          <w:rFonts w:eastAsiaTheme="minorEastAsia" w:cs="Arial"/>
          <w:szCs w:val="24"/>
          <w:lang w:val="en-US" w:eastAsia="id-ID"/>
        </w:rPr>
        <w:t>prasarana</w:t>
      </w:r>
      <w:r w:rsidRPr="00AB3A36">
        <w:rPr>
          <w:rFonts w:eastAsiaTheme="minorEastAsia" w:cs="Arial"/>
          <w:szCs w:val="24"/>
          <w:lang w:eastAsia="id-ID"/>
        </w:rPr>
        <w:t>.</w:t>
      </w:r>
    </w:p>
    <w:p w14:paraId="39E502FD" w14:textId="77777777" w:rsidR="00AB3A36" w:rsidRPr="00AB3A36" w:rsidRDefault="00AB3A36">
      <w:pPr>
        <w:numPr>
          <w:ilvl w:val="0"/>
          <w:numId w:val="44"/>
        </w:numPr>
        <w:spacing w:after="200"/>
        <w:ind w:left="284" w:hanging="284"/>
        <w:contextualSpacing/>
        <w:rPr>
          <w:rFonts w:eastAsiaTheme="minorEastAsia" w:cs="Arial"/>
          <w:lang w:val="en-US" w:eastAsia="id-ID"/>
        </w:rPr>
      </w:pPr>
      <w:r w:rsidRPr="00AB3A36">
        <w:rPr>
          <w:rFonts w:eastAsiaTheme="minorEastAsia" w:cs="Arial"/>
          <w:szCs w:val="24"/>
          <w:lang w:val="en-US" w:eastAsia="id-ID"/>
        </w:rPr>
        <w:t>Meningkatkan</w:t>
      </w:r>
      <w:r w:rsidRPr="00AB3A36">
        <w:rPr>
          <w:rFonts w:eastAsiaTheme="minorEastAsia" w:cs="Arial"/>
          <w:szCs w:val="24"/>
          <w:lang w:eastAsia="id-ID"/>
        </w:rPr>
        <w:t xml:space="preserve"> </w:t>
      </w:r>
      <w:r w:rsidRPr="00AB3A36">
        <w:rPr>
          <w:rFonts w:eastAsiaTheme="minorEastAsia" w:cs="Arial"/>
          <w:szCs w:val="24"/>
          <w:lang w:val="en-US" w:eastAsia="id-ID"/>
        </w:rPr>
        <w:t>pendapatan</w:t>
      </w:r>
      <w:r w:rsidRPr="00AB3A36">
        <w:rPr>
          <w:rFonts w:eastAsiaTheme="minorEastAsia" w:cs="Arial"/>
          <w:szCs w:val="24"/>
          <w:lang w:eastAsia="id-ID"/>
        </w:rPr>
        <w:t xml:space="preserve"> </w:t>
      </w:r>
      <w:r w:rsidRPr="00AB3A36">
        <w:rPr>
          <w:rFonts w:eastAsiaTheme="minorEastAsia" w:cs="Arial"/>
          <w:szCs w:val="24"/>
          <w:lang w:val="en-US" w:eastAsia="id-ID"/>
        </w:rPr>
        <w:t>daerah</w:t>
      </w:r>
      <w:r w:rsidRPr="00AB3A36">
        <w:rPr>
          <w:rFonts w:eastAsiaTheme="minorEastAsia" w:cs="Arial"/>
          <w:szCs w:val="24"/>
          <w:lang w:eastAsia="id-ID"/>
        </w:rPr>
        <w:t xml:space="preserve"> </w:t>
      </w:r>
      <w:r w:rsidRPr="00AB3A36">
        <w:rPr>
          <w:rFonts w:eastAsiaTheme="minorEastAsia" w:cs="Arial"/>
          <w:szCs w:val="24"/>
          <w:lang w:val="en-US" w:eastAsia="id-ID"/>
        </w:rPr>
        <w:t>melalui program ekstensifikasi</w:t>
      </w:r>
      <w:r w:rsidRPr="00AB3A36">
        <w:rPr>
          <w:rFonts w:eastAsiaTheme="minorEastAsia" w:cs="Arial"/>
          <w:szCs w:val="24"/>
          <w:lang w:eastAsia="id-ID"/>
        </w:rPr>
        <w:t xml:space="preserve"> </w:t>
      </w:r>
      <w:r w:rsidRPr="00AB3A36">
        <w:rPr>
          <w:rFonts w:eastAsiaTheme="minorEastAsia" w:cs="Arial"/>
          <w:szCs w:val="24"/>
          <w:lang w:val="en-US" w:eastAsia="id-ID"/>
        </w:rPr>
        <w:t>dan</w:t>
      </w:r>
      <w:r w:rsidRPr="00AB3A36">
        <w:rPr>
          <w:rFonts w:eastAsiaTheme="minorEastAsia" w:cs="Arial"/>
          <w:szCs w:val="24"/>
          <w:lang w:eastAsia="id-ID"/>
        </w:rPr>
        <w:t xml:space="preserve"> </w:t>
      </w:r>
      <w:r w:rsidRPr="00AB3A36">
        <w:rPr>
          <w:rFonts w:eastAsiaTheme="minorEastAsia" w:cs="Arial"/>
          <w:szCs w:val="24"/>
          <w:lang w:val="en-US" w:eastAsia="id-ID"/>
        </w:rPr>
        <w:t>intensifikas</w:t>
      </w:r>
      <w:r w:rsidRPr="00AB3A36">
        <w:rPr>
          <w:rFonts w:eastAsiaTheme="minorEastAsia" w:cs="Arial"/>
          <w:szCs w:val="24"/>
          <w:lang w:eastAsia="id-ID"/>
        </w:rPr>
        <w:t>i.</w:t>
      </w:r>
    </w:p>
    <w:p w14:paraId="21B06F24" w14:textId="77777777" w:rsidR="00AB3A36" w:rsidRPr="00AB3A36" w:rsidRDefault="00AB3A36">
      <w:pPr>
        <w:numPr>
          <w:ilvl w:val="0"/>
          <w:numId w:val="44"/>
        </w:numPr>
        <w:spacing w:after="200"/>
        <w:ind w:left="284" w:hanging="284"/>
        <w:contextualSpacing/>
        <w:rPr>
          <w:rFonts w:eastAsiaTheme="minorEastAsia" w:cs="Arial"/>
          <w:lang w:val="en-US" w:eastAsia="id-ID"/>
        </w:rPr>
      </w:pPr>
      <w:r w:rsidRPr="00AB3A36">
        <w:rPr>
          <w:rFonts w:eastAsiaTheme="minorEastAsia" w:cs="Arial"/>
          <w:szCs w:val="24"/>
          <w:lang w:val="en-US" w:eastAsia="id-ID"/>
        </w:rPr>
        <w:t>Meningkatkan</w:t>
      </w:r>
      <w:r w:rsidRPr="00AB3A36">
        <w:rPr>
          <w:rFonts w:eastAsiaTheme="minorEastAsia" w:cs="Arial"/>
          <w:szCs w:val="24"/>
          <w:lang w:eastAsia="id-ID"/>
        </w:rPr>
        <w:t xml:space="preserve"> </w:t>
      </w:r>
      <w:r w:rsidRPr="00AB3A36">
        <w:rPr>
          <w:rFonts w:eastAsiaTheme="minorEastAsia" w:cs="Arial"/>
          <w:szCs w:val="24"/>
          <w:lang w:val="en-US" w:eastAsia="id-ID"/>
        </w:rPr>
        <w:t>kesadaran</w:t>
      </w:r>
      <w:r w:rsidRPr="00AB3A36">
        <w:rPr>
          <w:rFonts w:eastAsiaTheme="minorEastAsia" w:cs="Arial"/>
          <w:szCs w:val="24"/>
          <w:lang w:eastAsia="id-ID"/>
        </w:rPr>
        <w:t xml:space="preserve"> </w:t>
      </w:r>
      <w:r w:rsidRPr="00AB3A36">
        <w:rPr>
          <w:rFonts w:eastAsiaTheme="minorEastAsia" w:cs="Arial"/>
          <w:szCs w:val="24"/>
          <w:lang w:val="en-US" w:eastAsia="id-ID"/>
        </w:rPr>
        <w:t>masyarakat</w:t>
      </w:r>
      <w:r w:rsidRPr="00AB3A36">
        <w:rPr>
          <w:rFonts w:eastAsiaTheme="minorEastAsia" w:cs="Arial"/>
          <w:szCs w:val="24"/>
          <w:lang w:eastAsia="id-ID"/>
        </w:rPr>
        <w:t xml:space="preserve"> </w:t>
      </w:r>
      <w:r w:rsidRPr="00AB3A36">
        <w:rPr>
          <w:rFonts w:eastAsiaTheme="minorEastAsia" w:cs="Arial"/>
          <w:szCs w:val="24"/>
          <w:lang w:val="en-US" w:eastAsia="id-ID"/>
        </w:rPr>
        <w:t>wajib</w:t>
      </w:r>
      <w:r w:rsidRPr="00AB3A36">
        <w:rPr>
          <w:rFonts w:eastAsiaTheme="minorEastAsia" w:cs="Arial"/>
          <w:szCs w:val="24"/>
          <w:lang w:eastAsia="id-ID"/>
        </w:rPr>
        <w:t xml:space="preserve"> </w:t>
      </w:r>
      <w:r w:rsidRPr="00AB3A36">
        <w:rPr>
          <w:rFonts w:eastAsiaTheme="minorEastAsia" w:cs="Arial"/>
          <w:szCs w:val="24"/>
          <w:lang w:val="en-US" w:eastAsia="id-ID"/>
        </w:rPr>
        <w:t>pajak</w:t>
      </w:r>
      <w:r w:rsidRPr="00AB3A36">
        <w:rPr>
          <w:rFonts w:eastAsiaTheme="minorEastAsia" w:cs="Arial"/>
          <w:szCs w:val="24"/>
          <w:lang w:eastAsia="id-ID"/>
        </w:rPr>
        <w:t xml:space="preserve"> </w:t>
      </w:r>
      <w:r w:rsidRPr="00AB3A36">
        <w:rPr>
          <w:rFonts w:eastAsiaTheme="minorEastAsia" w:cs="Arial"/>
          <w:szCs w:val="24"/>
          <w:lang w:val="en-US" w:eastAsia="id-ID"/>
        </w:rPr>
        <w:t>dan</w:t>
      </w:r>
      <w:r w:rsidRPr="00AB3A36">
        <w:rPr>
          <w:rFonts w:eastAsiaTheme="minorEastAsia" w:cs="Arial"/>
          <w:szCs w:val="24"/>
          <w:lang w:eastAsia="id-ID"/>
        </w:rPr>
        <w:t xml:space="preserve"> </w:t>
      </w:r>
      <w:r w:rsidRPr="00AB3A36">
        <w:rPr>
          <w:rFonts w:eastAsiaTheme="minorEastAsia" w:cs="Arial"/>
          <w:szCs w:val="24"/>
          <w:lang w:val="en-US" w:eastAsia="id-ID"/>
        </w:rPr>
        <w:t>wajib</w:t>
      </w:r>
      <w:r w:rsidRPr="00AB3A36">
        <w:rPr>
          <w:rFonts w:eastAsiaTheme="minorEastAsia" w:cs="Arial"/>
          <w:szCs w:val="24"/>
          <w:lang w:eastAsia="id-ID"/>
        </w:rPr>
        <w:t xml:space="preserve"> </w:t>
      </w:r>
      <w:r w:rsidRPr="00AB3A36">
        <w:rPr>
          <w:rFonts w:eastAsiaTheme="minorEastAsia" w:cs="Arial"/>
          <w:szCs w:val="24"/>
          <w:lang w:val="en-US" w:eastAsia="id-ID"/>
        </w:rPr>
        <w:t>retribusi</w:t>
      </w:r>
      <w:r w:rsidRPr="00AB3A36">
        <w:rPr>
          <w:rFonts w:eastAsiaTheme="minorEastAsia" w:cs="Arial"/>
          <w:szCs w:val="24"/>
          <w:lang w:eastAsia="id-ID"/>
        </w:rPr>
        <w:t xml:space="preserve"> </w:t>
      </w:r>
      <w:r w:rsidRPr="00AB3A36">
        <w:rPr>
          <w:rFonts w:eastAsiaTheme="minorEastAsia" w:cs="Arial"/>
          <w:szCs w:val="24"/>
          <w:lang w:val="en-US" w:eastAsia="id-ID"/>
        </w:rPr>
        <w:t>daerah</w:t>
      </w:r>
      <w:r w:rsidRPr="00AB3A36">
        <w:rPr>
          <w:rFonts w:eastAsiaTheme="minorEastAsia" w:cs="Arial"/>
          <w:szCs w:val="24"/>
          <w:lang w:eastAsia="id-ID"/>
        </w:rPr>
        <w:t xml:space="preserve"> </w:t>
      </w:r>
      <w:r w:rsidRPr="00AB3A36">
        <w:rPr>
          <w:rFonts w:eastAsiaTheme="minorEastAsia" w:cs="Arial"/>
          <w:szCs w:val="24"/>
          <w:lang w:val="en-US" w:eastAsia="id-ID"/>
        </w:rPr>
        <w:t>atas</w:t>
      </w:r>
      <w:r w:rsidRPr="00AB3A36">
        <w:rPr>
          <w:rFonts w:eastAsiaTheme="minorEastAsia" w:cs="Arial"/>
          <w:szCs w:val="24"/>
          <w:lang w:eastAsia="id-ID"/>
        </w:rPr>
        <w:t xml:space="preserve"> </w:t>
      </w:r>
      <w:r w:rsidRPr="00AB3A36">
        <w:rPr>
          <w:rFonts w:eastAsiaTheme="minorEastAsia" w:cs="Arial"/>
          <w:szCs w:val="24"/>
          <w:lang w:val="en-US" w:eastAsia="id-ID"/>
        </w:rPr>
        <w:t>kewajiban</w:t>
      </w:r>
      <w:r w:rsidRPr="00AB3A36">
        <w:rPr>
          <w:rFonts w:eastAsiaTheme="minorEastAsia" w:cs="Arial"/>
          <w:szCs w:val="24"/>
          <w:lang w:eastAsia="id-ID"/>
        </w:rPr>
        <w:t xml:space="preserve"> </w:t>
      </w:r>
      <w:r w:rsidRPr="00AB3A36">
        <w:rPr>
          <w:rFonts w:eastAsiaTheme="minorEastAsia" w:cs="Arial"/>
          <w:szCs w:val="24"/>
          <w:lang w:val="en-US" w:eastAsia="id-ID"/>
        </w:rPr>
        <w:t>terhadap</w:t>
      </w:r>
      <w:r w:rsidRPr="00AB3A36">
        <w:rPr>
          <w:rFonts w:eastAsiaTheme="minorEastAsia" w:cs="Arial"/>
          <w:szCs w:val="24"/>
          <w:lang w:eastAsia="id-ID"/>
        </w:rPr>
        <w:t xml:space="preserve"> </w:t>
      </w:r>
      <w:r w:rsidRPr="00AB3A36">
        <w:rPr>
          <w:rFonts w:eastAsiaTheme="minorEastAsia" w:cs="Arial"/>
          <w:szCs w:val="24"/>
          <w:lang w:val="en-US" w:eastAsia="id-ID"/>
        </w:rPr>
        <w:t>perpajakan.</w:t>
      </w:r>
    </w:p>
    <w:p w14:paraId="08A479A5" w14:textId="77777777" w:rsidR="00AB3A36" w:rsidRPr="00AB3A36" w:rsidRDefault="00AB3A36" w:rsidP="00BA16CA">
      <w:pPr>
        <w:spacing w:after="200" w:line="240" w:lineRule="auto"/>
        <w:ind w:firstLine="0"/>
        <w:contextualSpacing/>
        <w:jc w:val="left"/>
        <w:rPr>
          <w:rFonts w:eastAsiaTheme="minorEastAsia" w:cs="Arial"/>
          <w:lang w:val="en-US" w:eastAsia="id-ID"/>
        </w:rPr>
      </w:pPr>
    </w:p>
    <w:p w14:paraId="16E2100A" w14:textId="77777777" w:rsidR="00AB3A36" w:rsidRPr="00AB3A36" w:rsidRDefault="00AB3A36">
      <w:pPr>
        <w:numPr>
          <w:ilvl w:val="0"/>
          <w:numId w:val="35"/>
        </w:numPr>
        <w:spacing w:after="200"/>
        <w:ind w:left="0" w:firstLine="0"/>
        <w:contextualSpacing/>
        <w:rPr>
          <w:rFonts w:eastAsiaTheme="minorEastAsia" w:cs="Arial"/>
          <w:b/>
          <w:szCs w:val="24"/>
          <w:lang w:eastAsia="id-ID"/>
        </w:rPr>
      </w:pPr>
      <w:r w:rsidRPr="00AB3A36">
        <w:rPr>
          <w:rFonts w:eastAsiaTheme="minorEastAsia" w:cs="Arial"/>
          <w:b/>
          <w:szCs w:val="24"/>
          <w:lang w:eastAsia="id-ID"/>
        </w:rPr>
        <w:t>Keadaan</w:t>
      </w:r>
      <w:r w:rsidRPr="00AB3A36">
        <w:rPr>
          <w:rFonts w:eastAsiaTheme="minorEastAsia" w:cs="Arial"/>
          <w:b/>
          <w:szCs w:val="24"/>
          <w:lang w:val="en-US" w:eastAsia="id-ID"/>
        </w:rPr>
        <w:t xml:space="preserve"> </w:t>
      </w:r>
      <w:r w:rsidRPr="00AB3A36">
        <w:rPr>
          <w:rFonts w:eastAsiaTheme="minorEastAsia" w:cs="Arial"/>
          <w:b/>
          <w:szCs w:val="24"/>
          <w:lang w:eastAsia="id-ID"/>
        </w:rPr>
        <w:t>dan Komposisi Pegawai</w:t>
      </w:r>
      <w:r w:rsidRPr="00AB3A36">
        <w:rPr>
          <w:rFonts w:eastAsiaTheme="minorEastAsia" w:cs="Arial"/>
          <w:b/>
          <w:szCs w:val="24"/>
          <w:lang w:val="en-US" w:eastAsia="id-ID"/>
        </w:rPr>
        <w:t xml:space="preserve"> dan Tenaga Kerja dengan Perjanjian Kerja (TKPK) Badan Pendapatan Daerah Kota Dumai </w:t>
      </w:r>
    </w:p>
    <w:p w14:paraId="28DB5FF2" w14:textId="135DF739" w:rsidR="00AB3A36" w:rsidRPr="00AB3A36" w:rsidRDefault="00AB3A36" w:rsidP="00AB3A36">
      <w:pPr>
        <w:spacing w:after="200"/>
        <w:ind w:firstLine="284"/>
        <w:contextualSpacing/>
        <w:rPr>
          <w:rFonts w:eastAsiaTheme="minorEastAsia" w:cs="Arial"/>
          <w:b/>
          <w:szCs w:val="24"/>
          <w:lang w:eastAsia="id-ID"/>
        </w:rPr>
      </w:pPr>
      <w:r w:rsidRPr="00AB3A36">
        <w:rPr>
          <w:rFonts w:eastAsiaTheme="minorEastAsia" w:cs="Arial"/>
          <w:szCs w:val="24"/>
          <w:lang w:val="en-US" w:eastAsia="id-ID"/>
        </w:rPr>
        <w:t>Keadaan dan Komposisi Pegawai dan Tenaga Kerja dengan Perjanjian Kerja (TKPK) pada sebuah organisasi dapat dilihat dari dua aspek yaitu kuantitas dan kualitas, berdasarkan data yang diperoleh dari lokasi penelitian bahwa keadaan dan komposisi pegawai  dan Tenaga Kerja dengan Perjanjian Kerja (TKPK) yang bekerja pada Badan Pendapatan Daerah Kota Dumai dapat dilihat dibawah ini:</w:t>
      </w:r>
    </w:p>
    <w:p w14:paraId="02FC98D1" w14:textId="77777777" w:rsidR="00AB3A36" w:rsidRPr="00AB3A36" w:rsidRDefault="00AB3A36">
      <w:pPr>
        <w:numPr>
          <w:ilvl w:val="0"/>
          <w:numId w:val="62"/>
        </w:numPr>
        <w:spacing w:after="200"/>
        <w:ind w:left="360"/>
        <w:contextualSpacing/>
        <w:rPr>
          <w:rFonts w:eastAsiaTheme="minorEastAsia" w:cs="Arial"/>
          <w:b/>
          <w:szCs w:val="24"/>
          <w:lang w:val="en-US" w:eastAsia="id-ID"/>
        </w:rPr>
      </w:pPr>
      <w:r w:rsidRPr="00AB3A36">
        <w:rPr>
          <w:rFonts w:eastAsiaTheme="minorEastAsia" w:cs="Arial"/>
          <w:b/>
          <w:szCs w:val="24"/>
          <w:lang w:val="en-US" w:eastAsia="id-ID"/>
        </w:rPr>
        <w:t>Keadaan Pegawai dan Tenaga Kerja dengan Perjanjian Kerja (TKPK) Berdasarkan Jenis Kelamin</w:t>
      </w:r>
    </w:p>
    <w:p w14:paraId="2F7F2B7F" w14:textId="77777777" w:rsidR="00AB3A36" w:rsidRPr="00AB3A36" w:rsidRDefault="00AB3A36" w:rsidP="00AB3A36">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Dalam organisasi keberadaan manusia merupakan salah satu sumber daya organisasi yang menentukan bagi keberhasilan untuk mencapai tujuan yang telah ditetapkan, namun demikian pekerjaan dalam organisasi biasanya baik dilakukan oleh laki-laki dan perempuan masing-masing memiliki kerja yang berbeda.</w:t>
      </w:r>
    </w:p>
    <w:p w14:paraId="3CB46900" w14:textId="77777777" w:rsidR="00AB3A36" w:rsidRPr="00AB3A36" w:rsidRDefault="00AB3A36" w:rsidP="00AB3A36">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Selanjutnya untuk melihat keadaan pegawai dan Tenaga Kerja dengan Perjanjian Kerja (TKPK) berdasarkan jenis kelamin dari anggota organisasi Badan Pendapatan Daerah Kota Dumai, dapat dilihat pada tabel dibawah ini:</w:t>
      </w:r>
    </w:p>
    <w:p w14:paraId="702D08E0" w14:textId="48953A0B" w:rsidR="00AB3A36" w:rsidRPr="00AB3A36" w:rsidRDefault="00AB3A36" w:rsidP="00AB3A36">
      <w:pPr>
        <w:spacing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eastAsia="id-ID"/>
        </w:rPr>
        <w:t xml:space="preserve">Tabel </w:t>
      </w:r>
      <w:r w:rsidRPr="00AB3A36">
        <w:rPr>
          <w:rFonts w:eastAsiaTheme="minorEastAsia" w:cs="Arial"/>
          <w:b/>
          <w:bCs/>
          <w:szCs w:val="24"/>
          <w:lang w:val="en-US" w:eastAsia="id-ID"/>
        </w:rPr>
        <w:t>I</w:t>
      </w:r>
      <w:r>
        <w:rPr>
          <w:rFonts w:eastAsiaTheme="minorEastAsia" w:cs="Arial"/>
          <w:b/>
          <w:bCs/>
          <w:szCs w:val="24"/>
          <w:lang w:eastAsia="id-ID"/>
        </w:rPr>
        <w:t>V</w:t>
      </w:r>
      <w:r w:rsidRPr="00AB3A36">
        <w:rPr>
          <w:rFonts w:eastAsiaTheme="minorEastAsia" w:cs="Arial"/>
          <w:b/>
          <w:bCs/>
          <w:szCs w:val="24"/>
          <w:lang w:eastAsia="id-ID"/>
        </w:rPr>
        <w:t>.</w:t>
      </w:r>
      <w:r w:rsidRPr="00AB3A36">
        <w:rPr>
          <w:rFonts w:eastAsiaTheme="minorEastAsia" w:cs="Arial"/>
          <w:b/>
          <w:bCs/>
          <w:szCs w:val="24"/>
          <w:lang w:val="en-US" w:eastAsia="id-ID"/>
        </w:rPr>
        <w:t>1</w:t>
      </w:r>
    </w:p>
    <w:p w14:paraId="0ABA7E74" w14:textId="77777777" w:rsidR="00AB3A36" w:rsidRPr="00AB3A36" w:rsidRDefault="00AB3A36" w:rsidP="00AB3A36">
      <w:pPr>
        <w:spacing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 xml:space="preserve">Keadaan </w:t>
      </w:r>
      <w:r w:rsidRPr="00AB3A36">
        <w:rPr>
          <w:rFonts w:eastAsiaTheme="minorEastAsia" w:cs="Arial"/>
          <w:b/>
          <w:bCs/>
          <w:szCs w:val="24"/>
          <w:lang w:eastAsia="id-ID"/>
        </w:rPr>
        <w:t>Pegawai</w:t>
      </w:r>
      <w:r w:rsidRPr="00AB3A36">
        <w:rPr>
          <w:rFonts w:eastAsiaTheme="minorEastAsia" w:cs="Arial"/>
          <w:b/>
          <w:bCs/>
          <w:szCs w:val="24"/>
          <w:lang w:val="en-US" w:eastAsia="id-ID"/>
        </w:rPr>
        <w:t xml:space="preserve"> dan Tenaga Kerja dengan Perjanjian Kerja (TKPK)</w:t>
      </w:r>
      <w:r w:rsidRPr="00AB3A36">
        <w:rPr>
          <w:rFonts w:eastAsiaTheme="minorEastAsia" w:cs="Arial"/>
          <w:b/>
          <w:bCs/>
          <w:szCs w:val="24"/>
          <w:lang w:eastAsia="id-ID"/>
        </w:rPr>
        <w:t xml:space="preserve"> Berdasarkan Jenis Kelamin</w:t>
      </w:r>
    </w:p>
    <w:tbl>
      <w:tblPr>
        <w:tblpPr w:leftFromText="180" w:rightFromText="180" w:vertAnchor="text" w:horzAnchor="page" w:tblpX="2371"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
        <w:gridCol w:w="1787"/>
        <w:gridCol w:w="1276"/>
        <w:gridCol w:w="1276"/>
        <w:gridCol w:w="1559"/>
        <w:gridCol w:w="1431"/>
      </w:tblGrid>
      <w:tr w:rsidR="00AB3A36" w:rsidRPr="00AB3A36" w14:paraId="53BE9A6B" w14:textId="77777777" w:rsidTr="002F6AD6">
        <w:trPr>
          <w:trHeight w:val="435"/>
        </w:trPr>
        <w:tc>
          <w:tcPr>
            <w:tcW w:w="589" w:type="dxa"/>
            <w:vMerge w:val="restart"/>
            <w:vAlign w:val="center"/>
          </w:tcPr>
          <w:p w14:paraId="2F91CC08" w14:textId="77777777" w:rsidR="00AB3A36" w:rsidRPr="00AB3A36" w:rsidRDefault="00AB3A36" w:rsidP="00AB3A36">
            <w:pPr>
              <w:ind w:firstLine="0"/>
              <w:jc w:val="center"/>
              <w:rPr>
                <w:rFonts w:eastAsiaTheme="minorEastAsia" w:cs="Arial"/>
                <w:szCs w:val="24"/>
                <w:lang w:eastAsia="id-ID"/>
              </w:rPr>
            </w:pPr>
            <w:r w:rsidRPr="00AB3A36">
              <w:rPr>
                <w:rFonts w:eastAsiaTheme="minorEastAsia" w:cs="Arial"/>
                <w:szCs w:val="24"/>
                <w:lang w:eastAsia="id-ID"/>
              </w:rPr>
              <w:t>No</w:t>
            </w:r>
          </w:p>
        </w:tc>
        <w:tc>
          <w:tcPr>
            <w:tcW w:w="1787" w:type="dxa"/>
            <w:vMerge w:val="restart"/>
            <w:vAlign w:val="center"/>
          </w:tcPr>
          <w:p w14:paraId="074D28F9" w14:textId="77777777" w:rsidR="00AB3A36" w:rsidRPr="00AB3A36" w:rsidRDefault="00AB3A36" w:rsidP="00AB3A36">
            <w:pPr>
              <w:ind w:firstLine="0"/>
              <w:jc w:val="center"/>
              <w:rPr>
                <w:rFonts w:eastAsiaTheme="minorEastAsia" w:cs="Arial"/>
                <w:szCs w:val="24"/>
                <w:lang w:eastAsia="id-ID"/>
              </w:rPr>
            </w:pPr>
            <w:r w:rsidRPr="00AB3A36">
              <w:rPr>
                <w:rFonts w:eastAsiaTheme="minorEastAsia" w:cs="Arial"/>
                <w:szCs w:val="24"/>
                <w:lang w:eastAsia="id-ID"/>
              </w:rPr>
              <w:t>Jenis Kelamin</w:t>
            </w:r>
          </w:p>
        </w:tc>
        <w:tc>
          <w:tcPr>
            <w:tcW w:w="2552" w:type="dxa"/>
            <w:gridSpan w:val="2"/>
            <w:vAlign w:val="center"/>
          </w:tcPr>
          <w:p w14:paraId="362998AC"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eastAsia="id-ID"/>
              </w:rPr>
              <w:t>Jumlah</w:t>
            </w:r>
            <w:r w:rsidRPr="00AB3A36">
              <w:rPr>
                <w:rFonts w:eastAsiaTheme="minorEastAsia" w:cs="Arial"/>
                <w:szCs w:val="24"/>
                <w:lang w:val="en-US" w:eastAsia="id-ID"/>
              </w:rPr>
              <w:t xml:space="preserve"> (orang)</w:t>
            </w:r>
          </w:p>
        </w:tc>
        <w:tc>
          <w:tcPr>
            <w:tcW w:w="1559" w:type="dxa"/>
            <w:vMerge w:val="restart"/>
            <w:vAlign w:val="center"/>
          </w:tcPr>
          <w:p w14:paraId="74D2CB8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 xml:space="preserve">Total </w:t>
            </w:r>
          </w:p>
        </w:tc>
        <w:tc>
          <w:tcPr>
            <w:tcW w:w="1431" w:type="dxa"/>
            <w:vMerge w:val="restart"/>
            <w:vAlign w:val="center"/>
          </w:tcPr>
          <w:p w14:paraId="55D62FF0"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eastAsia="id-ID"/>
              </w:rPr>
              <w:t>Persentase</w:t>
            </w:r>
          </w:p>
          <w:p w14:paraId="14F9F1D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w:t>
            </w:r>
          </w:p>
        </w:tc>
      </w:tr>
      <w:tr w:rsidR="00AB3A36" w:rsidRPr="00AB3A36" w14:paraId="19CD3FA1" w14:textId="77777777" w:rsidTr="002F6AD6">
        <w:trPr>
          <w:trHeight w:val="396"/>
        </w:trPr>
        <w:tc>
          <w:tcPr>
            <w:tcW w:w="589" w:type="dxa"/>
            <w:vMerge/>
            <w:vAlign w:val="center"/>
          </w:tcPr>
          <w:p w14:paraId="5236DD40" w14:textId="77777777" w:rsidR="00AB3A36" w:rsidRPr="00AB3A36" w:rsidRDefault="00AB3A36" w:rsidP="00AB3A36">
            <w:pPr>
              <w:ind w:firstLine="0"/>
              <w:jc w:val="center"/>
              <w:rPr>
                <w:rFonts w:eastAsiaTheme="minorEastAsia" w:cs="Arial"/>
                <w:szCs w:val="24"/>
                <w:lang w:eastAsia="id-ID"/>
              </w:rPr>
            </w:pPr>
          </w:p>
        </w:tc>
        <w:tc>
          <w:tcPr>
            <w:tcW w:w="1787" w:type="dxa"/>
            <w:vMerge/>
            <w:vAlign w:val="center"/>
          </w:tcPr>
          <w:p w14:paraId="1DD2CD0C" w14:textId="77777777" w:rsidR="00AB3A36" w:rsidRPr="00AB3A36" w:rsidRDefault="00AB3A36" w:rsidP="00AB3A36">
            <w:pPr>
              <w:ind w:firstLine="0"/>
              <w:jc w:val="center"/>
              <w:rPr>
                <w:rFonts w:eastAsiaTheme="minorEastAsia" w:cs="Arial"/>
                <w:szCs w:val="24"/>
                <w:lang w:eastAsia="id-ID"/>
              </w:rPr>
            </w:pPr>
          </w:p>
        </w:tc>
        <w:tc>
          <w:tcPr>
            <w:tcW w:w="1276" w:type="dxa"/>
            <w:vAlign w:val="center"/>
          </w:tcPr>
          <w:p w14:paraId="3B11154F"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Pegawai</w:t>
            </w:r>
          </w:p>
        </w:tc>
        <w:tc>
          <w:tcPr>
            <w:tcW w:w="1276" w:type="dxa"/>
            <w:vAlign w:val="center"/>
          </w:tcPr>
          <w:p w14:paraId="196B4A4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TKPK</w:t>
            </w:r>
          </w:p>
        </w:tc>
        <w:tc>
          <w:tcPr>
            <w:tcW w:w="1559" w:type="dxa"/>
            <w:vMerge/>
          </w:tcPr>
          <w:p w14:paraId="440D1959" w14:textId="77777777" w:rsidR="00AB3A36" w:rsidRPr="00AB3A36" w:rsidRDefault="00AB3A36" w:rsidP="00AB3A36">
            <w:pPr>
              <w:ind w:firstLine="0"/>
              <w:jc w:val="center"/>
              <w:rPr>
                <w:rFonts w:eastAsiaTheme="minorEastAsia" w:cs="Arial"/>
                <w:szCs w:val="24"/>
                <w:lang w:eastAsia="id-ID"/>
              </w:rPr>
            </w:pPr>
          </w:p>
        </w:tc>
        <w:tc>
          <w:tcPr>
            <w:tcW w:w="1431" w:type="dxa"/>
            <w:vMerge/>
            <w:vAlign w:val="center"/>
          </w:tcPr>
          <w:p w14:paraId="459254D5" w14:textId="77777777" w:rsidR="00AB3A36" w:rsidRPr="00AB3A36" w:rsidRDefault="00AB3A36" w:rsidP="00AB3A36">
            <w:pPr>
              <w:ind w:firstLine="0"/>
              <w:jc w:val="center"/>
              <w:rPr>
                <w:rFonts w:eastAsiaTheme="minorEastAsia" w:cs="Arial"/>
                <w:szCs w:val="24"/>
                <w:lang w:eastAsia="id-ID"/>
              </w:rPr>
            </w:pPr>
          </w:p>
        </w:tc>
      </w:tr>
      <w:tr w:rsidR="00AB3A36" w:rsidRPr="00AB3A36" w14:paraId="642CB815" w14:textId="77777777" w:rsidTr="002F6AD6">
        <w:trPr>
          <w:trHeight w:val="423"/>
        </w:trPr>
        <w:tc>
          <w:tcPr>
            <w:tcW w:w="589" w:type="dxa"/>
            <w:vAlign w:val="center"/>
          </w:tcPr>
          <w:p w14:paraId="720ECB9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787" w:type="dxa"/>
            <w:vAlign w:val="center"/>
          </w:tcPr>
          <w:p w14:paraId="3CA46FD7" w14:textId="77777777" w:rsidR="00AB3A36" w:rsidRPr="00AB3A36" w:rsidRDefault="00AB3A36" w:rsidP="00AB3A36">
            <w:pPr>
              <w:ind w:firstLine="0"/>
              <w:rPr>
                <w:rFonts w:eastAsiaTheme="minorEastAsia" w:cs="Arial"/>
                <w:szCs w:val="24"/>
                <w:lang w:val="en-US" w:eastAsia="id-ID"/>
              </w:rPr>
            </w:pPr>
            <w:r w:rsidRPr="00AB3A36">
              <w:rPr>
                <w:rFonts w:eastAsiaTheme="minorEastAsia" w:cs="Arial"/>
                <w:szCs w:val="24"/>
                <w:lang w:val="en-US" w:eastAsia="id-ID"/>
              </w:rPr>
              <w:t>Laki-laki</w:t>
            </w:r>
          </w:p>
        </w:tc>
        <w:tc>
          <w:tcPr>
            <w:tcW w:w="1276" w:type="dxa"/>
            <w:vAlign w:val="center"/>
          </w:tcPr>
          <w:p w14:paraId="0B634FD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60</w:t>
            </w:r>
          </w:p>
        </w:tc>
        <w:tc>
          <w:tcPr>
            <w:tcW w:w="1276" w:type="dxa"/>
            <w:vAlign w:val="center"/>
          </w:tcPr>
          <w:p w14:paraId="7BF9CE0D"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18</w:t>
            </w:r>
          </w:p>
        </w:tc>
        <w:tc>
          <w:tcPr>
            <w:tcW w:w="1559" w:type="dxa"/>
            <w:vAlign w:val="center"/>
          </w:tcPr>
          <w:p w14:paraId="3962D3B7"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78</w:t>
            </w:r>
          </w:p>
        </w:tc>
        <w:tc>
          <w:tcPr>
            <w:tcW w:w="1431" w:type="dxa"/>
            <w:vAlign w:val="center"/>
          </w:tcPr>
          <w:p w14:paraId="1F60EB39"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50</w:t>
            </w:r>
          </w:p>
        </w:tc>
      </w:tr>
      <w:tr w:rsidR="00AB3A36" w:rsidRPr="00AB3A36" w14:paraId="379612A8" w14:textId="77777777" w:rsidTr="002F6AD6">
        <w:trPr>
          <w:trHeight w:val="431"/>
        </w:trPr>
        <w:tc>
          <w:tcPr>
            <w:tcW w:w="589" w:type="dxa"/>
            <w:vAlign w:val="center"/>
          </w:tcPr>
          <w:p w14:paraId="229ED75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787" w:type="dxa"/>
            <w:vAlign w:val="center"/>
          </w:tcPr>
          <w:p w14:paraId="42B72886" w14:textId="77777777" w:rsidR="00AB3A36" w:rsidRPr="00AB3A36" w:rsidRDefault="00AB3A36" w:rsidP="00AB3A36">
            <w:pPr>
              <w:ind w:firstLine="0"/>
              <w:rPr>
                <w:rFonts w:eastAsiaTheme="minorEastAsia" w:cs="Arial"/>
                <w:szCs w:val="24"/>
                <w:lang w:val="en-US" w:eastAsia="id-ID"/>
              </w:rPr>
            </w:pPr>
            <w:r w:rsidRPr="00AB3A36">
              <w:rPr>
                <w:rFonts w:eastAsiaTheme="minorEastAsia" w:cs="Arial"/>
                <w:szCs w:val="24"/>
                <w:lang w:val="en-US" w:eastAsia="id-ID"/>
              </w:rPr>
              <w:t>Perempuan</w:t>
            </w:r>
          </w:p>
        </w:tc>
        <w:tc>
          <w:tcPr>
            <w:tcW w:w="1276" w:type="dxa"/>
            <w:vAlign w:val="center"/>
          </w:tcPr>
          <w:p w14:paraId="079A7E5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28</w:t>
            </w:r>
          </w:p>
        </w:tc>
        <w:tc>
          <w:tcPr>
            <w:tcW w:w="1276" w:type="dxa"/>
            <w:vAlign w:val="center"/>
          </w:tcPr>
          <w:p w14:paraId="4CEC908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50</w:t>
            </w:r>
          </w:p>
        </w:tc>
        <w:tc>
          <w:tcPr>
            <w:tcW w:w="1559" w:type="dxa"/>
            <w:vAlign w:val="center"/>
          </w:tcPr>
          <w:p w14:paraId="2A71D0EE"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78</w:t>
            </w:r>
          </w:p>
        </w:tc>
        <w:tc>
          <w:tcPr>
            <w:tcW w:w="1431" w:type="dxa"/>
            <w:vAlign w:val="center"/>
          </w:tcPr>
          <w:p w14:paraId="6B69094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50</w:t>
            </w:r>
          </w:p>
        </w:tc>
      </w:tr>
      <w:tr w:rsidR="00AB3A36" w:rsidRPr="00AB3A36" w14:paraId="2EFEFBD3" w14:textId="77777777" w:rsidTr="002F6AD6">
        <w:trPr>
          <w:trHeight w:val="439"/>
        </w:trPr>
        <w:tc>
          <w:tcPr>
            <w:tcW w:w="2376" w:type="dxa"/>
            <w:gridSpan w:val="2"/>
            <w:vAlign w:val="center"/>
          </w:tcPr>
          <w:p w14:paraId="1356887B"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Jumlah</w:t>
            </w:r>
          </w:p>
        </w:tc>
        <w:tc>
          <w:tcPr>
            <w:tcW w:w="1276" w:type="dxa"/>
            <w:vAlign w:val="center"/>
          </w:tcPr>
          <w:p w14:paraId="79BE9B2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88</w:t>
            </w:r>
          </w:p>
        </w:tc>
        <w:tc>
          <w:tcPr>
            <w:tcW w:w="1276" w:type="dxa"/>
            <w:vAlign w:val="center"/>
          </w:tcPr>
          <w:p w14:paraId="20539B3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68</w:t>
            </w:r>
          </w:p>
        </w:tc>
        <w:tc>
          <w:tcPr>
            <w:tcW w:w="1559" w:type="dxa"/>
            <w:vAlign w:val="center"/>
          </w:tcPr>
          <w:p w14:paraId="4276315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156</w:t>
            </w:r>
          </w:p>
        </w:tc>
        <w:tc>
          <w:tcPr>
            <w:tcW w:w="1431" w:type="dxa"/>
            <w:vAlign w:val="center"/>
          </w:tcPr>
          <w:p w14:paraId="4B4EF44D"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100%</w:t>
            </w:r>
          </w:p>
        </w:tc>
      </w:tr>
    </w:tbl>
    <w:p w14:paraId="070F9CEE" w14:textId="77777777" w:rsidR="00AB3A36" w:rsidRPr="00AB3A36" w:rsidRDefault="00AB3A36" w:rsidP="00AB3A36">
      <w:pPr>
        <w:ind w:firstLine="0"/>
        <w:rPr>
          <w:rFonts w:eastAsiaTheme="minorEastAsia" w:cs="Arial"/>
          <w:szCs w:val="24"/>
          <w:lang w:val="en-US" w:eastAsia="id-ID"/>
        </w:rPr>
      </w:pPr>
      <w:r w:rsidRPr="00AB3A36">
        <w:rPr>
          <w:rFonts w:eastAsiaTheme="minorEastAsia" w:cs="Arial"/>
          <w:szCs w:val="24"/>
          <w:lang w:eastAsia="id-ID"/>
        </w:rPr>
        <w:t xml:space="preserve">Sumber Data :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Dumai,Tahun 20</w:t>
      </w:r>
      <w:r w:rsidRPr="00AB3A36">
        <w:rPr>
          <w:rFonts w:eastAsiaTheme="minorEastAsia" w:cs="Arial"/>
          <w:szCs w:val="24"/>
          <w:lang w:val="en-US" w:eastAsia="id-ID"/>
        </w:rPr>
        <w:t>25</w:t>
      </w:r>
    </w:p>
    <w:p w14:paraId="7D0410AD" w14:textId="77777777" w:rsidR="00AB3A36" w:rsidRPr="00AB3A36" w:rsidRDefault="00AB3A36" w:rsidP="00AB3A36">
      <w:pPr>
        <w:ind w:firstLine="360"/>
        <w:contextualSpacing/>
        <w:rPr>
          <w:rFonts w:eastAsiaTheme="minorEastAsia" w:cs="Arial"/>
          <w:szCs w:val="24"/>
          <w:lang w:val="en-US" w:eastAsia="id-ID"/>
        </w:rPr>
      </w:pPr>
      <w:r w:rsidRPr="00AB3A36">
        <w:rPr>
          <w:rFonts w:eastAsiaTheme="minorEastAsia" w:cs="Arial"/>
          <w:szCs w:val="24"/>
          <w:lang w:eastAsia="id-ID"/>
        </w:rPr>
        <w:t xml:space="preserve">Berdasarkan tabel diatas, dapat diketahui secara umum </w:t>
      </w:r>
      <w:r w:rsidRPr="00AB3A36">
        <w:rPr>
          <w:rFonts w:eastAsiaTheme="minorEastAsia" w:cs="Arial"/>
          <w:szCs w:val="24"/>
          <w:lang w:val="en-US" w:eastAsia="id-ID"/>
        </w:rPr>
        <w:t>pegawai dan Tenaga Kerja dengan Perjanjian Kerja (TKPK) pada Badan</w:t>
      </w:r>
      <w:r w:rsidRPr="00AB3A36">
        <w:rPr>
          <w:rFonts w:eastAsiaTheme="minorEastAsia" w:cs="Arial"/>
          <w:szCs w:val="24"/>
          <w:lang w:eastAsia="id-ID"/>
        </w:rPr>
        <w:t xml:space="preserve"> Pendapatan Daerah Kota Dumai </w:t>
      </w:r>
      <w:r w:rsidRPr="00AB3A36">
        <w:rPr>
          <w:rFonts w:eastAsiaTheme="minorEastAsia" w:cs="Arial"/>
          <w:szCs w:val="24"/>
          <w:lang w:val="en-US" w:eastAsia="id-ID"/>
        </w:rPr>
        <w:t>ber</w:t>
      </w:r>
      <w:r w:rsidRPr="00AB3A36">
        <w:rPr>
          <w:rFonts w:eastAsiaTheme="minorEastAsia" w:cs="Arial"/>
          <w:szCs w:val="24"/>
          <w:lang w:eastAsia="id-ID"/>
        </w:rPr>
        <w:t>jumla</w:t>
      </w:r>
      <w:r w:rsidRPr="00AB3A36">
        <w:rPr>
          <w:rFonts w:eastAsiaTheme="minorEastAsia" w:cs="Arial"/>
          <w:szCs w:val="24"/>
          <w:lang w:val="en-US" w:eastAsia="id-ID"/>
        </w:rPr>
        <w:t>h</w:t>
      </w:r>
      <w:r w:rsidRPr="00AB3A36">
        <w:rPr>
          <w:rFonts w:eastAsiaTheme="minorEastAsia" w:cs="Arial"/>
          <w:szCs w:val="24"/>
          <w:lang w:eastAsia="id-ID"/>
        </w:rPr>
        <w:t xml:space="preserve"> </w:t>
      </w:r>
      <w:r w:rsidRPr="00AB3A36">
        <w:rPr>
          <w:rFonts w:eastAsiaTheme="minorEastAsia" w:cs="Arial"/>
          <w:szCs w:val="24"/>
          <w:lang w:val="en-US" w:eastAsia="id-ID"/>
        </w:rPr>
        <w:t>156</w:t>
      </w:r>
      <w:r w:rsidRPr="00AB3A36">
        <w:rPr>
          <w:rFonts w:eastAsiaTheme="minorEastAsia" w:cs="Arial"/>
          <w:szCs w:val="24"/>
          <w:lang w:eastAsia="id-ID"/>
        </w:rPr>
        <w:t xml:space="preserve"> orang, </w:t>
      </w:r>
      <w:r w:rsidRPr="00AB3A36">
        <w:rPr>
          <w:rFonts w:eastAsiaTheme="minorEastAsia" w:cs="Arial"/>
          <w:szCs w:val="24"/>
          <w:lang w:val="en-US" w:eastAsia="id-ID"/>
        </w:rPr>
        <w:t>dengan jenis kelamin perempuan yaitu 78</w:t>
      </w:r>
      <w:r w:rsidRPr="00AB3A36">
        <w:rPr>
          <w:rFonts w:eastAsiaTheme="minorEastAsia" w:cs="Arial"/>
          <w:szCs w:val="24"/>
          <w:lang w:eastAsia="id-ID"/>
        </w:rPr>
        <w:t xml:space="preserve"> ora</w:t>
      </w:r>
      <w:r w:rsidRPr="00AB3A36">
        <w:rPr>
          <w:rFonts w:eastAsiaTheme="minorEastAsia" w:cs="Arial"/>
          <w:szCs w:val="24"/>
          <w:lang w:val="en-US" w:eastAsia="id-ID"/>
        </w:rPr>
        <w:t>ng (50</w:t>
      </w:r>
      <w:r w:rsidRPr="00AB3A36">
        <w:rPr>
          <w:rFonts w:eastAsiaTheme="minorEastAsia" w:cs="Arial"/>
          <w:szCs w:val="24"/>
          <w:lang w:eastAsia="id-ID"/>
        </w:rPr>
        <w:t>%</w:t>
      </w:r>
      <w:r w:rsidRPr="00AB3A36">
        <w:rPr>
          <w:rFonts w:eastAsiaTheme="minorEastAsia" w:cs="Arial"/>
          <w:szCs w:val="24"/>
          <w:lang w:val="en-US" w:eastAsia="id-ID"/>
        </w:rPr>
        <w:t>), sedangkan</w:t>
      </w:r>
      <w:r w:rsidRPr="00AB3A36">
        <w:rPr>
          <w:rFonts w:eastAsiaTheme="minorEastAsia" w:cs="Arial"/>
          <w:szCs w:val="24"/>
          <w:lang w:eastAsia="id-ID"/>
        </w:rPr>
        <w:t xml:space="preserve"> </w:t>
      </w:r>
      <w:r w:rsidRPr="00AB3A36">
        <w:rPr>
          <w:rFonts w:eastAsiaTheme="minorEastAsia" w:cs="Arial"/>
          <w:szCs w:val="24"/>
          <w:lang w:val="en-US" w:eastAsia="id-ID"/>
        </w:rPr>
        <w:t>yang</w:t>
      </w:r>
      <w:r w:rsidRPr="00AB3A36">
        <w:rPr>
          <w:rFonts w:eastAsiaTheme="minorEastAsia" w:cs="Arial"/>
          <w:szCs w:val="24"/>
          <w:lang w:eastAsia="id-ID"/>
        </w:rPr>
        <w:t xml:space="preserve"> </w:t>
      </w:r>
      <w:r w:rsidRPr="00AB3A36">
        <w:rPr>
          <w:rFonts w:eastAsiaTheme="minorEastAsia" w:cs="Arial"/>
          <w:szCs w:val="24"/>
          <w:lang w:val="en-US" w:eastAsia="id-ID"/>
        </w:rPr>
        <w:t>berjenis kelamin</w:t>
      </w:r>
      <w:r w:rsidRPr="00AB3A36">
        <w:rPr>
          <w:rFonts w:eastAsiaTheme="minorEastAsia" w:cs="Arial"/>
          <w:szCs w:val="24"/>
          <w:lang w:eastAsia="id-ID"/>
        </w:rPr>
        <w:t xml:space="preserve"> </w:t>
      </w:r>
      <w:r w:rsidRPr="00AB3A36">
        <w:rPr>
          <w:rFonts w:eastAsiaTheme="minorEastAsia" w:cs="Arial"/>
          <w:szCs w:val="24"/>
          <w:lang w:val="en-US" w:eastAsia="id-ID"/>
        </w:rPr>
        <w:t>laki-laki</w:t>
      </w:r>
      <w:r w:rsidRPr="00AB3A36">
        <w:rPr>
          <w:rFonts w:eastAsiaTheme="minorEastAsia" w:cs="Arial"/>
          <w:szCs w:val="24"/>
          <w:lang w:eastAsia="id-ID"/>
        </w:rPr>
        <w:t xml:space="preserve"> sebanyak </w:t>
      </w:r>
      <w:r w:rsidRPr="00AB3A36">
        <w:rPr>
          <w:rFonts w:eastAsiaTheme="minorEastAsia" w:cs="Arial"/>
          <w:szCs w:val="24"/>
          <w:lang w:val="en-US" w:eastAsia="id-ID"/>
        </w:rPr>
        <w:t>78</w:t>
      </w:r>
      <w:r w:rsidRPr="00AB3A36">
        <w:rPr>
          <w:rFonts w:eastAsiaTheme="minorEastAsia" w:cs="Arial"/>
          <w:szCs w:val="24"/>
          <w:lang w:eastAsia="id-ID"/>
        </w:rPr>
        <w:t xml:space="preserve"> orang </w:t>
      </w:r>
      <w:r w:rsidRPr="00AB3A36">
        <w:rPr>
          <w:rFonts w:eastAsiaTheme="minorEastAsia" w:cs="Arial"/>
          <w:szCs w:val="24"/>
          <w:lang w:val="en-US" w:eastAsia="id-ID"/>
        </w:rPr>
        <w:t>(50</w:t>
      </w:r>
      <w:r w:rsidRPr="00AB3A36">
        <w:rPr>
          <w:rFonts w:eastAsiaTheme="minorEastAsia" w:cs="Arial"/>
          <w:szCs w:val="24"/>
          <w:lang w:eastAsia="id-ID"/>
        </w:rPr>
        <w:t>%</w:t>
      </w:r>
      <w:r w:rsidRPr="00AB3A36">
        <w:rPr>
          <w:rFonts w:eastAsiaTheme="minorEastAsia" w:cs="Arial"/>
          <w:szCs w:val="24"/>
          <w:lang w:val="en-US" w:eastAsia="id-ID"/>
        </w:rPr>
        <w:t>).</w:t>
      </w:r>
    </w:p>
    <w:p w14:paraId="2000C239" w14:textId="77777777" w:rsidR="00AB3A36" w:rsidRPr="00AB3A36" w:rsidRDefault="00AB3A36">
      <w:pPr>
        <w:numPr>
          <w:ilvl w:val="0"/>
          <w:numId w:val="62"/>
        </w:numPr>
        <w:spacing w:after="200"/>
        <w:ind w:left="360"/>
        <w:contextualSpacing/>
        <w:jc w:val="left"/>
        <w:rPr>
          <w:rFonts w:eastAsiaTheme="minorEastAsia" w:cs="Arial"/>
          <w:b/>
          <w:szCs w:val="24"/>
          <w:lang w:val="en-US" w:eastAsia="id-ID"/>
        </w:rPr>
      </w:pPr>
      <w:r w:rsidRPr="00AB3A36">
        <w:rPr>
          <w:rFonts w:eastAsiaTheme="minorEastAsia" w:cs="Arial"/>
          <w:b/>
          <w:szCs w:val="24"/>
          <w:lang w:val="en-US" w:eastAsia="id-ID"/>
        </w:rPr>
        <w:t>Keadaan Pegawai dan Tenaga Kerja dengan Perjanjian Kerja (TKPK) Berdasarkan Umur</w:t>
      </w:r>
    </w:p>
    <w:p w14:paraId="5827C478" w14:textId="77777777" w:rsidR="00AB3A36" w:rsidRPr="00AB3A36" w:rsidRDefault="00AB3A36" w:rsidP="00AB3A36">
      <w:pPr>
        <w:spacing w:after="200"/>
        <w:ind w:firstLine="360"/>
        <w:contextualSpacing/>
        <w:rPr>
          <w:rFonts w:eastAsiaTheme="minorEastAsia" w:cs="Arial"/>
          <w:szCs w:val="24"/>
          <w:lang w:val="en-US" w:eastAsia="id-ID"/>
        </w:rPr>
      </w:pPr>
      <w:r w:rsidRPr="00AB3A36">
        <w:rPr>
          <w:rFonts w:eastAsiaTheme="minorEastAsia" w:cs="Arial"/>
          <w:szCs w:val="24"/>
          <w:lang w:eastAsia="id-ID"/>
        </w:rPr>
        <w:t xml:space="preserve">Dalam mencapai tujuan organisasi </w:t>
      </w:r>
      <w:r w:rsidRPr="00AB3A36">
        <w:rPr>
          <w:rFonts w:eastAsiaTheme="minorEastAsia" w:cs="Arial"/>
          <w:szCs w:val="24"/>
          <w:lang w:val="en-US" w:eastAsia="id-ID"/>
        </w:rPr>
        <w:t>Badan</w:t>
      </w:r>
      <w:r w:rsidRPr="00AB3A36">
        <w:rPr>
          <w:rFonts w:eastAsiaTheme="minorEastAsia" w:cs="Arial"/>
          <w:szCs w:val="24"/>
          <w:lang w:eastAsia="id-ID"/>
        </w:rPr>
        <w:t xml:space="preserve"> Pendapatan </w:t>
      </w:r>
      <w:r w:rsidRPr="00AB3A36">
        <w:rPr>
          <w:rFonts w:eastAsiaTheme="minorEastAsia" w:cs="Arial"/>
          <w:szCs w:val="24"/>
          <w:lang w:val="en-US" w:eastAsia="id-ID"/>
        </w:rPr>
        <w:t xml:space="preserve">Daerah </w:t>
      </w:r>
      <w:r w:rsidRPr="00AB3A36">
        <w:rPr>
          <w:rFonts w:eastAsiaTheme="minorEastAsia" w:cs="Arial"/>
          <w:szCs w:val="24"/>
          <w:lang w:eastAsia="id-ID"/>
        </w:rPr>
        <w:t>Kota Dumai juga harus mempertimbangkan faktor usia pegawai</w:t>
      </w:r>
      <w:r w:rsidRPr="00AB3A36">
        <w:rPr>
          <w:rFonts w:eastAsiaTheme="minorEastAsia" w:cs="Arial"/>
          <w:szCs w:val="24"/>
          <w:lang w:val="en-US" w:eastAsia="id-ID"/>
        </w:rPr>
        <w:t xml:space="preserve"> dan Tenaga Kerja dengan Perjanjian Kerja (TKPK)</w:t>
      </w:r>
      <w:r w:rsidRPr="00AB3A36">
        <w:rPr>
          <w:rFonts w:eastAsiaTheme="minorEastAsia" w:cs="Arial"/>
          <w:szCs w:val="24"/>
          <w:lang w:eastAsia="id-ID"/>
        </w:rPr>
        <w:t xml:space="preserve"> yang bekerja pada organisasi tersebut guna untuk kelancaran organisasi dalam mencapai tujuan yang telah ditetapkan</w:t>
      </w:r>
      <w:r w:rsidRPr="00AB3A36">
        <w:rPr>
          <w:rFonts w:eastAsiaTheme="minorEastAsia" w:cs="Arial"/>
          <w:szCs w:val="24"/>
          <w:lang w:val="en-US" w:eastAsia="id-ID"/>
        </w:rPr>
        <w:t xml:space="preserve">. Untuk melihat umur pegawai dan Tenaga Kerja dengan Perjanjian Kerja (TKPK) Badan Pendapatan Daerah Kota Dumai dapat dilihat dari tabel dibawah ini: </w:t>
      </w:r>
    </w:p>
    <w:p w14:paraId="08A91F8A" w14:textId="3FEF714F" w:rsidR="00AB3A36" w:rsidRPr="00AB3A36" w:rsidRDefault="00AB3A36" w:rsidP="00AB3A36">
      <w:pPr>
        <w:spacing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eastAsia="id-ID"/>
        </w:rPr>
        <w:t xml:space="preserve">Tabel </w:t>
      </w:r>
      <w:r w:rsidRPr="00AB3A36">
        <w:rPr>
          <w:rFonts w:eastAsiaTheme="minorEastAsia" w:cs="Arial"/>
          <w:b/>
          <w:bCs/>
          <w:szCs w:val="24"/>
          <w:lang w:val="en-US" w:eastAsia="id-ID"/>
        </w:rPr>
        <w:t>I</w:t>
      </w:r>
      <w:r w:rsidR="00A27A39">
        <w:rPr>
          <w:rFonts w:eastAsiaTheme="minorEastAsia" w:cs="Arial"/>
          <w:b/>
          <w:bCs/>
          <w:szCs w:val="24"/>
          <w:lang w:eastAsia="id-ID"/>
        </w:rPr>
        <w:t>V</w:t>
      </w:r>
      <w:r w:rsidRPr="00AB3A36">
        <w:rPr>
          <w:rFonts w:eastAsiaTheme="minorEastAsia" w:cs="Arial"/>
          <w:b/>
          <w:bCs/>
          <w:szCs w:val="24"/>
          <w:lang w:eastAsia="id-ID"/>
        </w:rPr>
        <w:t>.</w:t>
      </w:r>
      <w:r w:rsidRPr="00AB3A36">
        <w:rPr>
          <w:rFonts w:eastAsiaTheme="minorEastAsia" w:cs="Arial"/>
          <w:b/>
          <w:bCs/>
          <w:szCs w:val="24"/>
          <w:lang w:val="en-US" w:eastAsia="id-ID"/>
        </w:rPr>
        <w:t>2</w:t>
      </w:r>
    </w:p>
    <w:p w14:paraId="5B2BB2D8" w14:textId="77777777" w:rsidR="00AB3A36" w:rsidRPr="00AB3A36" w:rsidRDefault="00AB3A36" w:rsidP="00AB3A36">
      <w:pPr>
        <w:spacing w:line="240" w:lineRule="auto"/>
        <w:ind w:firstLine="0"/>
        <w:jc w:val="center"/>
        <w:rPr>
          <w:rFonts w:eastAsiaTheme="minorEastAsia" w:cs="Arial"/>
          <w:b/>
          <w:bCs/>
          <w:szCs w:val="24"/>
          <w:lang w:val="en-US" w:eastAsia="id-ID"/>
        </w:rPr>
      </w:pPr>
      <w:r w:rsidRPr="00AB3A36">
        <w:rPr>
          <w:rFonts w:eastAsiaTheme="minorEastAsia" w:cs="Arial"/>
          <w:b/>
          <w:bCs/>
          <w:szCs w:val="24"/>
          <w:lang w:val="en-US" w:eastAsia="id-ID"/>
        </w:rPr>
        <w:t xml:space="preserve">Keadaan Pegawai dan Tenaga Kerja dengan Perjanjian Kerja (TKPK) </w:t>
      </w:r>
      <w:r w:rsidRPr="00AB3A36">
        <w:rPr>
          <w:rFonts w:eastAsiaTheme="minorEastAsia" w:cs="Arial"/>
          <w:b/>
          <w:bCs/>
          <w:szCs w:val="24"/>
          <w:lang w:eastAsia="id-ID"/>
        </w:rPr>
        <w:t>Berdasarkan Umur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710"/>
        <w:gridCol w:w="1170"/>
        <w:gridCol w:w="1260"/>
        <w:gridCol w:w="1609"/>
        <w:gridCol w:w="1541"/>
      </w:tblGrid>
      <w:tr w:rsidR="00AB3A36" w:rsidRPr="00AB3A36" w14:paraId="374778D4" w14:textId="77777777" w:rsidTr="002F6AD6">
        <w:trPr>
          <w:trHeight w:val="413"/>
        </w:trPr>
        <w:tc>
          <w:tcPr>
            <w:tcW w:w="630" w:type="dxa"/>
            <w:vMerge w:val="restart"/>
            <w:vAlign w:val="center"/>
          </w:tcPr>
          <w:p w14:paraId="3678EDC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No</w:t>
            </w:r>
          </w:p>
        </w:tc>
        <w:tc>
          <w:tcPr>
            <w:tcW w:w="1710" w:type="dxa"/>
            <w:vMerge w:val="restart"/>
            <w:vAlign w:val="center"/>
          </w:tcPr>
          <w:p w14:paraId="58468E95"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Umur</w:t>
            </w:r>
          </w:p>
        </w:tc>
        <w:tc>
          <w:tcPr>
            <w:tcW w:w="2430" w:type="dxa"/>
            <w:gridSpan w:val="2"/>
            <w:vAlign w:val="center"/>
          </w:tcPr>
          <w:p w14:paraId="25D8D92D"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Jumlah (Orang)</w:t>
            </w:r>
          </w:p>
        </w:tc>
        <w:tc>
          <w:tcPr>
            <w:tcW w:w="1609" w:type="dxa"/>
            <w:vMerge w:val="restart"/>
            <w:vAlign w:val="center"/>
          </w:tcPr>
          <w:p w14:paraId="0B104E2C"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Total</w:t>
            </w:r>
          </w:p>
        </w:tc>
        <w:tc>
          <w:tcPr>
            <w:tcW w:w="1541" w:type="dxa"/>
            <w:vMerge w:val="restart"/>
            <w:vAlign w:val="center"/>
          </w:tcPr>
          <w:p w14:paraId="0B9391A7"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Persentase (%)</w:t>
            </w:r>
          </w:p>
        </w:tc>
      </w:tr>
      <w:tr w:rsidR="00AB3A36" w:rsidRPr="00AB3A36" w14:paraId="0BD9E230" w14:textId="77777777" w:rsidTr="002F6AD6">
        <w:trPr>
          <w:trHeight w:val="503"/>
        </w:trPr>
        <w:tc>
          <w:tcPr>
            <w:tcW w:w="630" w:type="dxa"/>
            <w:vMerge/>
            <w:vAlign w:val="center"/>
          </w:tcPr>
          <w:p w14:paraId="4BF32998" w14:textId="77777777" w:rsidR="00AB3A36" w:rsidRPr="00AB3A36" w:rsidRDefault="00AB3A36" w:rsidP="00AB3A36">
            <w:pPr>
              <w:ind w:firstLine="0"/>
              <w:jc w:val="center"/>
              <w:rPr>
                <w:rFonts w:eastAsiaTheme="minorEastAsia" w:cs="Arial"/>
                <w:szCs w:val="24"/>
                <w:lang w:val="en-US" w:eastAsia="id-ID"/>
              </w:rPr>
            </w:pPr>
          </w:p>
        </w:tc>
        <w:tc>
          <w:tcPr>
            <w:tcW w:w="1710" w:type="dxa"/>
            <w:vMerge/>
            <w:vAlign w:val="center"/>
          </w:tcPr>
          <w:p w14:paraId="4A8F781F" w14:textId="77777777" w:rsidR="00AB3A36" w:rsidRPr="00AB3A36" w:rsidRDefault="00AB3A36" w:rsidP="00AB3A36">
            <w:pPr>
              <w:ind w:firstLine="0"/>
              <w:jc w:val="center"/>
              <w:rPr>
                <w:rFonts w:eastAsiaTheme="minorEastAsia" w:cs="Arial"/>
                <w:szCs w:val="24"/>
                <w:lang w:val="en-US" w:eastAsia="id-ID"/>
              </w:rPr>
            </w:pPr>
          </w:p>
        </w:tc>
        <w:tc>
          <w:tcPr>
            <w:tcW w:w="1170" w:type="dxa"/>
            <w:vAlign w:val="center"/>
          </w:tcPr>
          <w:p w14:paraId="7D00172C"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Pegawai</w:t>
            </w:r>
          </w:p>
        </w:tc>
        <w:tc>
          <w:tcPr>
            <w:tcW w:w="1260" w:type="dxa"/>
            <w:vAlign w:val="center"/>
          </w:tcPr>
          <w:p w14:paraId="0785F1FE"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TKPK</w:t>
            </w:r>
          </w:p>
        </w:tc>
        <w:tc>
          <w:tcPr>
            <w:tcW w:w="1609" w:type="dxa"/>
            <w:vMerge/>
            <w:vAlign w:val="center"/>
          </w:tcPr>
          <w:p w14:paraId="38A14C41" w14:textId="77777777" w:rsidR="00AB3A36" w:rsidRPr="00AB3A36" w:rsidRDefault="00AB3A36" w:rsidP="00AB3A36">
            <w:pPr>
              <w:ind w:firstLine="0"/>
              <w:jc w:val="center"/>
              <w:rPr>
                <w:rFonts w:eastAsiaTheme="minorEastAsia" w:cs="Arial"/>
                <w:szCs w:val="24"/>
                <w:lang w:val="en-US" w:eastAsia="id-ID"/>
              </w:rPr>
            </w:pPr>
          </w:p>
        </w:tc>
        <w:tc>
          <w:tcPr>
            <w:tcW w:w="1541" w:type="dxa"/>
            <w:vMerge/>
            <w:vAlign w:val="center"/>
          </w:tcPr>
          <w:p w14:paraId="1EF72F2F" w14:textId="77777777" w:rsidR="00AB3A36" w:rsidRPr="00AB3A36" w:rsidRDefault="00AB3A36" w:rsidP="00AB3A36">
            <w:pPr>
              <w:ind w:firstLine="0"/>
              <w:jc w:val="center"/>
              <w:rPr>
                <w:rFonts w:eastAsiaTheme="minorEastAsia" w:cs="Arial"/>
                <w:szCs w:val="24"/>
                <w:lang w:val="en-US" w:eastAsia="id-ID"/>
              </w:rPr>
            </w:pPr>
          </w:p>
        </w:tc>
      </w:tr>
      <w:tr w:rsidR="00AB3A36" w:rsidRPr="00AB3A36" w14:paraId="6BD73FCA" w14:textId="77777777" w:rsidTr="002F6AD6">
        <w:trPr>
          <w:trHeight w:val="521"/>
        </w:trPr>
        <w:tc>
          <w:tcPr>
            <w:tcW w:w="630" w:type="dxa"/>
            <w:vAlign w:val="center"/>
          </w:tcPr>
          <w:p w14:paraId="40C7032F"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710" w:type="dxa"/>
            <w:vAlign w:val="center"/>
          </w:tcPr>
          <w:p w14:paraId="2DD2014F"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20-29 Tahun</w:t>
            </w:r>
          </w:p>
        </w:tc>
        <w:tc>
          <w:tcPr>
            <w:tcW w:w="1170" w:type="dxa"/>
            <w:vAlign w:val="center"/>
          </w:tcPr>
          <w:p w14:paraId="6C89085E"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4</w:t>
            </w:r>
          </w:p>
        </w:tc>
        <w:tc>
          <w:tcPr>
            <w:tcW w:w="1260" w:type="dxa"/>
            <w:vAlign w:val="center"/>
          </w:tcPr>
          <w:p w14:paraId="6012E1B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37</w:t>
            </w:r>
          </w:p>
        </w:tc>
        <w:tc>
          <w:tcPr>
            <w:tcW w:w="1609" w:type="dxa"/>
            <w:vAlign w:val="center"/>
          </w:tcPr>
          <w:p w14:paraId="4F6A85D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41</w:t>
            </w:r>
          </w:p>
        </w:tc>
        <w:tc>
          <w:tcPr>
            <w:tcW w:w="1541" w:type="dxa"/>
            <w:vAlign w:val="center"/>
          </w:tcPr>
          <w:p w14:paraId="449D912D"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26,28</w:t>
            </w:r>
          </w:p>
        </w:tc>
      </w:tr>
      <w:tr w:rsidR="00AB3A36" w:rsidRPr="00AB3A36" w14:paraId="523597FD" w14:textId="77777777" w:rsidTr="002F6AD6">
        <w:trPr>
          <w:trHeight w:val="521"/>
        </w:trPr>
        <w:tc>
          <w:tcPr>
            <w:tcW w:w="630" w:type="dxa"/>
            <w:vAlign w:val="center"/>
          </w:tcPr>
          <w:p w14:paraId="3BB71D6C"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710" w:type="dxa"/>
            <w:vAlign w:val="center"/>
          </w:tcPr>
          <w:p w14:paraId="7AF08795"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30-39 Tahun</w:t>
            </w:r>
          </w:p>
        </w:tc>
        <w:tc>
          <w:tcPr>
            <w:tcW w:w="1170" w:type="dxa"/>
            <w:vAlign w:val="center"/>
          </w:tcPr>
          <w:p w14:paraId="788E46AD"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41</w:t>
            </w:r>
          </w:p>
        </w:tc>
        <w:tc>
          <w:tcPr>
            <w:tcW w:w="1260" w:type="dxa"/>
            <w:vAlign w:val="center"/>
          </w:tcPr>
          <w:p w14:paraId="053A5C4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12</w:t>
            </w:r>
          </w:p>
        </w:tc>
        <w:tc>
          <w:tcPr>
            <w:tcW w:w="1609" w:type="dxa"/>
            <w:vAlign w:val="center"/>
          </w:tcPr>
          <w:p w14:paraId="2AF1D167"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53</w:t>
            </w:r>
          </w:p>
        </w:tc>
        <w:tc>
          <w:tcPr>
            <w:tcW w:w="1541" w:type="dxa"/>
            <w:vAlign w:val="center"/>
          </w:tcPr>
          <w:p w14:paraId="19FB2134"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33,98</w:t>
            </w:r>
          </w:p>
        </w:tc>
      </w:tr>
      <w:tr w:rsidR="00AB3A36" w:rsidRPr="00AB3A36" w14:paraId="5E6A2E1C" w14:textId="77777777" w:rsidTr="002F6AD6">
        <w:trPr>
          <w:trHeight w:val="530"/>
        </w:trPr>
        <w:tc>
          <w:tcPr>
            <w:tcW w:w="630" w:type="dxa"/>
            <w:vAlign w:val="center"/>
          </w:tcPr>
          <w:p w14:paraId="6D14A56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w:t>
            </w:r>
          </w:p>
        </w:tc>
        <w:tc>
          <w:tcPr>
            <w:tcW w:w="1710" w:type="dxa"/>
            <w:vAlign w:val="center"/>
          </w:tcPr>
          <w:p w14:paraId="4C1AD1E9"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40-49 Tahun</w:t>
            </w:r>
          </w:p>
        </w:tc>
        <w:tc>
          <w:tcPr>
            <w:tcW w:w="1170" w:type="dxa"/>
            <w:vAlign w:val="center"/>
          </w:tcPr>
          <w:p w14:paraId="3BF3C1F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34</w:t>
            </w:r>
          </w:p>
        </w:tc>
        <w:tc>
          <w:tcPr>
            <w:tcW w:w="1260" w:type="dxa"/>
            <w:vAlign w:val="center"/>
          </w:tcPr>
          <w:p w14:paraId="11651745"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17</w:t>
            </w:r>
          </w:p>
        </w:tc>
        <w:tc>
          <w:tcPr>
            <w:tcW w:w="1609" w:type="dxa"/>
            <w:vAlign w:val="center"/>
          </w:tcPr>
          <w:p w14:paraId="6E3A732D"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51</w:t>
            </w:r>
          </w:p>
        </w:tc>
        <w:tc>
          <w:tcPr>
            <w:tcW w:w="1541" w:type="dxa"/>
            <w:vAlign w:val="center"/>
          </w:tcPr>
          <w:p w14:paraId="53617FA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32,69</w:t>
            </w:r>
          </w:p>
        </w:tc>
      </w:tr>
      <w:tr w:rsidR="00AB3A36" w:rsidRPr="00AB3A36" w14:paraId="2368D013" w14:textId="77777777" w:rsidTr="002F6AD6">
        <w:trPr>
          <w:trHeight w:val="530"/>
        </w:trPr>
        <w:tc>
          <w:tcPr>
            <w:tcW w:w="630" w:type="dxa"/>
            <w:vAlign w:val="center"/>
          </w:tcPr>
          <w:p w14:paraId="2A77D43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4</w:t>
            </w:r>
          </w:p>
        </w:tc>
        <w:tc>
          <w:tcPr>
            <w:tcW w:w="1710" w:type="dxa"/>
            <w:vAlign w:val="center"/>
          </w:tcPr>
          <w:p w14:paraId="52153F5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50-59 Tahun</w:t>
            </w:r>
          </w:p>
        </w:tc>
        <w:tc>
          <w:tcPr>
            <w:tcW w:w="1170" w:type="dxa"/>
            <w:vAlign w:val="center"/>
          </w:tcPr>
          <w:p w14:paraId="142B9BA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9</w:t>
            </w:r>
          </w:p>
        </w:tc>
        <w:tc>
          <w:tcPr>
            <w:tcW w:w="1260" w:type="dxa"/>
            <w:vAlign w:val="center"/>
          </w:tcPr>
          <w:p w14:paraId="67FF7EEE"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609" w:type="dxa"/>
            <w:vAlign w:val="center"/>
          </w:tcPr>
          <w:p w14:paraId="4FB556D0"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11</w:t>
            </w:r>
          </w:p>
        </w:tc>
        <w:tc>
          <w:tcPr>
            <w:tcW w:w="1541" w:type="dxa"/>
            <w:vAlign w:val="center"/>
          </w:tcPr>
          <w:p w14:paraId="7AD0480B"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7,05</w:t>
            </w:r>
          </w:p>
        </w:tc>
      </w:tr>
      <w:tr w:rsidR="00AB3A36" w:rsidRPr="00AB3A36" w14:paraId="121E5F17" w14:textId="77777777" w:rsidTr="002F6AD6">
        <w:trPr>
          <w:trHeight w:val="350"/>
        </w:trPr>
        <w:tc>
          <w:tcPr>
            <w:tcW w:w="2340" w:type="dxa"/>
            <w:gridSpan w:val="2"/>
            <w:vAlign w:val="center"/>
          </w:tcPr>
          <w:p w14:paraId="070328F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Jumlah</w:t>
            </w:r>
          </w:p>
        </w:tc>
        <w:tc>
          <w:tcPr>
            <w:tcW w:w="1170" w:type="dxa"/>
            <w:vAlign w:val="center"/>
          </w:tcPr>
          <w:p w14:paraId="1F477130"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88</w:t>
            </w:r>
          </w:p>
        </w:tc>
        <w:tc>
          <w:tcPr>
            <w:tcW w:w="1260" w:type="dxa"/>
            <w:vAlign w:val="center"/>
          </w:tcPr>
          <w:p w14:paraId="12CDEFAB"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68</w:t>
            </w:r>
          </w:p>
        </w:tc>
        <w:tc>
          <w:tcPr>
            <w:tcW w:w="1609" w:type="dxa"/>
            <w:vAlign w:val="center"/>
          </w:tcPr>
          <w:p w14:paraId="01703390"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156</w:t>
            </w:r>
          </w:p>
        </w:tc>
        <w:tc>
          <w:tcPr>
            <w:tcW w:w="1541" w:type="dxa"/>
            <w:vAlign w:val="center"/>
          </w:tcPr>
          <w:p w14:paraId="4876D6E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100 %</w:t>
            </w:r>
          </w:p>
        </w:tc>
      </w:tr>
    </w:tbl>
    <w:p w14:paraId="3232C322" w14:textId="77777777" w:rsidR="00AB3A36" w:rsidRPr="00AB3A36" w:rsidRDefault="00AB3A36" w:rsidP="00AB3A36">
      <w:pPr>
        <w:spacing w:after="200"/>
        <w:ind w:firstLine="0"/>
        <w:contextualSpacing/>
        <w:jc w:val="left"/>
        <w:rPr>
          <w:rFonts w:eastAsiaTheme="minorEastAsia" w:cs="Arial"/>
          <w:szCs w:val="24"/>
          <w:lang w:val="en-US" w:eastAsia="id-ID"/>
        </w:rPr>
      </w:pPr>
      <w:r w:rsidRPr="00AB3A36">
        <w:rPr>
          <w:rFonts w:eastAsiaTheme="minorEastAsia" w:cs="Arial"/>
          <w:szCs w:val="24"/>
          <w:lang w:eastAsia="id-ID"/>
        </w:rPr>
        <w:t xml:space="preserve">Sumber Data :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Dumai,Tahun 20</w:t>
      </w:r>
      <w:r w:rsidRPr="00AB3A36">
        <w:rPr>
          <w:rFonts w:eastAsiaTheme="minorEastAsia" w:cs="Arial"/>
          <w:szCs w:val="24"/>
          <w:lang w:val="en-US" w:eastAsia="id-ID"/>
        </w:rPr>
        <w:t>25</w:t>
      </w:r>
    </w:p>
    <w:p w14:paraId="6074B7A8" w14:textId="77777777" w:rsidR="00AB3A36" w:rsidRPr="00AB3A36" w:rsidRDefault="00AB3A36" w:rsidP="009F7901">
      <w:pPr>
        <w:spacing w:after="200"/>
        <w:ind w:firstLine="360"/>
        <w:contextualSpacing/>
        <w:rPr>
          <w:rFonts w:eastAsiaTheme="minorEastAsia" w:cs="Arial"/>
          <w:szCs w:val="24"/>
          <w:lang w:val="en-US" w:eastAsia="id-ID"/>
        </w:rPr>
      </w:pPr>
      <w:r w:rsidRPr="00AB3A36">
        <w:rPr>
          <w:rFonts w:eastAsiaTheme="minorEastAsia" w:cs="Arial"/>
          <w:szCs w:val="24"/>
          <w:lang w:eastAsia="id-ID"/>
        </w:rPr>
        <w:t xml:space="preserve">Berdasarkan tabel </w:t>
      </w:r>
      <w:r w:rsidRPr="00AB3A36">
        <w:rPr>
          <w:rFonts w:eastAsiaTheme="minorEastAsia" w:cs="Arial"/>
          <w:szCs w:val="24"/>
          <w:lang w:val="en-US" w:eastAsia="id-ID"/>
        </w:rPr>
        <w:t>diatas, dapat diketahui secara umum umur pegawai dan Tenaga Kerja dengan Perjanjian Kerja (TKPK) yang bekerja pada Badan</w:t>
      </w:r>
      <w:r w:rsidRPr="00AB3A36">
        <w:rPr>
          <w:rFonts w:eastAsiaTheme="minorEastAsia" w:cs="Arial"/>
          <w:szCs w:val="24"/>
          <w:lang w:eastAsia="id-ID"/>
        </w:rPr>
        <w:t xml:space="preserve"> Pendapatan </w:t>
      </w:r>
      <w:r w:rsidRPr="00AB3A36">
        <w:rPr>
          <w:rFonts w:eastAsiaTheme="minorEastAsia" w:cs="Arial"/>
          <w:szCs w:val="24"/>
          <w:lang w:val="en-US" w:eastAsia="id-ID"/>
        </w:rPr>
        <w:t xml:space="preserve">Daerah </w:t>
      </w:r>
      <w:r w:rsidRPr="00AB3A36">
        <w:rPr>
          <w:rFonts w:eastAsiaTheme="minorEastAsia" w:cs="Arial"/>
          <w:szCs w:val="24"/>
          <w:lang w:eastAsia="id-ID"/>
        </w:rPr>
        <w:t>Kota Dumai</w:t>
      </w:r>
      <w:r w:rsidRPr="00AB3A36">
        <w:rPr>
          <w:rFonts w:eastAsiaTheme="minorEastAsia" w:cs="Arial"/>
          <w:szCs w:val="24"/>
          <w:lang w:val="en-US" w:eastAsia="id-ID"/>
        </w:rPr>
        <w:t xml:space="preserve"> paling banyak yang berusia 30 – 39 Tahun 56 orang (35,90%),</w:t>
      </w:r>
      <w:r w:rsidRPr="00AB3A36">
        <w:rPr>
          <w:rFonts w:eastAsiaTheme="minorEastAsia" w:cs="Arial"/>
          <w:szCs w:val="24"/>
          <w:lang w:eastAsia="id-ID"/>
        </w:rPr>
        <w:t xml:space="preserve"> </w:t>
      </w:r>
      <w:r w:rsidRPr="00AB3A36">
        <w:rPr>
          <w:rFonts w:eastAsiaTheme="minorEastAsia" w:cs="Arial"/>
          <w:szCs w:val="24"/>
          <w:lang w:val="en-US" w:eastAsia="id-ID"/>
        </w:rPr>
        <w:t>dan paling sedikit 50</w:t>
      </w:r>
      <w:r w:rsidRPr="00AB3A36">
        <w:rPr>
          <w:rFonts w:eastAsiaTheme="minorEastAsia" w:cs="Arial"/>
          <w:szCs w:val="24"/>
          <w:lang w:eastAsia="id-ID"/>
        </w:rPr>
        <w:t xml:space="preserve"> </w:t>
      </w:r>
      <w:r w:rsidRPr="00AB3A36">
        <w:rPr>
          <w:rFonts w:eastAsiaTheme="minorEastAsia" w:cs="Arial"/>
          <w:szCs w:val="24"/>
          <w:lang w:val="en-US" w:eastAsia="id-ID"/>
        </w:rPr>
        <w:t>–</w:t>
      </w:r>
      <w:r w:rsidRPr="00AB3A36">
        <w:rPr>
          <w:rFonts w:eastAsiaTheme="minorEastAsia" w:cs="Arial"/>
          <w:szCs w:val="24"/>
          <w:lang w:eastAsia="id-ID"/>
        </w:rPr>
        <w:t xml:space="preserve"> </w:t>
      </w:r>
      <w:r w:rsidRPr="00AB3A36">
        <w:rPr>
          <w:rFonts w:eastAsiaTheme="minorEastAsia" w:cs="Arial"/>
          <w:szCs w:val="24"/>
          <w:lang w:val="en-US" w:eastAsia="id-ID"/>
        </w:rPr>
        <w:t>5</w:t>
      </w:r>
      <w:r w:rsidRPr="00AB3A36">
        <w:rPr>
          <w:rFonts w:eastAsiaTheme="minorEastAsia" w:cs="Arial"/>
          <w:szCs w:val="24"/>
          <w:lang w:eastAsia="id-ID"/>
        </w:rPr>
        <w:t xml:space="preserve">9 </w:t>
      </w:r>
      <w:r w:rsidRPr="00AB3A36">
        <w:rPr>
          <w:rFonts w:eastAsiaTheme="minorEastAsia" w:cs="Arial"/>
          <w:szCs w:val="24"/>
          <w:lang w:val="en-US" w:eastAsia="id-ID"/>
        </w:rPr>
        <w:t>T</w:t>
      </w:r>
      <w:r w:rsidRPr="00AB3A36">
        <w:rPr>
          <w:rFonts w:eastAsiaTheme="minorEastAsia" w:cs="Arial"/>
          <w:szCs w:val="24"/>
          <w:lang w:eastAsia="id-ID"/>
        </w:rPr>
        <w:t xml:space="preserve">ahun </w:t>
      </w:r>
      <w:r w:rsidRPr="00AB3A36">
        <w:rPr>
          <w:rFonts w:eastAsiaTheme="minorEastAsia" w:cs="Arial"/>
          <w:szCs w:val="24"/>
          <w:lang w:val="en-US" w:eastAsia="id-ID"/>
        </w:rPr>
        <w:t>sebanyak 11</w:t>
      </w:r>
      <w:r w:rsidRPr="00AB3A36">
        <w:rPr>
          <w:rFonts w:eastAsiaTheme="minorEastAsia" w:cs="Arial"/>
          <w:szCs w:val="24"/>
          <w:lang w:eastAsia="id-ID"/>
        </w:rPr>
        <w:t xml:space="preserve"> orang </w:t>
      </w:r>
      <w:r w:rsidRPr="00AB3A36">
        <w:rPr>
          <w:rFonts w:eastAsiaTheme="minorEastAsia" w:cs="Arial"/>
          <w:szCs w:val="24"/>
          <w:lang w:val="en-US" w:eastAsia="id-ID"/>
        </w:rPr>
        <w:t>(7,05</w:t>
      </w:r>
      <w:r w:rsidRPr="00AB3A36">
        <w:rPr>
          <w:rFonts w:eastAsiaTheme="minorEastAsia" w:cs="Arial"/>
          <w:szCs w:val="24"/>
          <w:lang w:eastAsia="id-ID"/>
        </w:rPr>
        <w:t>%</w:t>
      </w:r>
      <w:r w:rsidRPr="00AB3A36">
        <w:rPr>
          <w:rFonts w:eastAsiaTheme="minorEastAsia" w:cs="Arial"/>
          <w:szCs w:val="24"/>
          <w:lang w:val="en-US" w:eastAsia="id-ID"/>
        </w:rPr>
        <w:t>).</w:t>
      </w:r>
    </w:p>
    <w:p w14:paraId="78B68CBB" w14:textId="77777777" w:rsidR="00AB3A36" w:rsidRPr="00AB3A36" w:rsidRDefault="00AB3A36">
      <w:pPr>
        <w:numPr>
          <w:ilvl w:val="0"/>
          <w:numId w:val="62"/>
        </w:numPr>
        <w:spacing w:after="200"/>
        <w:ind w:left="360"/>
        <w:contextualSpacing/>
        <w:jc w:val="left"/>
        <w:rPr>
          <w:rFonts w:eastAsiaTheme="minorEastAsia" w:cs="Arial"/>
          <w:b/>
          <w:szCs w:val="24"/>
          <w:lang w:val="en-US" w:eastAsia="id-ID"/>
        </w:rPr>
      </w:pPr>
      <w:r w:rsidRPr="00AB3A36">
        <w:rPr>
          <w:rFonts w:eastAsiaTheme="minorEastAsia" w:cs="Arial"/>
          <w:b/>
          <w:szCs w:val="24"/>
          <w:lang w:val="en-US" w:eastAsia="id-ID"/>
        </w:rPr>
        <w:t xml:space="preserve">Keadaan Pegawai dan Tenaga Kerja dengan Perjanjian Kerja (TKPK) Berdasarkan Tingkat Pendidikan </w:t>
      </w:r>
    </w:p>
    <w:p w14:paraId="0E41E6EF" w14:textId="77777777" w:rsidR="00AB3A36" w:rsidRPr="00AB3A36" w:rsidRDefault="00AB3A36" w:rsidP="009F7901">
      <w:pPr>
        <w:ind w:firstLine="360"/>
        <w:contextualSpacing/>
        <w:rPr>
          <w:rFonts w:eastAsiaTheme="minorEastAsia" w:cs="Arial"/>
          <w:szCs w:val="24"/>
          <w:lang w:val="en-US" w:eastAsia="id-ID"/>
        </w:rPr>
      </w:pPr>
      <w:r w:rsidRPr="00AB3A36">
        <w:rPr>
          <w:rFonts w:eastAsiaTheme="minorEastAsia" w:cs="Arial"/>
          <w:szCs w:val="24"/>
          <w:lang w:eastAsia="id-ID"/>
        </w:rPr>
        <w:t>Pendidikan merupakan hal terpenting yang harus dimiliki SDM aparatur agar dapat melaksanakan tugasnya dengan baik dan tujuan organisasi dapat tercapai karena pendidikan berkaitan dengan kemampuan untuk melakukan pekerjaan dan berfikir</w:t>
      </w:r>
      <w:r w:rsidRPr="00AB3A36">
        <w:rPr>
          <w:rFonts w:eastAsiaTheme="minorEastAsia" w:cs="Arial"/>
          <w:szCs w:val="24"/>
          <w:lang w:val="en-US" w:eastAsia="id-ID"/>
        </w:rPr>
        <w:t>. Setiap organisasi memerlukan anggota organisasinya yang memiliki kemampuan dalam melaksanakan berbagai pekerjaan, sebab sumber daya manusia merupakan salah satu faktor penting bagi suatu organisasi dalam mencapai tujuan. Hal penting yang dapat mempengaruhi kemampuan anggota organisasi dalam bekerja adalah latar belakang pendidikan formal.</w:t>
      </w:r>
    </w:p>
    <w:p w14:paraId="11452230" w14:textId="77777777" w:rsidR="00AB3A36" w:rsidRPr="00AB3A36" w:rsidRDefault="00AB3A36" w:rsidP="009F7901">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Latar belakang pendidikan seseorang pegawai dan Tenaga Kerja dengan Perjanjian Kerja (TKPK) akan dapat memberikan kemudahan bagi pimpinan organisasi baik dalam bidang pekerjaan maupun pemberian pelatihan. Untuk itu lebih jelasnya tentang pendidikan pada Badan Pendapatan Daerah Kota Dumai dapat dilihat pada tabel dibawah ini:</w:t>
      </w:r>
    </w:p>
    <w:p w14:paraId="243D4A3B" w14:textId="77777777" w:rsidR="00AB3A36" w:rsidRPr="00AB3A36" w:rsidRDefault="00AB3A36" w:rsidP="00AB3A36">
      <w:pPr>
        <w:spacing w:after="200"/>
        <w:ind w:firstLine="0"/>
        <w:contextualSpacing/>
        <w:jc w:val="left"/>
        <w:rPr>
          <w:rFonts w:eastAsiaTheme="minorEastAsia" w:cs="Arial"/>
          <w:szCs w:val="24"/>
          <w:lang w:val="en-US" w:eastAsia="id-ID"/>
        </w:rPr>
      </w:pPr>
    </w:p>
    <w:p w14:paraId="5E557526" w14:textId="77777777" w:rsidR="00AB3A36" w:rsidRDefault="00AB3A36" w:rsidP="00AB3A36">
      <w:pPr>
        <w:spacing w:after="200"/>
        <w:ind w:firstLine="0"/>
        <w:contextualSpacing/>
        <w:jc w:val="left"/>
        <w:rPr>
          <w:rFonts w:eastAsiaTheme="minorEastAsia" w:cs="Arial"/>
          <w:szCs w:val="24"/>
          <w:lang w:val="en-US" w:eastAsia="id-ID"/>
        </w:rPr>
      </w:pPr>
    </w:p>
    <w:p w14:paraId="0EB34C75" w14:textId="77777777" w:rsidR="00BA16CA" w:rsidRDefault="00BA16CA" w:rsidP="00AB3A36">
      <w:pPr>
        <w:spacing w:after="200"/>
        <w:ind w:firstLine="0"/>
        <w:contextualSpacing/>
        <w:jc w:val="left"/>
        <w:rPr>
          <w:rFonts w:eastAsiaTheme="minorEastAsia" w:cs="Arial"/>
          <w:szCs w:val="24"/>
          <w:lang w:val="en-US" w:eastAsia="id-ID"/>
        </w:rPr>
      </w:pPr>
    </w:p>
    <w:p w14:paraId="11A1550A" w14:textId="77777777" w:rsidR="00BA16CA" w:rsidRPr="00AB3A36" w:rsidRDefault="00BA16CA" w:rsidP="00AB3A36">
      <w:pPr>
        <w:spacing w:after="200"/>
        <w:ind w:firstLine="0"/>
        <w:contextualSpacing/>
        <w:jc w:val="left"/>
        <w:rPr>
          <w:rFonts w:eastAsiaTheme="minorEastAsia" w:cs="Arial"/>
          <w:szCs w:val="24"/>
          <w:lang w:val="en-US" w:eastAsia="id-ID"/>
        </w:rPr>
      </w:pPr>
    </w:p>
    <w:p w14:paraId="0F7C2A18" w14:textId="0E71AA58" w:rsidR="00AB3A36" w:rsidRPr="00AB3A36" w:rsidRDefault="00AB3A36" w:rsidP="00AB3A36">
      <w:pPr>
        <w:spacing w:after="200" w:line="36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Tabel I</w:t>
      </w:r>
      <w:r w:rsidR="009F7901">
        <w:rPr>
          <w:rFonts w:eastAsiaTheme="minorEastAsia" w:cs="Arial"/>
          <w:b/>
          <w:bCs/>
          <w:szCs w:val="24"/>
          <w:lang w:val="en-US" w:eastAsia="id-ID"/>
        </w:rPr>
        <w:t>V</w:t>
      </w:r>
      <w:r w:rsidRPr="00AB3A36">
        <w:rPr>
          <w:rFonts w:eastAsiaTheme="minorEastAsia" w:cs="Arial"/>
          <w:b/>
          <w:bCs/>
          <w:szCs w:val="24"/>
          <w:lang w:val="en-US" w:eastAsia="id-ID"/>
        </w:rPr>
        <w:t>.3</w:t>
      </w:r>
    </w:p>
    <w:p w14:paraId="296794CA" w14:textId="77777777" w:rsidR="00AB3A36" w:rsidRPr="00AB3A36" w:rsidRDefault="00AB3A36" w:rsidP="00AB3A36">
      <w:pPr>
        <w:spacing w:after="200" w:line="36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Keadaan Pegawai dan Tenaga Kerja dengan Perjanjian Kerja (TKPK) Berdasarkan Tingkat Pendidikan</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710"/>
        <w:gridCol w:w="1170"/>
        <w:gridCol w:w="1310"/>
        <w:gridCol w:w="1559"/>
        <w:gridCol w:w="1541"/>
      </w:tblGrid>
      <w:tr w:rsidR="00AB3A36" w:rsidRPr="00AB3A36" w14:paraId="619498DE" w14:textId="77777777" w:rsidTr="002F6AD6">
        <w:trPr>
          <w:trHeight w:val="395"/>
        </w:trPr>
        <w:tc>
          <w:tcPr>
            <w:tcW w:w="630" w:type="dxa"/>
            <w:vMerge w:val="restart"/>
            <w:vAlign w:val="center"/>
          </w:tcPr>
          <w:p w14:paraId="05C3DA76"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No</w:t>
            </w:r>
          </w:p>
        </w:tc>
        <w:tc>
          <w:tcPr>
            <w:tcW w:w="1710" w:type="dxa"/>
            <w:vMerge w:val="restart"/>
            <w:vAlign w:val="center"/>
          </w:tcPr>
          <w:p w14:paraId="45A08283"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Pendidikan</w:t>
            </w:r>
          </w:p>
        </w:tc>
        <w:tc>
          <w:tcPr>
            <w:tcW w:w="2480" w:type="dxa"/>
            <w:gridSpan w:val="2"/>
            <w:vAlign w:val="center"/>
          </w:tcPr>
          <w:p w14:paraId="39BBA46C"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Jumlah (Orang)</w:t>
            </w:r>
          </w:p>
        </w:tc>
        <w:tc>
          <w:tcPr>
            <w:tcW w:w="1559" w:type="dxa"/>
            <w:vMerge w:val="restart"/>
            <w:vAlign w:val="center"/>
          </w:tcPr>
          <w:p w14:paraId="6E9F8BFD"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Total</w:t>
            </w:r>
          </w:p>
        </w:tc>
        <w:tc>
          <w:tcPr>
            <w:tcW w:w="1541" w:type="dxa"/>
            <w:vMerge w:val="restart"/>
            <w:vAlign w:val="center"/>
          </w:tcPr>
          <w:p w14:paraId="79CA510F"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Persentase (%)</w:t>
            </w:r>
          </w:p>
        </w:tc>
      </w:tr>
      <w:tr w:rsidR="00AB3A36" w:rsidRPr="00AB3A36" w14:paraId="61D44C8F" w14:textId="77777777" w:rsidTr="002F6AD6">
        <w:trPr>
          <w:trHeight w:val="415"/>
        </w:trPr>
        <w:tc>
          <w:tcPr>
            <w:tcW w:w="630" w:type="dxa"/>
            <w:vMerge/>
            <w:vAlign w:val="center"/>
          </w:tcPr>
          <w:p w14:paraId="1CB9768F" w14:textId="77777777" w:rsidR="00AB3A36" w:rsidRPr="00AB3A36" w:rsidRDefault="00AB3A36" w:rsidP="00AB3A36">
            <w:pPr>
              <w:spacing w:line="240" w:lineRule="auto"/>
              <w:ind w:firstLine="0"/>
              <w:jc w:val="center"/>
              <w:rPr>
                <w:rFonts w:eastAsiaTheme="minorEastAsia" w:cs="Arial"/>
                <w:szCs w:val="24"/>
                <w:lang w:val="en-US" w:eastAsia="id-ID"/>
              </w:rPr>
            </w:pPr>
          </w:p>
        </w:tc>
        <w:tc>
          <w:tcPr>
            <w:tcW w:w="1710" w:type="dxa"/>
            <w:vMerge/>
            <w:vAlign w:val="center"/>
          </w:tcPr>
          <w:p w14:paraId="120613BC" w14:textId="77777777" w:rsidR="00AB3A36" w:rsidRPr="00AB3A36" w:rsidRDefault="00AB3A36" w:rsidP="00AB3A36">
            <w:pPr>
              <w:spacing w:line="240" w:lineRule="auto"/>
              <w:ind w:firstLine="0"/>
              <w:jc w:val="center"/>
              <w:rPr>
                <w:rFonts w:eastAsiaTheme="minorEastAsia" w:cs="Arial"/>
                <w:szCs w:val="24"/>
                <w:lang w:val="en-US" w:eastAsia="id-ID"/>
              </w:rPr>
            </w:pPr>
          </w:p>
        </w:tc>
        <w:tc>
          <w:tcPr>
            <w:tcW w:w="1170" w:type="dxa"/>
            <w:vAlign w:val="center"/>
          </w:tcPr>
          <w:p w14:paraId="0E2FC73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Pegawai</w:t>
            </w:r>
          </w:p>
        </w:tc>
        <w:tc>
          <w:tcPr>
            <w:tcW w:w="1310" w:type="dxa"/>
            <w:vAlign w:val="center"/>
          </w:tcPr>
          <w:p w14:paraId="59FAAAD3"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TKPK</w:t>
            </w:r>
          </w:p>
        </w:tc>
        <w:tc>
          <w:tcPr>
            <w:tcW w:w="1559" w:type="dxa"/>
            <w:vMerge/>
            <w:vAlign w:val="center"/>
          </w:tcPr>
          <w:p w14:paraId="007847AF" w14:textId="77777777" w:rsidR="00AB3A36" w:rsidRPr="00AB3A36" w:rsidRDefault="00AB3A36" w:rsidP="00AB3A36">
            <w:pPr>
              <w:spacing w:line="240" w:lineRule="auto"/>
              <w:ind w:firstLine="0"/>
              <w:jc w:val="center"/>
              <w:rPr>
                <w:rFonts w:eastAsiaTheme="minorEastAsia" w:cs="Arial"/>
                <w:szCs w:val="24"/>
                <w:lang w:val="en-US" w:eastAsia="id-ID"/>
              </w:rPr>
            </w:pPr>
          </w:p>
        </w:tc>
        <w:tc>
          <w:tcPr>
            <w:tcW w:w="1541" w:type="dxa"/>
            <w:vMerge/>
            <w:vAlign w:val="center"/>
          </w:tcPr>
          <w:p w14:paraId="2162AEB0" w14:textId="77777777" w:rsidR="00AB3A36" w:rsidRPr="00AB3A36" w:rsidRDefault="00AB3A36" w:rsidP="00AB3A36">
            <w:pPr>
              <w:spacing w:line="240" w:lineRule="auto"/>
              <w:ind w:firstLine="0"/>
              <w:jc w:val="center"/>
              <w:rPr>
                <w:rFonts w:eastAsiaTheme="minorEastAsia" w:cs="Arial"/>
                <w:szCs w:val="24"/>
                <w:lang w:val="en-US" w:eastAsia="id-ID"/>
              </w:rPr>
            </w:pPr>
          </w:p>
        </w:tc>
      </w:tr>
      <w:tr w:rsidR="00AB3A36" w:rsidRPr="00AB3A36" w14:paraId="0B525E22" w14:textId="77777777" w:rsidTr="002F6AD6">
        <w:trPr>
          <w:trHeight w:val="521"/>
        </w:trPr>
        <w:tc>
          <w:tcPr>
            <w:tcW w:w="630" w:type="dxa"/>
            <w:vAlign w:val="center"/>
          </w:tcPr>
          <w:p w14:paraId="2889FF40"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710" w:type="dxa"/>
            <w:vAlign w:val="center"/>
          </w:tcPr>
          <w:p w14:paraId="51120E9E"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S2</w:t>
            </w:r>
          </w:p>
        </w:tc>
        <w:tc>
          <w:tcPr>
            <w:tcW w:w="1170" w:type="dxa"/>
            <w:vAlign w:val="center"/>
          </w:tcPr>
          <w:p w14:paraId="3CC7B178"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5</w:t>
            </w:r>
          </w:p>
        </w:tc>
        <w:tc>
          <w:tcPr>
            <w:tcW w:w="1310" w:type="dxa"/>
            <w:vAlign w:val="center"/>
          </w:tcPr>
          <w:p w14:paraId="53F01BE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559" w:type="dxa"/>
            <w:vAlign w:val="center"/>
          </w:tcPr>
          <w:p w14:paraId="3D6BB93F"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7</w:t>
            </w:r>
          </w:p>
        </w:tc>
        <w:tc>
          <w:tcPr>
            <w:tcW w:w="1541" w:type="dxa"/>
            <w:vAlign w:val="center"/>
          </w:tcPr>
          <w:p w14:paraId="68AE8C89"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4,49</w:t>
            </w:r>
          </w:p>
        </w:tc>
      </w:tr>
      <w:tr w:rsidR="00AB3A36" w:rsidRPr="00AB3A36" w14:paraId="167332FC" w14:textId="77777777" w:rsidTr="002F6AD6">
        <w:trPr>
          <w:trHeight w:val="521"/>
        </w:trPr>
        <w:tc>
          <w:tcPr>
            <w:tcW w:w="630" w:type="dxa"/>
            <w:vAlign w:val="center"/>
          </w:tcPr>
          <w:p w14:paraId="71F1E337"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710" w:type="dxa"/>
            <w:vAlign w:val="center"/>
          </w:tcPr>
          <w:p w14:paraId="67A69CE7"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S1</w:t>
            </w:r>
          </w:p>
        </w:tc>
        <w:tc>
          <w:tcPr>
            <w:tcW w:w="1170" w:type="dxa"/>
            <w:vAlign w:val="center"/>
          </w:tcPr>
          <w:p w14:paraId="7DDE47B8"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28</w:t>
            </w:r>
          </w:p>
        </w:tc>
        <w:tc>
          <w:tcPr>
            <w:tcW w:w="1310" w:type="dxa"/>
            <w:vAlign w:val="center"/>
          </w:tcPr>
          <w:p w14:paraId="53725D12"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12</w:t>
            </w:r>
          </w:p>
        </w:tc>
        <w:tc>
          <w:tcPr>
            <w:tcW w:w="1559" w:type="dxa"/>
            <w:vAlign w:val="center"/>
          </w:tcPr>
          <w:p w14:paraId="656965DC"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40</w:t>
            </w:r>
          </w:p>
        </w:tc>
        <w:tc>
          <w:tcPr>
            <w:tcW w:w="1541" w:type="dxa"/>
            <w:vAlign w:val="center"/>
          </w:tcPr>
          <w:p w14:paraId="17759F76"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25,64</w:t>
            </w:r>
          </w:p>
        </w:tc>
      </w:tr>
      <w:tr w:rsidR="00AB3A36" w:rsidRPr="00AB3A36" w14:paraId="4FEC5FED" w14:textId="77777777" w:rsidTr="002F6AD6">
        <w:trPr>
          <w:trHeight w:val="530"/>
        </w:trPr>
        <w:tc>
          <w:tcPr>
            <w:tcW w:w="630" w:type="dxa"/>
            <w:vAlign w:val="center"/>
          </w:tcPr>
          <w:p w14:paraId="5C779B1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3</w:t>
            </w:r>
          </w:p>
        </w:tc>
        <w:tc>
          <w:tcPr>
            <w:tcW w:w="1710" w:type="dxa"/>
            <w:vAlign w:val="center"/>
          </w:tcPr>
          <w:p w14:paraId="73861F11"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D III</w:t>
            </w:r>
          </w:p>
        </w:tc>
        <w:tc>
          <w:tcPr>
            <w:tcW w:w="1170" w:type="dxa"/>
            <w:vAlign w:val="center"/>
          </w:tcPr>
          <w:p w14:paraId="7B62BB38"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13</w:t>
            </w:r>
          </w:p>
        </w:tc>
        <w:tc>
          <w:tcPr>
            <w:tcW w:w="1310" w:type="dxa"/>
            <w:vAlign w:val="center"/>
          </w:tcPr>
          <w:p w14:paraId="15B550D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10</w:t>
            </w:r>
          </w:p>
        </w:tc>
        <w:tc>
          <w:tcPr>
            <w:tcW w:w="1559" w:type="dxa"/>
            <w:vAlign w:val="center"/>
          </w:tcPr>
          <w:p w14:paraId="67EB7842"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23</w:t>
            </w:r>
          </w:p>
        </w:tc>
        <w:tc>
          <w:tcPr>
            <w:tcW w:w="1541" w:type="dxa"/>
            <w:vAlign w:val="center"/>
          </w:tcPr>
          <w:p w14:paraId="4F717D9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14,74</w:t>
            </w:r>
          </w:p>
        </w:tc>
      </w:tr>
      <w:tr w:rsidR="00AB3A36" w:rsidRPr="00AB3A36" w14:paraId="3213BB97" w14:textId="77777777" w:rsidTr="002F6AD6">
        <w:trPr>
          <w:trHeight w:val="577"/>
        </w:trPr>
        <w:tc>
          <w:tcPr>
            <w:tcW w:w="630" w:type="dxa"/>
            <w:vAlign w:val="center"/>
          </w:tcPr>
          <w:p w14:paraId="3A28DEE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4</w:t>
            </w:r>
          </w:p>
        </w:tc>
        <w:tc>
          <w:tcPr>
            <w:tcW w:w="1710" w:type="dxa"/>
            <w:vAlign w:val="center"/>
          </w:tcPr>
          <w:p w14:paraId="4CFC8C5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SMA</w:t>
            </w:r>
          </w:p>
        </w:tc>
        <w:tc>
          <w:tcPr>
            <w:tcW w:w="1170" w:type="dxa"/>
            <w:vAlign w:val="center"/>
          </w:tcPr>
          <w:p w14:paraId="0FA12E44"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44</w:t>
            </w:r>
          </w:p>
        </w:tc>
        <w:tc>
          <w:tcPr>
            <w:tcW w:w="1310" w:type="dxa"/>
            <w:vAlign w:val="center"/>
          </w:tcPr>
          <w:p w14:paraId="3578AAD0"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46</w:t>
            </w:r>
          </w:p>
        </w:tc>
        <w:tc>
          <w:tcPr>
            <w:tcW w:w="1559" w:type="dxa"/>
            <w:vAlign w:val="center"/>
          </w:tcPr>
          <w:p w14:paraId="713DCBAB"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86</w:t>
            </w:r>
          </w:p>
        </w:tc>
        <w:tc>
          <w:tcPr>
            <w:tcW w:w="1541" w:type="dxa"/>
            <w:vAlign w:val="center"/>
          </w:tcPr>
          <w:p w14:paraId="6ABB64B7"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55,13</w:t>
            </w:r>
          </w:p>
        </w:tc>
      </w:tr>
      <w:tr w:rsidR="00AB3A36" w:rsidRPr="00AB3A36" w14:paraId="79B6FED4" w14:textId="77777777" w:rsidTr="002F6AD6">
        <w:trPr>
          <w:trHeight w:val="429"/>
        </w:trPr>
        <w:tc>
          <w:tcPr>
            <w:tcW w:w="2340" w:type="dxa"/>
            <w:gridSpan w:val="2"/>
            <w:vAlign w:val="center"/>
          </w:tcPr>
          <w:p w14:paraId="3A10540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Jumlah</w:t>
            </w:r>
          </w:p>
        </w:tc>
        <w:tc>
          <w:tcPr>
            <w:tcW w:w="1170" w:type="dxa"/>
            <w:vAlign w:val="center"/>
          </w:tcPr>
          <w:p w14:paraId="1F74E8B7"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88</w:t>
            </w:r>
          </w:p>
        </w:tc>
        <w:tc>
          <w:tcPr>
            <w:tcW w:w="1310" w:type="dxa"/>
            <w:vAlign w:val="center"/>
          </w:tcPr>
          <w:p w14:paraId="6310693A"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68</w:t>
            </w:r>
          </w:p>
        </w:tc>
        <w:tc>
          <w:tcPr>
            <w:tcW w:w="1559" w:type="dxa"/>
            <w:vAlign w:val="center"/>
          </w:tcPr>
          <w:p w14:paraId="07A1D17B"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156</w:t>
            </w:r>
          </w:p>
        </w:tc>
        <w:tc>
          <w:tcPr>
            <w:tcW w:w="1541" w:type="dxa"/>
            <w:vAlign w:val="center"/>
          </w:tcPr>
          <w:p w14:paraId="65EE1560" w14:textId="77777777" w:rsidR="00AB3A36" w:rsidRPr="00AB3A36" w:rsidRDefault="00AB3A36" w:rsidP="00AB3A36">
            <w:pPr>
              <w:spacing w:line="240" w:lineRule="auto"/>
              <w:ind w:firstLine="0"/>
              <w:jc w:val="center"/>
              <w:rPr>
                <w:rFonts w:eastAsiaTheme="minorEastAsia" w:cs="Arial"/>
                <w:szCs w:val="24"/>
                <w:lang w:val="en-US" w:eastAsia="id-ID"/>
              </w:rPr>
            </w:pPr>
            <w:r w:rsidRPr="00AB3A36">
              <w:rPr>
                <w:rFonts w:eastAsiaTheme="minorEastAsia" w:cs="Arial"/>
                <w:szCs w:val="24"/>
                <w:lang w:val="en-US" w:eastAsia="id-ID"/>
              </w:rPr>
              <w:t>100 %</w:t>
            </w:r>
          </w:p>
        </w:tc>
      </w:tr>
    </w:tbl>
    <w:p w14:paraId="7C5B0DFD" w14:textId="77777777" w:rsidR="00AB3A36" w:rsidRPr="00AB3A36" w:rsidRDefault="00AB3A36" w:rsidP="00AB3A36">
      <w:pPr>
        <w:ind w:firstLine="0"/>
        <w:rPr>
          <w:rFonts w:eastAsiaTheme="minorEastAsia" w:cs="Arial"/>
          <w:szCs w:val="24"/>
          <w:lang w:val="en-US" w:eastAsia="id-ID"/>
        </w:rPr>
      </w:pPr>
      <w:r w:rsidRPr="00AB3A36">
        <w:rPr>
          <w:rFonts w:eastAsiaTheme="minorEastAsia" w:cs="Arial"/>
          <w:szCs w:val="24"/>
          <w:lang w:eastAsia="id-ID"/>
        </w:rPr>
        <w:t xml:space="preserve">Sumber Data :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 Tahun 20</w:t>
      </w:r>
      <w:r w:rsidRPr="00AB3A36">
        <w:rPr>
          <w:rFonts w:eastAsiaTheme="minorEastAsia" w:cs="Arial"/>
          <w:szCs w:val="24"/>
          <w:lang w:val="en-US" w:eastAsia="id-ID"/>
        </w:rPr>
        <w:t>25</w:t>
      </w:r>
    </w:p>
    <w:p w14:paraId="4C34903B" w14:textId="77777777" w:rsidR="00AB3A36" w:rsidRPr="00AB3A36" w:rsidRDefault="00AB3A36" w:rsidP="009F7901">
      <w:pPr>
        <w:ind w:firstLine="720"/>
        <w:rPr>
          <w:rFonts w:eastAsiaTheme="minorEastAsia" w:cs="Arial"/>
          <w:szCs w:val="24"/>
          <w:lang w:val="en-US" w:eastAsia="id-ID"/>
        </w:rPr>
      </w:pPr>
      <w:r w:rsidRPr="00AB3A36">
        <w:rPr>
          <w:rFonts w:eastAsiaTheme="minorEastAsia" w:cs="Arial"/>
          <w:szCs w:val="24"/>
          <w:lang w:eastAsia="id-ID"/>
        </w:rPr>
        <w:t xml:space="preserve">Berdasarkan tabel diatas, dapat diketahui secara umum pendidikan pegawai </w:t>
      </w:r>
      <w:r w:rsidRPr="00AB3A36">
        <w:rPr>
          <w:rFonts w:eastAsiaTheme="minorEastAsia" w:cs="Arial"/>
          <w:szCs w:val="24"/>
          <w:lang w:val="en-US" w:eastAsia="id-ID"/>
        </w:rPr>
        <w:t xml:space="preserve">dan Tenaga Kerja dengan Perjanjian Kerja (TKPK) </w:t>
      </w:r>
      <w:r w:rsidRPr="00AB3A36">
        <w:rPr>
          <w:rFonts w:eastAsiaTheme="minorEastAsia" w:cs="Arial"/>
          <w:szCs w:val="24"/>
          <w:lang w:eastAsia="id-ID"/>
        </w:rPr>
        <w:t xml:space="preserve">pada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 telah cukup baik, karena sebagian besar pegawa</w:t>
      </w:r>
      <w:r w:rsidRPr="00AB3A36">
        <w:rPr>
          <w:rFonts w:eastAsiaTheme="minorEastAsia" w:cs="Arial"/>
          <w:szCs w:val="24"/>
          <w:lang w:val="en-US" w:eastAsia="id-ID"/>
        </w:rPr>
        <w:t>i</w:t>
      </w:r>
      <w:r w:rsidRPr="00AB3A36">
        <w:rPr>
          <w:rFonts w:eastAsiaTheme="minorEastAsia" w:cs="Arial"/>
          <w:szCs w:val="24"/>
          <w:lang w:eastAsia="id-ID"/>
        </w:rPr>
        <w:t xml:space="preserve"> berlatar belakang SMA dan Strata Satu (S1). Melihat kondisi tingkat pendidikan pegawai </w:t>
      </w:r>
      <w:r w:rsidRPr="00AB3A36">
        <w:rPr>
          <w:rFonts w:eastAsiaTheme="minorEastAsia" w:cs="Arial"/>
          <w:szCs w:val="24"/>
          <w:lang w:val="en-US" w:eastAsia="id-ID"/>
        </w:rPr>
        <w:t>dan Tenaga Kerja dengan Perjanjian K</w:t>
      </w:r>
      <w:r w:rsidRPr="00AB3A36">
        <w:rPr>
          <w:rFonts w:eastAsiaTheme="minorEastAsia" w:cs="Arial"/>
          <w:szCs w:val="24"/>
          <w:lang w:eastAsia="id-ID"/>
        </w:rPr>
        <w:t>erja</w:t>
      </w:r>
      <w:r w:rsidRPr="00AB3A36">
        <w:rPr>
          <w:rFonts w:eastAsiaTheme="minorEastAsia" w:cs="Arial"/>
          <w:szCs w:val="24"/>
          <w:lang w:val="en-US" w:eastAsia="id-ID"/>
        </w:rPr>
        <w:t xml:space="preserve"> (TKPK) </w:t>
      </w:r>
      <w:r w:rsidRPr="00AB3A36">
        <w:rPr>
          <w:rFonts w:eastAsiaTheme="minorEastAsia" w:cs="Arial"/>
          <w:szCs w:val="24"/>
          <w:lang w:eastAsia="id-ID"/>
        </w:rPr>
        <w:t xml:space="preserve">yang </w:t>
      </w:r>
      <w:r w:rsidRPr="00AB3A36">
        <w:rPr>
          <w:rFonts w:eastAsiaTheme="minorEastAsia" w:cs="Arial"/>
          <w:szCs w:val="24"/>
          <w:lang w:val="en-US" w:eastAsia="id-ID"/>
        </w:rPr>
        <w:t>relatif</w:t>
      </w:r>
      <w:r w:rsidRPr="00AB3A36">
        <w:rPr>
          <w:rFonts w:eastAsiaTheme="minorEastAsia" w:cs="Arial"/>
          <w:szCs w:val="24"/>
          <w:lang w:eastAsia="id-ID"/>
        </w:rPr>
        <w:t xml:space="preserve"> baik</w:t>
      </w:r>
      <w:r w:rsidRPr="00AB3A36">
        <w:rPr>
          <w:rFonts w:eastAsiaTheme="minorEastAsia" w:cs="Arial"/>
          <w:szCs w:val="24"/>
          <w:lang w:val="en-US" w:eastAsia="id-ID"/>
        </w:rPr>
        <w:t>,</w:t>
      </w:r>
      <w:r w:rsidRPr="00AB3A36">
        <w:rPr>
          <w:rFonts w:eastAsiaTheme="minorEastAsia" w:cs="Arial"/>
          <w:szCs w:val="24"/>
          <w:lang w:eastAsia="id-ID"/>
        </w:rPr>
        <w:t xml:space="preserve"> akan membantu kelancaran pelaksanaan tugas, sebab pada sebagi</w:t>
      </w:r>
      <w:r w:rsidRPr="00AB3A36">
        <w:rPr>
          <w:rFonts w:eastAsiaTheme="minorEastAsia" w:cs="Arial"/>
          <w:szCs w:val="24"/>
          <w:lang w:val="en-US" w:eastAsia="id-ID"/>
        </w:rPr>
        <w:t>a</w:t>
      </w:r>
      <w:r w:rsidRPr="00AB3A36">
        <w:rPr>
          <w:rFonts w:eastAsiaTheme="minorEastAsia" w:cs="Arial"/>
          <w:szCs w:val="24"/>
          <w:lang w:eastAsia="id-ID"/>
        </w:rPr>
        <w:t xml:space="preserve">n terdapat pegawai </w:t>
      </w:r>
      <w:r w:rsidRPr="00AB3A36">
        <w:rPr>
          <w:rFonts w:eastAsiaTheme="minorEastAsia" w:cs="Arial"/>
          <w:szCs w:val="24"/>
          <w:lang w:val="en-US" w:eastAsia="id-ID"/>
        </w:rPr>
        <w:t xml:space="preserve">dan Tenaga Kerja dengan Perjanjian Kerja (TKPK) </w:t>
      </w:r>
      <w:r w:rsidRPr="00AB3A36">
        <w:rPr>
          <w:rFonts w:eastAsiaTheme="minorEastAsia" w:cs="Arial"/>
          <w:szCs w:val="24"/>
          <w:lang w:eastAsia="id-ID"/>
        </w:rPr>
        <w:t>yang berpendidikan Strata Satu (S1) baik dalam disiplin ilmu sosial maupun eksakta yang diperlukan dalam melaksanakan pekerjaan yang bersifat teknis</w:t>
      </w:r>
      <w:r w:rsidRPr="00AB3A36">
        <w:rPr>
          <w:rFonts w:eastAsiaTheme="minorEastAsia" w:cs="Arial"/>
          <w:szCs w:val="24"/>
          <w:lang w:val="en-US" w:eastAsia="id-ID"/>
        </w:rPr>
        <w:t>.</w:t>
      </w:r>
    </w:p>
    <w:p w14:paraId="178E01E0" w14:textId="77777777" w:rsidR="00AB3A36" w:rsidRPr="00AB3A36" w:rsidRDefault="00AB3A36" w:rsidP="009F7901">
      <w:pPr>
        <w:ind w:firstLine="720"/>
        <w:rPr>
          <w:rFonts w:eastAsiaTheme="minorEastAsia" w:cs="Arial"/>
          <w:szCs w:val="24"/>
          <w:lang w:val="en-US" w:eastAsia="id-ID"/>
        </w:rPr>
      </w:pPr>
      <w:r w:rsidRPr="00AB3A36">
        <w:rPr>
          <w:rFonts w:eastAsiaTheme="minorEastAsia" w:cs="Arial"/>
          <w:szCs w:val="24"/>
          <w:lang w:eastAsia="id-ID"/>
        </w:rPr>
        <w:t>Dari jumlah pegawai</w:t>
      </w:r>
      <w:r w:rsidRPr="00AB3A36">
        <w:rPr>
          <w:rFonts w:eastAsiaTheme="minorEastAsia" w:cs="Arial"/>
          <w:szCs w:val="24"/>
          <w:lang w:val="en-US" w:eastAsia="id-ID"/>
        </w:rPr>
        <w:t xml:space="preserve"> dan Tenaga Kerja dengan Perjanjian Kerja (TKPK) 156</w:t>
      </w:r>
      <w:r w:rsidRPr="00AB3A36">
        <w:rPr>
          <w:rFonts w:eastAsiaTheme="minorEastAsia" w:cs="Arial"/>
          <w:szCs w:val="24"/>
          <w:lang w:eastAsia="id-ID"/>
        </w:rPr>
        <w:t xml:space="preserve"> orang, jumlah pegawai </w:t>
      </w:r>
      <w:r w:rsidRPr="00AB3A36">
        <w:rPr>
          <w:rFonts w:eastAsiaTheme="minorEastAsia" w:cs="Arial"/>
          <w:szCs w:val="24"/>
          <w:lang w:val="en-US" w:eastAsia="id-ID"/>
        </w:rPr>
        <w:t xml:space="preserve">dan Tenaga Kerja dengan Perjanjian Kerja (TKPK) </w:t>
      </w:r>
      <w:r w:rsidRPr="00AB3A36">
        <w:rPr>
          <w:rFonts w:eastAsiaTheme="minorEastAsia" w:cs="Arial"/>
          <w:szCs w:val="24"/>
          <w:lang w:eastAsia="id-ID"/>
        </w:rPr>
        <w:t>Pendidikan Master</w:t>
      </w:r>
      <w:r w:rsidRPr="00AB3A36">
        <w:rPr>
          <w:rFonts w:eastAsiaTheme="minorEastAsia" w:cs="Arial"/>
          <w:szCs w:val="24"/>
          <w:lang w:val="en-US" w:eastAsia="id-ID"/>
        </w:rPr>
        <w:t xml:space="preserve"> </w:t>
      </w:r>
      <w:r w:rsidRPr="00AB3A36">
        <w:rPr>
          <w:rFonts w:eastAsiaTheme="minorEastAsia" w:cs="Arial"/>
          <w:szCs w:val="24"/>
          <w:lang w:eastAsia="id-ID"/>
        </w:rPr>
        <w:t xml:space="preserve">(S2) sebanyak 7 orang </w:t>
      </w:r>
      <w:r w:rsidRPr="00AB3A36">
        <w:rPr>
          <w:rFonts w:eastAsiaTheme="minorEastAsia" w:cs="Arial"/>
          <w:szCs w:val="24"/>
          <w:lang w:val="en-US" w:eastAsia="id-ID"/>
        </w:rPr>
        <w:t>(4</w:t>
      </w:r>
      <w:r w:rsidRPr="00AB3A36">
        <w:rPr>
          <w:rFonts w:eastAsiaTheme="minorEastAsia" w:cs="Arial"/>
          <w:szCs w:val="24"/>
          <w:lang w:eastAsia="id-ID"/>
        </w:rPr>
        <w:t>,</w:t>
      </w:r>
      <w:r w:rsidRPr="00AB3A36">
        <w:rPr>
          <w:rFonts w:eastAsiaTheme="minorEastAsia" w:cs="Arial"/>
          <w:szCs w:val="24"/>
          <w:lang w:val="en-US" w:eastAsia="id-ID"/>
        </w:rPr>
        <w:t>49</w:t>
      </w:r>
      <w:r w:rsidRPr="00AB3A36">
        <w:rPr>
          <w:rFonts w:eastAsiaTheme="minorEastAsia" w:cs="Arial"/>
          <w:szCs w:val="24"/>
          <w:lang w:eastAsia="id-ID"/>
        </w:rPr>
        <w:t>%</w:t>
      </w:r>
      <w:r w:rsidRPr="00AB3A36">
        <w:rPr>
          <w:rFonts w:eastAsiaTheme="minorEastAsia" w:cs="Arial"/>
          <w:szCs w:val="24"/>
          <w:lang w:val="en-US" w:eastAsia="id-ID"/>
        </w:rPr>
        <w:t xml:space="preserve">), </w:t>
      </w:r>
      <w:r w:rsidRPr="00AB3A36">
        <w:rPr>
          <w:rFonts w:eastAsiaTheme="minorEastAsia" w:cs="Arial"/>
          <w:szCs w:val="24"/>
          <w:lang w:eastAsia="id-ID"/>
        </w:rPr>
        <w:t xml:space="preserve">pendidikan Sarjana (S1) </w:t>
      </w:r>
      <w:r w:rsidRPr="00AB3A36">
        <w:rPr>
          <w:rFonts w:eastAsiaTheme="minorEastAsia" w:cs="Arial"/>
          <w:szCs w:val="24"/>
          <w:lang w:val="en-US" w:eastAsia="id-ID"/>
        </w:rPr>
        <w:t>sebanyak 38 orang (24</w:t>
      </w:r>
      <w:r w:rsidRPr="00AB3A36">
        <w:rPr>
          <w:rFonts w:eastAsiaTheme="minorEastAsia" w:cs="Arial"/>
          <w:szCs w:val="24"/>
          <w:lang w:eastAsia="id-ID"/>
        </w:rPr>
        <w:t>,</w:t>
      </w:r>
      <w:r w:rsidRPr="00AB3A36">
        <w:rPr>
          <w:rFonts w:eastAsiaTheme="minorEastAsia" w:cs="Arial"/>
          <w:szCs w:val="24"/>
          <w:lang w:val="en-US" w:eastAsia="id-ID"/>
        </w:rPr>
        <w:t>36</w:t>
      </w:r>
      <w:r w:rsidRPr="00AB3A36">
        <w:rPr>
          <w:rFonts w:eastAsiaTheme="minorEastAsia" w:cs="Arial"/>
          <w:szCs w:val="24"/>
          <w:lang w:eastAsia="id-ID"/>
        </w:rPr>
        <w:t>%</w:t>
      </w:r>
      <w:r w:rsidRPr="00AB3A36">
        <w:rPr>
          <w:rFonts w:eastAsiaTheme="minorEastAsia" w:cs="Arial"/>
          <w:szCs w:val="24"/>
          <w:lang w:val="en-US" w:eastAsia="id-ID"/>
        </w:rPr>
        <w:t>)</w:t>
      </w:r>
      <w:r w:rsidRPr="00AB3A36">
        <w:rPr>
          <w:rFonts w:eastAsiaTheme="minorEastAsia" w:cs="Arial"/>
          <w:szCs w:val="24"/>
          <w:lang w:eastAsia="id-ID"/>
        </w:rPr>
        <w:t>, diploma</w:t>
      </w:r>
      <w:r w:rsidRPr="00AB3A36">
        <w:rPr>
          <w:rFonts w:eastAsiaTheme="minorEastAsia" w:cs="Arial"/>
          <w:szCs w:val="24"/>
          <w:lang w:val="en-US" w:eastAsia="id-ID"/>
        </w:rPr>
        <w:t xml:space="preserve"> (DIII)</w:t>
      </w:r>
      <w:r w:rsidRPr="00AB3A36">
        <w:rPr>
          <w:rFonts w:eastAsiaTheme="minorEastAsia" w:cs="Arial"/>
          <w:szCs w:val="24"/>
          <w:lang w:eastAsia="id-ID"/>
        </w:rPr>
        <w:t xml:space="preserve"> sebanyak </w:t>
      </w:r>
      <w:r w:rsidRPr="00AB3A36">
        <w:rPr>
          <w:rFonts w:eastAsiaTheme="minorEastAsia" w:cs="Arial"/>
          <w:szCs w:val="24"/>
          <w:lang w:val="en-US" w:eastAsia="id-ID"/>
        </w:rPr>
        <w:t>23</w:t>
      </w:r>
      <w:r w:rsidRPr="00AB3A36">
        <w:rPr>
          <w:rFonts w:eastAsiaTheme="minorEastAsia" w:cs="Arial"/>
          <w:szCs w:val="24"/>
          <w:lang w:eastAsia="id-ID"/>
        </w:rPr>
        <w:t xml:space="preserve"> orang </w:t>
      </w:r>
      <w:r w:rsidRPr="00AB3A36">
        <w:rPr>
          <w:rFonts w:eastAsiaTheme="minorEastAsia" w:cs="Arial"/>
          <w:szCs w:val="24"/>
          <w:lang w:val="en-US" w:eastAsia="id-ID"/>
        </w:rPr>
        <w:t>(14,74</w:t>
      </w:r>
      <w:r w:rsidRPr="00AB3A36">
        <w:rPr>
          <w:rFonts w:eastAsiaTheme="minorEastAsia" w:cs="Arial"/>
          <w:szCs w:val="24"/>
          <w:lang w:eastAsia="id-ID"/>
        </w:rPr>
        <w:t>%</w:t>
      </w:r>
      <w:r w:rsidRPr="00AB3A36">
        <w:rPr>
          <w:rFonts w:eastAsiaTheme="minorEastAsia" w:cs="Arial"/>
          <w:szCs w:val="24"/>
          <w:lang w:val="en-US" w:eastAsia="id-ID"/>
        </w:rPr>
        <w:t>),</w:t>
      </w:r>
      <w:r w:rsidRPr="00AB3A36">
        <w:rPr>
          <w:rFonts w:eastAsiaTheme="minorEastAsia" w:cs="Arial"/>
          <w:szCs w:val="24"/>
          <w:lang w:eastAsia="id-ID"/>
        </w:rPr>
        <w:t xml:space="preserve"> S</w:t>
      </w:r>
      <w:r w:rsidRPr="00AB3A36">
        <w:rPr>
          <w:rFonts w:eastAsiaTheme="minorEastAsia" w:cs="Arial"/>
          <w:szCs w:val="24"/>
          <w:lang w:val="en-US" w:eastAsia="id-ID"/>
        </w:rPr>
        <w:t>MA</w:t>
      </w:r>
      <w:r w:rsidRPr="00AB3A36">
        <w:rPr>
          <w:rFonts w:eastAsiaTheme="minorEastAsia" w:cs="Arial"/>
          <w:szCs w:val="24"/>
          <w:lang w:eastAsia="id-ID"/>
        </w:rPr>
        <w:t xml:space="preserve"> sebanyak </w:t>
      </w:r>
      <w:r w:rsidRPr="00AB3A36">
        <w:rPr>
          <w:rFonts w:eastAsiaTheme="minorEastAsia" w:cs="Arial"/>
          <w:szCs w:val="24"/>
          <w:lang w:val="en-US" w:eastAsia="id-ID"/>
        </w:rPr>
        <w:t>86 orang</w:t>
      </w:r>
      <w:r w:rsidRPr="00AB3A36">
        <w:rPr>
          <w:rFonts w:eastAsiaTheme="minorEastAsia" w:cs="Arial"/>
          <w:szCs w:val="24"/>
          <w:lang w:eastAsia="id-ID"/>
        </w:rPr>
        <w:t xml:space="preserve"> </w:t>
      </w:r>
      <w:r w:rsidRPr="00AB3A36">
        <w:rPr>
          <w:rFonts w:eastAsiaTheme="minorEastAsia" w:cs="Arial"/>
          <w:szCs w:val="24"/>
          <w:lang w:val="en-US" w:eastAsia="id-ID"/>
        </w:rPr>
        <w:t>(55,13</w:t>
      </w:r>
      <w:r w:rsidRPr="00AB3A36">
        <w:rPr>
          <w:rFonts w:eastAsiaTheme="minorEastAsia" w:cs="Arial"/>
          <w:szCs w:val="24"/>
          <w:lang w:eastAsia="id-ID"/>
        </w:rPr>
        <w:t>%</w:t>
      </w:r>
      <w:r w:rsidRPr="00AB3A36">
        <w:rPr>
          <w:rFonts w:eastAsiaTheme="minorEastAsia" w:cs="Arial"/>
          <w:szCs w:val="24"/>
          <w:lang w:val="en-US" w:eastAsia="id-ID"/>
        </w:rPr>
        <w:t>)</w:t>
      </w:r>
      <w:r w:rsidRPr="00AB3A36">
        <w:rPr>
          <w:rFonts w:eastAsiaTheme="minorEastAsia" w:cs="Arial"/>
          <w:szCs w:val="24"/>
          <w:lang w:eastAsia="id-ID"/>
        </w:rPr>
        <w:t>.</w:t>
      </w:r>
    </w:p>
    <w:p w14:paraId="3DEAAB11" w14:textId="77777777" w:rsidR="00AB3A36" w:rsidRPr="00AB3A36" w:rsidRDefault="00AB3A36">
      <w:pPr>
        <w:numPr>
          <w:ilvl w:val="0"/>
          <w:numId w:val="75"/>
        </w:numPr>
        <w:spacing w:after="200"/>
        <w:ind w:left="360"/>
        <w:contextualSpacing/>
        <w:jc w:val="left"/>
        <w:rPr>
          <w:rFonts w:eastAsiaTheme="minorEastAsia" w:cs="Arial"/>
          <w:b/>
          <w:szCs w:val="24"/>
          <w:lang w:val="en-US" w:eastAsia="id-ID"/>
        </w:rPr>
      </w:pPr>
      <w:r w:rsidRPr="00AB3A36">
        <w:rPr>
          <w:rFonts w:eastAsiaTheme="minorEastAsia" w:cs="Arial"/>
          <w:b/>
          <w:szCs w:val="24"/>
          <w:lang w:val="en-US" w:eastAsia="id-ID"/>
        </w:rPr>
        <w:t>Keadaan Pegawai dan Tenaga Kerja dengan Perjanjian Kerja (TKPK) Berdasarkan Pangkat/ Golongan Ruang</w:t>
      </w:r>
    </w:p>
    <w:p w14:paraId="6EB189F5" w14:textId="77777777" w:rsidR="00AB3A36" w:rsidRPr="00AB3A36" w:rsidRDefault="00AB3A36" w:rsidP="009F7901">
      <w:pPr>
        <w:ind w:firstLine="360"/>
        <w:contextualSpacing/>
        <w:rPr>
          <w:rFonts w:eastAsiaTheme="minorEastAsia" w:cs="Arial"/>
          <w:szCs w:val="24"/>
          <w:lang w:val="en-US" w:eastAsia="id-ID"/>
        </w:rPr>
      </w:pPr>
      <w:r w:rsidRPr="00AB3A36">
        <w:rPr>
          <w:rFonts w:eastAsiaTheme="minorEastAsia" w:cs="Arial"/>
          <w:szCs w:val="24"/>
          <w:lang w:val="en-US" w:eastAsia="id-ID"/>
        </w:rPr>
        <w:t>Pangkat/golongan ruang tertentu pada Pegawai Negeri Sipil akan menentukan keberadaannya pada organisasi. Dalam organisasi pemerintahan, pangkat/golongan ruang biasanya dijadikan dasar penempatan seorang Pegawai Negeri Sipil dalam menduduki jabatan ataupun pertimbangan untuk promosi karier dalam bekerja sesuai dengan kemampuan yang dicapainya dengan aturan yang berlaku. Adapun komposisi pegawai menurut pangkat/golongan pada Badan Pendapatan Daerah Kota Dumai dapat dilihat pada tabel dibawah ini:</w:t>
      </w:r>
    </w:p>
    <w:p w14:paraId="2C067397" w14:textId="666A5061" w:rsidR="00AB3A36" w:rsidRPr="00AB3A36" w:rsidRDefault="00AB3A36" w:rsidP="00AB3A36">
      <w:pPr>
        <w:spacing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Tabel. I</w:t>
      </w:r>
      <w:r w:rsidR="009F7901">
        <w:rPr>
          <w:rFonts w:eastAsiaTheme="minorEastAsia" w:cs="Arial"/>
          <w:b/>
          <w:bCs/>
          <w:szCs w:val="24"/>
          <w:lang w:val="en-US" w:eastAsia="id-ID"/>
        </w:rPr>
        <w:t>V</w:t>
      </w:r>
      <w:r w:rsidRPr="00AB3A36">
        <w:rPr>
          <w:rFonts w:eastAsiaTheme="minorEastAsia" w:cs="Arial"/>
          <w:b/>
          <w:bCs/>
          <w:szCs w:val="24"/>
          <w:lang w:val="en-US" w:eastAsia="id-ID"/>
        </w:rPr>
        <w:t>.4</w:t>
      </w:r>
    </w:p>
    <w:p w14:paraId="0E8D3DCD" w14:textId="77777777" w:rsidR="00AB3A36" w:rsidRPr="00AB3A36" w:rsidRDefault="00AB3A36" w:rsidP="00AB3A36">
      <w:pPr>
        <w:spacing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Keadaan Pegawai dan Tenaga Kerja dengan Perjanjian Kerja (TKPK)  Berdasarkan Pangkat/ Golongan Ruang</w:t>
      </w:r>
    </w:p>
    <w:p w14:paraId="5B88A20F" w14:textId="77777777" w:rsidR="00AB3A36" w:rsidRPr="00AB3A36" w:rsidRDefault="00AB3A36" w:rsidP="00AB3A36">
      <w:pPr>
        <w:ind w:firstLine="0"/>
        <w:contextualSpacing/>
        <w:jc w:val="center"/>
        <w:rPr>
          <w:rFonts w:eastAsiaTheme="minorEastAsia" w:cs="Arial"/>
          <w:sz w:val="10"/>
          <w:szCs w:val="10"/>
          <w:lang w:val="en-US" w:eastAsia="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510"/>
        <w:gridCol w:w="1620"/>
        <w:gridCol w:w="2250"/>
      </w:tblGrid>
      <w:tr w:rsidR="00AB3A36" w:rsidRPr="00AB3A36" w14:paraId="3E9D5F02" w14:textId="77777777" w:rsidTr="002F6AD6">
        <w:trPr>
          <w:trHeight w:val="713"/>
          <w:tblHeader/>
        </w:trPr>
        <w:tc>
          <w:tcPr>
            <w:tcW w:w="540" w:type="dxa"/>
            <w:vAlign w:val="center"/>
          </w:tcPr>
          <w:p w14:paraId="23BE0952"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No</w:t>
            </w:r>
          </w:p>
        </w:tc>
        <w:tc>
          <w:tcPr>
            <w:tcW w:w="3510" w:type="dxa"/>
            <w:vAlign w:val="center"/>
          </w:tcPr>
          <w:p w14:paraId="4C78498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 xml:space="preserve">Pangkat/ </w:t>
            </w:r>
            <w:r w:rsidRPr="00AB3A36">
              <w:rPr>
                <w:rFonts w:eastAsiaTheme="minorEastAsia" w:cs="Arial"/>
                <w:szCs w:val="24"/>
                <w:lang w:eastAsia="id-ID"/>
              </w:rPr>
              <w:t>G</w:t>
            </w:r>
            <w:r w:rsidRPr="00AB3A36">
              <w:rPr>
                <w:rFonts w:eastAsiaTheme="minorEastAsia" w:cs="Arial"/>
                <w:szCs w:val="24"/>
                <w:lang w:val="en-US" w:eastAsia="id-ID"/>
              </w:rPr>
              <w:t>olongan Ruang</w:t>
            </w:r>
          </w:p>
        </w:tc>
        <w:tc>
          <w:tcPr>
            <w:tcW w:w="1620" w:type="dxa"/>
            <w:vAlign w:val="center"/>
          </w:tcPr>
          <w:p w14:paraId="3DA9CFD5"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Jumlah</w:t>
            </w:r>
          </w:p>
          <w:p w14:paraId="3696E7A9"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(orang)</w:t>
            </w:r>
          </w:p>
        </w:tc>
        <w:tc>
          <w:tcPr>
            <w:tcW w:w="2250" w:type="dxa"/>
            <w:vAlign w:val="center"/>
          </w:tcPr>
          <w:p w14:paraId="56420A9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Persentase (%)</w:t>
            </w:r>
          </w:p>
        </w:tc>
      </w:tr>
      <w:tr w:rsidR="00AB3A36" w:rsidRPr="00AB3A36" w14:paraId="326389FF" w14:textId="77777777" w:rsidTr="002F6AD6">
        <w:trPr>
          <w:trHeight w:val="593"/>
        </w:trPr>
        <w:tc>
          <w:tcPr>
            <w:tcW w:w="540" w:type="dxa"/>
            <w:vAlign w:val="center"/>
          </w:tcPr>
          <w:p w14:paraId="365297E2"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w:t>
            </w:r>
          </w:p>
        </w:tc>
        <w:tc>
          <w:tcPr>
            <w:tcW w:w="3510" w:type="dxa"/>
            <w:vAlign w:val="center"/>
          </w:tcPr>
          <w:p w14:paraId="19998FDF"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Pembina Utama Muda (IV/c)</w:t>
            </w:r>
          </w:p>
        </w:tc>
        <w:tc>
          <w:tcPr>
            <w:tcW w:w="1620" w:type="dxa"/>
            <w:vAlign w:val="center"/>
          </w:tcPr>
          <w:p w14:paraId="33311E87"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w:t>
            </w:r>
          </w:p>
        </w:tc>
        <w:tc>
          <w:tcPr>
            <w:tcW w:w="2250" w:type="dxa"/>
            <w:vAlign w:val="center"/>
          </w:tcPr>
          <w:p w14:paraId="7E6CE39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0,64</w:t>
            </w:r>
          </w:p>
        </w:tc>
      </w:tr>
      <w:tr w:rsidR="00AB3A36" w:rsidRPr="00AB3A36" w14:paraId="00248FA7" w14:textId="77777777" w:rsidTr="002F6AD6">
        <w:trPr>
          <w:trHeight w:val="530"/>
        </w:trPr>
        <w:tc>
          <w:tcPr>
            <w:tcW w:w="540" w:type="dxa"/>
            <w:vAlign w:val="center"/>
          </w:tcPr>
          <w:p w14:paraId="2FB1BE66"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2</w:t>
            </w:r>
          </w:p>
        </w:tc>
        <w:tc>
          <w:tcPr>
            <w:tcW w:w="3510" w:type="dxa"/>
            <w:vAlign w:val="center"/>
          </w:tcPr>
          <w:p w14:paraId="50E222D3"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Pembina Tk. I (IV/b)</w:t>
            </w:r>
          </w:p>
        </w:tc>
        <w:tc>
          <w:tcPr>
            <w:tcW w:w="1620" w:type="dxa"/>
            <w:vAlign w:val="center"/>
          </w:tcPr>
          <w:p w14:paraId="0E5ED55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w:t>
            </w:r>
          </w:p>
        </w:tc>
        <w:tc>
          <w:tcPr>
            <w:tcW w:w="2250" w:type="dxa"/>
            <w:vAlign w:val="center"/>
          </w:tcPr>
          <w:p w14:paraId="672B3887"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0,64</w:t>
            </w:r>
          </w:p>
        </w:tc>
      </w:tr>
      <w:tr w:rsidR="00AB3A36" w:rsidRPr="00AB3A36" w14:paraId="753E8752" w14:textId="77777777" w:rsidTr="002F6AD6">
        <w:trPr>
          <w:trHeight w:val="530"/>
        </w:trPr>
        <w:tc>
          <w:tcPr>
            <w:tcW w:w="540" w:type="dxa"/>
            <w:vAlign w:val="center"/>
          </w:tcPr>
          <w:p w14:paraId="15A7AFC5"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3</w:t>
            </w:r>
          </w:p>
        </w:tc>
        <w:tc>
          <w:tcPr>
            <w:tcW w:w="3510" w:type="dxa"/>
            <w:vAlign w:val="center"/>
          </w:tcPr>
          <w:p w14:paraId="5D0ED196"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Pembina (IV/a)</w:t>
            </w:r>
          </w:p>
        </w:tc>
        <w:tc>
          <w:tcPr>
            <w:tcW w:w="1620" w:type="dxa"/>
            <w:vAlign w:val="center"/>
          </w:tcPr>
          <w:p w14:paraId="1C8B587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5</w:t>
            </w:r>
          </w:p>
        </w:tc>
        <w:tc>
          <w:tcPr>
            <w:tcW w:w="2250" w:type="dxa"/>
            <w:vAlign w:val="center"/>
          </w:tcPr>
          <w:p w14:paraId="28CDABA4"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3,20</w:t>
            </w:r>
          </w:p>
        </w:tc>
      </w:tr>
      <w:tr w:rsidR="00AB3A36" w:rsidRPr="00AB3A36" w14:paraId="2CD1CCB9" w14:textId="77777777" w:rsidTr="002F6AD6">
        <w:trPr>
          <w:trHeight w:val="530"/>
        </w:trPr>
        <w:tc>
          <w:tcPr>
            <w:tcW w:w="540" w:type="dxa"/>
            <w:vAlign w:val="center"/>
          </w:tcPr>
          <w:p w14:paraId="7ADA3F55"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4</w:t>
            </w:r>
          </w:p>
        </w:tc>
        <w:tc>
          <w:tcPr>
            <w:tcW w:w="3510" w:type="dxa"/>
            <w:vAlign w:val="center"/>
          </w:tcPr>
          <w:p w14:paraId="21BCAB79"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Penata Tk. I (III/d)</w:t>
            </w:r>
          </w:p>
        </w:tc>
        <w:tc>
          <w:tcPr>
            <w:tcW w:w="1620" w:type="dxa"/>
            <w:vAlign w:val="center"/>
          </w:tcPr>
          <w:p w14:paraId="5E0B03B7"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w:t>
            </w:r>
          </w:p>
        </w:tc>
        <w:tc>
          <w:tcPr>
            <w:tcW w:w="2250" w:type="dxa"/>
            <w:vAlign w:val="center"/>
          </w:tcPr>
          <w:p w14:paraId="679A7D9D"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4,49</w:t>
            </w:r>
          </w:p>
        </w:tc>
      </w:tr>
      <w:tr w:rsidR="00AB3A36" w:rsidRPr="00AB3A36" w14:paraId="414247E6" w14:textId="77777777" w:rsidTr="002F6AD6">
        <w:trPr>
          <w:trHeight w:val="530"/>
        </w:trPr>
        <w:tc>
          <w:tcPr>
            <w:tcW w:w="540" w:type="dxa"/>
            <w:vAlign w:val="center"/>
          </w:tcPr>
          <w:p w14:paraId="07A7A32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5</w:t>
            </w:r>
          </w:p>
        </w:tc>
        <w:tc>
          <w:tcPr>
            <w:tcW w:w="3510" w:type="dxa"/>
            <w:vAlign w:val="center"/>
          </w:tcPr>
          <w:p w14:paraId="452A2598"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Penata (III/c)</w:t>
            </w:r>
          </w:p>
        </w:tc>
        <w:tc>
          <w:tcPr>
            <w:tcW w:w="1620" w:type="dxa"/>
            <w:vAlign w:val="center"/>
          </w:tcPr>
          <w:p w14:paraId="7CF114AD"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11</w:t>
            </w:r>
          </w:p>
        </w:tc>
        <w:tc>
          <w:tcPr>
            <w:tcW w:w="2250" w:type="dxa"/>
            <w:vAlign w:val="center"/>
          </w:tcPr>
          <w:p w14:paraId="47B3369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7,05</w:t>
            </w:r>
          </w:p>
        </w:tc>
      </w:tr>
      <w:tr w:rsidR="00AB3A36" w:rsidRPr="00AB3A36" w14:paraId="785430D9" w14:textId="77777777" w:rsidTr="002F6AD6">
        <w:trPr>
          <w:trHeight w:val="530"/>
        </w:trPr>
        <w:tc>
          <w:tcPr>
            <w:tcW w:w="540" w:type="dxa"/>
            <w:vAlign w:val="center"/>
          </w:tcPr>
          <w:p w14:paraId="26CD24DD"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6</w:t>
            </w:r>
          </w:p>
        </w:tc>
        <w:tc>
          <w:tcPr>
            <w:tcW w:w="3510" w:type="dxa"/>
            <w:vAlign w:val="center"/>
          </w:tcPr>
          <w:p w14:paraId="270BF1C0"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Penata Muda Tk. I (III/b)</w:t>
            </w:r>
          </w:p>
        </w:tc>
        <w:tc>
          <w:tcPr>
            <w:tcW w:w="1620" w:type="dxa"/>
            <w:vAlign w:val="center"/>
          </w:tcPr>
          <w:p w14:paraId="104626D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11</w:t>
            </w:r>
          </w:p>
        </w:tc>
        <w:tc>
          <w:tcPr>
            <w:tcW w:w="2250" w:type="dxa"/>
            <w:vAlign w:val="center"/>
          </w:tcPr>
          <w:p w14:paraId="6E4C187C"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7,05</w:t>
            </w:r>
          </w:p>
        </w:tc>
      </w:tr>
      <w:tr w:rsidR="00AB3A36" w:rsidRPr="00AB3A36" w14:paraId="4189BBEB" w14:textId="77777777" w:rsidTr="002F6AD6">
        <w:trPr>
          <w:trHeight w:val="530"/>
        </w:trPr>
        <w:tc>
          <w:tcPr>
            <w:tcW w:w="540" w:type="dxa"/>
            <w:vAlign w:val="center"/>
          </w:tcPr>
          <w:p w14:paraId="50E2F2F0"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w:t>
            </w:r>
          </w:p>
        </w:tc>
        <w:tc>
          <w:tcPr>
            <w:tcW w:w="3510" w:type="dxa"/>
            <w:vAlign w:val="center"/>
          </w:tcPr>
          <w:p w14:paraId="2D8EAFA4"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Penata Muda (III/a)</w:t>
            </w:r>
          </w:p>
        </w:tc>
        <w:tc>
          <w:tcPr>
            <w:tcW w:w="1620" w:type="dxa"/>
            <w:vAlign w:val="center"/>
          </w:tcPr>
          <w:p w14:paraId="55F4E0DF"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12</w:t>
            </w:r>
          </w:p>
        </w:tc>
        <w:tc>
          <w:tcPr>
            <w:tcW w:w="2250" w:type="dxa"/>
            <w:vAlign w:val="center"/>
          </w:tcPr>
          <w:p w14:paraId="2E63B0FE"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7,69</w:t>
            </w:r>
          </w:p>
        </w:tc>
      </w:tr>
      <w:tr w:rsidR="00AB3A36" w:rsidRPr="00AB3A36" w14:paraId="69E2DA8E" w14:textId="77777777" w:rsidTr="002F6AD6">
        <w:trPr>
          <w:trHeight w:val="530"/>
        </w:trPr>
        <w:tc>
          <w:tcPr>
            <w:tcW w:w="540" w:type="dxa"/>
            <w:vAlign w:val="center"/>
          </w:tcPr>
          <w:p w14:paraId="5BFAF05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8</w:t>
            </w:r>
          </w:p>
        </w:tc>
        <w:tc>
          <w:tcPr>
            <w:tcW w:w="3510" w:type="dxa"/>
            <w:vAlign w:val="center"/>
          </w:tcPr>
          <w:p w14:paraId="44E284B5"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Pengatur Tk. I (II/d)</w:t>
            </w:r>
          </w:p>
        </w:tc>
        <w:tc>
          <w:tcPr>
            <w:tcW w:w="1620" w:type="dxa"/>
            <w:vAlign w:val="center"/>
          </w:tcPr>
          <w:p w14:paraId="4109E474"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8</w:t>
            </w:r>
          </w:p>
        </w:tc>
        <w:tc>
          <w:tcPr>
            <w:tcW w:w="2250" w:type="dxa"/>
            <w:vAlign w:val="center"/>
          </w:tcPr>
          <w:p w14:paraId="338E01AB"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5,13</w:t>
            </w:r>
          </w:p>
        </w:tc>
      </w:tr>
      <w:tr w:rsidR="00AB3A36" w:rsidRPr="00AB3A36" w14:paraId="1E9A2A55" w14:textId="77777777" w:rsidTr="002F6AD6">
        <w:trPr>
          <w:trHeight w:val="530"/>
        </w:trPr>
        <w:tc>
          <w:tcPr>
            <w:tcW w:w="540" w:type="dxa"/>
            <w:vAlign w:val="center"/>
          </w:tcPr>
          <w:p w14:paraId="3EE766D5"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9</w:t>
            </w:r>
          </w:p>
        </w:tc>
        <w:tc>
          <w:tcPr>
            <w:tcW w:w="3510" w:type="dxa"/>
            <w:vAlign w:val="center"/>
          </w:tcPr>
          <w:p w14:paraId="4E60CCC6"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Pengatur (II/c)</w:t>
            </w:r>
          </w:p>
        </w:tc>
        <w:tc>
          <w:tcPr>
            <w:tcW w:w="1620" w:type="dxa"/>
            <w:vAlign w:val="center"/>
          </w:tcPr>
          <w:p w14:paraId="729CA82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16</w:t>
            </w:r>
          </w:p>
        </w:tc>
        <w:tc>
          <w:tcPr>
            <w:tcW w:w="2250" w:type="dxa"/>
            <w:vAlign w:val="center"/>
          </w:tcPr>
          <w:p w14:paraId="7EEB293E"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10,26</w:t>
            </w:r>
          </w:p>
        </w:tc>
      </w:tr>
      <w:tr w:rsidR="00AB3A36" w:rsidRPr="00AB3A36" w14:paraId="4173A240" w14:textId="77777777" w:rsidTr="002F6AD6">
        <w:trPr>
          <w:trHeight w:val="530"/>
        </w:trPr>
        <w:tc>
          <w:tcPr>
            <w:tcW w:w="540" w:type="dxa"/>
            <w:vAlign w:val="center"/>
          </w:tcPr>
          <w:p w14:paraId="1B56CDA2"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10</w:t>
            </w:r>
          </w:p>
        </w:tc>
        <w:tc>
          <w:tcPr>
            <w:tcW w:w="3510" w:type="dxa"/>
            <w:vAlign w:val="center"/>
          </w:tcPr>
          <w:p w14:paraId="6C1B6FA7"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Pengatur Muda Tk. I (II/b)</w:t>
            </w:r>
          </w:p>
        </w:tc>
        <w:tc>
          <w:tcPr>
            <w:tcW w:w="1620" w:type="dxa"/>
            <w:vAlign w:val="center"/>
          </w:tcPr>
          <w:p w14:paraId="73975586"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11</w:t>
            </w:r>
          </w:p>
        </w:tc>
        <w:tc>
          <w:tcPr>
            <w:tcW w:w="2250" w:type="dxa"/>
            <w:vAlign w:val="center"/>
          </w:tcPr>
          <w:p w14:paraId="0FB8D94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7,05</w:t>
            </w:r>
          </w:p>
        </w:tc>
      </w:tr>
      <w:tr w:rsidR="00AB3A36" w:rsidRPr="00AB3A36" w14:paraId="72843338" w14:textId="77777777" w:rsidTr="002F6AD6">
        <w:trPr>
          <w:trHeight w:val="530"/>
        </w:trPr>
        <w:tc>
          <w:tcPr>
            <w:tcW w:w="540" w:type="dxa"/>
            <w:vAlign w:val="center"/>
          </w:tcPr>
          <w:p w14:paraId="0C2452F6"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11</w:t>
            </w:r>
          </w:p>
        </w:tc>
        <w:tc>
          <w:tcPr>
            <w:tcW w:w="3510" w:type="dxa"/>
            <w:vAlign w:val="center"/>
          </w:tcPr>
          <w:p w14:paraId="688F5572"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Penagtur Muda (II/a)</w:t>
            </w:r>
          </w:p>
        </w:tc>
        <w:tc>
          <w:tcPr>
            <w:tcW w:w="1620" w:type="dxa"/>
            <w:vAlign w:val="center"/>
          </w:tcPr>
          <w:p w14:paraId="5DCDEB7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3</w:t>
            </w:r>
          </w:p>
        </w:tc>
        <w:tc>
          <w:tcPr>
            <w:tcW w:w="2250" w:type="dxa"/>
            <w:vAlign w:val="center"/>
          </w:tcPr>
          <w:p w14:paraId="3FCE9057"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1,92</w:t>
            </w:r>
          </w:p>
        </w:tc>
      </w:tr>
      <w:tr w:rsidR="00AB3A36" w:rsidRPr="00AB3A36" w14:paraId="0B1CD508" w14:textId="77777777" w:rsidTr="002F6AD6">
        <w:trPr>
          <w:trHeight w:val="440"/>
        </w:trPr>
        <w:tc>
          <w:tcPr>
            <w:tcW w:w="540" w:type="dxa"/>
            <w:vAlign w:val="center"/>
          </w:tcPr>
          <w:p w14:paraId="54ADCE79"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12</w:t>
            </w:r>
          </w:p>
        </w:tc>
        <w:tc>
          <w:tcPr>
            <w:tcW w:w="3510" w:type="dxa"/>
            <w:vAlign w:val="center"/>
          </w:tcPr>
          <w:p w14:paraId="2AD6DDC9"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Juru (I/c)</w:t>
            </w:r>
          </w:p>
        </w:tc>
        <w:tc>
          <w:tcPr>
            <w:tcW w:w="1620" w:type="dxa"/>
            <w:vAlign w:val="center"/>
          </w:tcPr>
          <w:p w14:paraId="10073C1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2</w:t>
            </w:r>
          </w:p>
        </w:tc>
        <w:tc>
          <w:tcPr>
            <w:tcW w:w="2250" w:type="dxa"/>
            <w:vAlign w:val="center"/>
          </w:tcPr>
          <w:p w14:paraId="0099108E"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1,29</w:t>
            </w:r>
          </w:p>
        </w:tc>
      </w:tr>
      <w:tr w:rsidR="00AB3A36" w:rsidRPr="00AB3A36" w14:paraId="6F8CA150" w14:textId="77777777" w:rsidTr="002F6AD6">
        <w:trPr>
          <w:trHeight w:val="530"/>
        </w:trPr>
        <w:tc>
          <w:tcPr>
            <w:tcW w:w="540" w:type="dxa"/>
            <w:vAlign w:val="center"/>
          </w:tcPr>
          <w:p w14:paraId="6C25454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13</w:t>
            </w:r>
          </w:p>
        </w:tc>
        <w:tc>
          <w:tcPr>
            <w:tcW w:w="3510" w:type="dxa"/>
            <w:vAlign w:val="center"/>
          </w:tcPr>
          <w:p w14:paraId="6CDFDB65"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Non Golongan</w:t>
            </w:r>
          </w:p>
        </w:tc>
        <w:tc>
          <w:tcPr>
            <w:tcW w:w="1620" w:type="dxa"/>
            <w:vAlign w:val="center"/>
          </w:tcPr>
          <w:p w14:paraId="62F09A11"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68</w:t>
            </w:r>
          </w:p>
        </w:tc>
        <w:tc>
          <w:tcPr>
            <w:tcW w:w="2250" w:type="dxa"/>
            <w:vAlign w:val="center"/>
          </w:tcPr>
          <w:p w14:paraId="43535910"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43,59</w:t>
            </w:r>
          </w:p>
        </w:tc>
      </w:tr>
      <w:tr w:rsidR="00AB3A36" w:rsidRPr="00AB3A36" w14:paraId="20BD7ECB" w14:textId="77777777" w:rsidTr="002F6AD6">
        <w:trPr>
          <w:trHeight w:val="530"/>
        </w:trPr>
        <w:tc>
          <w:tcPr>
            <w:tcW w:w="4050" w:type="dxa"/>
            <w:gridSpan w:val="2"/>
            <w:vAlign w:val="center"/>
          </w:tcPr>
          <w:p w14:paraId="0115667D"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Jumlah</w:t>
            </w:r>
          </w:p>
        </w:tc>
        <w:tc>
          <w:tcPr>
            <w:tcW w:w="1620" w:type="dxa"/>
            <w:vAlign w:val="center"/>
          </w:tcPr>
          <w:p w14:paraId="2D09769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156</w:t>
            </w:r>
          </w:p>
        </w:tc>
        <w:tc>
          <w:tcPr>
            <w:tcW w:w="2250" w:type="dxa"/>
            <w:vAlign w:val="center"/>
          </w:tcPr>
          <w:p w14:paraId="5F176D00"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val="en-US" w:eastAsia="id-ID"/>
              </w:rPr>
              <w:t>100</w:t>
            </w:r>
            <w:r w:rsidRPr="00AB3A36">
              <w:rPr>
                <w:rFonts w:eastAsiaTheme="minorEastAsia" w:cs="Arial"/>
                <w:szCs w:val="24"/>
                <w:lang w:eastAsia="id-ID"/>
              </w:rPr>
              <w:t>%</w:t>
            </w:r>
          </w:p>
        </w:tc>
      </w:tr>
    </w:tbl>
    <w:p w14:paraId="20B5EF31"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eastAsia="id-ID"/>
        </w:rPr>
        <w:t xml:space="preserve">Sumber Data :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Dumai,Tahun 20</w:t>
      </w:r>
      <w:r w:rsidRPr="00AB3A36">
        <w:rPr>
          <w:rFonts w:eastAsiaTheme="minorEastAsia" w:cs="Arial"/>
          <w:szCs w:val="24"/>
          <w:lang w:val="en-US" w:eastAsia="id-ID"/>
        </w:rPr>
        <w:t>25</w:t>
      </w:r>
    </w:p>
    <w:p w14:paraId="7EA5DC2D" w14:textId="77777777" w:rsidR="00AB3A36" w:rsidRPr="00AB3A36" w:rsidRDefault="00AB3A36" w:rsidP="009F7901">
      <w:pPr>
        <w:ind w:firstLine="360"/>
        <w:contextualSpacing/>
        <w:rPr>
          <w:rFonts w:eastAsiaTheme="minorEastAsia" w:cs="Arial"/>
          <w:szCs w:val="24"/>
          <w:lang w:val="en-US" w:eastAsia="id-ID"/>
        </w:rPr>
      </w:pPr>
      <w:r w:rsidRPr="00AB3A36">
        <w:rPr>
          <w:rFonts w:eastAsiaTheme="minorEastAsia" w:cs="Arial"/>
          <w:szCs w:val="24"/>
          <w:lang w:val="en-US" w:eastAsia="id-ID"/>
        </w:rPr>
        <w:t>Berdasarkan data pada tabel I.4 diatas dapat diketahui pangkat/ golongan pegawai pada Badan Pendapatan Daerah Kota Dumai.</w:t>
      </w:r>
    </w:p>
    <w:p w14:paraId="3BFC9F16" w14:textId="77777777" w:rsidR="00AB3A36" w:rsidRPr="00AB3A36" w:rsidRDefault="00AB3A36">
      <w:pPr>
        <w:numPr>
          <w:ilvl w:val="0"/>
          <w:numId w:val="75"/>
        </w:numPr>
        <w:spacing w:after="200"/>
        <w:ind w:left="360"/>
        <w:contextualSpacing/>
        <w:jc w:val="left"/>
        <w:rPr>
          <w:rFonts w:eastAsiaTheme="minorEastAsia" w:cs="Arial"/>
          <w:szCs w:val="24"/>
          <w:lang w:val="en-US" w:eastAsia="id-ID"/>
        </w:rPr>
      </w:pPr>
      <w:r w:rsidRPr="00AB3A36">
        <w:rPr>
          <w:rFonts w:eastAsiaTheme="minorEastAsia" w:cs="Arial"/>
          <w:b/>
          <w:szCs w:val="24"/>
          <w:lang w:eastAsia="id-ID"/>
        </w:rPr>
        <w:t>Keadaan Pegawai</w:t>
      </w:r>
      <w:r w:rsidRPr="00AB3A36">
        <w:rPr>
          <w:rFonts w:eastAsiaTheme="minorEastAsia" w:cs="Arial"/>
          <w:b/>
          <w:szCs w:val="24"/>
          <w:lang w:val="en-US" w:eastAsia="id-ID"/>
        </w:rPr>
        <w:t xml:space="preserve"> dan Tenaga Kerja dengan Perjanjian Kerja (TKPK) Berdasarkan Bidang Kerja</w:t>
      </w:r>
    </w:p>
    <w:p w14:paraId="656FE8D4" w14:textId="77777777" w:rsidR="00AB3A36" w:rsidRPr="00AB3A36" w:rsidRDefault="00AB3A36" w:rsidP="009F7901">
      <w:pPr>
        <w:ind w:firstLine="360"/>
        <w:contextualSpacing/>
        <w:rPr>
          <w:rFonts w:eastAsiaTheme="minorEastAsia" w:cs="Arial"/>
          <w:szCs w:val="24"/>
          <w:lang w:eastAsia="id-ID"/>
        </w:rPr>
      </w:pPr>
      <w:r w:rsidRPr="00AB3A36">
        <w:rPr>
          <w:rFonts w:eastAsiaTheme="minorEastAsia" w:cs="Arial"/>
          <w:szCs w:val="24"/>
          <w:lang w:val="en-US" w:eastAsia="id-ID"/>
        </w:rPr>
        <w:t>Dalam upaya mencapai tujuan organisasi pada Badan</w:t>
      </w:r>
      <w:r w:rsidRPr="00AB3A36">
        <w:rPr>
          <w:rFonts w:eastAsiaTheme="minorEastAsia" w:cs="Arial"/>
          <w:szCs w:val="24"/>
          <w:lang w:eastAsia="id-ID"/>
        </w:rPr>
        <w:t xml:space="preserve"> Pendapatan </w:t>
      </w:r>
      <w:r w:rsidRPr="00AB3A36">
        <w:rPr>
          <w:rFonts w:eastAsiaTheme="minorEastAsia" w:cs="Arial"/>
          <w:szCs w:val="24"/>
          <w:lang w:val="en-US" w:eastAsia="id-ID"/>
        </w:rPr>
        <w:t>Daerah perlu adanya pegawai dan Tenaga Kerja dengan Perjanjian Kerja (TKPK) untuk melaksanakan tugas pokok dan fungsi yang terdapat pada Badan</w:t>
      </w:r>
      <w:r w:rsidRPr="00AB3A36">
        <w:rPr>
          <w:rFonts w:eastAsiaTheme="minorEastAsia" w:cs="Arial"/>
          <w:szCs w:val="24"/>
          <w:lang w:eastAsia="id-ID"/>
        </w:rPr>
        <w:t xml:space="preserve"> Pendapatan </w:t>
      </w:r>
      <w:r w:rsidRPr="00AB3A36">
        <w:rPr>
          <w:rFonts w:eastAsiaTheme="minorEastAsia" w:cs="Arial"/>
          <w:szCs w:val="24"/>
          <w:lang w:val="en-US" w:eastAsia="id-ID"/>
        </w:rPr>
        <w:t xml:space="preserve">Daerah,  </w:t>
      </w:r>
      <w:r w:rsidRPr="00AB3A36">
        <w:rPr>
          <w:rFonts w:eastAsiaTheme="minorEastAsia" w:cs="Arial"/>
          <w:szCs w:val="24"/>
          <w:lang w:eastAsia="id-ID"/>
        </w:rPr>
        <w:t>keadaan pegawai</w:t>
      </w:r>
      <w:r w:rsidRPr="00AB3A36">
        <w:rPr>
          <w:rFonts w:eastAsiaTheme="minorEastAsia" w:cs="Arial"/>
          <w:szCs w:val="24"/>
          <w:lang w:val="en-US" w:eastAsia="id-ID"/>
        </w:rPr>
        <w:t xml:space="preserve"> dan Tenaga Kerja dengan Perjanjian Kerja (TKPK) berdasarkan bidang kerja pada Badan Pendapatan Daerah d</w:t>
      </w:r>
      <w:r w:rsidRPr="00AB3A36">
        <w:rPr>
          <w:rFonts w:eastAsiaTheme="minorEastAsia" w:cs="Arial"/>
          <w:szCs w:val="24"/>
          <w:lang w:eastAsia="id-ID"/>
        </w:rPr>
        <w:t xml:space="preserve">apat dilihat </w:t>
      </w:r>
      <w:r w:rsidRPr="00AB3A36">
        <w:rPr>
          <w:rFonts w:eastAsiaTheme="minorEastAsia" w:cs="Arial"/>
          <w:szCs w:val="24"/>
          <w:lang w:val="en-US" w:eastAsia="id-ID"/>
        </w:rPr>
        <w:t xml:space="preserve">pada tabel </w:t>
      </w:r>
      <w:r w:rsidRPr="00AB3A36">
        <w:rPr>
          <w:rFonts w:eastAsiaTheme="minorEastAsia" w:cs="Arial"/>
          <w:szCs w:val="24"/>
          <w:lang w:eastAsia="id-ID"/>
        </w:rPr>
        <w:t xml:space="preserve">berikut </w:t>
      </w:r>
      <w:r w:rsidRPr="00AB3A36">
        <w:rPr>
          <w:rFonts w:eastAsiaTheme="minorEastAsia" w:cs="Arial"/>
          <w:szCs w:val="24"/>
          <w:lang w:val="en-US" w:eastAsia="id-ID"/>
        </w:rPr>
        <w:t>ini</w:t>
      </w:r>
      <w:r w:rsidRPr="00AB3A36">
        <w:rPr>
          <w:rFonts w:eastAsiaTheme="minorEastAsia" w:cs="Arial"/>
          <w:szCs w:val="24"/>
          <w:lang w:eastAsia="id-ID"/>
        </w:rPr>
        <w:t>:</w:t>
      </w:r>
    </w:p>
    <w:p w14:paraId="1144050E" w14:textId="77777777" w:rsidR="00AB3A36" w:rsidRPr="00AB3A36" w:rsidRDefault="00AB3A36" w:rsidP="00AB3A36">
      <w:pPr>
        <w:ind w:firstLine="0"/>
        <w:contextualSpacing/>
        <w:rPr>
          <w:rFonts w:eastAsiaTheme="minorEastAsia" w:cs="Arial"/>
          <w:szCs w:val="24"/>
          <w:lang w:eastAsia="id-ID"/>
        </w:rPr>
      </w:pPr>
    </w:p>
    <w:p w14:paraId="79829D1C" w14:textId="77777777" w:rsidR="00AB3A36" w:rsidRPr="00AB3A36" w:rsidRDefault="00AB3A36" w:rsidP="00AB3A36">
      <w:pPr>
        <w:ind w:firstLine="0"/>
        <w:contextualSpacing/>
        <w:rPr>
          <w:rFonts w:eastAsiaTheme="minorEastAsia" w:cs="Arial"/>
          <w:szCs w:val="24"/>
          <w:lang w:eastAsia="id-ID"/>
        </w:rPr>
      </w:pPr>
    </w:p>
    <w:p w14:paraId="22D22FC3" w14:textId="77777777" w:rsidR="00AB3A36" w:rsidRPr="00AB3A36" w:rsidRDefault="00AB3A36" w:rsidP="00AB3A36">
      <w:pPr>
        <w:ind w:firstLine="0"/>
        <w:contextualSpacing/>
        <w:rPr>
          <w:rFonts w:eastAsiaTheme="minorEastAsia" w:cs="Arial"/>
          <w:szCs w:val="24"/>
          <w:lang w:eastAsia="id-ID"/>
        </w:rPr>
      </w:pPr>
    </w:p>
    <w:p w14:paraId="747F1797" w14:textId="210BB514" w:rsidR="00AB3A36" w:rsidRPr="00AB3A36" w:rsidRDefault="00AB3A36" w:rsidP="00AB3A36">
      <w:pPr>
        <w:spacing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eastAsia="id-ID"/>
        </w:rPr>
        <w:t xml:space="preserve">Tabel </w:t>
      </w:r>
      <w:r w:rsidRPr="00AB3A36">
        <w:rPr>
          <w:rFonts w:eastAsiaTheme="minorEastAsia" w:cs="Arial"/>
          <w:b/>
          <w:bCs/>
          <w:szCs w:val="24"/>
          <w:lang w:val="en-US" w:eastAsia="id-ID"/>
        </w:rPr>
        <w:t>I</w:t>
      </w:r>
      <w:r w:rsidR="009F7901">
        <w:rPr>
          <w:rFonts w:eastAsiaTheme="minorEastAsia" w:cs="Arial"/>
          <w:b/>
          <w:bCs/>
          <w:szCs w:val="24"/>
          <w:lang w:eastAsia="id-ID"/>
        </w:rPr>
        <w:t>V</w:t>
      </w:r>
      <w:r w:rsidRPr="00AB3A36">
        <w:rPr>
          <w:rFonts w:eastAsiaTheme="minorEastAsia" w:cs="Arial"/>
          <w:b/>
          <w:bCs/>
          <w:szCs w:val="24"/>
          <w:lang w:eastAsia="id-ID"/>
        </w:rPr>
        <w:t xml:space="preserve">. </w:t>
      </w:r>
      <w:r w:rsidRPr="00AB3A36">
        <w:rPr>
          <w:rFonts w:eastAsiaTheme="minorEastAsia" w:cs="Arial"/>
          <w:b/>
          <w:bCs/>
          <w:szCs w:val="24"/>
          <w:lang w:val="en-US" w:eastAsia="id-ID"/>
        </w:rPr>
        <w:t>5</w:t>
      </w:r>
    </w:p>
    <w:p w14:paraId="4AB8EE32" w14:textId="77777777" w:rsidR="00AB3A36" w:rsidRPr="00AB3A36" w:rsidRDefault="00AB3A36" w:rsidP="00AB3A36">
      <w:pPr>
        <w:tabs>
          <w:tab w:val="left" w:pos="1843"/>
        </w:tabs>
        <w:spacing w:after="200"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 xml:space="preserve">Keadaan </w:t>
      </w:r>
      <w:r w:rsidRPr="00AB3A36">
        <w:rPr>
          <w:rFonts w:eastAsiaTheme="minorEastAsia" w:cs="Arial"/>
          <w:b/>
          <w:bCs/>
          <w:szCs w:val="24"/>
          <w:lang w:eastAsia="id-ID"/>
        </w:rPr>
        <w:t xml:space="preserve">Pegawai </w:t>
      </w:r>
      <w:r w:rsidRPr="00AB3A36">
        <w:rPr>
          <w:rFonts w:eastAsiaTheme="minorEastAsia" w:cs="Arial"/>
          <w:b/>
          <w:bCs/>
          <w:szCs w:val="24"/>
          <w:lang w:val="en-US" w:eastAsia="id-ID"/>
        </w:rPr>
        <w:t>dan Tenaga Kerja dengan Perjanjian Kerja (TKPK) Berdasarkan Bidang Kerja</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828"/>
        <w:gridCol w:w="1842"/>
        <w:gridCol w:w="1683"/>
      </w:tblGrid>
      <w:tr w:rsidR="00AB3A36" w:rsidRPr="00AB3A36" w14:paraId="373B052C" w14:textId="77777777" w:rsidTr="002F6AD6">
        <w:trPr>
          <w:trHeight w:val="867"/>
          <w:tblHeader/>
        </w:trPr>
        <w:tc>
          <w:tcPr>
            <w:tcW w:w="567" w:type="dxa"/>
            <w:vAlign w:val="center"/>
          </w:tcPr>
          <w:p w14:paraId="3396D533"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val="en-US" w:eastAsia="id-ID"/>
              </w:rPr>
              <w:t>No</w:t>
            </w:r>
          </w:p>
        </w:tc>
        <w:tc>
          <w:tcPr>
            <w:tcW w:w="3828" w:type="dxa"/>
            <w:vAlign w:val="center"/>
          </w:tcPr>
          <w:p w14:paraId="3C7DC19F"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eastAsia="id-ID"/>
              </w:rPr>
              <w:t>Bagian/ Bidang</w:t>
            </w:r>
          </w:p>
        </w:tc>
        <w:tc>
          <w:tcPr>
            <w:tcW w:w="1842" w:type="dxa"/>
            <w:vAlign w:val="center"/>
          </w:tcPr>
          <w:p w14:paraId="3F79BE2A"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Jumlah</w:t>
            </w:r>
          </w:p>
          <w:p w14:paraId="3C811D16"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(orang)</w:t>
            </w:r>
          </w:p>
        </w:tc>
        <w:tc>
          <w:tcPr>
            <w:tcW w:w="1683" w:type="dxa"/>
            <w:vAlign w:val="center"/>
          </w:tcPr>
          <w:p w14:paraId="4045A7F0"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Persentase</w:t>
            </w:r>
          </w:p>
          <w:p w14:paraId="4B487EF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w:t>
            </w:r>
          </w:p>
        </w:tc>
      </w:tr>
      <w:tr w:rsidR="00AB3A36" w:rsidRPr="00AB3A36" w14:paraId="1CC264CB" w14:textId="77777777" w:rsidTr="002F6AD6">
        <w:trPr>
          <w:trHeight w:val="593"/>
        </w:trPr>
        <w:tc>
          <w:tcPr>
            <w:tcW w:w="567" w:type="dxa"/>
            <w:vAlign w:val="center"/>
          </w:tcPr>
          <w:p w14:paraId="6E423B1A"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w:t>
            </w:r>
          </w:p>
        </w:tc>
        <w:tc>
          <w:tcPr>
            <w:tcW w:w="3828" w:type="dxa"/>
            <w:vAlign w:val="center"/>
          </w:tcPr>
          <w:p w14:paraId="7DE257A4" w14:textId="77777777" w:rsidR="00AB3A36" w:rsidRPr="00AB3A36" w:rsidRDefault="00AB3A36" w:rsidP="00AB3A36">
            <w:pPr>
              <w:ind w:firstLine="0"/>
              <w:contextualSpacing/>
              <w:jc w:val="left"/>
              <w:rPr>
                <w:rFonts w:eastAsiaTheme="minorEastAsia" w:cs="Arial"/>
                <w:szCs w:val="24"/>
                <w:lang w:eastAsia="id-ID"/>
              </w:rPr>
            </w:pPr>
            <w:r w:rsidRPr="00AB3A36">
              <w:rPr>
                <w:rFonts w:eastAsiaTheme="minorEastAsia" w:cs="Arial"/>
                <w:szCs w:val="24"/>
                <w:lang w:eastAsia="id-ID"/>
              </w:rPr>
              <w:t>Kepala Badan</w:t>
            </w:r>
          </w:p>
        </w:tc>
        <w:tc>
          <w:tcPr>
            <w:tcW w:w="1842" w:type="dxa"/>
            <w:vAlign w:val="center"/>
          </w:tcPr>
          <w:p w14:paraId="6F4930E0"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1</w:t>
            </w:r>
          </w:p>
        </w:tc>
        <w:tc>
          <w:tcPr>
            <w:tcW w:w="1683" w:type="dxa"/>
            <w:vAlign w:val="center"/>
          </w:tcPr>
          <w:p w14:paraId="65E4FCC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0</w:t>
            </w:r>
            <w:r w:rsidRPr="00AB3A36">
              <w:rPr>
                <w:rFonts w:eastAsiaTheme="minorEastAsia" w:cs="Arial"/>
                <w:szCs w:val="24"/>
                <w:lang w:eastAsia="id-ID"/>
              </w:rPr>
              <w:t>,</w:t>
            </w:r>
            <w:r w:rsidRPr="00AB3A36">
              <w:rPr>
                <w:rFonts w:eastAsiaTheme="minorEastAsia" w:cs="Arial"/>
                <w:szCs w:val="24"/>
                <w:lang w:val="en-US" w:eastAsia="id-ID"/>
              </w:rPr>
              <w:t>64</w:t>
            </w:r>
          </w:p>
        </w:tc>
      </w:tr>
      <w:tr w:rsidR="00AB3A36" w:rsidRPr="00AB3A36" w14:paraId="7592A8B8" w14:textId="77777777" w:rsidTr="002F6AD6">
        <w:trPr>
          <w:trHeight w:val="530"/>
        </w:trPr>
        <w:tc>
          <w:tcPr>
            <w:tcW w:w="567" w:type="dxa"/>
            <w:vAlign w:val="center"/>
          </w:tcPr>
          <w:p w14:paraId="68A174F1"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2</w:t>
            </w:r>
          </w:p>
        </w:tc>
        <w:tc>
          <w:tcPr>
            <w:tcW w:w="3828" w:type="dxa"/>
            <w:vAlign w:val="center"/>
          </w:tcPr>
          <w:p w14:paraId="15104068" w14:textId="77777777" w:rsidR="00AB3A36" w:rsidRPr="00AB3A36" w:rsidRDefault="00AB3A36" w:rsidP="00AB3A36">
            <w:pPr>
              <w:ind w:firstLine="0"/>
              <w:contextualSpacing/>
              <w:jc w:val="left"/>
              <w:rPr>
                <w:rFonts w:eastAsiaTheme="minorEastAsia" w:cs="Arial"/>
                <w:szCs w:val="24"/>
                <w:lang w:eastAsia="id-ID"/>
              </w:rPr>
            </w:pPr>
            <w:r w:rsidRPr="00AB3A36">
              <w:rPr>
                <w:rFonts w:eastAsiaTheme="minorEastAsia" w:cs="Arial"/>
                <w:szCs w:val="24"/>
                <w:lang w:eastAsia="id-ID"/>
              </w:rPr>
              <w:t>Sekretariat</w:t>
            </w:r>
          </w:p>
        </w:tc>
        <w:tc>
          <w:tcPr>
            <w:tcW w:w="1842" w:type="dxa"/>
            <w:vAlign w:val="center"/>
          </w:tcPr>
          <w:p w14:paraId="2B839D1D"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1</w:t>
            </w:r>
          </w:p>
        </w:tc>
        <w:tc>
          <w:tcPr>
            <w:tcW w:w="1683" w:type="dxa"/>
            <w:vAlign w:val="center"/>
          </w:tcPr>
          <w:p w14:paraId="732F3860"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0,64</w:t>
            </w:r>
          </w:p>
        </w:tc>
      </w:tr>
      <w:tr w:rsidR="00AB3A36" w:rsidRPr="00AB3A36" w14:paraId="79DDCD61" w14:textId="77777777" w:rsidTr="002F6AD6">
        <w:trPr>
          <w:trHeight w:val="530"/>
        </w:trPr>
        <w:tc>
          <w:tcPr>
            <w:tcW w:w="567" w:type="dxa"/>
            <w:vAlign w:val="center"/>
          </w:tcPr>
          <w:p w14:paraId="165F7FC6"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3</w:t>
            </w:r>
          </w:p>
        </w:tc>
        <w:tc>
          <w:tcPr>
            <w:tcW w:w="3828" w:type="dxa"/>
            <w:vAlign w:val="center"/>
          </w:tcPr>
          <w:p w14:paraId="68B59C2E" w14:textId="77777777" w:rsidR="00AB3A36" w:rsidRPr="00AB3A36" w:rsidRDefault="00AB3A36" w:rsidP="00AB3A36">
            <w:pPr>
              <w:ind w:firstLine="0"/>
              <w:contextualSpacing/>
              <w:jc w:val="left"/>
              <w:rPr>
                <w:rFonts w:eastAsiaTheme="minorEastAsia" w:cs="Arial"/>
                <w:szCs w:val="24"/>
                <w:lang w:eastAsia="id-ID"/>
              </w:rPr>
            </w:pPr>
            <w:r w:rsidRPr="00AB3A36">
              <w:rPr>
                <w:rFonts w:eastAsiaTheme="minorEastAsia" w:cs="Arial"/>
                <w:szCs w:val="24"/>
                <w:lang w:eastAsia="id-ID"/>
              </w:rPr>
              <w:t>Subbagian Perencanaan</w:t>
            </w:r>
          </w:p>
        </w:tc>
        <w:tc>
          <w:tcPr>
            <w:tcW w:w="1842" w:type="dxa"/>
            <w:vAlign w:val="center"/>
          </w:tcPr>
          <w:p w14:paraId="1A3574F8"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6</w:t>
            </w:r>
          </w:p>
        </w:tc>
        <w:tc>
          <w:tcPr>
            <w:tcW w:w="1683" w:type="dxa"/>
            <w:vAlign w:val="center"/>
          </w:tcPr>
          <w:p w14:paraId="0FD502EC"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3</w:t>
            </w:r>
            <w:r w:rsidRPr="00AB3A36">
              <w:rPr>
                <w:rFonts w:eastAsiaTheme="minorEastAsia" w:cs="Arial"/>
                <w:szCs w:val="24"/>
                <w:lang w:eastAsia="id-ID"/>
              </w:rPr>
              <w:t>,</w:t>
            </w:r>
            <w:r w:rsidRPr="00AB3A36">
              <w:rPr>
                <w:rFonts w:eastAsiaTheme="minorEastAsia" w:cs="Arial"/>
                <w:szCs w:val="24"/>
                <w:lang w:val="en-US" w:eastAsia="id-ID"/>
              </w:rPr>
              <w:t>85</w:t>
            </w:r>
          </w:p>
        </w:tc>
      </w:tr>
      <w:tr w:rsidR="00AB3A36" w:rsidRPr="00AB3A36" w14:paraId="1C88623B" w14:textId="77777777" w:rsidTr="002F6AD6">
        <w:trPr>
          <w:trHeight w:val="530"/>
        </w:trPr>
        <w:tc>
          <w:tcPr>
            <w:tcW w:w="567" w:type="dxa"/>
            <w:vAlign w:val="center"/>
          </w:tcPr>
          <w:p w14:paraId="4D1D048A"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4</w:t>
            </w:r>
          </w:p>
        </w:tc>
        <w:tc>
          <w:tcPr>
            <w:tcW w:w="3828" w:type="dxa"/>
            <w:vAlign w:val="center"/>
          </w:tcPr>
          <w:p w14:paraId="6D43F72D" w14:textId="77777777" w:rsidR="00AB3A36" w:rsidRPr="00AB3A36" w:rsidRDefault="00AB3A36" w:rsidP="00AB3A36">
            <w:pPr>
              <w:ind w:firstLine="0"/>
              <w:contextualSpacing/>
              <w:jc w:val="left"/>
              <w:rPr>
                <w:rFonts w:eastAsiaTheme="minorEastAsia" w:cs="Arial"/>
                <w:szCs w:val="24"/>
                <w:lang w:eastAsia="id-ID"/>
              </w:rPr>
            </w:pPr>
            <w:r w:rsidRPr="00AB3A36">
              <w:rPr>
                <w:rFonts w:eastAsiaTheme="minorEastAsia" w:cs="Arial"/>
                <w:szCs w:val="24"/>
                <w:lang w:eastAsia="id-ID"/>
              </w:rPr>
              <w:t>Subbagian Tata Usaha</w:t>
            </w:r>
          </w:p>
        </w:tc>
        <w:tc>
          <w:tcPr>
            <w:tcW w:w="1842" w:type="dxa"/>
            <w:vAlign w:val="center"/>
          </w:tcPr>
          <w:p w14:paraId="636E5967"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35</w:t>
            </w:r>
          </w:p>
        </w:tc>
        <w:tc>
          <w:tcPr>
            <w:tcW w:w="1683" w:type="dxa"/>
            <w:vAlign w:val="center"/>
          </w:tcPr>
          <w:p w14:paraId="1B68BF87"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22</w:t>
            </w:r>
            <w:r w:rsidRPr="00AB3A36">
              <w:rPr>
                <w:rFonts w:eastAsiaTheme="minorEastAsia" w:cs="Arial"/>
                <w:szCs w:val="24"/>
                <w:lang w:eastAsia="id-ID"/>
              </w:rPr>
              <w:t>,</w:t>
            </w:r>
            <w:r w:rsidRPr="00AB3A36">
              <w:rPr>
                <w:rFonts w:eastAsiaTheme="minorEastAsia" w:cs="Arial"/>
                <w:szCs w:val="24"/>
                <w:lang w:val="en-US" w:eastAsia="id-ID"/>
              </w:rPr>
              <w:t>43</w:t>
            </w:r>
          </w:p>
        </w:tc>
      </w:tr>
      <w:tr w:rsidR="00AB3A36" w:rsidRPr="00AB3A36" w14:paraId="21E76146" w14:textId="77777777" w:rsidTr="002F6AD6">
        <w:trPr>
          <w:trHeight w:val="530"/>
        </w:trPr>
        <w:tc>
          <w:tcPr>
            <w:tcW w:w="567" w:type="dxa"/>
            <w:vAlign w:val="center"/>
          </w:tcPr>
          <w:p w14:paraId="372D3026"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5</w:t>
            </w:r>
          </w:p>
        </w:tc>
        <w:tc>
          <w:tcPr>
            <w:tcW w:w="3828" w:type="dxa"/>
            <w:vAlign w:val="center"/>
          </w:tcPr>
          <w:p w14:paraId="5B9CFCEB" w14:textId="77777777" w:rsidR="00AB3A36" w:rsidRPr="00AB3A36" w:rsidRDefault="00AB3A36" w:rsidP="00AB3A36">
            <w:pPr>
              <w:ind w:firstLine="0"/>
              <w:contextualSpacing/>
              <w:jc w:val="left"/>
              <w:rPr>
                <w:rFonts w:eastAsiaTheme="minorEastAsia" w:cs="Arial"/>
                <w:szCs w:val="24"/>
                <w:lang w:eastAsia="id-ID"/>
              </w:rPr>
            </w:pPr>
            <w:r w:rsidRPr="00AB3A36">
              <w:rPr>
                <w:rFonts w:eastAsiaTheme="minorEastAsia" w:cs="Arial"/>
                <w:szCs w:val="24"/>
                <w:lang w:eastAsia="id-ID"/>
              </w:rPr>
              <w:t>Subbagian Keuangan dan Aset</w:t>
            </w:r>
          </w:p>
        </w:tc>
        <w:tc>
          <w:tcPr>
            <w:tcW w:w="1842" w:type="dxa"/>
            <w:vAlign w:val="center"/>
          </w:tcPr>
          <w:p w14:paraId="309F986A"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w:t>
            </w:r>
          </w:p>
        </w:tc>
        <w:tc>
          <w:tcPr>
            <w:tcW w:w="1683" w:type="dxa"/>
            <w:vAlign w:val="center"/>
          </w:tcPr>
          <w:p w14:paraId="75A6FA90"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4</w:t>
            </w:r>
            <w:r w:rsidRPr="00AB3A36">
              <w:rPr>
                <w:rFonts w:eastAsiaTheme="minorEastAsia" w:cs="Arial"/>
                <w:szCs w:val="24"/>
                <w:lang w:eastAsia="id-ID"/>
              </w:rPr>
              <w:t>,</w:t>
            </w:r>
            <w:r w:rsidRPr="00AB3A36">
              <w:rPr>
                <w:rFonts w:eastAsiaTheme="minorEastAsia" w:cs="Arial"/>
                <w:szCs w:val="24"/>
                <w:lang w:val="en-US" w:eastAsia="id-ID"/>
              </w:rPr>
              <w:t>49</w:t>
            </w:r>
          </w:p>
        </w:tc>
      </w:tr>
      <w:tr w:rsidR="00AB3A36" w:rsidRPr="00AB3A36" w14:paraId="1C415947" w14:textId="77777777" w:rsidTr="002F6AD6">
        <w:trPr>
          <w:trHeight w:val="824"/>
        </w:trPr>
        <w:tc>
          <w:tcPr>
            <w:tcW w:w="567" w:type="dxa"/>
            <w:vAlign w:val="center"/>
          </w:tcPr>
          <w:p w14:paraId="448B70C1"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6</w:t>
            </w:r>
          </w:p>
        </w:tc>
        <w:tc>
          <w:tcPr>
            <w:tcW w:w="3828" w:type="dxa"/>
            <w:vAlign w:val="center"/>
          </w:tcPr>
          <w:p w14:paraId="34716A0A" w14:textId="77777777" w:rsidR="00AB3A36" w:rsidRPr="00AB3A36" w:rsidRDefault="00AB3A36" w:rsidP="00AB3A36">
            <w:pPr>
              <w:ind w:firstLine="0"/>
              <w:contextualSpacing/>
              <w:rPr>
                <w:rFonts w:eastAsiaTheme="minorEastAsia" w:cs="Arial"/>
                <w:szCs w:val="24"/>
                <w:lang w:val="en-US" w:eastAsia="id-ID"/>
              </w:rPr>
            </w:pPr>
            <w:r w:rsidRPr="00AB3A36">
              <w:rPr>
                <w:rFonts w:eastAsiaTheme="minorEastAsia" w:cs="Arial"/>
                <w:szCs w:val="24"/>
                <w:lang w:eastAsia="id-ID"/>
              </w:rPr>
              <w:t xml:space="preserve">Bidang </w:t>
            </w:r>
            <w:r w:rsidRPr="00AB3A36">
              <w:rPr>
                <w:rFonts w:eastAsiaTheme="minorEastAsia" w:cs="Arial"/>
                <w:szCs w:val="24"/>
                <w:lang w:val="en-US" w:eastAsia="id-ID"/>
              </w:rPr>
              <w:t>Pajak Daerah dan Retribusi Daerah</w:t>
            </w:r>
          </w:p>
        </w:tc>
        <w:tc>
          <w:tcPr>
            <w:tcW w:w="1842" w:type="dxa"/>
            <w:vAlign w:val="center"/>
          </w:tcPr>
          <w:p w14:paraId="7DFDD7DF"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32</w:t>
            </w:r>
          </w:p>
        </w:tc>
        <w:tc>
          <w:tcPr>
            <w:tcW w:w="1683" w:type="dxa"/>
            <w:vAlign w:val="center"/>
          </w:tcPr>
          <w:p w14:paraId="0E4F88D7"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20,51</w:t>
            </w:r>
          </w:p>
        </w:tc>
      </w:tr>
      <w:tr w:rsidR="00AB3A36" w:rsidRPr="00AB3A36" w14:paraId="21D99ED6" w14:textId="77777777" w:rsidTr="002F6AD6">
        <w:trPr>
          <w:trHeight w:val="530"/>
        </w:trPr>
        <w:tc>
          <w:tcPr>
            <w:tcW w:w="567" w:type="dxa"/>
            <w:vAlign w:val="center"/>
          </w:tcPr>
          <w:p w14:paraId="120AC2FA"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w:t>
            </w:r>
          </w:p>
        </w:tc>
        <w:tc>
          <w:tcPr>
            <w:tcW w:w="3828" w:type="dxa"/>
            <w:vAlign w:val="center"/>
          </w:tcPr>
          <w:p w14:paraId="41E69D8D"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eastAsia="id-ID"/>
              </w:rPr>
              <w:t>Bidang Pe</w:t>
            </w:r>
            <w:r w:rsidRPr="00AB3A36">
              <w:rPr>
                <w:rFonts w:eastAsiaTheme="minorEastAsia" w:cs="Arial"/>
                <w:szCs w:val="24"/>
                <w:lang w:val="en-US" w:eastAsia="id-ID"/>
              </w:rPr>
              <w:t>nagihan</w:t>
            </w:r>
          </w:p>
        </w:tc>
        <w:tc>
          <w:tcPr>
            <w:tcW w:w="1842" w:type="dxa"/>
            <w:vAlign w:val="center"/>
          </w:tcPr>
          <w:p w14:paraId="473714EC"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15</w:t>
            </w:r>
          </w:p>
        </w:tc>
        <w:tc>
          <w:tcPr>
            <w:tcW w:w="1683" w:type="dxa"/>
            <w:vAlign w:val="center"/>
          </w:tcPr>
          <w:p w14:paraId="272A6E6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9,62</w:t>
            </w:r>
          </w:p>
        </w:tc>
      </w:tr>
      <w:tr w:rsidR="00AB3A36" w:rsidRPr="00AB3A36" w14:paraId="3C7B6E6B" w14:textId="77777777" w:rsidTr="002F6AD6">
        <w:trPr>
          <w:trHeight w:val="461"/>
        </w:trPr>
        <w:tc>
          <w:tcPr>
            <w:tcW w:w="567" w:type="dxa"/>
            <w:vAlign w:val="center"/>
          </w:tcPr>
          <w:p w14:paraId="34AF4D89"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8</w:t>
            </w:r>
          </w:p>
        </w:tc>
        <w:tc>
          <w:tcPr>
            <w:tcW w:w="3828" w:type="dxa"/>
            <w:vAlign w:val="center"/>
          </w:tcPr>
          <w:p w14:paraId="443E59C9"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eastAsia="id-ID"/>
              </w:rPr>
              <w:t xml:space="preserve">Bidang </w:t>
            </w:r>
            <w:r w:rsidRPr="00AB3A36">
              <w:rPr>
                <w:rFonts w:eastAsiaTheme="minorEastAsia" w:cs="Arial"/>
                <w:szCs w:val="24"/>
                <w:lang w:val="en-US" w:eastAsia="id-ID"/>
              </w:rPr>
              <w:t>Hukum dan Keberatan</w:t>
            </w:r>
          </w:p>
        </w:tc>
        <w:tc>
          <w:tcPr>
            <w:tcW w:w="1842" w:type="dxa"/>
            <w:vAlign w:val="center"/>
          </w:tcPr>
          <w:p w14:paraId="270745C5"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11</w:t>
            </w:r>
          </w:p>
        </w:tc>
        <w:tc>
          <w:tcPr>
            <w:tcW w:w="1683" w:type="dxa"/>
            <w:vAlign w:val="center"/>
          </w:tcPr>
          <w:p w14:paraId="5D0C508F"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7,05</w:t>
            </w:r>
          </w:p>
        </w:tc>
      </w:tr>
      <w:tr w:rsidR="00AB3A36" w:rsidRPr="00AB3A36" w14:paraId="4DF94080" w14:textId="77777777" w:rsidTr="002F6AD6">
        <w:trPr>
          <w:trHeight w:val="530"/>
        </w:trPr>
        <w:tc>
          <w:tcPr>
            <w:tcW w:w="567" w:type="dxa"/>
            <w:vAlign w:val="center"/>
          </w:tcPr>
          <w:p w14:paraId="6647CAFF"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9</w:t>
            </w:r>
          </w:p>
        </w:tc>
        <w:tc>
          <w:tcPr>
            <w:tcW w:w="3828" w:type="dxa"/>
            <w:vAlign w:val="center"/>
          </w:tcPr>
          <w:p w14:paraId="6B438774" w14:textId="77777777" w:rsidR="00AB3A36" w:rsidRPr="00AB3A36" w:rsidRDefault="00AB3A36" w:rsidP="00AB3A36">
            <w:pPr>
              <w:ind w:firstLine="0"/>
              <w:contextualSpacing/>
              <w:jc w:val="left"/>
              <w:rPr>
                <w:rFonts w:eastAsiaTheme="minorEastAsia" w:cs="Arial"/>
                <w:szCs w:val="24"/>
                <w:lang w:val="en-US" w:eastAsia="id-ID"/>
              </w:rPr>
            </w:pPr>
            <w:r w:rsidRPr="00AB3A36">
              <w:rPr>
                <w:rFonts w:eastAsiaTheme="minorEastAsia" w:cs="Arial"/>
                <w:szCs w:val="24"/>
                <w:lang w:eastAsia="id-ID"/>
              </w:rPr>
              <w:t>Bidang P</w:t>
            </w:r>
            <w:r w:rsidRPr="00AB3A36">
              <w:rPr>
                <w:rFonts w:eastAsiaTheme="minorEastAsia" w:cs="Arial"/>
                <w:szCs w:val="24"/>
                <w:lang w:val="en-US" w:eastAsia="id-ID"/>
              </w:rPr>
              <w:t>BB dan BPHTB</w:t>
            </w:r>
          </w:p>
        </w:tc>
        <w:tc>
          <w:tcPr>
            <w:tcW w:w="1842" w:type="dxa"/>
            <w:vAlign w:val="center"/>
          </w:tcPr>
          <w:p w14:paraId="18B05FC9"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eastAsia="id-ID"/>
              </w:rPr>
              <w:t>48</w:t>
            </w:r>
          </w:p>
        </w:tc>
        <w:tc>
          <w:tcPr>
            <w:tcW w:w="1683" w:type="dxa"/>
            <w:vAlign w:val="center"/>
          </w:tcPr>
          <w:p w14:paraId="41575233"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30,77</w:t>
            </w:r>
          </w:p>
        </w:tc>
      </w:tr>
      <w:tr w:rsidR="00AB3A36" w:rsidRPr="00AB3A36" w14:paraId="67BDDFB2" w14:textId="77777777" w:rsidTr="002F6AD6">
        <w:trPr>
          <w:trHeight w:val="530"/>
        </w:trPr>
        <w:tc>
          <w:tcPr>
            <w:tcW w:w="4395" w:type="dxa"/>
            <w:gridSpan w:val="2"/>
            <w:vAlign w:val="center"/>
          </w:tcPr>
          <w:p w14:paraId="6E2C3D66"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Jumlah</w:t>
            </w:r>
          </w:p>
        </w:tc>
        <w:tc>
          <w:tcPr>
            <w:tcW w:w="1842" w:type="dxa"/>
            <w:vAlign w:val="center"/>
          </w:tcPr>
          <w:p w14:paraId="323C5629"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156</w:t>
            </w:r>
          </w:p>
        </w:tc>
        <w:tc>
          <w:tcPr>
            <w:tcW w:w="1683" w:type="dxa"/>
            <w:vAlign w:val="center"/>
          </w:tcPr>
          <w:p w14:paraId="4FC23025" w14:textId="77777777" w:rsidR="00AB3A36" w:rsidRPr="00AB3A36" w:rsidRDefault="00AB3A36" w:rsidP="00AB3A36">
            <w:pPr>
              <w:ind w:firstLine="0"/>
              <w:contextualSpacing/>
              <w:jc w:val="center"/>
              <w:rPr>
                <w:rFonts w:eastAsiaTheme="minorEastAsia" w:cs="Arial"/>
                <w:szCs w:val="24"/>
                <w:lang w:eastAsia="id-ID"/>
              </w:rPr>
            </w:pPr>
            <w:r w:rsidRPr="00AB3A36">
              <w:rPr>
                <w:rFonts w:eastAsiaTheme="minorEastAsia" w:cs="Arial"/>
                <w:szCs w:val="24"/>
                <w:lang w:val="en-US" w:eastAsia="id-ID"/>
              </w:rPr>
              <w:t>100</w:t>
            </w:r>
            <w:r w:rsidRPr="00AB3A36">
              <w:rPr>
                <w:rFonts w:eastAsiaTheme="minorEastAsia" w:cs="Arial"/>
                <w:szCs w:val="24"/>
                <w:lang w:eastAsia="id-ID"/>
              </w:rPr>
              <w:t>%</w:t>
            </w:r>
          </w:p>
        </w:tc>
      </w:tr>
    </w:tbl>
    <w:p w14:paraId="7A3B8AD9" w14:textId="77777777" w:rsidR="00AB3A36" w:rsidRPr="00AB3A36" w:rsidRDefault="00AB3A36" w:rsidP="00AB3A36">
      <w:pPr>
        <w:spacing w:after="200"/>
        <w:ind w:firstLine="0"/>
        <w:contextualSpacing/>
        <w:jc w:val="left"/>
        <w:rPr>
          <w:rFonts w:eastAsiaTheme="minorEastAsia" w:cs="Arial"/>
          <w:szCs w:val="24"/>
          <w:lang w:val="en-US" w:eastAsia="id-ID"/>
        </w:rPr>
      </w:pPr>
      <w:r w:rsidRPr="00AB3A36">
        <w:rPr>
          <w:rFonts w:eastAsiaTheme="minorEastAsia" w:cs="Arial"/>
          <w:szCs w:val="24"/>
          <w:lang w:eastAsia="id-ID"/>
        </w:rPr>
        <w:t xml:space="preserve">Sumber Data :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Dumai,Tahun 20</w:t>
      </w:r>
      <w:r w:rsidRPr="00AB3A36">
        <w:rPr>
          <w:rFonts w:eastAsiaTheme="minorEastAsia" w:cs="Arial"/>
          <w:szCs w:val="24"/>
          <w:lang w:val="en-US" w:eastAsia="id-ID"/>
        </w:rPr>
        <w:t>25</w:t>
      </w:r>
    </w:p>
    <w:p w14:paraId="594AA935" w14:textId="77777777" w:rsidR="00AB3A36" w:rsidRPr="00AB3A36" w:rsidRDefault="00AB3A36" w:rsidP="009F7901">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Berdasarkan tabel diatas, dapat diketahui bahwa jumlah pegawai dan Tenaga Kerja dengan Perjanjian Kerja (TKPK) Badan Pendapatan Daerah Kota Dumai, yang terbanyak berada pada Bidang PBB dan BPHTB yaitu sebanyak 48 orang (30,77%), Bagian Tata Usaha yaitu sebanyak 35 orang (22,43), Bidang Pajak Daerah dan Retribusi Daerah yaitu sebanyak 32 orang (20,51%), Bidang Penagihan yaitu sebanyak 15 orang (9,62%).</w:t>
      </w:r>
    </w:p>
    <w:p w14:paraId="204A3231" w14:textId="77777777" w:rsidR="00AB3A36" w:rsidRPr="00AB3A36" w:rsidRDefault="00AB3A36">
      <w:pPr>
        <w:numPr>
          <w:ilvl w:val="0"/>
          <w:numId w:val="75"/>
        </w:numPr>
        <w:spacing w:after="200"/>
        <w:ind w:left="360"/>
        <w:contextualSpacing/>
        <w:jc w:val="left"/>
        <w:rPr>
          <w:rFonts w:eastAsiaTheme="minorEastAsia" w:cs="Arial"/>
          <w:szCs w:val="24"/>
          <w:lang w:val="en-US" w:eastAsia="id-ID"/>
        </w:rPr>
      </w:pPr>
      <w:r w:rsidRPr="00AB3A36">
        <w:rPr>
          <w:rFonts w:eastAsiaTheme="minorEastAsia" w:cs="Arial"/>
          <w:b/>
          <w:szCs w:val="24"/>
          <w:lang w:val="en-US" w:eastAsia="id-ID"/>
        </w:rPr>
        <w:t>Keadaan Pegawai dan Tenaga Kerja dengan Perjanjian Kerja (TKPK) Berdasarkan Status Pangkat</w:t>
      </w:r>
    </w:p>
    <w:p w14:paraId="597456C5" w14:textId="77777777" w:rsidR="00AB3A36" w:rsidRPr="00AB3A36" w:rsidRDefault="00AB3A36" w:rsidP="009F7901">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Instansi pemerintah tentunya memiliki tujuan, tujuan inilah yang membuat instansi tersebut ada namun terkadang muncul kendala yang membuat tujuan tersebut tidak tercapai. untuk mencapai kinerja dan prestasi yang lebih baik dari waktu kewaktu. Status pengkat dalam suatu organisasi juga akan menentukan kelancaran serta pemahaman dalam menjalankan tugasnya pada Badan pendapatan Daerah Kota Dumai, adapun status pangkat tersebut dapat dilihat pada tabel berikut ini:</w:t>
      </w:r>
    </w:p>
    <w:p w14:paraId="5F319CA8" w14:textId="68B313D2" w:rsidR="00AB3A36" w:rsidRPr="00AB3A36" w:rsidRDefault="00AB3A36" w:rsidP="00AB3A36">
      <w:pPr>
        <w:spacing w:after="200" w:line="36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Tabel. I</w:t>
      </w:r>
      <w:r w:rsidR="009F7901">
        <w:rPr>
          <w:rFonts w:eastAsiaTheme="minorEastAsia" w:cs="Arial"/>
          <w:b/>
          <w:bCs/>
          <w:szCs w:val="24"/>
          <w:lang w:val="en-US" w:eastAsia="id-ID"/>
        </w:rPr>
        <w:t>V</w:t>
      </w:r>
      <w:r w:rsidRPr="00AB3A36">
        <w:rPr>
          <w:rFonts w:eastAsiaTheme="minorEastAsia" w:cs="Arial"/>
          <w:b/>
          <w:bCs/>
          <w:szCs w:val="24"/>
          <w:lang w:val="en-US" w:eastAsia="id-ID"/>
        </w:rPr>
        <w:t>.6</w:t>
      </w:r>
    </w:p>
    <w:p w14:paraId="0D53B1C0" w14:textId="77777777" w:rsidR="00AB3A36" w:rsidRPr="00AB3A36" w:rsidRDefault="00AB3A36" w:rsidP="00AB3A36">
      <w:pPr>
        <w:spacing w:after="200" w:line="36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Keadaan Pegawai dan Tenaga Kerja dengan Perjanjian Kerja (TKPK) Berdasarkan Status Pangkat</w:t>
      </w:r>
    </w:p>
    <w:tbl>
      <w:tblPr>
        <w:tblStyle w:val="TableGrid2"/>
        <w:tblW w:w="0" w:type="auto"/>
        <w:tblInd w:w="108" w:type="dxa"/>
        <w:tblLook w:val="04A0" w:firstRow="1" w:lastRow="0" w:firstColumn="1" w:lastColumn="0" w:noHBand="0" w:noVBand="1"/>
      </w:tblPr>
      <w:tblGrid>
        <w:gridCol w:w="630"/>
        <w:gridCol w:w="3338"/>
        <w:gridCol w:w="2038"/>
        <w:gridCol w:w="2039"/>
      </w:tblGrid>
      <w:tr w:rsidR="00AB3A36" w:rsidRPr="00AB3A36" w14:paraId="09E1D90F" w14:textId="77777777" w:rsidTr="002F6AD6">
        <w:trPr>
          <w:trHeight w:val="683"/>
        </w:trPr>
        <w:tc>
          <w:tcPr>
            <w:tcW w:w="630" w:type="dxa"/>
            <w:vAlign w:val="center"/>
          </w:tcPr>
          <w:p w14:paraId="5ED6C89F" w14:textId="77777777" w:rsidR="00AB3A36" w:rsidRPr="00AB3A36" w:rsidRDefault="00AB3A36" w:rsidP="00AB3A36">
            <w:pPr>
              <w:contextualSpacing/>
              <w:jc w:val="center"/>
              <w:rPr>
                <w:rFonts w:cs="Arial"/>
                <w:szCs w:val="24"/>
                <w:lang w:val="en-US"/>
              </w:rPr>
            </w:pPr>
            <w:r w:rsidRPr="00AB3A36">
              <w:rPr>
                <w:rFonts w:cs="Arial"/>
                <w:szCs w:val="24"/>
                <w:lang w:val="en-US"/>
              </w:rPr>
              <w:t>No</w:t>
            </w:r>
          </w:p>
        </w:tc>
        <w:tc>
          <w:tcPr>
            <w:tcW w:w="3338" w:type="dxa"/>
            <w:vAlign w:val="center"/>
          </w:tcPr>
          <w:p w14:paraId="70DB6C9A" w14:textId="77777777" w:rsidR="00AB3A36" w:rsidRPr="00AB3A36" w:rsidRDefault="00AB3A36" w:rsidP="00AB3A36">
            <w:pPr>
              <w:contextualSpacing/>
              <w:jc w:val="center"/>
              <w:rPr>
                <w:rFonts w:cs="Arial"/>
                <w:szCs w:val="24"/>
                <w:lang w:val="en-US"/>
              </w:rPr>
            </w:pPr>
            <w:r w:rsidRPr="00AB3A36">
              <w:rPr>
                <w:rFonts w:cs="Arial"/>
                <w:szCs w:val="24"/>
                <w:lang w:val="en-US"/>
              </w:rPr>
              <w:t>Status Kepegawaian</w:t>
            </w:r>
          </w:p>
        </w:tc>
        <w:tc>
          <w:tcPr>
            <w:tcW w:w="2038" w:type="dxa"/>
            <w:vAlign w:val="center"/>
          </w:tcPr>
          <w:p w14:paraId="2CE23EEA" w14:textId="77777777" w:rsidR="00AB3A36" w:rsidRPr="00AB3A36" w:rsidRDefault="00AB3A36" w:rsidP="00AB3A36">
            <w:pPr>
              <w:contextualSpacing/>
              <w:jc w:val="center"/>
              <w:rPr>
                <w:rFonts w:cs="Arial"/>
                <w:szCs w:val="24"/>
                <w:lang w:val="en-US"/>
              </w:rPr>
            </w:pPr>
            <w:r w:rsidRPr="00AB3A36">
              <w:rPr>
                <w:rFonts w:cs="Arial"/>
                <w:szCs w:val="24"/>
                <w:lang w:val="en-US"/>
              </w:rPr>
              <w:t>Jumlah</w:t>
            </w:r>
          </w:p>
          <w:p w14:paraId="7E94714B" w14:textId="77777777" w:rsidR="00AB3A36" w:rsidRPr="00AB3A36" w:rsidRDefault="00AB3A36" w:rsidP="00AB3A36">
            <w:pPr>
              <w:contextualSpacing/>
              <w:jc w:val="center"/>
              <w:rPr>
                <w:rFonts w:cs="Arial"/>
                <w:szCs w:val="24"/>
                <w:lang w:val="en-US"/>
              </w:rPr>
            </w:pPr>
            <w:r w:rsidRPr="00AB3A36">
              <w:rPr>
                <w:rFonts w:cs="Arial"/>
                <w:szCs w:val="24"/>
                <w:lang w:val="en-US"/>
              </w:rPr>
              <w:t>(orang)</w:t>
            </w:r>
          </w:p>
        </w:tc>
        <w:tc>
          <w:tcPr>
            <w:tcW w:w="2039" w:type="dxa"/>
            <w:vAlign w:val="center"/>
          </w:tcPr>
          <w:p w14:paraId="1FCB45BB" w14:textId="77777777" w:rsidR="00AB3A36" w:rsidRPr="00AB3A36" w:rsidRDefault="00AB3A36" w:rsidP="00AB3A36">
            <w:pPr>
              <w:contextualSpacing/>
              <w:jc w:val="center"/>
              <w:rPr>
                <w:rFonts w:cs="Arial"/>
                <w:szCs w:val="24"/>
                <w:lang w:val="en-US"/>
              </w:rPr>
            </w:pPr>
            <w:r w:rsidRPr="00AB3A36">
              <w:rPr>
                <w:rFonts w:cs="Arial"/>
                <w:szCs w:val="24"/>
                <w:lang w:val="en-US"/>
              </w:rPr>
              <w:t>Persentase</w:t>
            </w:r>
          </w:p>
          <w:p w14:paraId="543ED799" w14:textId="77777777" w:rsidR="00AB3A36" w:rsidRPr="00AB3A36" w:rsidRDefault="00AB3A36" w:rsidP="00AB3A36">
            <w:pPr>
              <w:contextualSpacing/>
              <w:jc w:val="center"/>
              <w:rPr>
                <w:rFonts w:cs="Arial"/>
                <w:szCs w:val="24"/>
                <w:lang w:val="en-US"/>
              </w:rPr>
            </w:pPr>
            <w:r w:rsidRPr="00AB3A36">
              <w:rPr>
                <w:rFonts w:cs="Arial"/>
                <w:szCs w:val="24"/>
                <w:lang w:val="en-US"/>
              </w:rPr>
              <w:t>(%)</w:t>
            </w:r>
          </w:p>
        </w:tc>
      </w:tr>
      <w:tr w:rsidR="00AB3A36" w:rsidRPr="00AB3A36" w14:paraId="5D3B37AF" w14:textId="77777777" w:rsidTr="002F6AD6">
        <w:trPr>
          <w:trHeight w:val="566"/>
        </w:trPr>
        <w:tc>
          <w:tcPr>
            <w:tcW w:w="630" w:type="dxa"/>
            <w:vAlign w:val="center"/>
          </w:tcPr>
          <w:p w14:paraId="3850CB13" w14:textId="77777777" w:rsidR="00AB3A36" w:rsidRPr="00AB3A36" w:rsidRDefault="00AB3A36" w:rsidP="00AB3A36">
            <w:pPr>
              <w:contextualSpacing/>
              <w:jc w:val="center"/>
              <w:rPr>
                <w:rFonts w:cs="Arial"/>
                <w:szCs w:val="24"/>
                <w:lang w:val="en-US"/>
              </w:rPr>
            </w:pPr>
            <w:r w:rsidRPr="00AB3A36">
              <w:rPr>
                <w:rFonts w:cs="Arial"/>
                <w:szCs w:val="24"/>
                <w:lang w:val="en-US"/>
              </w:rPr>
              <w:t>1</w:t>
            </w:r>
          </w:p>
        </w:tc>
        <w:tc>
          <w:tcPr>
            <w:tcW w:w="3338" w:type="dxa"/>
            <w:vAlign w:val="center"/>
          </w:tcPr>
          <w:p w14:paraId="0E8B5B57" w14:textId="77777777" w:rsidR="00AB3A36" w:rsidRPr="00AB3A36" w:rsidRDefault="00AB3A36" w:rsidP="00AB3A36">
            <w:pPr>
              <w:contextualSpacing/>
              <w:jc w:val="center"/>
              <w:rPr>
                <w:rFonts w:cs="Arial"/>
                <w:szCs w:val="24"/>
                <w:lang w:val="en-US"/>
              </w:rPr>
            </w:pPr>
            <w:r w:rsidRPr="00AB3A36">
              <w:rPr>
                <w:rFonts w:cs="Arial"/>
                <w:szCs w:val="24"/>
                <w:lang w:val="en-US"/>
              </w:rPr>
              <w:t>PNS</w:t>
            </w:r>
          </w:p>
        </w:tc>
        <w:tc>
          <w:tcPr>
            <w:tcW w:w="2038" w:type="dxa"/>
            <w:vAlign w:val="center"/>
          </w:tcPr>
          <w:p w14:paraId="133BDE5E" w14:textId="77777777" w:rsidR="00AB3A36" w:rsidRPr="00AB3A36" w:rsidRDefault="00AB3A36" w:rsidP="00AB3A36">
            <w:pPr>
              <w:contextualSpacing/>
              <w:jc w:val="center"/>
              <w:rPr>
                <w:rFonts w:cs="Arial"/>
                <w:szCs w:val="24"/>
                <w:lang w:val="en-US"/>
              </w:rPr>
            </w:pPr>
            <w:r w:rsidRPr="00AB3A36">
              <w:rPr>
                <w:rFonts w:cs="Arial"/>
                <w:szCs w:val="24"/>
                <w:lang w:val="en-US"/>
              </w:rPr>
              <w:t>88</w:t>
            </w:r>
          </w:p>
        </w:tc>
        <w:tc>
          <w:tcPr>
            <w:tcW w:w="2039" w:type="dxa"/>
            <w:vAlign w:val="center"/>
          </w:tcPr>
          <w:p w14:paraId="7ACE73BE" w14:textId="77777777" w:rsidR="00AB3A36" w:rsidRPr="00AB3A36" w:rsidRDefault="00AB3A36" w:rsidP="00AB3A36">
            <w:pPr>
              <w:contextualSpacing/>
              <w:jc w:val="center"/>
              <w:rPr>
                <w:rFonts w:cs="Arial"/>
                <w:szCs w:val="24"/>
                <w:lang w:val="en-US"/>
              </w:rPr>
            </w:pPr>
            <w:r w:rsidRPr="00AB3A36">
              <w:rPr>
                <w:rFonts w:cs="Arial"/>
                <w:szCs w:val="24"/>
                <w:lang w:val="en-US"/>
              </w:rPr>
              <w:t>56,41</w:t>
            </w:r>
          </w:p>
        </w:tc>
      </w:tr>
      <w:tr w:rsidR="00AB3A36" w:rsidRPr="00AB3A36" w14:paraId="5AE40EBC" w14:textId="77777777" w:rsidTr="002F6AD6">
        <w:trPr>
          <w:trHeight w:val="530"/>
        </w:trPr>
        <w:tc>
          <w:tcPr>
            <w:tcW w:w="630" w:type="dxa"/>
            <w:vAlign w:val="center"/>
          </w:tcPr>
          <w:p w14:paraId="43D4118F" w14:textId="77777777" w:rsidR="00AB3A36" w:rsidRPr="00AB3A36" w:rsidRDefault="00AB3A36" w:rsidP="00AB3A36">
            <w:pPr>
              <w:contextualSpacing/>
              <w:jc w:val="center"/>
              <w:rPr>
                <w:rFonts w:cs="Arial"/>
                <w:szCs w:val="24"/>
                <w:lang w:val="en-US"/>
              </w:rPr>
            </w:pPr>
            <w:r w:rsidRPr="00AB3A36">
              <w:rPr>
                <w:rFonts w:cs="Arial"/>
                <w:szCs w:val="24"/>
                <w:lang w:val="en-US"/>
              </w:rPr>
              <w:t>2</w:t>
            </w:r>
          </w:p>
        </w:tc>
        <w:tc>
          <w:tcPr>
            <w:tcW w:w="3338" w:type="dxa"/>
            <w:vAlign w:val="center"/>
          </w:tcPr>
          <w:p w14:paraId="39B284C0" w14:textId="77777777" w:rsidR="00AB3A36" w:rsidRPr="00AB3A36" w:rsidRDefault="00AB3A36" w:rsidP="00AB3A36">
            <w:pPr>
              <w:contextualSpacing/>
              <w:jc w:val="center"/>
              <w:rPr>
                <w:rFonts w:cs="Arial"/>
                <w:szCs w:val="24"/>
                <w:lang w:val="en-US"/>
              </w:rPr>
            </w:pPr>
            <w:r w:rsidRPr="00AB3A36">
              <w:rPr>
                <w:rFonts w:cs="Arial"/>
                <w:szCs w:val="24"/>
                <w:lang w:val="en-US"/>
              </w:rPr>
              <w:t>TKPK</w:t>
            </w:r>
          </w:p>
        </w:tc>
        <w:tc>
          <w:tcPr>
            <w:tcW w:w="2038" w:type="dxa"/>
            <w:vAlign w:val="center"/>
          </w:tcPr>
          <w:p w14:paraId="109B7F83" w14:textId="77777777" w:rsidR="00AB3A36" w:rsidRPr="00AB3A36" w:rsidRDefault="00AB3A36" w:rsidP="00AB3A36">
            <w:pPr>
              <w:contextualSpacing/>
              <w:jc w:val="center"/>
              <w:rPr>
                <w:rFonts w:cs="Arial"/>
                <w:szCs w:val="24"/>
                <w:lang w:val="en-US"/>
              </w:rPr>
            </w:pPr>
            <w:r w:rsidRPr="00AB3A36">
              <w:rPr>
                <w:rFonts w:cs="Arial"/>
                <w:szCs w:val="24"/>
                <w:lang w:val="en-US"/>
              </w:rPr>
              <w:t>68</w:t>
            </w:r>
          </w:p>
        </w:tc>
        <w:tc>
          <w:tcPr>
            <w:tcW w:w="2039" w:type="dxa"/>
            <w:vAlign w:val="center"/>
          </w:tcPr>
          <w:p w14:paraId="38777C30" w14:textId="77777777" w:rsidR="00AB3A36" w:rsidRPr="00AB3A36" w:rsidRDefault="00AB3A36" w:rsidP="00AB3A36">
            <w:pPr>
              <w:contextualSpacing/>
              <w:jc w:val="center"/>
              <w:rPr>
                <w:rFonts w:cs="Arial"/>
                <w:szCs w:val="24"/>
                <w:lang w:val="en-US"/>
              </w:rPr>
            </w:pPr>
            <w:r w:rsidRPr="00AB3A36">
              <w:rPr>
                <w:rFonts w:cs="Arial"/>
                <w:szCs w:val="24"/>
                <w:lang w:val="en-US"/>
              </w:rPr>
              <w:t>43,59</w:t>
            </w:r>
          </w:p>
        </w:tc>
      </w:tr>
      <w:tr w:rsidR="00AB3A36" w:rsidRPr="00AB3A36" w14:paraId="5AABD877" w14:textId="77777777" w:rsidTr="002F6AD6">
        <w:trPr>
          <w:trHeight w:val="530"/>
        </w:trPr>
        <w:tc>
          <w:tcPr>
            <w:tcW w:w="3968" w:type="dxa"/>
            <w:gridSpan w:val="2"/>
            <w:vAlign w:val="center"/>
          </w:tcPr>
          <w:p w14:paraId="7A161F34" w14:textId="77777777" w:rsidR="00AB3A36" w:rsidRPr="00AB3A36" w:rsidRDefault="00AB3A36" w:rsidP="00AB3A36">
            <w:pPr>
              <w:contextualSpacing/>
              <w:jc w:val="center"/>
              <w:rPr>
                <w:rFonts w:cs="Arial"/>
                <w:szCs w:val="24"/>
                <w:lang w:val="en-US"/>
              </w:rPr>
            </w:pPr>
            <w:r w:rsidRPr="00AB3A36">
              <w:rPr>
                <w:rFonts w:cs="Arial"/>
                <w:szCs w:val="24"/>
                <w:lang w:val="en-US"/>
              </w:rPr>
              <w:t>Jumlah</w:t>
            </w:r>
          </w:p>
        </w:tc>
        <w:tc>
          <w:tcPr>
            <w:tcW w:w="2038" w:type="dxa"/>
            <w:vAlign w:val="center"/>
          </w:tcPr>
          <w:p w14:paraId="3DB81716" w14:textId="77777777" w:rsidR="00AB3A36" w:rsidRPr="00AB3A36" w:rsidRDefault="00AB3A36" w:rsidP="00AB3A36">
            <w:pPr>
              <w:contextualSpacing/>
              <w:jc w:val="center"/>
              <w:rPr>
                <w:rFonts w:cs="Arial"/>
                <w:szCs w:val="24"/>
                <w:lang w:val="en-US"/>
              </w:rPr>
            </w:pPr>
            <w:r w:rsidRPr="00AB3A36">
              <w:rPr>
                <w:rFonts w:cs="Arial"/>
                <w:szCs w:val="24"/>
                <w:lang w:val="en-US"/>
              </w:rPr>
              <w:t>156</w:t>
            </w:r>
          </w:p>
        </w:tc>
        <w:tc>
          <w:tcPr>
            <w:tcW w:w="2039" w:type="dxa"/>
            <w:vAlign w:val="center"/>
          </w:tcPr>
          <w:p w14:paraId="5A5A70F2" w14:textId="77777777" w:rsidR="00AB3A36" w:rsidRPr="00AB3A36" w:rsidRDefault="00AB3A36" w:rsidP="00AB3A36">
            <w:pPr>
              <w:contextualSpacing/>
              <w:jc w:val="center"/>
              <w:rPr>
                <w:rFonts w:cs="Arial"/>
                <w:szCs w:val="24"/>
                <w:lang w:val="en-US"/>
              </w:rPr>
            </w:pPr>
            <w:r w:rsidRPr="00AB3A36">
              <w:rPr>
                <w:rFonts w:cs="Arial"/>
                <w:szCs w:val="24"/>
                <w:lang w:val="en-US"/>
              </w:rPr>
              <w:t>100%</w:t>
            </w:r>
          </w:p>
        </w:tc>
      </w:tr>
    </w:tbl>
    <w:p w14:paraId="0D9C444C" w14:textId="77777777" w:rsidR="00AB3A36" w:rsidRPr="00AB3A36" w:rsidRDefault="00AB3A36" w:rsidP="00AB3A36">
      <w:pPr>
        <w:spacing w:after="200"/>
        <w:ind w:firstLine="0"/>
        <w:contextualSpacing/>
        <w:jc w:val="left"/>
        <w:rPr>
          <w:rFonts w:eastAsiaTheme="minorEastAsia" w:cs="Arial"/>
          <w:szCs w:val="24"/>
          <w:lang w:val="en-US" w:eastAsia="id-ID"/>
        </w:rPr>
      </w:pPr>
      <w:r w:rsidRPr="00AB3A36">
        <w:rPr>
          <w:rFonts w:eastAsiaTheme="minorEastAsia" w:cs="Arial"/>
          <w:szCs w:val="24"/>
          <w:lang w:eastAsia="id-ID"/>
        </w:rPr>
        <w:t xml:space="preserve">Sumber Data :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Dumai,Tahun 20</w:t>
      </w:r>
      <w:r w:rsidRPr="00AB3A36">
        <w:rPr>
          <w:rFonts w:eastAsiaTheme="minorEastAsia" w:cs="Arial"/>
          <w:szCs w:val="24"/>
          <w:lang w:val="en-US" w:eastAsia="id-ID"/>
        </w:rPr>
        <w:t>25</w:t>
      </w:r>
    </w:p>
    <w:p w14:paraId="3EF4BCC6" w14:textId="77777777" w:rsidR="00AB3A36" w:rsidRPr="00AB3A36" w:rsidRDefault="00AB3A36" w:rsidP="009F7901">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Berdasarkan tabel diatas, dapat diketahui bahwa jumlah Pegawai Negeri Sipil pada Badan Pendapatan Daerah Kota Dumai lebih banyak dari pada jumlah Tenaga Kerja dengan Perjanjian Kerja (TKPK).</w:t>
      </w:r>
    </w:p>
    <w:p w14:paraId="4DFAD55D" w14:textId="77777777" w:rsidR="00AB3A36" w:rsidRPr="00AB3A36" w:rsidRDefault="00AB3A36" w:rsidP="00AB3A36">
      <w:pPr>
        <w:spacing w:after="200"/>
        <w:ind w:firstLine="0"/>
        <w:contextualSpacing/>
        <w:rPr>
          <w:rFonts w:eastAsiaTheme="minorEastAsia" w:cs="Arial"/>
          <w:szCs w:val="24"/>
          <w:lang w:val="en-US" w:eastAsia="id-ID"/>
        </w:rPr>
      </w:pPr>
    </w:p>
    <w:p w14:paraId="2AD83E08" w14:textId="77777777" w:rsidR="00AB3A36" w:rsidRPr="00AB3A36" w:rsidRDefault="00AB3A36">
      <w:pPr>
        <w:numPr>
          <w:ilvl w:val="0"/>
          <w:numId w:val="75"/>
        </w:numPr>
        <w:spacing w:after="200"/>
        <w:ind w:left="360"/>
        <w:contextualSpacing/>
        <w:jc w:val="left"/>
        <w:rPr>
          <w:rFonts w:eastAsiaTheme="minorEastAsia" w:cs="Arial"/>
          <w:b/>
          <w:szCs w:val="24"/>
          <w:lang w:val="en-US" w:eastAsia="id-ID"/>
        </w:rPr>
      </w:pPr>
      <w:r w:rsidRPr="00AB3A36">
        <w:rPr>
          <w:rFonts w:eastAsiaTheme="minorEastAsia" w:cs="Arial"/>
          <w:b/>
          <w:szCs w:val="24"/>
          <w:lang w:val="en-US" w:eastAsia="id-ID"/>
        </w:rPr>
        <w:t>Keadaan Pegawai dan TKPK Berdasarkan Masa Kerja</w:t>
      </w:r>
    </w:p>
    <w:p w14:paraId="44D08C4D" w14:textId="77777777" w:rsidR="00AB3A36" w:rsidRPr="00AB3A36" w:rsidRDefault="00AB3A36" w:rsidP="009F7901">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Masa kerja pegawai dan Tenaga Kerja dengan Perjanjian Kerja (TKPK) juga akan menetukan kelancaran dan pemahaman pekerjaan yang akan dilaksanakan pada Badan Pendapatan Daerah Kota Dumai, hal ini dapat terlihat sebagaimana pada tabel berikut:</w:t>
      </w:r>
    </w:p>
    <w:p w14:paraId="0FA3462F" w14:textId="25F84D27" w:rsidR="00AB3A36" w:rsidRPr="00AB3A36" w:rsidRDefault="00AB3A36" w:rsidP="00AB3A36">
      <w:pPr>
        <w:spacing w:after="200"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Tabel. I</w:t>
      </w:r>
      <w:r w:rsidR="009F7901">
        <w:rPr>
          <w:rFonts w:eastAsiaTheme="minorEastAsia" w:cs="Arial"/>
          <w:b/>
          <w:bCs/>
          <w:szCs w:val="24"/>
          <w:lang w:val="en-US" w:eastAsia="id-ID"/>
        </w:rPr>
        <w:t>V</w:t>
      </w:r>
      <w:r w:rsidRPr="00AB3A36">
        <w:rPr>
          <w:rFonts w:eastAsiaTheme="minorEastAsia" w:cs="Arial"/>
          <w:b/>
          <w:bCs/>
          <w:szCs w:val="24"/>
          <w:lang w:val="en-US" w:eastAsia="id-ID"/>
        </w:rPr>
        <w:t>.7</w:t>
      </w:r>
    </w:p>
    <w:p w14:paraId="05C8353F" w14:textId="77777777" w:rsidR="00AB3A36" w:rsidRPr="00AB3A36" w:rsidRDefault="00AB3A36" w:rsidP="00AB3A36">
      <w:pPr>
        <w:spacing w:after="200" w:line="240" w:lineRule="auto"/>
        <w:ind w:firstLine="0"/>
        <w:contextualSpacing/>
        <w:jc w:val="center"/>
        <w:rPr>
          <w:rFonts w:eastAsiaTheme="minorEastAsia" w:cs="Arial"/>
          <w:b/>
          <w:bCs/>
          <w:szCs w:val="24"/>
          <w:lang w:val="en-US" w:eastAsia="id-ID"/>
        </w:rPr>
      </w:pPr>
      <w:r w:rsidRPr="00AB3A36">
        <w:rPr>
          <w:rFonts w:eastAsiaTheme="minorEastAsia" w:cs="Arial"/>
          <w:b/>
          <w:bCs/>
          <w:szCs w:val="24"/>
          <w:lang w:val="en-US" w:eastAsia="id-ID"/>
        </w:rPr>
        <w:t>Keadaan Pegawai dan Tenaga Kerja dengan Perjanjian Kerja (TKPK) Berdasarkan Masa Kerja</w:t>
      </w:r>
    </w:p>
    <w:p w14:paraId="6CAF5FE4" w14:textId="77777777" w:rsidR="00AB3A36" w:rsidRPr="00AB3A36" w:rsidRDefault="00AB3A36" w:rsidP="00AB3A36">
      <w:pPr>
        <w:spacing w:after="200"/>
        <w:ind w:firstLine="0"/>
        <w:contextualSpacing/>
        <w:jc w:val="center"/>
        <w:rPr>
          <w:rFonts w:eastAsiaTheme="minorEastAsia" w:cs="Arial"/>
          <w:sz w:val="10"/>
          <w:szCs w:val="10"/>
          <w:lang w:val="en-US" w:eastAsia="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800"/>
        <w:gridCol w:w="1170"/>
        <w:gridCol w:w="1168"/>
        <w:gridCol w:w="1352"/>
        <w:gridCol w:w="1890"/>
      </w:tblGrid>
      <w:tr w:rsidR="00AB3A36" w:rsidRPr="00AB3A36" w14:paraId="7E596A4A" w14:textId="77777777" w:rsidTr="002F6AD6">
        <w:trPr>
          <w:trHeight w:val="492"/>
          <w:tblHeader/>
        </w:trPr>
        <w:tc>
          <w:tcPr>
            <w:tcW w:w="540" w:type="dxa"/>
            <w:vMerge w:val="restart"/>
            <w:vAlign w:val="center"/>
          </w:tcPr>
          <w:p w14:paraId="1EFE9BE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No</w:t>
            </w:r>
          </w:p>
        </w:tc>
        <w:tc>
          <w:tcPr>
            <w:tcW w:w="1800" w:type="dxa"/>
            <w:vMerge w:val="restart"/>
            <w:vAlign w:val="center"/>
          </w:tcPr>
          <w:p w14:paraId="28AF99F4"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Masa Kerja</w:t>
            </w:r>
          </w:p>
        </w:tc>
        <w:tc>
          <w:tcPr>
            <w:tcW w:w="2338" w:type="dxa"/>
            <w:gridSpan w:val="2"/>
            <w:vAlign w:val="center"/>
          </w:tcPr>
          <w:p w14:paraId="73B1DF7C"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Jumlah (Orang)</w:t>
            </w:r>
          </w:p>
        </w:tc>
        <w:tc>
          <w:tcPr>
            <w:tcW w:w="1352" w:type="dxa"/>
            <w:vMerge w:val="restart"/>
            <w:vAlign w:val="center"/>
          </w:tcPr>
          <w:p w14:paraId="09D77A95"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Total</w:t>
            </w:r>
          </w:p>
        </w:tc>
        <w:tc>
          <w:tcPr>
            <w:tcW w:w="1890" w:type="dxa"/>
            <w:vMerge w:val="restart"/>
            <w:vAlign w:val="center"/>
          </w:tcPr>
          <w:p w14:paraId="2A86543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Persentase (%)</w:t>
            </w:r>
          </w:p>
        </w:tc>
      </w:tr>
      <w:tr w:rsidR="00AB3A36" w:rsidRPr="00AB3A36" w14:paraId="624C8871" w14:textId="77777777" w:rsidTr="002F6AD6">
        <w:trPr>
          <w:trHeight w:val="414"/>
          <w:tblHeader/>
        </w:trPr>
        <w:tc>
          <w:tcPr>
            <w:tcW w:w="540" w:type="dxa"/>
            <w:vMerge/>
            <w:vAlign w:val="center"/>
          </w:tcPr>
          <w:p w14:paraId="474F8E72" w14:textId="77777777" w:rsidR="00AB3A36" w:rsidRPr="00AB3A36" w:rsidRDefault="00AB3A36" w:rsidP="00AB3A36">
            <w:pPr>
              <w:ind w:firstLine="0"/>
              <w:jc w:val="center"/>
              <w:rPr>
                <w:rFonts w:eastAsiaTheme="minorEastAsia" w:cs="Arial"/>
                <w:szCs w:val="24"/>
                <w:lang w:val="en-US" w:eastAsia="id-ID"/>
              </w:rPr>
            </w:pPr>
          </w:p>
        </w:tc>
        <w:tc>
          <w:tcPr>
            <w:tcW w:w="1800" w:type="dxa"/>
            <w:vMerge/>
            <w:vAlign w:val="center"/>
          </w:tcPr>
          <w:p w14:paraId="5218851A" w14:textId="77777777" w:rsidR="00AB3A36" w:rsidRPr="00AB3A36" w:rsidRDefault="00AB3A36" w:rsidP="00AB3A36">
            <w:pPr>
              <w:ind w:firstLine="0"/>
              <w:jc w:val="center"/>
              <w:rPr>
                <w:rFonts w:eastAsiaTheme="minorEastAsia" w:cs="Arial"/>
                <w:szCs w:val="24"/>
                <w:lang w:val="en-US" w:eastAsia="id-ID"/>
              </w:rPr>
            </w:pPr>
          </w:p>
        </w:tc>
        <w:tc>
          <w:tcPr>
            <w:tcW w:w="1170" w:type="dxa"/>
            <w:vAlign w:val="center"/>
          </w:tcPr>
          <w:p w14:paraId="11B7208C"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Pegawai</w:t>
            </w:r>
          </w:p>
        </w:tc>
        <w:tc>
          <w:tcPr>
            <w:tcW w:w="1168" w:type="dxa"/>
            <w:vAlign w:val="center"/>
          </w:tcPr>
          <w:p w14:paraId="3968562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TKPK</w:t>
            </w:r>
          </w:p>
        </w:tc>
        <w:tc>
          <w:tcPr>
            <w:tcW w:w="1352" w:type="dxa"/>
            <w:vMerge/>
            <w:vAlign w:val="center"/>
          </w:tcPr>
          <w:p w14:paraId="72BCFD76" w14:textId="77777777" w:rsidR="00AB3A36" w:rsidRPr="00AB3A36" w:rsidRDefault="00AB3A36" w:rsidP="00AB3A36">
            <w:pPr>
              <w:ind w:firstLine="0"/>
              <w:jc w:val="center"/>
              <w:rPr>
                <w:rFonts w:eastAsiaTheme="minorEastAsia" w:cs="Arial"/>
                <w:szCs w:val="24"/>
                <w:lang w:val="en-US" w:eastAsia="id-ID"/>
              </w:rPr>
            </w:pPr>
          </w:p>
        </w:tc>
        <w:tc>
          <w:tcPr>
            <w:tcW w:w="1890" w:type="dxa"/>
            <w:vMerge/>
            <w:vAlign w:val="center"/>
          </w:tcPr>
          <w:p w14:paraId="57549106" w14:textId="77777777" w:rsidR="00AB3A36" w:rsidRPr="00AB3A36" w:rsidRDefault="00AB3A36" w:rsidP="00AB3A36">
            <w:pPr>
              <w:ind w:firstLine="0"/>
              <w:jc w:val="center"/>
              <w:rPr>
                <w:rFonts w:eastAsiaTheme="minorEastAsia" w:cs="Arial"/>
                <w:szCs w:val="24"/>
                <w:lang w:val="en-US" w:eastAsia="id-ID"/>
              </w:rPr>
            </w:pPr>
          </w:p>
        </w:tc>
      </w:tr>
      <w:tr w:rsidR="00AB3A36" w:rsidRPr="00AB3A36" w14:paraId="1FC2E3AD" w14:textId="77777777" w:rsidTr="002F6AD6">
        <w:trPr>
          <w:trHeight w:val="521"/>
        </w:trPr>
        <w:tc>
          <w:tcPr>
            <w:tcW w:w="540" w:type="dxa"/>
            <w:vAlign w:val="center"/>
          </w:tcPr>
          <w:p w14:paraId="2D1B3B2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800" w:type="dxa"/>
            <w:vAlign w:val="center"/>
          </w:tcPr>
          <w:p w14:paraId="08B93AC9"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 – 5 Tahun</w:t>
            </w:r>
          </w:p>
        </w:tc>
        <w:tc>
          <w:tcPr>
            <w:tcW w:w="1170" w:type="dxa"/>
            <w:vAlign w:val="center"/>
          </w:tcPr>
          <w:p w14:paraId="4510EEE9"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9</w:t>
            </w:r>
          </w:p>
        </w:tc>
        <w:tc>
          <w:tcPr>
            <w:tcW w:w="1168" w:type="dxa"/>
            <w:vAlign w:val="center"/>
          </w:tcPr>
          <w:p w14:paraId="35AA3BD5"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13</w:t>
            </w:r>
          </w:p>
        </w:tc>
        <w:tc>
          <w:tcPr>
            <w:tcW w:w="1352" w:type="dxa"/>
            <w:vAlign w:val="center"/>
          </w:tcPr>
          <w:p w14:paraId="5EC63664"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22</w:t>
            </w:r>
          </w:p>
        </w:tc>
        <w:tc>
          <w:tcPr>
            <w:tcW w:w="1890" w:type="dxa"/>
            <w:vAlign w:val="center"/>
          </w:tcPr>
          <w:p w14:paraId="75217643"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14,10</w:t>
            </w:r>
          </w:p>
        </w:tc>
      </w:tr>
      <w:tr w:rsidR="00AB3A36" w:rsidRPr="00AB3A36" w14:paraId="0A5EBE45" w14:textId="77777777" w:rsidTr="002F6AD6">
        <w:trPr>
          <w:trHeight w:val="521"/>
        </w:trPr>
        <w:tc>
          <w:tcPr>
            <w:tcW w:w="540" w:type="dxa"/>
            <w:vAlign w:val="center"/>
          </w:tcPr>
          <w:p w14:paraId="12A516B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800" w:type="dxa"/>
            <w:vAlign w:val="center"/>
          </w:tcPr>
          <w:p w14:paraId="62659DDB" w14:textId="77777777" w:rsidR="00AB3A36" w:rsidRPr="00AB3A36" w:rsidRDefault="00AB3A36" w:rsidP="00AB3A36">
            <w:pPr>
              <w:ind w:firstLine="0"/>
              <w:contextualSpacing/>
              <w:jc w:val="center"/>
              <w:rPr>
                <w:rFonts w:eastAsiaTheme="minorEastAsia" w:cs="Arial"/>
                <w:szCs w:val="24"/>
                <w:lang w:val="en-US" w:eastAsia="id-ID"/>
              </w:rPr>
            </w:pPr>
            <w:r w:rsidRPr="00AB3A36">
              <w:rPr>
                <w:rFonts w:eastAsiaTheme="minorEastAsia" w:cs="Arial"/>
                <w:szCs w:val="24"/>
                <w:lang w:val="en-US" w:eastAsia="id-ID"/>
              </w:rPr>
              <w:t>6 – 10 Tahun</w:t>
            </w:r>
          </w:p>
        </w:tc>
        <w:tc>
          <w:tcPr>
            <w:tcW w:w="1170" w:type="dxa"/>
            <w:vAlign w:val="center"/>
          </w:tcPr>
          <w:p w14:paraId="6F65D4E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39</w:t>
            </w:r>
          </w:p>
        </w:tc>
        <w:tc>
          <w:tcPr>
            <w:tcW w:w="1168" w:type="dxa"/>
            <w:vAlign w:val="center"/>
          </w:tcPr>
          <w:p w14:paraId="30A6069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24</w:t>
            </w:r>
          </w:p>
        </w:tc>
        <w:tc>
          <w:tcPr>
            <w:tcW w:w="1352" w:type="dxa"/>
            <w:vAlign w:val="center"/>
          </w:tcPr>
          <w:p w14:paraId="6C58038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63</w:t>
            </w:r>
          </w:p>
        </w:tc>
        <w:tc>
          <w:tcPr>
            <w:tcW w:w="1890" w:type="dxa"/>
            <w:vAlign w:val="center"/>
          </w:tcPr>
          <w:p w14:paraId="078B6999"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40,39</w:t>
            </w:r>
          </w:p>
        </w:tc>
      </w:tr>
      <w:tr w:rsidR="00AB3A36" w:rsidRPr="00AB3A36" w14:paraId="6997A501" w14:textId="77777777" w:rsidTr="002F6AD6">
        <w:trPr>
          <w:trHeight w:val="530"/>
        </w:trPr>
        <w:tc>
          <w:tcPr>
            <w:tcW w:w="540" w:type="dxa"/>
            <w:vAlign w:val="center"/>
          </w:tcPr>
          <w:p w14:paraId="6FB60C9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w:t>
            </w:r>
          </w:p>
        </w:tc>
        <w:tc>
          <w:tcPr>
            <w:tcW w:w="1800" w:type="dxa"/>
            <w:vAlign w:val="center"/>
          </w:tcPr>
          <w:p w14:paraId="360D1D0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11 – 15 Tahun</w:t>
            </w:r>
          </w:p>
        </w:tc>
        <w:tc>
          <w:tcPr>
            <w:tcW w:w="1170" w:type="dxa"/>
            <w:vAlign w:val="center"/>
          </w:tcPr>
          <w:p w14:paraId="301F3CE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24</w:t>
            </w:r>
          </w:p>
        </w:tc>
        <w:tc>
          <w:tcPr>
            <w:tcW w:w="1168" w:type="dxa"/>
            <w:vAlign w:val="center"/>
          </w:tcPr>
          <w:p w14:paraId="396F6B71"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28</w:t>
            </w:r>
          </w:p>
        </w:tc>
        <w:tc>
          <w:tcPr>
            <w:tcW w:w="1352" w:type="dxa"/>
            <w:vAlign w:val="center"/>
          </w:tcPr>
          <w:p w14:paraId="02799084"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52</w:t>
            </w:r>
          </w:p>
        </w:tc>
        <w:tc>
          <w:tcPr>
            <w:tcW w:w="1890" w:type="dxa"/>
            <w:vAlign w:val="center"/>
          </w:tcPr>
          <w:p w14:paraId="0CA9CFD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33,33</w:t>
            </w:r>
          </w:p>
        </w:tc>
      </w:tr>
      <w:tr w:rsidR="00AB3A36" w:rsidRPr="00AB3A36" w14:paraId="0A477B82" w14:textId="77777777" w:rsidTr="002F6AD6">
        <w:trPr>
          <w:trHeight w:val="530"/>
        </w:trPr>
        <w:tc>
          <w:tcPr>
            <w:tcW w:w="540" w:type="dxa"/>
            <w:vAlign w:val="center"/>
          </w:tcPr>
          <w:p w14:paraId="79A1FAC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4</w:t>
            </w:r>
          </w:p>
        </w:tc>
        <w:tc>
          <w:tcPr>
            <w:tcW w:w="1800" w:type="dxa"/>
            <w:vAlign w:val="center"/>
          </w:tcPr>
          <w:p w14:paraId="561EBCFF"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16 – 20 Tahun</w:t>
            </w:r>
          </w:p>
        </w:tc>
        <w:tc>
          <w:tcPr>
            <w:tcW w:w="1170" w:type="dxa"/>
            <w:vAlign w:val="center"/>
          </w:tcPr>
          <w:p w14:paraId="744563A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7</w:t>
            </w:r>
          </w:p>
        </w:tc>
        <w:tc>
          <w:tcPr>
            <w:tcW w:w="1168" w:type="dxa"/>
            <w:vAlign w:val="center"/>
          </w:tcPr>
          <w:p w14:paraId="250D7994"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352" w:type="dxa"/>
            <w:vAlign w:val="center"/>
          </w:tcPr>
          <w:p w14:paraId="10FDF05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8</w:t>
            </w:r>
          </w:p>
        </w:tc>
        <w:tc>
          <w:tcPr>
            <w:tcW w:w="1890" w:type="dxa"/>
            <w:vAlign w:val="center"/>
          </w:tcPr>
          <w:p w14:paraId="78F92D30"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5,13</w:t>
            </w:r>
          </w:p>
        </w:tc>
      </w:tr>
      <w:tr w:rsidR="00AB3A36" w:rsidRPr="00AB3A36" w14:paraId="1C4D768D" w14:textId="77777777" w:rsidTr="002F6AD6">
        <w:trPr>
          <w:trHeight w:val="530"/>
        </w:trPr>
        <w:tc>
          <w:tcPr>
            <w:tcW w:w="540" w:type="dxa"/>
            <w:vAlign w:val="center"/>
          </w:tcPr>
          <w:p w14:paraId="7359E17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5</w:t>
            </w:r>
          </w:p>
        </w:tc>
        <w:tc>
          <w:tcPr>
            <w:tcW w:w="1800" w:type="dxa"/>
            <w:vAlign w:val="center"/>
          </w:tcPr>
          <w:p w14:paraId="5A2ACD9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21 – 25 Tahun</w:t>
            </w:r>
          </w:p>
        </w:tc>
        <w:tc>
          <w:tcPr>
            <w:tcW w:w="1170" w:type="dxa"/>
            <w:vAlign w:val="center"/>
          </w:tcPr>
          <w:p w14:paraId="371E31BC"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w:t>
            </w:r>
          </w:p>
        </w:tc>
        <w:tc>
          <w:tcPr>
            <w:tcW w:w="1168" w:type="dxa"/>
            <w:vAlign w:val="center"/>
          </w:tcPr>
          <w:p w14:paraId="1C66DA4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0</w:t>
            </w:r>
          </w:p>
        </w:tc>
        <w:tc>
          <w:tcPr>
            <w:tcW w:w="1352" w:type="dxa"/>
            <w:vAlign w:val="center"/>
          </w:tcPr>
          <w:p w14:paraId="30CFCB1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w:t>
            </w:r>
          </w:p>
        </w:tc>
        <w:tc>
          <w:tcPr>
            <w:tcW w:w="1890" w:type="dxa"/>
            <w:vAlign w:val="center"/>
          </w:tcPr>
          <w:p w14:paraId="2EAF75F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3,38</w:t>
            </w:r>
          </w:p>
        </w:tc>
      </w:tr>
      <w:tr w:rsidR="00AB3A36" w:rsidRPr="00AB3A36" w14:paraId="0B15E485" w14:textId="77777777" w:rsidTr="002F6AD6">
        <w:trPr>
          <w:trHeight w:val="530"/>
        </w:trPr>
        <w:tc>
          <w:tcPr>
            <w:tcW w:w="540" w:type="dxa"/>
            <w:vAlign w:val="center"/>
          </w:tcPr>
          <w:p w14:paraId="62C9AF53"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w:t>
            </w:r>
          </w:p>
        </w:tc>
        <w:tc>
          <w:tcPr>
            <w:tcW w:w="1800" w:type="dxa"/>
            <w:vAlign w:val="center"/>
          </w:tcPr>
          <w:p w14:paraId="6E57F484"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26 – 30 Tahun</w:t>
            </w:r>
          </w:p>
        </w:tc>
        <w:tc>
          <w:tcPr>
            <w:tcW w:w="1170" w:type="dxa"/>
            <w:vAlign w:val="center"/>
          </w:tcPr>
          <w:p w14:paraId="3F4C655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168" w:type="dxa"/>
            <w:vAlign w:val="center"/>
          </w:tcPr>
          <w:p w14:paraId="70D877F8"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352" w:type="dxa"/>
            <w:vAlign w:val="center"/>
          </w:tcPr>
          <w:p w14:paraId="3B7F5C3B"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w:t>
            </w:r>
          </w:p>
        </w:tc>
        <w:tc>
          <w:tcPr>
            <w:tcW w:w="1890" w:type="dxa"/>
            <w:vAlign w:val="center"/>
          </w:tcPr>
          <w:p w14:paraId="20021615"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1,92</w:t>
            </w:r>
          </w:p>
        </w:tc>
      </w:tr>
      <w:tr w:rsidR="00AB3A36" w:rsidRPr="00AB3A36" w14:paraId="391EE4A3" w14:textId="77777777" w:rsidTr="002F6AD6">
        <w:trPr>
          <w:trHeight w:val="530"/>
        </w:trPr>
        <w:tc>
          <w:tcPr>
            <w:tcW w:w="540" w:type="dxa"/>
            <w:vAlign w:val="center"/>
          </w:tcPr>
          <w:p w14:paraId="61EC8154"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7</w:t>
            </w:r>
          </w:p>
        </w:tc>
        <w:tc>
          <w:tcPr>
            <w:tcW w:w="1800" w:type="dxa"/>
            <w:vAlign w:val="center"/>
          </w:tcPr>
          <w:p w14:paraId="492A6A80"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31 – 35 Tahun</w:t>
            </w:r>
          </w:p>
        </w:tc>
        <w:tc>
          <w:tcPr>
            <w:tcW w:w="1170" w:type="dxa"/>
            <w:vAlign w:val="center"/>
          </w:tcPr>
          <w:p w14:paraId="7B449B6B"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168" w:type="dxa"/>
            <w:vAlign w:val="center"/>
          </w:tcPr>
          <w:p w14:paraId="120B5FCB"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w:t>
            </w:r>
          </w:p>
        </w:tc>
        <w:tc>
          <w:tcPr>
            <w:tcW w:w="1352" w:type="dxa"/>
            <w:vAlign w:val="center"/>
          </w:tcPr>
          <w:p w14:paraId="5966B567"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2</w:t>
            </w:r>
          </w:p>
        </w:tc>
        <w:tc>
          <w:tcPr>
            <w:tcW w:w="1890" w:type="dxa"/>
            <w:vAlign w:val="center"/>
          </w:tcPr>
          <w:p w14:paraId="544A1545"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1,28</w:t>
            </w:r>
          </w:p>
        </w:tc>
      </w:tr>
      <w:tr w:rsidR="00AB3A36" w:rsidRPr="00AB3A36" w14:paraId="6D79FEB7" w14:textId="77777777" w:rsidTr="002F6AD6">
        <w:trPr>
          <w:trHeight w:val="530"/>
        </w:trPr>
        <w:tc>
          <w:tcPr>
            <w:tcW w:w="2340" w:type="dxa"/>
            <w:gridSpan w:val="2"/>
            <w:vAlign w:val="center"/>
          </w:tcPr>
          <w:p w14:paraId="7136229E"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Jumlah</w:t>
            </w:r>
          </w:p>
        </w:tc>
        <w:tc>
          <w:tcPr>
            <w:tcW w:w="1170" w:type="dxa"/>
            <w:vAlign w:val="center"/>
          </w:tcPr>
          <w:p w14:paraId="44DB0CB2"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88</w:t>
            </w:r>
          </w:p>
        </w:tc>
        <w:tc>
          <w:tcPr>
            <w:tcW w:w="1168" w:type="dxa"/>
            <w:vAlign w:val="center"/>
          </w:tcPr>
          <w:p w14:paraId="2282E7E6"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68</w:t>
            </w:r>
          </w:p>
        </w:tc>
        <w:tc>
          <w:tcPr>
            <w:tcW w:w="1352" w:type="dxa"/>
            <w:vAlign w:val="center"/>
          </w:tcPr>
          <w:p w14:paraId="1307373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156</w:t>
            </w:r>
          </w:p>
        </w:tc>
        <w:tc>
          <w:tcPr>
            <w:tcW w:w="1890" w:type="dxa"/>
            <w:vAlign w:val="center"/>
          </w:tcPr>
          <w:p w14:paraId="16DE694A" w14:textId="77777777" w:rsidR="00AB3A36" w:rsidRPr="00AB3A36" w:rsidRDefault="00AB3A36" w:rsidP="00AB3A36">
            <w:pPr>
              <w:ind w:firstLine="0"/>
              <w:jc w:val="center"/>
              <w:rPr>
                <w:rFonts w:eastAsiaTheme="minorEastAsia" w:cs="Arial"/>
                <w:szCs w:val="24"/>
                <w:lang w:val="en-US" w:eastAsia="id-ID"/>
              </w:rPr>
            </w:pPr>
            <w:r w:rsidRPr="00AB3A36">
              <w:rPr>
                <w:rFonts w:eastAsiaTheme="minorEastAsia" w:cs="Arial"/>
                <w:szCs w:val="24"/>
                <w:lang w:val="en-US" w:eastAsia="id-ID"/>
              </w:rPr>
              <w:t>100 %</w:t>
            </w:r>
          </w:p>
        </w:tc>
      </w:tr>
    </w:tbl>
    <w:p w14:paraId="7C2DB394" w14:textId="77777777" w:rsidR="00AB3A36" w:rsidRPr="00AB3A36" w:rsidRDefault="00AB3A36" w:rsidP="00AB3A36">
      <w:pPr>
        <w:spacing w:after="200"/>
        <w:ind w:firstLine="0"/>
        <w:contextualSpacing/>
        <w:jc w:val="left"/>
        <w:rPr>
          <w:rFonts w:eastAsiaTheme="minorEastAsia" w:cs="Arial"/>
          <w:szCs w:val="24"/>
          <w:lang w:val="en-US" w:eastAsia="id-ID"/>
        </w:rPr>
      </w:pPr>
      <w:r w:rsidRPr="00AB3A36">
        <w:rPr>
          <w:rFonts w:eastAsiaTheme="minorEastAsia" w:cs="Arial"/>
          <w:szCs w:val="24"/>
          <w:lang w:eastAsia="id-ID"/>
        </w:rPr>
        <w:t xml:space="preserve">Sumber Data : </w:t>
      </w:r>
      <w:r w:rsidRPr="00AB3A36">
        <w:rPr>
          <w:rFonts w:eastAsiaTheme="minorEastAsia" w:cs="Arial"/>
          <w:szCs w:val="24"/>
          <w:lang w:val="en-US" w:eastAsia="id-ID"/>
        </w:rPr>
        <w:t>Badan</w:t>
      </w:r>
      <w:r w:rsidRPr="00AB3A36">
        <w:rPr>
          <w:rFonts w:eastAsiaTheme="minorEastAsia" w:cs="Arial"/>
          <w:szCs w:val="24"/>
          <w:lang w:eastAsia="id-ID"/>
        </w:rPr>
        <w:t xml:space="preserve"> Pendapatan Daerah Kota Dumai,Tahun 20</w:t>
      </w:r>
      <w:r w:rsidRPr="00AB3A36">
        <w:rPr>
          <w:rFonts w:eastAsiaTheme="minorEastAsia" w:cs="Arial"/>
          <w:szCs w:val="24"/>
          <w:lang w:val="en-US" w:eastAsia="id-ID"/>
        </w:rPr>
        <w:t>25</w:t>
      </w:r>
    </w:p>
    <w:p w14:paraId="004F33C6" w14:textId="77777777" w:rsidR="00AB3A36" w:rsidRDefault="00AB3A36" w:rsidP="009F7901">
      <w:pPr>
        <w:spacing w:after="200"/>
        <w:ind w:firstLine="360"/>
        <w:contextualSpacing/>
        <w:rPr>
          <w:rFonts w:eastAsiaTheme="minorEastAsia" w:cs="Arial"/>
          <w:szCs w:val="24"/>
          <w:lang w:val="en-US" w:eastAsia="id-ID"/>
        </w:rPr>
      </w:pPr>
      <w:r w:rsidRPr="00AB3A36">
        <w:rPr>
          <w:rFonts w:eastAsiaTheme="minorEastAsia" w:cs="Arial"/>
          <w:szCs w:val="24"/>
          <w:lang w:val="en-US" w:eastAsia="id-ID"/>
        </w:rPr>
        <w:t>Berdasarkan tabel diatas, bahwa persentase tertinggi masa kerja pegawai dan Tenaga Kerja dengan Perjanjian Kerja  (TKPK) pada Badan Pendapatan Daerah Kota Dumai, yaitu masa kerja  6 – 10 Tahun sebanyak 63 orang (40,39%), masa kerja 11 – 15 Tahun sebanyak 52 orang (33,33%), masa kerja 1 – 5 tahun sebanyak 22 orang (14,10%), masa kerja 16 – 20 Tahun sebanyak 8 orang (5,13%), dan masa kerja 21 – 25 Tahun sebanyak 6 orang (3,85%), sedangkan masa kerja 26 – 30 Tahun sebanyak 3 orang (1,92%), serta masa kerja 31 - 35 Tahun sebanyak 2 orang (1,28%).</w:t>
      </w:r>
    </w:p>
    <w:p w14:paraId="50B4F160" w14:textId="77777777" w:rsidR="00AA3087" w:rsidRPr="00AB3A36" w:rsidRDefault="00AA3087" w:rsidP="009F7901">
      <w:pPr>
        <w:spacing w:after="200"/>
        <w:ind w:firstLine="360"/>
        <w:contextualSpacing/>
        <w:rPr>
          <w:rFonts w:eastAsiaTheme="minorEastAsia" w:cs="Arial"/>
          <w:szCs w:val="24"/>
          <w:lang w:val="en-US" w:eastAsia="id-ID"/>
        </w:rPr>
      </w:pPr>
    </w:p>
    <w:p w14:paraId="7981E1E8" w14:textId="77777777" w:rsidR="00AB3A36" w:rsidRPr="00AB3A36" w:rsidRDefault="00AB3A36">
      <w:pPr>
        <w:numPr>
          <w:ilvl w:val="0"/>
          <w:numId w:val="35"/>
        </w:numPr>
        <w:spacing w:after="200"/>
        <w:ind w:left="360"/>
        <w:contextualSpacing/>
        <w:jc w:val="left"/>
        <w:rPr>
          <w:rFonts w:eastAsiaTheme="minorEastAsia" w:cs="Arial"/>
          <w:b/>
          <w:szCs w:val="24"/>
          <w:lang w:eastAsia="id-ID"/>
        </w:rPr>
      </w:pPr>
      <w:r w:rsidRPr="00AB3A36">
        <w:rPr>
          <w:rFonts w:eastAsiaTheme="minorEastAsia" w:cs="Arial"/>
          <w:b/>
          <w:szCs w:val="24"/>
          <w:lang w:eastAsia="id-ID"/>
        </w:rPr>
        <w:t>Struktur Organisasi</w:t>
      </w:r>
      <w:r w:rsidRPr="00AB3A36">
        <w:rPr>
          <w:rFonts w:eastAsiaTheme="minorEastAsia" w:cs="Arial"/>
          <w:b/>
          <w:szCs w:val="24"/>
          <w:lang w:val="en-US" w:eastAsia="id-ID"/>
        </w:rPr>
        <w:t xml:space="preserve"> dan Rincian</w:t>
      </w:r>
      <w:r w:rsidRPr="00AB3A36">
        <w:rPr>
          <w:rFonts w:eastAsiaTheme="minorEastAsia" w:cs="Arial"/>
          <w:b/>
          <w:szCs w:val="24"/>
          <w:lang w:eastAsia="id-ID"/>
        </w:rPr>
        <w:t xml:space="preserve"> Tugas Pokok dan Fungsi </w:t>
      </w:r>
      <w:r w:rsidRPr="00AB3A36">
        <w:rPr>
          <w:rFonts w:eastAsiaTheme="minorEastAsia" w:cs="Arial"/>
          <w:b/>
          <w:szCs w:val="24"/>
          <w:lang w:val="en-US" w:eastAsia="id-ID"/>
        </w:rPr>
        <w:t>Badan</w:t>
      </w:r>
      <w:r w:rsidRPr="00AB3A36">
        <w:rPr>
          <w:rFonts w:eastAsiaTheme="minorEastAsia" w:cs="Arial"/>
          <w:b/>
          <w:szCs w:val="24"/>
          <w:lang w:eastAsia="id-ID"/>
        </w:rPr>
        <w:t xml:space="preserve"> Pendaptan Daerah.</w:t>
      </w:r>
    </w:p>
    <w:p w14:paraId="06C47D38" w14:textId="77777777" w:rsidR="00AB3A36" w:rsidRPr="00AB3A36" w:rsidRDefault="00AB3A36" w:rsidP="009F7901">
      <w:pPr>
        <w:spacing w:after="200"/>
        <w:ind w:firstLine="360"/>
        <w:contextualSpacing/>
        <w:rPr>
          <w:rFonts w:eastAsiaTheme="minorEastAsia" w:cs="Arial"/>
          <w:noProof/>
          <w:szCs w:val="24"/>
          <w:lang w:val="en-US" w:eastAsia="id-ID"/>
        </w:rPr>
      </w:pPr>
      <w:r w:rsidRPr="00AB3A36">
        <w:rPr>
          <w:rFonts w:eastAsiaTheme="minorEastAsia" w:cs="Arial"/>
          <w:noProof/>
          <w:szCs w:val="24"/>
          <w:lang w:eastAsia="id-ID"/>
        </w:rPr>
        <w:t xml:space="preserve">Struktur organsasi adalah suatu </w:t>
      </w:r>
      <w:r w:rsidRPr="00AB3A36">
        <w:rPr>
          <w:rFonts w:eastAsiaTheme="minorEastAsia" w:cs="Arial"/>
          <w:noProof/>
          <w:szCs w:val="24"/>
          <w:lang w:val="en-US" w:eastAsia="id-ID"/>
        </w:rPr>
        <w:t>ke</w:t>
      </w:r>
      <w:r w:rsidRPr="00AB3A36">
        <w:rPr>
          <w:rFonts w:eastAsiaTheme="minorEastAsia" w:cs="Arial"/>
          <w:noProof/>
          <w:szCs w:val="24"/>
          <w:lang w:eastAsia="id-ID"/>
        </w:rPr>
        <w:t xml:space="preserve">rangka yang </w:t>
      </w:r>
      <w:r w:rsidRPr="00AB3A36">
        <w:rPr>
          <w:rFonts w:eastAsiaTheme="minorEastAsia" w:cs="Arial"/>
          <w:noProof/>
          <w:szCs w:val="24"/>
          <w:lang w:val="en-US" w:eastAsia="id-ID"/>
        </w:rPr>
        <w:t xml:space="preserve">memperlihatkan sejumlah tugas dan wewenang masing-masing </w:t>
      </w:r>
      <w:r w:rsidRPr="00AB3A36">
        <w:rPr>
          <w:rFonts w:eastAsiaTheme="minorEastAsia" w:cs="Arial"/>
          <w:noProof/>
          <w:szCs w:val="24"/>
          <w:lang w:eastAsia="id-ID"/>
        </w:rPr>
        <w:t xml:space="preserve">antara kedudukan dan peranan dalam suatu lingkungan </w:t>
      </w:r>
      <w:r w:rsidRPr="00AB3A36">
        <w:rPr>
          <w:rFonts w:eastAsiaTheme="minorEastAsia" w:cs="Arial"/>
          <w:noProof/>
          <w:szCs w:val="24"/>
          <w:lang w:val="en-US" w:eastAsia="id-ID"/>
        </w:rPr>
        <w:t>untuk bersama-sama mencapai tujuan organisasi.</w:t>
      </w:r>
    </w:p>
    <w:p w14:paraId="3B04797A" w14:textId="77777777" w:rsidR="00AB3A36" w:rsidRPr="00AB3A36" w:rsidRDefault="00AB3A36" w:rsidP="009F7901">
      <w:pPr>
        <w:spacing w:after="200"/>
        <w:ind w:firstLine="360"/>
        <w:contextualSpacing/>
        <w:rPr>
          <w:rFonts w:eastAsiaTheme="minorEastAsia" w:cs="Arial"/>
          <w:noProof/>
          <w:szCs w:val="24"/>
          <w:lang w:val="en-US" w:eastAsia="id-ID"/>
        </w:rPr>
      </w:pPr>
      <w:r w:rsidRPr="00AB3A36">
        <w:rPr>
          <w:rFonts w:eastAsiaTheme="minorEastAsia" w:cs="Arial"/>
          <w:noProof/>
          <w:szCs w:val="24"/>
          <w:lang w:val="en-US" w:eastAsia="id-ID"/>
        </w:rPr>
        <w:t xml:space="preserve">Berdasarkan Peraturan Daerah Kota Dumai Nomor 12 Tahun 2016, </w:t>
      </w:r>
      <w:r w:rsidRPr="00AB3A36">
        <w:rPr>
          <w:rFonts w:eastAsiaTheme="minorEastAsia" w:cs="Arial"/>
          <w:noProof/>
          <w:szCs w:val="24"/>
          <w:lang w:eastAsia="id-ID"/>
        </w:rPr>
        <w:t>s</w:t>
      </w:r>
      <w:r w:rsidRPr="00AB3A36">
        <w:rPr>
          <w:rFonts w:eastAsiaTheme="minorEastAsia" w:cs="Arial"/>
          <w:noProof/>
          <w:szCs w:val="24"/>
          <w:lang w:val="en-US" w:eastAsia="id-ID"/>
        </w:rPr>
        <w:t>truktur</w:t>
      </w:r>
      <w:r w:rsidRPr="00AB3A36">
        <w:rPr>
          <w:rFonts w:eastAsiaTheme="minorEastAsia" w:cs="Arial"/>
          <w:noProof/>
          <w:szCs w:val="24"/>
          <w:lang w:eastAsia="id-ID"/>
        </w:rPr>
        <w:t xml:space="preserve"> organisasi dan tata kerja </w:t>
      </w:r>
      <w:r w:rsidRPr="00AB3A36">
        <w:rPr>
          <w:rFonts w:eastAsiaTheme="minorEastAsia" w:cs="Arial"/>
          <w:noProof/>
          <w:szCs w:val="24"/>
          <w:lang w:val="en-US" w:eastAsia="id-ID"/>
        </w:rPr>
        <w:t>Badan</w:t>
      </w:r>
      <w:r w:rsidRPr="00AB3A36">
        <w:rPr>
          <w:rFonts w:eastAsiaTheme="minorEastAsia" w:cs="Arial"/>
          <w:noProof/>
          <w:szCs w:val="24"/>
          <w:lang w:eastAsia="id-ID"/>
        </w:rPr>
        <w:t xml:space="preserve"> Pendapatan</w:t>
      </w:r>
      <w:r w:rsidRPr="00AB3A36">
        <w:rPr>
          <w:rFonts w:eastAsiaTheme="minorEastAsia" w:cs="Arial"/>
          <w:noProof/>
          <w:szCs w:val="24"/>
          <w:lang w:val="en-US" w:eastAsia="id-ID"/>
        </w:rPr>
        <w:t xml:space="preserve"> Daerah</w:t>
      </w:r>
      <w:r w:rsidRPr="00AB3A36">
        <w:rPr>
          <w:rFonts w:eastAsiaTheme="minorEastAsia" w:cs="Arial"/>
          <w:noProof/>
          <w:szCs w:val="24"/>
          <w:lang w:eastAsia="id-ID"/>
        </w:rPr>
        <w:t xml:space="preserve"> Kota Dumai </w:t>
      </w:r>
      <w:r w:rsidRPr="00AB3A36">
        <w:rPr>
          <w:rFonts w:eastAsiaTheme="minorEastAsia" w:cs="Arial"/>
          <w:noProof/>
          <w:szCs w:val="24"/>
          <w:lang w:val="en-US" w:eastAsia="id-ID"/>
        </w:rPr>
        <w:t>sebagai berikut:</w:t>
      </w:r>
    </w:p>
    <w:p w14:paraId="35B516A3" w14:textId="77777777" w:rsidR="00AB3A36" w:rsidRPr="00AB3A36" w:rsidRDefault="00AB3A36" w:rsidP="00AB3A36">
      <w:pPr>
        <w:ind w:firstLine="0"/>
        <w:rPr>
          <w:rFonts w:eastAsiaTheme="minorEastAsia" w:cs="Arial"/>
          <w:noProof/>
          <w:szCs w:val="24"/>
          <w:lang w:val="en-US" w:eastAsia="id-ID"/>
        </w:rPr>
      </w:pPr>
      <w:r w:rsidRPr="00AB3A36">
        <w:rPr>
          <w:rFonts w:eastAsiaTheme="minorEastAsia" w:cs="Arial"/>
          <w:noProof/>
          <w:szCs w:val="24"/>
          <w:lang w:val="en-US" w:eastAsia="id-ID"/>
        </w:rPr>
        <w:br w:type="page"/>
      </w:r>
    </w:p>
    <w:p w14:paraId="7F323278" w14:textId="77777777" w:rsidR="00AB3A36" w:rsidRPr="00AB3A36" w:rsidRDefault="00AB3A36" w:rsidP="00AB3A36">
      <w:pPr>
        <w:spacing w:after="200"/>
        <w:ind w:firstLine="0"/>
        <w:contextualSpacing/>
        <w:rPr>
          <w:rFonts w:eastAsiaTheme="minorEastAsia" w:cs="Arial"/>
          <w:noProof/>
          <w:szCs w:val="24"/>
          <w:lang w:val="en-US" w:eastAsia="id-ID"/>
        </w:rPr>
      </w:pPr>
    </w:p>
    <w:p w14:paraId="43C71BD5" w14:textId="77777777" w:rsidR="00AB3A36" w:rsidRPr="00AB3A36" w:rsidRDefault="00AB3A36" w:rsidP="00AB3A36">
      <w:pPr>
        <w:ind w:firstLine="0"/>
        <w:jc w:val="center"/>
        <w:rPr>
          <w:rFonts w:asciiTheme="minorHAnsi" w:hAnsiTheme="minorHAnsi"/>
          <w:sz w:val="22"/>
        </w:rPr>
      </w:pPr>
      <w:r w:rsidRPr="00AB3A36">
        <w:rPr>
          <w:rFonts w:asciiTheme="minorHAnsi" w:hAnsiTheme="minorHAnsi"/>
          <w:noProof/>
          <w:sz w:val="22"/>
          <w:lang w:val="en-US"/>
        </w:rPr>
        <w:drawing>
          <wp:anchor distT="0" distB="0" distL="114300" distR="114300" simplePos="0" relativeHeight="251756544" behindDoc="0" locked="0" layoutInCell="1" allowOverlap="1" wp14:anchorId="5D1B87E3" wp14:editId="77DEB28E">
            <wp:simplePos x="0" y="0"/>
            <wp:positionH relativeFrom="column">
              <wp:posOffset>-2305747</wp:posOffset>
            </wp:positionH>
            <wp:positionV relativeFrom="paragraph">
              <wp:posOffset>497122</wp:posOffset>
            </wp:positionV>
            <wp:extent cx="9276690" cy="6096826"/>
            <wp:effectExtent l="8572" t="0" r="0" b="0"/>
            <wp:wrapNone/>
            <wp:docPr id="1048884767" name="Picture 104888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84767" name="Picture 1048884767"/>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276690" cy="6096826"/>
                    </a:xfrm>
                    <a:prstGeom prst="rect">
                      <a:avLst/>
                    </a:prstGeom>
                  </pic:spPr>
                </pic:pic>
              </a:graphicData>
            </a:graphic>
            <wp14:sizeRelH relativeFrom="page">
              <wp14:pctWidth>0</wp14:pctWidth>
            </wp14:sizeRelH>
            <wp14:sizeRelV relativeFrom="page">
              <wp14:pctHeight>0</wp14:pctHeight>
            </wp14:sizeRelV>
          </wp:anchor>
        </w:drawing>
      </w:r>
      <w:r w:rsidRPr="00AB3A36">
        <w:rPr>
          <w:rFonts w:asciiTheme="minorHAnsi" w:hAnsiTheme="minorHAnsi"/>
          <w:sz w:val="22"/>
        </w:rPr>
        <w:br w:type="page"/>
      </w:r>
    </w:p>
    <w:p w14:paraId="48838622" w14:textId="77777777" w:rsidR="00AB3A36" w:rsidRPr="00AB3A36" w:rsidRDefault="00AB3A36" w:rsidP="00AB3A36">
      <w:pPr>
        <w:framePr w:w="8055" w:wrap="auto" w:hAnchor="text" w:x="2250"/>
        <w:tabs>
          <w:tab w:val="left" w:pos="3119"/>
        </w:tabs>
        <w:spacing w:after="200"/>
        <w:ind w:firstLine="0"/>
        <w:contextualSpacing/>
        <w:rPr>
          <w:rFonts w:eastAsiaTheme="minorEastAsia" w:cs="Arial"/>
          <w:b/>
          <w:noProof/>
          <w:szCs w:val="24"/>
          <w:lang w:val="en-US" w:eastAsia="id-ID"/>
        </w:rPr>
        <w:sectPr w:rsidR="00AB3A36" w:rsidRPr="00AB3A36" w:rsidSect="00F67308">
          <w:headerReference w:type="default" r:id="rId24"/>
          <w:pgSz w:w="11906" w:h="16838"/>
          <w:pgMar w:top="2268" w:right="1701" w:bottom="1701" w:left="2268" w:header="709" w:footer="709" w:gutter="0"/>
          <w:pgNumType w:start="37"/>
          <w:cols w:space="708"/>
          <w:titlePg/>
          <w:docGrid w:linePitch="360"/>
        </w:sectPr>
      </w:pPr>
    </w:p>
    <w:p w14:paraId="78BD9253" w14:textId="77777777" w:rsidR="00AB3A36" w:rsidRPr="00AB3A36" w:rsidRDefault="00AB3A36">
      <w:pPr>
        <w:numPr>
          <w:ilvl w:val="0"/>
          <w:numId w:val="76"/>
        </w:numPr>
        <w:spacing w:after="200"/>
        <w:ind w:left="426" w:right="-523"/>
        <w:contextualSpacing/>
        <w:jc w:val="left"/>
        <w:rPr>
          <w:rFonts w:eastAsiaTheme="minorEastAsia" w:cs="Arial"/>
          <w:b/>
          <w:szCs w:val="24"/>
          <w:lang w:eastAsia="id-ID"/>
        </w:rPr>
      </w:pPr>
      <w:r w:rsidRPr="00AB3A36">
        <w:rPr>
          <w:rFonts w:eastAsiaTheme="minorEastAsia" w:cs="Arial"/>
          <w:b/>
          <w:szCs w:val="24"/>
          <w:lang w:eastAsia="id-ID"/>
        </w:rPr>
        <w:t>Tugas Pokok dan Fungsi (TUPOKSI)</w:t>
      </w:r>
    </w:p>
    <w:p w14:paraId="1BA38167" w14:textId="77777777" w:rsidR="00AB3A36" w:rsidRPr="00AB3A36" w:rsidRDefault="00AB3A36" w:rsidP="00AB3A36">
      <w:pPr>
        <w:ind w:right="-1" w:firstLine="0"/>
        <w:rPr>
          <w:rFonts w:eastAsiaTheme="minorEastAsia" w:cs="Arial"/>
          <w:noProof/>
          <w:szCs w:val="24"/>
          <w:lang w:val="en-US" w:eastAsia="id-ID"/>
        </w:rPr>
      </w:pPr>
      <w:r w:rsidRPr="00AB3A36">
        <w:rPr>
          <w:rFonts w:eastAsiaTheme="minorEastAsia" w:cs="Arial"/>
          <w:bCs/>
          <w:szCs w:val="24"/>
          <w:lang w:val="en-US" w:eastAsia="id-ID"/>
        </w:rPr>
        <w:t>Struktur Organisasi</w:t>
      </w:r>
      <w:r w:rsidRPr="00AB3A36">
        <w:rPr>
          <w:rFonts w:eastAsiaTheme="minorEastAsia" w:cs="Arial"/>
          <w:bCs/>
          <w:szCs w:val="24"/>
          <w:lang w:eastAsia="id-ID"/>
        </w:rPr>
        <w:t xml:space="preserve"> Badan Pendapatan Daerah</w:t>
      </w:r>
      <w:r w:rsidRPr="00AB3A36">
        <w:rPr>
          <w:rFonts w:eastAsiaTheme="minorEastAsia" w:cs="Arial"/>
          <w:bCs/>
          <w:szCs w:val="24"/>
          <w:lang w:val="en-US" w:eastAsia="id-ID"/>
        </w:rPr>
        <w:t xml:space="preserve"> Kota Dumai yang dimaksud </w:t>
      </w:r>
      <w:r w:rsidRPr="00AB3A36">
        <w:rPr>
          <w:rFonts w:eastAsiaTheme="minorEastAsia" w:cs="Arial"/>
          <w:bCs/>
          <w:szCs w:val="24"/>
          <w:lang w:eastAsia="id-ID"/>
        </w:rPr>
        <w:t>terdiri dari:</w:t>
      </w:r>
    </w:p>
    <w:p w14:paraId="6AA7FAA5" w14:textId="77777777" w:rsidR="00AB3A36" w:rsidRPr="00AB3A36" w:rsidRDefault="00AB3A36">
      <w:pPr>
        <w:numPr>
          <w:ilvl w:val="0"/>
          <w:numId w:val="45"/>
        </w:numPr>
        <w:spacing w:after="200"/>
        <w:ind w:left="426" w:right="-1"/>
        <w:contextualSpacing/>
        <w:rPr>
          <w:rFonts w:eastAsiaTheme="minorEastAsia" w:cs="Arial"/>
          <w:bCs/>
          <w:szCs w:val="24"/>
          <w:lang w:val="en-US" w:eastAsia="id-ID"/>
        </w:rPr>
      </w:pPr>
      <w:r w:rsidRPr="00AB3A36">
        <w:rPr>
          <w:rFonts w:eastAsiaTheme="minorEastAsia" w:cs="Arial"/>
          <w:bCs/>
          <w:szCs w:val="24"/>
          <w:lang w:eastAsia="id-ID"/>
        </w:rPr>
        <w:t xml:space="preserve">Kepala Badan; </w:t>
      </w:r>
    </w:p>
    <w:p w14:paraId="49478EEA" w14:textId="77777777" w:rsidR="00AB3A36" w:rsidRPr="00AB3A36" w:rsidRDefault="00AB3A36">
      <w:pPr>
        <w:numPr>
          <w:ilvl w:val="0"/>
          <w:numId w:val="45"/>
        </w:numPr>
        <w:spacing w:after="200"/>
        <w:ind w:left="426" w:right="-1"/>
        <w:contextualSpacing/>
        <w:rPr>
          <w:rFonts w:eastAsiaTheme="minorEastAsia" w:cs="Arial"/>
          <w:bCs/>
          <w:szCs w:val="24"/>
          <w:lang w:val="en-US" w:eastAsia="id-ID"/>
        </w:rPr>
      </w:pPr>
      <w:r w:rsidRPr="00AB3A36">
        <w:rPr>
          <w:rFonts w:eastAsiaTheme="minorEastAsia" w:cs="Arial"/>
          <w:bCs/>
          <w:szCs w:val="24"/>
          <w:lang w:eastAsia="id-ID"/>
        </w:rPr>
        <w:t>Sekretariat, terdiri dari:</w:t>
      </w:r>
    </w:p>
    <w:p w14:paraId="59429454" w14:textId="77777777" w:rsidR="00AB3A36" w:rsidRPr="00AB3A36" w:rsidRDefault="00AB3A36">
      <w:pPr>
        <w:widowControl w:val="0"/>
        <w:numPr>
          <w:ilvl w:val="0"/>
          <w:numId w:val="46"/>
        </w:numPr>
        <w:overflowPunct w:val="0"/>
        <w:autoSpaceDE w:val="0"/>
        <w:autoSpaceDN w:val="0"/>
        <w:adjustRightInd w:val="0"/>
        <w:snapToGri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Subbagian Perencanaan</w:t>
      </w:r>
    </w:p>
    <w:p w14:paraId="6A4134E0" w14:textId="77777777" w:rsidR="00AB3A36" w:rsidRPr="00AB3A36" w:rsidRDefault="00AB3A36">
      <w:pPr>
        <w:widowControl w:val="0"/>
        <w:numPr>
          <w:ilvl w:val="0"/>
          <w:numId w:val="46"/>
        </w:numPr>
        <w:overflowPunct w:val="0"/>
        <w:autoSpaceDE w:val="0"/>
        <w:autoSpaceDN w:val="0"/>
        <w:adjustRightInd w:val="0"/>
        <w:snapToGri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Subbagian Tata Usaha</w:t>
      </w:r>
    </w:p>
    <w:p w14:paraId="629677D3" w14:textId="77777777" w:rsidR="00AB3A36" w:rsidRPr="00AB3A36" w:rsidRDefault="00AB3A36">
      <w:pPr>
        <w:widowControl w:val="0"/>
        <w:numPr>
          <w:ilvl w:val="0"/>
          <w:numId w:val="46"/>
        </w:numPr>
        <w:overflowPunct w:val="0"/>
        <w:autoSpaceDE w:val="0"/>
        <w:autoSpaceDN w:val="0"/>
        <w:adjustRightInd w:val="0"/>
        <w:snapToGri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Subbagian Keuangan dan Aset</w:t>
      </w:r>
    </w:p>
    <w:p w14:paraId="417FBC8F" w14:textId="77777777" w:rsidR="00AB3A36" w:rsidRPr="00AB3A36" w:rsidRDefault="00AB3A36">
      <w:pPr>
        <w:widowControl w:val="0"/>
        <w:numPr>
          <w:ilvl w:val="0"/>
          <w:numId w:val="45"/>
        </w:numPr>
        <w:overflowPunct w:val="0"/>
        <w:autoSpaceDE w:val="0"/>
        <w:autoSpaceDN w:val="0"/>
        <w:adjustRightInd w:val="0"/>
        <w:spacing w:after="200"/>
        <w:ind w:left="426" w:right="-1" w:hanging="359"/>
        <w:textAlignment w:val="baseline"/>
        <w:rPr>
          <w:rFonts w:eastAsiaTheme="minorEastAsia" w:cs="Arial"/>
          <w:bCs/>
          <w:szCs w:val="24"/>
          <w:lang w:eastAsia="id-ID"/>
        </w:rPr>
      </w:pPr>
      <w:r w:rsidRPr="00AB3A36">
        <w:rPr>
          <w:rFonts w:eastAsiaTheme="minorEastAsia" w:cs="Arial"/>
          <w:bCs/>
          <w:szCs w:val="24"/>
          <w:lang w:eastAsia="id-ID"/>
        </w:rPr>
        <w:t>Bidang Pajak Daerah dan Retribusi Daerah, terdiri dari:</w:t>
      </w:r>
    </w:p>
    <w:p w14:paraId="5C718ACC" w14:textId="77777777" w:rsidR="00AB3A36" w:rsidRPr="00AB3A36" w:rsidRDefault="00AB3A36">
      <w:pPr>
        <w:widowControl w:val="0"/>
        <w:numPr>
          <w:ilvl w:val="0"/>
          <w:numId w:val="47"/>
        </w:numPr>
        <w:overflowPunct w:val="0"/>
        <w:autoSpaceDE w:val="0"/>
        <w:autoSpaceDN w:val="0"/>
        <w:adjustRightInd w:val="0"/>
        <w:snapToGri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Pendaftaran dan Pendataan</w:t>
      </w:r>
    </w:p>
    <w:p w14:paraId="0AE68D94" w14:textId="77777777" w:rsidR="00AB3A36" w:rsidRPr="00AB3A36" w:rsidRDefault="00AB3A36">
      <w:pPr>
        <w:widowControl w:val="0"/>
        <w:numPr>
          <w:ilvl w:val="0"/>
          <w:numId w:val="47"/>
        </w:numPr>
        <w:overflowPunct w:val="0"/>
        <w:autoSpaceDE w:val="0"/>
        <w:autoSpaceDN w:val="0"/>
        <w:adjustRightInd w:val="0"/>
        <w:snapToGri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Penetapan</w:t>
      </w:r>
    </w:p>
    <w:p w14:paraId="49D21598" w14:textId="77777777" w:rsidR="00AB3A36" w:rsidRPr="00AB3A36" w:rsidRDefault="00AB3A36">
      <w:pPr>
        <w:widowControl w:val="0"/>
        <w:numPr>
          <w:ilvl w:val="0"/>
          <w:numId w:val="47"/>
        </w:numPr>
        <w:overflowPunct w:val="0"/>
        <w:autoSpaceDE w:val="0"/>
        <w:autoSpaceDN w:val="0"/>
        <w:adjustRightInd w:val="0"/>
        <w:snapToGri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Pelayanan, Pengolahan Data dan Informasi</w:t>
      </w:r>
    </w:p>
    <w:p w14:paraId="1B935637" w14:textId="77777777" w:rsidR="00AB3A36" w:rsidRPr="00AB3A36" w:rsidRDefault="00AB3A36">
      <w:pPr>
        <w:widowControl w:val="0"/>
        <w:numPr>
          <w:ilvl w:val="0"/>
          <w:numId w:val="45"/>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Bidang Penagihan, terdiri dari:</w:t>
      </w:r>
    </w:p>
    <w:p w14:paraId="7E5F4854" w14:textId="77777777" w:rsidR="00AB3A36" w:rsidRPr="00AB3A36" w:rsidRDefault="00AB3A36">
      <w:pPr>
        <w:widowControl w:val="0"/>
        <w:numPr>
          <w:ilvl w:val="0"/>
          <w:numId w:val="48"/>
        </w:numPr>
        <w:overflowPunct w:val="0"/>
        <w:autoSpaceDE w:val="0"/>
        <w:autoSpaceDN w:val="0"/>
        <w:adjustRightIn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Pembukuan dan Pelaporan</w:t>
      </w:r>
    </w:p>
    <w:p w14:paraId="2866C23E" w14:textId="77777777" w:rsidR="00AB3A36" w:rsidRPr="00AB3A36" w:rsidRDefault="00AB3A36">
      <w:pPr>
        <w:widowControl w:val="0"/>
        <w:numPr>
          <w:ilvl w:val="0"/>
          <w:numId w:val="48"/>
        </w:numPr>
        <w:overflowPunct w:val="0"/>
        <w:autoSpaceDE w:val="0"/>
        <w:autoSpaceDN w:val="0"/>
        <w:adjustRightIn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Penagihan</w:t>
      </w:r>
    </w:p>
    <w:p w14:paraId="09368497" w14:textId="77777777" w:rsidR="00AB3A36" w:rsidRPr="00AB3A36" w:rsidRDefault="00AB3A36">
      <w:pPr>
        <w:widowControl w:val="0"/>
        <w:numPr>
          <w:ilvl w:val="0"/>
          <w:numId w:val="48"/>
        </w:numPr>
        <w:overflowPunct w:val="0"/>
        <w:autoSpaceDE w:val="0"/>
        <w:autoSpaceDN w:val="0"/>
        <w:adjustRightIn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Verifikasi dan Evaluasi</w:t>
      </w:r>
    </w:p>
    <w:p w14:paraId="0B8953F3" w14:textId="77777777" w:rsidR="00AB3A36" w:rsidRPr="00AB3A36" w:rsidRDefault="00AB3A36">
      <w:pPr>
        <w:widowControl w:val="0"/>
        <w:numPr>
          <w:ilvl w:val="0"/>
          <w:numId w:val="45"/>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Bidang Pajak Bumi dan Bangunan dan Bea Perolehan Hak atas Tanah dan Bangunan, terdiri dari:</w:t>
      </w:r>
    </w:p>
    <w:p w14:paraId="2E664282" w14:textId="77777777" w:rsidR="00AB3A36" w:rsidRPr="00AB3A36" w:rsidRDefault="00AB3A36">
      <w:pPr>
        <w:widowControl w:val="0"/>
        <w:numPr>
          <w:ilvl w:val="0"/>
          <w:numId w:val="49"/>
        </w:numPr>
        <w:overflowPunct w:val="0"/>
        <w:autoSpaceDE w:val="0"/>
        <w:autoSpaceDN w:val="0"/>
        <w:adjustRightIn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Pendataan dan Penilaian Pajak Bumi dan Bangunan dan Bea Perolehan Hak atas Tanah dan Bangunan;</w:t>
      </w:r>
    </w:p>
    <w:p w14:paraId="241235AB" w14:textId="77777777" w:rsidR="00AB3A36" w:rsidRPr="00AB3A36" w:rsidRDefault="00AB3A36">
      <w:pPr>
        <w:widowControl w:val="0"/>
        <w:numPr>
          <w:ilvl w:val="0"/>
          <w:numId w:val="49"/>
        </w:numPr>
        <w:overflowPunct w:val="0"/>
        <w:autoSpaceDE w:val="0"/>
        <w:autoSpaceDN w:val="0"/>
        <w:adjustRightIn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Penetapan dan Pelayanan;</w:t>
      </w:r>
    </w:p>
    <w:p w14:paraId="69A19CB0" w14:textId="77777777" w:rsidR="00AB3A36" w:rsidRPr="00AB3A36" w:rsidRDefault="00AB3A36">
      <w:pPr>
        <w:widowControl w:val="0"/>
        <w:numPr>
          <w:ilvl w:val="0"/>
          <w:numId w:val="49"/>
        </w:numPr>
        <w:overflowPunct w:val="0"/>
        <w:autoSpaceDE w:val="0"/>
        <w:autoSpaceDN w:val="0"/>
        <w:adjustRightInd w:val="0"/>
        <w:snapToGrid w:val="0"/>
        <w:spacing w:after="200"/>
        <w:ind w:left="426" w:right="-1" w:hanging="283"/>
        <w:textAlignment w:val="baseline"/>
        <w:rPr>
          <w:rFonts w:eastAsiaTheme="minorEastAsia" w:cs="Arial"/>
          <w:bCs/>
          <w:szCs w:val="24"/>
          <w:lang w:eastAsia="id-ID"/>
        </w:rPr>
      </w:pPr>
      <w:r w:rsidRPr="00AB3A36">
        <w:rPr>
          <w:rFonts w:eastAsiaTheme="minorEastAsia" w:cs="Arial"/>
          <w:bCs/>
          <w:szCs w:val="24"/>
          <w:lang w:eastAsia="id-ID"/>
        </w:rPr>
        <w:t>Subbidang Pengolahan Data dan Informasi Pajak Bumi dan Bangunan dan Bea Perolehan Hak atas Tanah dan Bangunan;</w:t>
      </w:r>
    </w:p>
    <w:p w14:paraId="7804F549" w14:textId="77777777" w:rsidR="00AB3A36" w:rsidRPr="00AB3A36" w:rsidRDefault="00AB3A36">
      <w:pPr>
        <w:widowControl w:val="0"/>
        <w:numPr>
          <w:ilvl w:val="0"/>
          <w:numId w:val="45"/>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Bidang Hukum dan Keberatan</w:t>
      </w:r>
      <w:r w:rsidRPr="00AB3A36">
        <w:rPr>
          <w:rFonts w:eastAsiaTheme="minorEastAsia" w:cs="Arial"/>
          <w:bCs/>
          <w:szCs w:val="24"/>
          <w:lang w:val="en-US" w:eastAsia="id-ID"/>
        </w:rPr>
        <w:t>:</w:t>
      </w:r>
    </w:p>
    <w:p w14:paraId="7142DA31" w14:textId="77777777" w:rsidR="00AB3A36" w:rsidRPr="00AB3A36" w:rsidRDefault="00AB3A36">
      <w:pPr>
        <w:widowControl w:val="0"/>
        <w:numPr>
          <w:ilvl w:val="0"/>
          <w:numId w:val="50"/>
        </w:numPr>
        <w:overflowPunct w:val="0"/>
        <w:autoSpaceDE w:val="0"/>
        <w:autoSpaceDN w:val="0"/>
        <w:adjustRightInd w:val="0"/>
        <w:snapToGrid w:val="0"/>
        <w:spacing w:after="200"/>
        <w:ind w:left="426" w:right="-1" w:hanging="284"/>
        <w:textAlignment w:val="baseline"/>
        <w:rPr>
          <w:rFonts w:eastAsiaTheme="minorEastAsia" w:cs="Arial"/>
          <w:bCs/>
          <w:szCs w:val="24"/>
          <w:lang w:eastAsia="id-ID"/>
        </w:rPr>
      </w:pPr>
      <w:r w:rsidRPr="00AB3A36">
        <w:rPr>
          <w:rFonts w:eastAsiaTheme="minorEastAsia" w:cs="Arial"/>
          <w:bCs/>
          <w:szCs w:val="24"/>
          <w:lang w:eastAsia="id-ID"/>
        </w:rPr>
        <w:t>Subbidang Hukum dan Potensi</w:t>
      </w:r>
    </w:p>
    <w:p w14:paraId="2CB98090" w14:textId="77777777" w:rsidR="00AB3A36" w:rsidRPr="00AB3A36" w:rsidRDefault="00AB3A36">
      <w:pPr>
        <w:widowControl w:val="0"/>
        <w:numPr>
          <w:ilvl w:val="0"/>
          <w:numId w:val="50"/>
        </w:numPr>
        <w:overflowPunct w:val="0"/>
        <w:autoSpaceDE w:val="0"/>
        <w:autoSpaceDN w:val="0"/>
        <w:adjustRightInd w:val="0"/>
        <w:snapToGrid w:val="0"/>
        <w:spacing w:after="200"/>
        <w:ind w:left="426" w:right="-1" w:hanging="284"/>
        <w:textAlignment w:val="baseline"/>
        <w:rPr>
          <w:rFonts w:eastAsiaTheme="minorEastAsia" w:cs="Arial"/>
          <w:bCs/>
          <w:szCs w:val="24"/>
          <w:lang w:eastAsia="id-ID"/>
        </w:rPr>
      </w:pPr>
      <w:r w:rsidRPr="00AB3A36">
        <w:rPr>
          <w:rFonts w:eastAsiaTheme="minorEastAsia" w:cs="Arial"/>
          <w:bCs/>
          <w:szCs w:val="24"/>
          <w:lang w:eastAsia="id-ID"/>
        </w:rPr>
        <w:t>Subbidang Pengajuan dan Keberatan</w:t>
      </w:r>
    </w:p>
    <w:p w14:paraId="6385EA67" w14:textId="77777777" w:rsidR="00AB3A36" w:rsidRPr="00AB3A36" w:rsidRDefault="00AB3A36">
      <w:pPr>
        <w:widowControl w:val="0"/>
        <w:numPr>
          <w:ilvl w:val="0"/>
          <w:numId w:val="50"/>
        </w:numPr>
        <w:overflowPunct w:val="0"/>
        <w:autoSpaceDE w:val="0"/>
        <w:autoSpaceDN w:val="0"/>
        <w:adjustRightInd w:val="0"/>
        <w:snapToGrid w:val="0"/>
        <w:spacing w:after="200"/>
        <w:ind w:left="426" w:right="-1" w:hanging="284"/>
        <w:textAlignment w:val="baseline"/>
        <w:rPr>
          <w:rFonts w:eastAsiaTheme="minorEastAsia" w:cs="Arial"/>
          <w:bCs/>
          <w:szCs w:val="24"/>
          <w:lang w:eastAsia="id-ID"/>
        </w:rPr>
      </w:pPr>
      <w:r w:rsidRPr="00AB3A36">
        <w:rPr>
          <w:rFonts w:eastAsiaTheme="minorEastAsia" w:cs="Arial"/>
          <w:bCs/>
          <w:szCs w:val="24"/>
          <w:lang w:eastAsia="id-ID"/>
        </w:rPr>
        <w:t>Subbidang Pemeriksaan</w:t>
      </w:r>
    </w:p>
    <w:p w14:paraId="237E664F" w14:textId="77777777" w:rsidR="00AB3A36" w:rsidRPr="00AB3A36" w:rsidRDefault="00AB3A36">
      <w:pPr>
        <w:numPr>
          <w:ilvl w:val="0"/>
          <w:numId w:val="45"/>
        </w:numPr>
        <w:spacing w:after="200"/>
        <w:ind w:left="426" w:right="-1"/>
        <w:contextualSpacing/>
        <w:rPr>
          <w:rFonts w:eastAsiaTheme="minorEastAsia" w:cs="Arial"/>
          <w:bCs/>
          <w:szCs w:val="24"/>
          <w:lang w:val="en-US" w:eastAsia="id-ID"/>
        </w:rPr>
      </w:pPr>
      <w:r w:rsidRPr="00AB3A36">
        <w:rPr>
          <w:rFonts w:eastAsiaTheme="minorEastAsia" w:cs="Arial"/>
          <w:bCs/>
          <w:szCs w:val="24"/>
          <w:lang w:eastAsia="id-ID"/>
        </w:rPr>
        <w:t>UPT</w:t>
      </w:r>
    </w:p>
    <w:p w14:paraId="4327A5F6" w14:textId="77777777" w:rsidR="00AB3A36" w:rsidRPr="00AB3A36" w:rsidRDefault="00AB3A36">
      <w:pPr>
        <w:numPr>
          <w:ilvl w:val="0"/>
          <w:numId w:val="45"/>
        </w:numPr>
        <w:spacing w:after="200"/>
        <w:ind w:left="426" w:right="-1"/>
        <w:contextualSpacing/>
        <w:rPr>
          <w:rFonts w:eastAsiaTheme="minorEastAsia" w:cs="Arial"/>
          <w:bCs/>
          <w:szCs w:val="24"/>
          <w:lang w:val="en-US" w:eastAsia="id-ID"/>
        </w:rPr>
      </w:pPr>
      <w:r w:rsidRPr="00AB3A36">
        <w:rPr>
          <w:rFonts w:eastAsiaTheme="minorEastAsia" w:cs="Arial"/>
          <w:bCs/>
          <w:szCs w:val="24"/>
          <w:lang w:eastAsia="id-ID"/>
        </w:rPr>
        <w:t>Kelompok Jabatan Fungsional.</w:t>
      </w:r>
    </w:p>
    <w:p w14:paraId="6316B039" w14:textId="220EF258" w:rsidR="00AB3A36" w:rsidRPr="00AB3A36" w:rsidRDefault="00AB3A36" w:rsidP="00083931">
      <w:pPr>
        <w:spacing w:after="200" w:line="240" w:lineRule="auto"/>
        <w:ind w:firstLine="0"/>
        <w:rPr>
          <w:rFonts w:eastAsiaTheme="minorEastAsia" w:cs="Arial"/>
          <w:szCs w:val="24"/>
          <w:lang w:val="en-US" w:eastAsia="id-ID"/>
        </w:rPr>
      </w:pPr>
      <w:r w:rsidRPr="00AB3A36">
        <w:rPr>
          <w:rFonts w:eastAsiaTheme="minorEastAsia" w:cs="Arial"/>
          <w:szCs w:val="24"/>
          <w:lang w:eastAsia="id-ID"/>
        </w:rPr>
        <w:t>Adapun Tugas dan Fungsi Organisasi</w:t>
      </w:r>
      <w:r w:rsidRPr="00AB3A36">
        <w:rPr>
          <w:rFonts w:eastAsiaTheme="minorEastAsia" w:cs="Arial"/>
          <w:szCs w:val="24"/>
          <w:lang w:val="en-US" w:eastAsia="id-ID"/>
        </w:rPr>
        <w:t xml:space="preserve"> Badan</w:t>
      </w:r>
      <w:r w:rsidRPr="00AB3A36">
        <w:rPr>
          <w:rFonts w:eastAsiaTheme="minorEastAsia" w:cs="Arial"/>
          <w:szCs w:val="24"/>
          <w:lang w:eastAsia="id-ID"/>
        </w:rPr>
        <w:t xml:space="preserve"> Pendapatan Daerah Kota Dumai menurut Peraturan Walikota Nomor </w:t>
      </w:r>
      <w:r w:rsidRPr="00AB3A36">
        <w:rPr>
          <w:rFonts w:eastAsiaTheme="minorEastAsia" w:cs="Arial"/>
          <w:szCs w:val="24"/>
          <w:lang w:val="en-US" w:eastAsia="id-ID"/>
        </w:rPr>
        <w:t>69</w:t>
      </w:r>
      <w:r w:rsidRPr="00AB3A36">
        <w:rPr>
          <w:rFonts w:eastAsiaTheme="minorEastAsia" w:cs="Arial"/>
          <w:szCs w:val="24"/>
          <w:lang w:eastAsia="id-ID"/>
        </w:rPr>
        <w:t xml:space="preserve"> Tahun 20</w:t>
      </w:r>
      <w:r w:rsidRPr="00AB3A36">
        <w:rPr>
          <w:rFonts w:eastAsiaTheme="minorEastAsia" w:cs="Arial"/>
          <w:szCs w:val="24"/>
          <w:lang w:val="en-US" w:eastAsia="id-ID"/>
        </w:rPr>
        <w:t>16</w:t>
      </w:r>
      <w:r w:rsidRPr="00AB3A36">
        <w:rPr>
          <w:rFonts w:eastAsiaTheme="minorEastAsia" w:cs="Arial"/>
          <w:szCs w:val="24"/>
          <w:lang w:eastAsia="id-ID"/>
        </w:rPr>
        <w:t xml:space="preserve"> sebagai berikut</w:t>
      </w:r>
      <w:r w:rsidR="00083931">
        <w:rPr>
          <w:rFonts w:eastAsiaTheme="minorEastAsia" w:cs="Arial"/>
          <w:szCs w:val="24"/>
          <w:lang w:val="en-US" w:eastAsia="id-ID"/>
        </w:rPr>
        <w:t>:</w:t>
      </w:r>
    </w:p>
    <w:p w14:paraId="78735D16" w14:textId="77777777" w:rsidR="00AB3A36" w:rsidRPr="00AB3A36" w:rsidRDefault="00AB3A36">
      <w:pPr>
        <w:numPr>
          <w:ilvl w:val="3"/>
          <w:numId w:val="45"/>
        </w:numPr>
        <w:spacing w:after="200"/>
        <w:ind w:left="426" w:right="-1"/>
        <w:contextualSpacing/>
        <w:rPr>
          <w:rFonts w:eastAsiaTheme="minorEastAsia" w:cs="Arial"/>
          <w:szCs w:val="24"/>
          <w:lang w:eastAsia="id-ID"/>
        </w:rPr>
      </w:pPr>
      <w:r w:rsidRPr="00AB3A36">
        <w:rPr>
          <w:rFonts w:eastAsiaTheme="minorEastAsia" w:cs="Arial"/>
          <w:b/>
          <w:szCs w:val="24"/>
          <w:lang w:eastAsia="id-ID"/>
        </w:rPr>
        <w:t xml:space="preserve">Kepala </w:t>
      </w:r>
      <w:r w:rsidRPr="00AB3A36">
        <w:rPr>
          <w:rFonts w:eastAsiaTheme="minorEastAsia" w:cs="Arial"/>
          <w:b/>
          <w:szCs w:val="24"/>
          <w:lang w:val="en-US" w:eastAsia="id-ID"/>
        </w:rPr>
        <w:t>Badan</w:t>
      </w:r>
    </w:p>
    <w:p w14:paraId="7CC701C9" w14:textId="77777777" w:rsidR="00AB3A36" w:rsidRPr="00AB3A36" w:rsidRDefault="00AB3A36" w:rsidP="00AB3A36">
      <w:pPr>
        <w:ind w:right="-1" w:firstLine="0"/>
        <w:contextualSpacing/>
        <w:rPr>
          <w:rFonts w:eastAsiaTheme="minorEastAsia" w:cs="Arial"/>
          <w:szCs w:val="24"/>
          <w:lang w:val="en-US" w:eastAsia="id-ID"/>
        </w:rPr>
      </w:pPr>
      <w:r w:rsidRPr="00AB3A36">
        <w:rPr>
          <w:rFonts w:eastAsiaTheme="minorEastAsia" w:cs="Arial"/>
          <w:szCs w:val="24"/>
          <w:lang w:val="en-US" w:eastAsia="id-ID"/>
        </w:rPr>
        <w:t>Badan</w:t>
      </w:r>
      <w:r w:rsidRPr="00AB3A36">
        <w:rPr>
          <w:rFonts w:eastAsiaTheme="minorEastAsia" w:cs="Arial"/>
          <w:szCs w:val="24"/>
          <w:lang w:eastAsia="id-ID"/>
        </w:rPr>
        <w:t xml:space="preserve"> Pendapatan </w:t>
      </w:r>
      <w:r w:rsidRPr="00AB3A36">
        <w:rPr>
          <w:rFonts w:eastAsiaTheme="minorEastAsia" w:cs="Arial"/>
          <w:szCs w:val="24"/>
          <w:lang w:val="en-US" w:eastAsia="id-ID"/>
        </w:rPr>
        <w:t xml:space="preserve">Daerah </w:t>
      </w:r>
      <w:r w:rsidRPr="00AB3A36">
        <w:rPr>
          <w:rFonts w:eastAsiaTheme="minorEastAsia" w:cs="Arial"/>
          <w:szCs w:val="24"/>
          <w:lang w:eastAsia="id-ID"/>
        </w:rPr>
        <w:t xml:space="preserve">mempunyai tugas </w:t>
      </w:r>
      <w:r w:rsidRPr="00AB3A36">
        <w:rPr>
          <w:rFonts w:eastAsiaTheme="minorEastAsia" w:cs="Arial"/>
          <w:lang w:val="en-US" w:eastAsia="id-ID"/>
        </w:rPr>
        <w:t>membantu Walikota dalam melaksanakan fungsi penunjang Pendapatan Daerah</w:t>
      </w:r>
      <w:r w:rsidRPr="00AB3A36">
        <w:rPr>
          <w:rFonts w:eastAsiaTheme="minorEastAsia" w:cs="Arial"/>
          <w:szCs w:val="24"/>
          <w:lang w:eastAsia="id-ID"/>
        </w:rPr>
        <w:t xml:space="preserve"> serta tugas lain yang diberikanoleh Walikota sesuai dengan ketentuan yang berlaku.</w:t>
      </w:r>
      <w:r w:rsidRPr="00AB3A36">
        <w:rPr>
          <w:rFonts w:eastAsiaTheme="minorEastAsia" w:cs="Arial"/>
          <w:szCs w:val="24"/>
          <w:lang w:val="en-US" w:eastAsia="id-ID"/>
        </w:rPr>
        <w:t xml:space="preserve"> </w:t>
      </w:r>
      <w:r w:rsidRPr="00AB3A36">
        <w:rPr>
          <w:rFonts w:eastAsiaTheme="minorEastAsia" w:cs="Arial"/>
          <w:szCs w:val="24"/>
          <w:lang w:eastAsia="id-ID"/>
        </w:rPr>
        <w:t>Dalam melaksanakan tugas, Kepala Dinas mempunyai fungsi :</w:t>
      </w:r>
    </w:p>
    <w:p w14:paraId="799C7254"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perencanaan, pengembangan, pengawasan dan pengendalian fungsi penunjang pendapatan;</w:t>
      </w:r>
    </w:p>
    <w:p w14:paraId="01DAF987"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penyusunan kebijakan teknis serta program kerja;</w:t>
      </w:r>
    </w:p>
    <w:p w14:paraId="48A37101"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penyelenggaraan pemungutan dan penerimaan pendapatan daerah;</w:t>
      </w:r>
    </w:p>
    <w:p w14:paraId="41331FB6"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pelaksanaan kegiatan dan keserasian yang berhubungan dengan peningkatan pendapatan daerah;</w:t>
      </w:r>
    </w:p>
    <w:p w14:paraId="61546C9F"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penetapan kebijakan untuk mendukung pembangunan daerah;</w:t>
      </w:r>
    </w:p>
    <w:p w14:paraId="7ED7F1FD"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penyelenggaraan dan pengawasan standar pelayanan minimal dalam pendapatan daerah;</w:t>
      </w:r>
    </w:p>
    <w:p w14:paraId="3D6B7C22"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penyusunan rencana pendapatan daerah;</w:t>
      </w:r>
    </w:p>
    <w:p w14:paraId="5F85FCB1"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penyelenggaraan tata  pendapatan daerah;</w:t>
      </w:r>
    </w:p>
    <w:p w14:paraId="323BF20F"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pengawasan teknis terhadap pelaksanaan seluruh peraturan perundang-undangan pendapatan daerah;</w:t>
      </w:r>
    </w:p>
    <w:p w14:paraId="40C20889"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pendataan, penetapan dan pemungutan Pajak Daerah dan Retribusi Daerah, Pajak Bumi dan Bangunan (PBB) serta Bea Perolehan Hak Atas Tanah dan Bangunan (BPHTB) sesuai dengan ketentuan peraturan perundang-undangan</w:t>
      </w:r>
      <w:r w:rsidRPr="00AB3A36">
        <w:rPr>
          <w:rFonts w:eastAsiaTheme="minorEastAsia" w:cs="Arial"/>
          <w:bCs/>
          <w:szCs w:val="24"/>
          <w:lang w:val="en-US" w:eastAsia="id-ID"/>
        </w:rPr>
        <w:t>;</w:t>
      </w:r>
    </w:p>
    <w:p w14:paraId="6ECE3680" w14:textId="77777777" w:rsidR="00AB3A36" w:rsidRPr="00AB3A36" w:rsidRDefault="00AB3A36">
      <w:pPr>
        <w:widowControl w:val="0"/>
        <w:numPr>
          <w:ilvl w:val="0"/>
          <w:numId w:val="51"/>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color w:val="000000" w:themeColor="text1"/>
          <w:szCs w:val="24"/>
          <w:lang w:eastAsia="id-ID"/>
        </w:rPr>
        <w:t>penyiapan fungsi lain yang diberikan Walikota sesuai dengan lingkup fungsinya.</w:t>
      </w:r>
    </w:p>
    <w:p w14:paraId="780DB852" w14:textId="77777777" w:rsidR="00AB3A36" w:rsidRPr="00AB3A36" w:rsidRDefault="00AB3A36">
      <w:pPr>
        <w:widowControl w:val="0"/>
        <w:numPr>
          <w:ilvl w:val="3"/>
          <w:numId w:val="45"/>
        </w:numPr>
        <w:overflowPunct w:val="0"/>
        <w:autoSpaceDE w:val="0"/>
        <w:autoSpaceDN w:val="0"/>
        <w:adjustRightInd w:val="0"/>
        <w:snapToGrid w:val="0"/>
        <w:spacing w:after="200"/>
        <w:ind w:left="426" w:right="-1"/>
        <w:contextualSpacing/>
        <w:textAlignment w:val="baseline"/>
        <w:rPr>
          <w:rFonts w:eastAsiaTheme="minorEastAsia" w:cs="Arial"/>
          <w:bCs/>
          <w:szCs w:val="24"/>
          <w:lang w:eastAsia="id-ID"/>
        </w:rPr>
      </w:pPr>
      <w:r w:rsidRPr="00AB3A36">
        <w:rPr>
          <w:rFonts w:eastAsiaTheme="minorEastAsia" w:cs="Arial"/>
          <w:b/>
          <w:szCs w:val="24"/>
          <w:lang w:eastAsia="id-ID"/>
        </w:rPr>
        <w:t xml:space="preserve">Sekretariat </w:t>
      </w:r>
    </w:p>
    <w:p w14:paraId="41650A50" w14:textId="77777777" w:rsidR="00AB3A36" w:rsidRPr="00AB3A36" w:rsidRDefault="00AB3A36" w:rsidP="00AB3A36">
      <w:pPr>
        <w:ind w:right="-1" w:firstLine="0"/>
        <w:contextualSpacing/>
        <w:rPr>
          <w:rFonts w:eastAsiaTheme="minorEastAsia" w:cs="Arial"/>
          <w:bCs/>
          <w:color w:val="000000" w:themeColor="text1"/>
          <w:szCs w:val="24"/>
          <w:lang w:val="en-US" w:eastAsia="id-ID"/>
        </w:rPr>
      </w:pPr>
      <w:r w:rsidRPr="00AB3A36">
        <w:rPr>
          <w:rFonts w:eastAsiaTheme="minorEastAsia" w:cs="Arial"/>
          <w:bCs/>
          <w:szCs w:val="24"/>
          <w:lang w:eastAsia="id-ID"/>
        </w:rPr>
        <w:t>Sekretariat mempunyai tugas melaksanakan perencanaan umum, pemprograman dan anggaran, pemantauan dan evaluasi, ketatausahaan, kepegawaian, keuangan, kearsipan, penataan organisasi dan tata laksana, koordinasi penyusunan perundangan, pengelolaan barang milik negara, dan kerumahtanggaan</w:t>
      </w:r>
      <w:r w:rsidRPr="00AB3A36">
        <w:rPr>
          <w:rFonts w:eastAsiaTheme="minorEastAsia" w:cs="Arial"/>
          <w:bCs/>
          <w:color w:val="000000" w:themeColor="text1"/>
          <w:szCs w:val="24"/>
          <w:lang w:eastAsia="id-ID"/>
        </w:rPr>
        <w:t>.</w:t>
      </w:r>
      <w:r w:rsidRPr="00AB3A36">
        <w:rPr>
          <w:rFonts w:eastAsiaTheme="minorEastAsia" w:cs="Arial"/>
          <w:bCs/>
          <w:color w:val="000000" w:themeColor="text1"/>
          <w:szCs w:val="24"/>
          <w:lang w:val="en-US" w:eastAsia="id-ID"/>
        </w:rPr>
        <w:t xml:space="preserve"> </w:t>
      </w:r>
      <w:r w:rsidRPr="00AB3A36">
        <w:rPr>
          <w:rFonts w:eastAsiaTheme="minorEastAsia" w:cs="Arial"/>
          <w:szCs w:val="24"/>
          <w:lang w:eastAsia="id-ID"/>
        </w:rPr>
        <w:t>Dalam melaksanakan tugas, Sekretariat mempunyai fungsi:</w:t>
      </w:r>
    </w:p>
    <w:p w14:paraId="5C4987E3" w14:textId="77777777" w:rsidR="00AB3A36" w:rsidRPr="00AB3A36" w:rsidRDefault="00AB3A36">
      <w:pPr>
        <w:widowControl w:val="0"/>
        <w:numPr>
          <w:ilvl w:val="0"/>
          <w:numId w:val="37"/>
        </w:numPr>
        <w:tabs>
          <w:tab w:val="left" w:pos="2325"/>
        </w:tabs>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pengoordinasian kegiatan Badan Pendapatan Daerah;</w:t>
      </w:r>
    </w:p>
    <w:p w14:paraId="0BEEEDBA" w14:textId="77777777" w:rsidR="00AB3A36" w:rsidRPr="00AB3A36" w:rsidRDefault="00AB3A36">
      <w:pPr>
        <w:widowControl w:val="0"/>
        <w:numPr>
          <w:ilvl w:val="0"/>
          <w:numId w:val="37"/>
        </w:numPr>
        <w:tabs>
          <w:tab w:val="left" w:pos="2325"/>
        </w:tabs>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pengkoordinasian dan penyusunan rencana, program dan anggaran Badan Pendapatan Daerah;</w:t>
      </w:r>
    </w:p>
    <w:p w14:paraId="6822BF60" w14:textId="77777777" w:rsidR="00AB3A36" w:rsidRPr="00AB3A36" w:rsidRDefault="00AB3A36">
      <w:pPr>
        <w:widowControl w:val="0"/>
        <w:numPr>
          <w:ilvl w:val="0"/>
          <w:numId w:val="37"/>
        </w:numPr>
        <w:tabs>
          <w:tab w:val="left" w:pos="2325"/>
        </w:tabs>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pemberian dukungan administrasi yang meliputi ketatausahaan, kepegawaian, keuangan, kerumahtanggaan, kerja sama, hubungan masyarakat, arsip dan dokumentasi Badan Pendapatan Daerah;</w:t>
      </w:r>
    </w:p>
    <w:p w14:paraId="1814B8AB" w14:textId="77777777" w:rsidR="00AB3A36" w:rsidRPr="00AB3A36" w:rsidRDefault="00AB3A36">
      <w:pPr>
        <w:widowControl w:val="0"/>
        <w:numPr>
          <w:ilvl w:val="0"/>
          <w:numId w:val="37"/>
        </w:numPr>
        <w:tabs>
          <w:tab w:val="left" w:pos="2325"/>
        </w:tabs>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penataan organisasi dan tata laksana;</w:t>
      </w:r>
    </w:p>
    <w:p w14:paraId="6DFD3616" w14:textId="77777777" w:rsidR="00AB3A36" w:rsidRPr="00AB3A36" w:rsidRDefault="00AB3A36">
      <w:pPr>
        <w:widowControl w:val="0"/>
        <w:numPr>
          <w:ilvl w:val="0"/>
          <w:numId w:val="37"/>
        </w:numPr>
        <w:tabs>
          <w:tab w:val="left" w:pos="2325"/>
        </w:tabs>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pengoordinasian dan penyusunan peraturan perundang-undangan serta pelaksanaan advokasi hukum;</w:t>
      </w:r>
    </w:p>
    <w:p w14:paraId="2610CC26" w14:textId="77777777" w:rsidR="00AB3A36" w:rsidRPr="00AB3A36" w:rsidRDefault="00AB3A36">
      <w:pPr>
        <w:widowControl w:val="0"/>
        <w:numPr>
          <w:ilvl w:val="0"/>
          <w:numId w:val="37"/>
        </w:numPr>
        <w:tabs>
          <w:tab w:val="left" w:pos="2325"/>
        </w:tabs>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penyelenggaraan pengelolaan barang milik/kekayaan negara dan layanan pengadaan barang/jasa; dan</w:t>
      </w:r>
    </w:p>
    <w:p w14:paraId="6D74A5D8" w14:textId="77777777" w:rsidR="00AB3A36" w:rsidRPr="00AB3A36" w:rsidRDefault="00AB3A36">
      <w:pPr>
        <w:numPr>
          <w:ilvl w:val="0"/>
          <w:numId w:val="37"/>
        </w:numPr>
        <w:spacing w:after="200"/>
        <w:ind w:left="426" w:right="-1"/>
        <w:contextualSpacing/>
        <w:rPr>
          <w:rFonts w:eastAsiaTheme="minorEastAsia" w:cs="Arial"/>
          <w:szCs w:val="24"/>
          <w:lang w:eastAsia="id-ID"/>
        </w:rPr>
      </w:pPr>
      <w:r w:rsidRPr="00AB3A36">
        <w:rPr>
          <w:rFonts w:eastAsiaTheme="minorEastAsia" w:cs="Arial"/>
          <w:bCs/>
          <w:szCs w:val="24"/>
          <w:lang w:eastAsia="id-ID"/>
        </w:rPr>
        <w:t>penyiapan fungsi lain yang diberikan Kepala Badan sesuai dengan lingkup fungsinya</w:t>
      </w:r>
      <w:r w:rsidRPr="00AB3A36">
        <w:rPr>
          <w:rFonts w:eastAsiaTheme="minorEastAsia" w:cs="Arial"/>
          <w:bCs/>
          <w:color w:val="000000" w:themeColor="text1"/>
          <w:szCs w:val="24"/>
          <w:lang w:eastAsia="id-ID"/>
        </w:rPr>
        <w:t>.</w:t>
      </w:r>
    </w:p>
    <w:p w14:paraId="2F0B39B8" w14:textId="77777777" w:rsidR="00AB3A36" w:rsidRPr="00AB3A36" w:rsidRDefault="00AB3A36" w:rsidP="00AB3A36">
      <w:pPr>
        <w:spacing w:after="200"/>
        <w:ind w:right="-1" w:firstLine="0"/>
        <w:contextualSpacing/>
        <w:rPr>
          <w:rFonts w:eastAsiaTheme="minorEastAsia" w:cs="Arial"/>
          <w:szCs w:val="24"/>
          <w:lang w:eastAsia="id-ID"/>
        </w:rPr>
      </w:pPr>
      <w:r w:rsidRPr="00AB3A36">
        <w:rPr>
          <w:rFonts w:eastAsiaTheme="minorEastAsia" w:cs="Arial"/>
          <w:szCs w:val="24"/>
          <w:lang w:eastAsia="id-ID"/>
        </w:rPr>
        <w:t xml:space="preserve">Sekretariat terdiri dari : </w:t>
      </w:r>
    </w:p>
    <w:p w14:paraId="5CB21132" w14:textId="77777777" w:rsidR="00AB3A36" w:rsidRPr="00AB3A36" w:rsidRDefault="00AB3A36">
      <w:pPr>
        <w:numPr>
          <w:ilvl w:val="0"/>
          <w:numId w:val="36"/>
        </w:numPr>
        <w:spacing w:after="200"/>
        <w:ind w:left="426" w:right="-1"/>
        <w:contextualSpacing/>
        <w:rPr>
          <w:rFonts w:eastAsiaTheme="minorEastAsia" w:cs="Arial"/>
          <w:szCs w:val="24"/>
          <w:lang w:eastAsia="id-ID"/>
        </w:rPr>
      </w:pPr>
      <w:r w:rsidRPr="00AB3A36">
        <w:rPr>
          <w:rFonts w:eastAsiaTheme="minorEastAsia" w:cs="Arial"/>
          <w:szCs w:val="24"/>
          <w:lang w:eastAsia="id-ID"/>
        </w:rPr>
        <w:t xml:space="preserve">Subbagian </w:t>
      </w:r>
      <w:r w:rsidRPr="00AB3A36">
        <w:rPr>
          <w:rFonts w:eastAsiaTheme="minorEastAsia" w:cs="Arial"/>
          <w:szCs w:val="24"/>
          <w:lang w:val="en-US" w:eastAsia="id-ID"/>
        </w:rPr>
        <w:t>Tata Usaha</w:t>
      </w:r>
    </w:p>
    <w:p w14:paraId="364AA4B3" w14:textId="77777777" w:rsidR="00AB3A36" w:rsidRPr="00AB3A36" w:rsidRDefault="00AB3A36" w:rsidP="00AB3A36">
      <w:pPr>
        <w:widowControl w:val="0"/>
        <w:overflowPunct w:val="0"/>
        <w:autoSpaceDE w:val="0"/>
        <w:autoSpaceDN w:val="0"/>
        <w:adjustRightInd w:val="0"/>
        <w:snapToGrid w:val="0"/>
        <w:ind w:right="-1" w:firstLine="0"/>
        <w:textAlignment w:val="baseline"/>
        <w:rPr>
          <w:rFonts w:eastAsiaTheme="minorEastAsia" w:cs="Arial"/>
          <w:bCs/>
          <w:color w:val="000000" w:themeColor="text1"/>
          <w:szCs w:val="24"/>
          <w:lang w:eastAsia="id-ID"/>
        </w:rPr>
      </w:pPr>
      <w:r w:rsidRPr="00AB3A36">
        <w:rPr>
          <w:rFonts w:eastAsiaTheme="minorEastAsia" w:cs="Arial"/>
          <w:bCs/>
          <w:szCs w:val="24"/>
          <w:lang w:eastAsia="id-ID"/>
        </w:rPr>
        <w:t>Subbagian Tata Usaha mempunyai tugas melakukan pemberian dukungan administrasi ketatausahaan, kerumahtanggaan, kepegawaian, arsip dan dokumentasi</w:t>
      </w:r>
      <w:r w:rsidRPr="00AB3A36">
        <w:rPr>
          <w:rFonts w:eastAsiaTheme="minorEastAsia" w:cs="Arial"/>
          <w:bCs/>
          <w:color w:val="000000" w:themeColor="text1"/>
          <w:szCs w:val="24"/>
          <w:lang w:eastAsia="id-ID"/>
        </w:rPr>
        <w:t>.</w:t>
      </w:r>
      <w:r w:rsidRPr="00AB3A36">
        <w:rPr>
          <w:rFonts w:eastAsiaTheme="minorEastAsia" w:cs="Arial"/>
          <w:bCs/>
          <w:color w:val="000000" w:themeColor="text1"/>
          <w:szCs w:val="24"/>
          <w:lang w:val="en-US" w:eastAsia="id-ID"/>
        </w:rPr>
        <w:t xml:space="preserve"> </w:t>
      </w:r>
      <w:r w:rsidRPr="00AB3A36">
        <w:rPr>
          <w:rFonts w:eastAsiaTheme="minorEastAsia" w:cs="Arial"/>
          <w:bCs/>
          <w:szCs w:val="24"/>
          <w:lang w:eastAsia="id-ID"/>
        </w:rPr>
        <w:t xml:space="preserve">Uraian tugas dimaksud </w:t>
      </w:r>
      <w:r w:rsidRPr="00AB3A36">
        <w:rPr>
          <w:rFonts w:eastAsiaTheme="minorEastAsia" w:cs="Arial"/>
          <w:bCs/>
          <w:szCs w:val="24"/>
          <w:lang w:val="en-US" w:eastAsia="id-ID"/>
        </w:rPr>
        <w:t xml:space="preserve">di atas </w:t>
      </w:r>
      <w:r w:rsidRPr="00AB3A36">
        <w:rPr>
          <w:rFonts w:eastAsiaTheme="minorEastAsia" w:cs="Arial"/>
          <w:bCs/>
          <w:szCs w:val="24"/>
          <w:lang w:eastAsia="id-ID"/>
        </w:rPr>
        <w:t>sebagai berikut</w:t>
      </w:r>
      <w:r w:rsidRPr="00AB3A36">
        <w:rPr>
          <w:rFonts w:eastAsiaTheme="minorEastAsia" w:cs="Arial"/>
          <w:bCs/>
          <w:color w:val="000000" w:themeColor="text1"/>
          <w:szCs w:val="24"/>
          <w:lang w:eastAsia="id-ID"/>
        </w:rPr>
        <w:t>:</w:t>
      </w:r>
    </w:p>
    <w:p w14:paraId="689D3254"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melakukan pengumpulan bahan dan mempelajari peraturan perundang-undangan, kebijakan teknis, pedoman dan petunjuk teknis serta bahan-bahan lain yang berhubungan dengan pemberian dukungan administrasi ketatausahaan, kerumahtanggaan, kepegawaian, arsip dan dokumentasi;</w:t>
      </w:r>
    </w:p>
    <w:p w14:paraId="71A0AF68"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pengumpulan, pengolahan, penyimpanan dan pemeliharaan bahan pemberian dukungan admnistrasi ketatausahaan, kerumahtanggaan, kepegawaian, arsip dan dokumentasi;</w:t>
      </w:r>
    </w:p>
    <w:p w14:paraId="3C762264"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administrasi pegawai untuk mengikuti diklat struktural, teknis dan fungsional;</w:t>
      </w:r>
    </w:p>
    <w:p w14:paraId="1B1228AD"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pengumpulan dan pengolahan data serta informasi yang berhubungan dengan pemberian dukungan administrasi ketatausahaan, kerumahtanggaan, kepegawaian, arsip dan dokumentasi;</w:t>
      </w:r>
    </w:p>
    <w:p w14:paraId="22AF403A"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bahan penyusunan kebijakan, pedoman dan petunjuk teknis dalam pemberian dukungan administrasi ketatausahaan, kerumahtanggaan, kepegawaian, arsip dan dokumentasi;</w:t>
      </w:r>
    </w:p>
    <w:p w14:paraId="383FC092"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menginventarisasi permasalahan-permasalahan dan penyiapan bahan petunjuk pemecahan masalah;</w:t>
      </w:r>
    </w:p>
    <w:p w14:paraId="00CB702B"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melakukan koordinasi dengan unit kerja/instansi terkait sesuai lingkup tugasnya dalam rangka kelancaran pelaksanaan tugas;</w:t>
      </w:r>
    </w:p>
    <w:p w14:paraId="179ACDE8"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bahan pembinaan dan pengawasan dibidang organisasi dan tata laksana yang meliputi kelembagaan, ketatalaksanaan dan analisis jabatan;</w:t>
      </w:r>
    </w:p>
    <w:p w14:paraId="28D9FE2C"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bahan penyelenggaraan urusan surat menyurat/naskah dinas dan kearsipan;</w:t>
      </w:r>
    </w:p>
    <w:p w14:paraId="4DF8A880"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bahan perpustakaan beserta penyelenggaraan, hubungan masyarakat dan protokol; dan</w:t>
      </w:r>
    </w:p>
    <w:p w14:paraId="576515C5" w14:textId="77777777" w:rsidR="00AB3A36" w:rsidRPr="00AB3A36" w:rsidRDefault="00AB3A36">
      <w:pPr>
        <w:widowControl w:val="0"/>
        <w:numPr>
          <w:ilvl w:val="0"/>
          <w:numId w:val="52"/>
        </w:numPr>
        <w:overflowPunct w:val="0"/>
        <w:autoSpaceDE w:val="0"/>
        <w:autoSpaceDN w:val="0"/>
        <w:adjustRightInd w:val="0"/>
        <w:snapToGrid w:val="0"/>
        <w:spacing w:after="200"/>
        <w:ind w:left="426" w:right="-1"/>
        <w:textAlignment w:val="baseline"/>
        <w:rPr>
          <w:rFonts w:eastAsiaTheme="minorEastAsia" w:cs="Arial"/>
          <w:bCs/>
          <w:szCs w:val="24"/>
          <w:lang w:eastAsia="id-ID"/>
        </w:rPr>
      </w:pPr>
      <w:r w:rsidRPr="00AB3A36">
        <w:rPr>
          <w:rFonts w:eastAsiaTheme="minorEastAsia" w:cs="Arial"/>
          <w:bCs/>
          <w:szCs w:val="24"/>
          <w:lang w:eastAsia="id-ID"/>
        </w:rPr>
        <w:t>menyiapkan bahan tugas-tugas lain yang diberikan sesuai dengan lingkup tugasnya</w:t>
      </w:r>
      <w:r w:rsidRPr="00AB3A36">
        <w:rPr>
          <w:rFonts w:eastAsiaTheme="minorEastAsia" w:cs="Arial"/>
          <w:bCs/>
          <w:color w:val="000000" w:themeColor="text1"/>
          <w:szCs w:val="24"/>
          <w:lang w:eastAsia="id-ID"/>
        </w:rPr>
        <w:t>.</w:t>
      </w:r>
    </w:p>
    <w:p w14:paraId="5C0111DD" w14:textId="77777777" w:rsidR="00AB3A36" w:rsidRPr="00AB3A36" w:rsidRDefault="00AB3A36">
      <w:pPr>
        <w:widowControl w:val="0"/>
        <w:numPr>
          <w:ilvl w:val="0"/>
          <w:numId w:val="36"/>
        </w:numPr>
        <w:tabs>
          <w:tab w:val="left" w:pos="2438"/>
        </w:tabs>
        <w:overflowPunct w:val="0"/>
        <w:autoSpaceDE w:val="0"/>
        <w:autoSpaceDN w:val="0"/>
        <w:adjustRightInd w:val="0"/>
        <w:snapToGrid w:val="0"/>
        <w:spacing w:after="200"/>
        <w:ind w:left="426" w:right="-1"/>
        <w:contextualSpacing/>
        <w:textAlignment w:val="baseline"/>
        <w:rPr>
          <w:rFonts w:eastAsiaTheme="minorEastAsia" w:cs="Arial"/>
          <w:bCs/>
          <w:color w:val="000000" w:themeColor="text1"/>
          <w:szCs w:val="24"/>
          <w:lang w:eastAsia="id-ID"/>
        </w:rPr>
      </w:pPr>
      <w:r w:rsidRPr="00AB3A36">
        <w:rPr>
          <w:rFonts w:eastAsiaTheme="minorEastAsia" w:cs="Arial"/>
          <w:bCs/>
          <w:szCs w:val="24"/>
          <w:lang w:eastAsia="id-ID"/>
        </w:rPr>
        <w:t>Subbagian Perencanaan mempunyai tugas melakukan koordinasi penyusunan rencana program dan anggaran serta melakukan administrasi keuangan, pengelolaan barang milik/kekayaan negara serta sarana program  di lingkungan Badan Pendapatan Daerah</w:t>
      </w:r>
      <w:r w:rsidRPr="00AB3A36">
        <w:rPr>
          <w:rFonts w:eastAsiaTheme="minorEastAsia" w:cs="Arial"/>
          <w:bCs/>
          <w:color w:val="000000" w:themeColor="text1"/>
          <w:szCs w:val="24"/>
          <w:lang w:eastAsia="id-ID"/>
        </w:rPr>
        <w:t>.</w:t>
      </w:r>
      <w:r w:rsidRPr="00AB3A36">
        <w:rPr>
          <w:rFonts w:eastAsiaTheme="minorEastAsia" w:cs="Arial"/>
          <w:bCs/>
          <w:color w:val="000000" w:themeColor="text1"/>
          <w:szCs w:val="24"/>
          <w:lang w:val="en-US" w:eastAsia="id-ID"/>
        </w:rPr>
        <w:t xml:space="preserve"> </w:t>
      </w:r>
      <w:r w:rsidRPr="00AB3A36">
        <w:rPr>
          <w:rFonts w:eastAsiaTheme="minorEastAsia" w:cs="Arial"/>
          <w:bCs/>
          <w:szCs w:val="24"/>
          <w:lang w:eastAsia="id-ID"/>
        </w:rPr>
        <w:t xml:space="preserve">Uraian tugas </w:t>
      </w:r>
      <w:r w:rsidRPr="00AB3A36">
        <w:rPr>
          <w:rFonts w:eastAsiaTheme="minorEastAsia" w:cs="Arial"/>
          <w:bCs/>
          <w:szCs w:val="24"/>
          <w:lang w:val="en-US" w:eastAsia="id-ID"/>
        </w:rPr>
        <w:t>dimaksud diatas</w:t>
      </w:r>
      <w:r w:rsidRPr="00AB3A36">
        <w:rPr>
          <w:rFonts w:eastAsiaTheme="minorEastAsia" w:cs="Arial"/>
          <w:bCs/>
          <w:szCs w:val="24"/>
          <w:lang w:eastAsia="id-ID"/>
        </w:rPr>
        <w:t xml:space="preserve"> sebagai berikut</w:t>
      </w:r>
      <w:r w:rsidRPr="00AB3A36">
        <w:rPr>
          <w:rFonts w:eastAsiaTheme="minorEastAsia" w:cs="Arial"/>
          <w:bCs/>
          <w:color w:val="000000" w:themeColor="text1"/>
          <w:szCs w:val="24"/>
          <w:lang w:eastAsia="id-ID"/>
        </w:rPr>
        <w:t>:</w:t>
      </w:r>
    </w:p>
    <w:p w14:paraId="30172952"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menyiapkan pengumpulan bahan peraturan perundang-undangan, kebijakan teknis, pedoman dan petunjuk teknis serta bahan-bahan lainnya yang berhubungan dengan penyusunan rencana program dan anggaran, administrasi keuangan, dan pengelolaan barang milik/kekayaan negara di lingkungan Badan Pendapatan Daerah;</w:t>
      </w:r>
    </w:p>
    <w:p w14:paraId="0399070F"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menyiapkan pengumpulan dan pengolahan data seta informasi yang berhubungan dengan penyusunan rencana program dan anggaran, administrasi keuangan, dan pengelolaan barang milik/kekayaan negara di lingkungan Badan Pendapatan Daerah;</w:t>
      </w:r>
    </w:p>
    <w:p w14:paraId="20B07CE1"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menyiapkan perumusan pedoman dan petunjuk teknis dalam penyusunan rencana program dan anggaran, administrasi keuangan, dan pengelolaan barang milik/kekayaan negara di lingkungan Badan Pendapatan Daerah;</w:t>
      </w:r>
    </w:p>
    <w:p w14:paraId="2DB38095"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menginventarisasi permasalahan-permasalahan dan penyiapan bahan petunjuk pemecahan masalah;</w:t>
      </w:r>
    </w:p>
    <w:p w14:paraId="5A589A7C"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melakukan koordinasi dengan unit kerja/instansi terkait sesuai dengan lingkup tugasnya dalam rangka kelancaran pelaksanaan tugasnya;</w:t>
      </w:r>
    </w:p>
    <w:p w14:paraId="142B7665"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menyiapkan bahan penyusunan rencana program dan kegiatan jangka panjang, menengah, pendek berupa rencana statejik organisasi;</w:t>
      </w:r>
    </w:p>
    <w:p w14:paraId="6269B105"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menyiapkan bahan pelaksanaan analisis dan evaluasi serta penyusunan laporan sesuai lingkup tugasnya; dan</w:t>
      </w:r>
    </w:p>
    <w:p w14:paraId="0BB8ECBA" w14:textId="77777777" w:rsidR="00AB3A36" w:rsidRPr="00AB3A36" w:rsidRDefault="00AB3A36">
      <w:pPr>
        <w:widowControl w:val="0"/>
        <w:numPr>
          <w:ilvl w:val="0"/>
          <w:numId w:val="53"/>
        </w:numPr>
        <w:overflowPunct w:val="0"/>
        <w:autoSpaceDE w:val="0"/>
        <w:autoSpaceDN w:val="0"/>
        <w:adjustRightInd w:val="0"/>
        <w:snapToGrid w:val="0"/>
        <w:spacing w:after="200"/>
        <w:ind w:left="426" w:right="-1" w:hanging="340"/>
        <w:textAlignment w:val="baseline"/>
        <w:rPr>
          <w:rFonts w:eastAsiaTheme="minorEastAsia" w:cs="Arial"/>
          <w:bCs/>
          <w:szCs w:val="24"/>
          <w:lang w:eastAsia="id-ID"/>
        </w:rPr>
      </w:pPr>
      <w:r w:rsidRPr="00AB3A36">
        <w:rPr>
          <w:rFonts w:eastAsiaTheme="minorEastAsia" w:cs="Arial"/>
          <w:bCs/>
          <w:szCs w:val="24"/>
          <w:lang w:eastAsia="id-ID"/>
        </w:rPr>
        <w:t>menyiapkan bahan tugas-tugas lain yang diberikan sesuai dengan lingkup tugasnya</w:t>
      </w:r>
      <w:r w:rsidRPr="00AB3A36">
        <w:rPr>
          <w:rFonts w:eastAsiaTheme="minorEastAsia" w:cs="Arial"/>
          <w:bCs/>
          <w:color w:val="000000" w:themeColor="text1"/>
          <w:szCs w:val="24"/>
          <w:lang w:eastAsia="id-ID"/>
        </w:rPr>
        <w:t>.</w:t>
      </w:r>
    </w:p>
    <w:p w14:paraId="505E623A" w14:textId="77777777" w:rsidR="00AB3A36" w:rsidRPr="00AB3A36" w:rsidRDefault="00AB3A36">
      <w:pPr>
        <w:widowControl w:val="0"/>
        <w:numPr>
          <w:ilvl w:val="0"/>
          <w:numId w:val="36"/>
        </w:numPr>
        <w:overflowPunct w:val="0"/>
        <w:autoSpaceDE w:val="0"/>
        <w:autoSpaceDN w:val="0"/>
        <w:adjustRightInd w:val="0"/>
        <w:snapToGrid w:val="0"/>
        <w:spacing w:after="200"/>
        <w:ind w:left="426" w:right="-1"/>
        <w:contextualSpacing/>
        <w:textAlignment w:val="baseline"/>
        <w:rPr>
          <w:rFonts w:eastAsiaTheme="minorEastAsia" w:cs="Arial"/>
          <w:bCs/>
          <w:color w:val="000000" w:themeColor="text1"/>
          <w:szCs w:val="24"/>
          <w:lang w:eastAsia="id-ID"/>
        </w:rPr>
      </w:pPr>
      <w:r w:rsidRPr="00AB3A36">
        <w:rPr>
          <w:rFonts w:eastAsiaTheme="minorEastAsia" w:cs="Arial"/>
          <w:bCs/>
          <w:szCs w:val="24"/>
          <w:lang w:eastAsia="id-ID"/>
        </w:rPr>
        <w:t>Subbagian Keuangan dan Aset</w:t>
      </w:r>
      <w:r w:rsidRPr="00AB3A36">
        <w:rPr>
          <w:rFonts w:eastAsiaTheme="minorEastAsia" w:cs="Arial"/>
          <w:bCs/>
          <w:szCs w:val="24"/>
          <w:lang w:val="en-US" w:eastAsia="id-ID"/>
        </w:rPr>
        <w:t xml:space="preserve"> </w:t>
      </w:r>
      <w:r w:rsidRPr="00AB3A36">
        <w:rPr>
          <w:rFonts w:eastAsiaTheme="minorEastAsia" w:cs="Arial"/>
          <w:bCs/>
          <w:szCs w:val="24"/>
          <w:lang w:eastAsia="id-ID"/>
        </w:rPr>
        <w:t>mempunyai tugas melakukan administrasi keuangan, pengelolaan barang milik/kekayaan negara serta sarana program</w:t>
      </w:r>
      <w:r w:rsidRPr="00AB3A36">
        <w:rPr>
          <w:rFonts w:eastAsiaTheme="minorEastAsia" w:cs="Arial"/>
          <w:bCs/>
          <w:color w:val="000000" w:themeColor="text1"/>
          <w:szCs w:val="24"/>
          <w:lang w:eastAsia="id-ID"/>
        </w:rPr>
        <w:t>.</w:t>
      </w:r>
      <w:r w:rsidRPr="00AB3A36">
        <w:rPr>
          <w:rFonts w:eastAsiaTheme="minorEastAsia" w:cs="Arial"/>
          <w:bCs/>
          <w:color w:val="000000" w:themeColor="text1"/>
          <w:szCs w:val="24"/>
          <w:lang w:val="en-US" w:eastAsia="id-ID"/>
        </w:rPr>
        <w:t xml:space="preserve"> </w:t>
      </w:r>
      <w:r w:rsidRPr="00AB3A36">
        <w:rPr>
          <w:rFonts w:eastAsiaTheme="minorEastAsia" w:cs="Arial"/>
          <w:bCs/>
          <w:szCs w:val="24"/>
          <w:lang w:eastAsia="id-ID"/>
        </w:rPr>
        <w:t xml:space="preserve">Uraian tugas </w:t>
      </w:r>
      <w:r w:rsidRPr="00AB3A36">
        <w:rPr>
          <w:rFonts w:eastAsiaTheme="minorEastAsia" w:cs="Arial"/>
          <w:bCs/>
          <w:szCs w:val="24"/>
          <w:lang w:val="en-US" w:eastAsia="id-ID"/>
        </w:rPr>
        <w:t>maksud diatas</w:t>
      </w:r>
      <w:r w:rsidRPr="00AB3A36">
        <w:rPr>
          <w:rFonts w:eastAsiaTheme="minorEastAsia" w:cs="Arial"/>
          <w:bCs/>
          <w:szCs w:val="24"/>
          <w:lang w:eastAsia="id-ID"/>
        </w:rPr>
        <w:t xml:space="preserve"> sebagai berikut</w:t>
      </w:r>
      <w:r w:rsidRPr="00AB3A36">
        <w:rPr>
          <w:rFonts w:eastAsiaTheme="minorEastAsia" w:cs="Arial"/>
          <w:bCs/>
          <w:color w:val="000000" w:themeColor="text1"/>
          <w:szCs w:val="24"/>
          <w:lang w:eastAsia="id-ID"/>
        </w:rPr>
        <w:t>:</w:t>
      </w:r>
    </w:p>
    <w:p w14:paraId="4FEB2FEC" w14:textId="77777777" w:rsidR="00AB3A36" w:rsidRPr="00AB3A36" w:rsidRDefault="00AB3A36">
      <w:pPr>
        <w:numPr>
          <w:ilvl w:val="0"/>
          <w:numId w:val="54"/>
        </w:numPr>
        <w:snapToGrid w:val="0"/>
        <w:spacing w:after="200"/>
        <w:ind w:left="426" w:right="-1"/>
        <w:contextualSpacing/>
        <w:rPr>
          <w:rFonts w:eastAsiaTheme="minorEastAsia" w:cs="Arial"/>
          <w:bCs/>
          <w:szCs w:val="24"/>
          <w:lang w:eastAsia="id-ID"/>
        </w:rPr>
      </w:pPr>
      <w:r w:rsidRPr="00AB3A36">
        <w:rPr>
          <w:rFonts w:eastAsiaTheme="minorEastAsia" w:cs="Arial"/>
          <w:bCs/>
          <w:szCs w:val="24"/>
          <w:lang w:eastAsia="id-ID"/>
        </w:rPr>
        <w:t>melakukan penyiapan dan pengumpulan bahan peraturan perundang-undangan, kebijakan teknis, pedoman dan petunjuk teknis serta bahan-bahan lainnya yang berhubungan dengan administrasi keuangan, pengelolaan barang milik/kekayaan negara serta sarana program.</w:t>
      </w:r>
    </w:p>
    <w:p w14:paraId="0C9A5D4F" w14:textId="77777777" w:rsidR="00AB3A36" w:rsidRPr="00AB3A36" w:rsidRDefault="00AB3A36">
      <w:pPr>
        <w:numPr>
          <w:ilvl w:val="0"/>
          <w:numId w:val="54"/>
        </w:numPr>
        <w:snapToGrid w:val="0"/>
        <w:spacing w:after="200"/>
        <w:ind w:left="426" w:right="-1"/>
        <w:contextualSpacing/>
        <w:rPr>
          <w:rFonts w:eastAsiaTheme="minorEastAsia" w:cs="Arial"/>
          <w:bCs/>
          <w:szCs w:val="24"/>
          <w:lang w:eastAsia="id-ID"/>
        </w:rPr>
      </w:pPr>
      <w:r w:rsidRPr="00AB3A36">
        <w:rPr>
          <w:rFonts w:eastAsiaTheme="minorEastAsia" w:cs="Arial"/>
          <w:bCs/>
          <w:szCs w:val="24"/>
          <w:lang w:eastAsia="id-ID"/>
        </w:rPr>
        <w:t>menyiapkan bahan perumusan penyusunan kebijakan dan petunjuk teknis berkaitan dengan administrasi keuangan, pengelolaan barang milik/kekayaan negara serta sarana program;</w:t>
      </w:r>
    </w:p>
    <w:p w14:paraId="18FA5ABF" w14:textId="77777777" w:rsidR="00AB3A36" w:rsidRPr="00AB3A36" w:rsidRDefault="00AB3A36">
      <w:pPr>
        <w:numPr>
          <w:ilvl w:val="0"/>
          <w:numId w:val="54"/>
        </w:numPr>
        <w:snapToGrid w:val="0"/>
        <w:spacing w:after="200"/>
        <w:ind w:left="426" w:right="-1" w:hanging="450"/>
        <w:contextualSpacing/>
        <w:rPr>
          <w:rFonts w:eastAsiaTheme="minorEastAsia" w:cs="Arial"/>
          <w:bCs/>
          <w:szCs w:val="24"/>
          <w:lang w:eastAsia="id-ID"/>
        </w:rPr>
      </w:pPr>
      <w:r w:rsidRPr="00AB3A36">
        <w:rPr>
          <w:rFonts w:eastAsiaTheme="minorEastAsia" w:cs="Arial"/>
          <w:bCs/>
          <w:szCs w:val="24"/>
          <w:lang w:eastAsia="id-ID"/>
        </w:rPr>
        <w:t>menyiapkan bahan urusan keuangan, perbendaharaan, akuntansi, verifikasi, ganti rugi, tindak lanjut Laporan Hasil Pemeriksaan (LHP) dan pegelolaan sarana;</w:t>
      </w:r>
    </w:p>
    <w:p w14:paraId="577809F5" w14:textId="77777777" w:rsidR="00AB3A36" w:rsidRPr="00AB3A36" w:rsidRDefault="00AB3A36">
      <w:pPr>
        <w:numPr>
          <w:ilvl w:val="0"/>
          <w:numId w:val="54"/>
        </w:numPr>
        <w:snapToGrid w:val="0"/>
        <w:spacing w:after="200"/>
        <w:ind w:left="426" w:right="-1" w:hanging="450"/>
        <w:contextualSpacing/>
        <w:rPr>
          <w:rFonts w:eastAsiaTheme="minorEastAsia" w:cs="Arial"/>
          <w:bCs/>
          <w:szCs w:val="24"/>
          <w:lang w:eastAsia="id-ID"/>
        </w:rPr>
      </w:pPr>
      <w:r w:rsidRPr="00AB3A36">
        <w:rPr>
          <w:rFonts w:eastAsiaTheme="minorEastAsia" w:cs="Arial"/>
          <w:bCs/>
          <w:szCs w:val="24"/>
          <w:lang w:eastAsia="id-ID"/>
        </w:rPr>
        <w:t>menyiapkan penyusunan rencana kebutuhan dan pengelolaan bahan perlengkapan rumah tangga;</w:t>
      </w:r>
    </w:p>
    <w:p w14:paraId="3322DB2A" w14:textId="77777777" w:rsidR="00AB3A36" w:rsidRPr="00AB3A36" w:rsidRDefault="00AB3A36">
      <w:pPr>
        <w:numPr>
          <w:ilvl w:val="0"/>
          <w:numId w:val="54"/>
        </w:numPr>
        <w:snapToGrid w:val="0"/>
        <w:spacing w:after="200"/>
        <w:ind w:left="426" w:right="-1" w:hanging="450"/>
        <w:contextualSpacing/>
        <w:rPr>
          <w:rFonts w:eastAsiaTheme="minorEastAsia" w:cs="Arial"/>
          <w:bCs/>
          <w:szCs w:val="24"/>
          <w:lang w:eastAsia="id-ID"/>
        </w:rPr>
      </w:pPr>
      <w:r w:rsidRPr="00AB3A36">
        <w:rPr>
          <w:rFonts w:eastAsiaTheme="minorEastAsia" w:cs="Arial"/>
          <w:bCs/>
          <w:szCs w:val="24"/>
          <w:lang w:eastAsia="id-ID"/>
        </w:rPr>
        <w:t>menyiapkan bahan inventarisasi permasalahan dan petunjuk pemecahan masalah;</w:t>
      </w:r>
    </w:p>
    <w:p w14:paraId="5B3EA7F5" w14:textId="77777777" w:rsidR="00AB3A36" w:rsidRPr="00AB3A36" w:rsidRDefault="00AB3A36">
      <w:pPr>
        <w:numPr>
          <w:ilvl w:val="0"/>
          <w:numId w:val="54"/>
        </w:numPr>
        <w:snapToGrid w:val="0"/>
        <w:spacing w:after="200"/>
        <w:ind w:left="426" w:right="-1" w:hanging="450"/>
        <w:contextualSpacing/>
        <w:rPr>
          <w:rFonts w:eastAsiaTheme="minorEastAsia" w:cs="Arial"/>
          <w:bCs/>
          <w:szCs w:val="24"/>
          <w:lang w:eastAsia="id-ID"/>
        </w:rPr>
      </w:pPr>
      <w:r w:rsidRPr="00AB3A36">
        <w:rPr>
          <w:rFonts w:eastAsiaTheme="minorEastAsia" w:cs="Arial"/>
          <w:bCs/>
          <w:szCs w:val="24"/>
          <w:lang w:eastAsia="id-ID"/>
        </w:rPr>
        <w:t>menyiapkan bahan koordinasi dengan unit kerja/instansi terkait dalam rangka kelancaran pelaksanaan tugas;</w:t>
      </w:r>
    </w:p>
    <w:p w14:paraId="0DBE49B5" w14:textId="77777777" w:rsidR="00AB3A36" w:rsidRPr="00AB3A36" w:rsidRDefault="00AB3A36">
      <w:pPr>
        <w:numPr>
          <w:ilvl w:val="0"/>
          <w:numId w:val="54"/>
        </w:numPr>
        <w:snapToGrid w:val="0"/>
        <w:spacing w:after="200"/>
        <w:ind w:left="426" w:right="-1" w:hanging="450"/>
        <w:contextualSpacing/>
        <w:rPr>
          <w:rFonts w:eastAsiaTheme="minorEastAsia" w:cs="Arial"/>
          <w:bCs/>
          <w:szCs w:val="24"/>
          <w:lang w:eastAsia="id-ID"/>
        </w:rPr>
      </w:pPr>
      <w:r w:rsidRPr="00AB3A36">
        <w:rPr>
          <w:rFonts w:eastAsiaTheme="minorEastAsia" w:cs="Arial"/>
          <w:bCs/>
          <w:szCs w:val="24"/>
          <w:lang w:eastAsia="id-ID"/>
        </w:rPr>
        <w:t>menyiapkan bahan penyusunan laporan pelaksanaan administrasi keuangan, pengelolaan barang milik/kekayaan negara serta sarana program.</w:t>
      </w:r>
    </w:p>
    <w:p w14:paraId="581E6737" w14:textId="77777777" w:rsidR="00AB3A36" w:rsidRPr="00AB3A36" w:rsidRDefault="00AB3A36">
      <w:pPr>
        <w:numPr>
          <w:ilvl w:val="0"/>
          <w:numId w:val="54"/>
        </w:numPr>
        <w:snapToGrid w:val="0"/>
        <w:spacing w:after="200"/>
        <w:ind w:left="426" w:right="-1" w:hanging="450"/>
        <w:contextualSpacing/>
        <w:rPr>
          <w:rFonts w:eastAsiaTheme="minorEastAsia" w:cs="Arial"/>
          <w:bCs/>
          <w:szCs w:val="24"/>
          <w:lang w:eastAsia="id-ID"/>
        </w:rPr>
      </w:pPr>
      <w:r w:rsidRPr="00AB3A36">
        <w:rPr>
          <w:rFonts w:eastAsiaTheme="minorEastAsia" w:cs="Arial"/>
          <w:bCs/>
          <w:szCs w:val="24"/>
          <w:lang w:eastAsia="id-ID"/>
        </w:rPr>
        <w:t>menyiapkan bahan tugas-tugas lain yang diberikan sesuai dengan lingkup tugasnya</w:t>
      </w:r>
      <w:r w:rsidRPr="00AB3A36">
        <w:rPr>
          <w:rFonts w:eastAsiaTheme="minorEastAsia" w:cs="Arial"/>
          <w:bCs/>
          <w:color w:val="000000" w:themeColor="text1"/>
          <w:szCs w:val="24"/>
          <w:lang w:eastAsia="id-ID"/>
        </w:rPr>
        <w:t>.</w:t>
      </w:r>
    </w:p>
    <w:p w14:paraId="216A873E" w14:textId="77777777" w:rsidR="00AB3A36" w:rsidRPr="00AB3A36" w:rsidRDefault="00AB3A36">
      <w:pPr>
        <w:numPr>
          <w:ilvl w:val="3"/>
          <w:numId w:val="45"/>
        </w:numPr>
        <w:spacing w:after="200"/>
        <w:ind w:left="426" w:right="-1"/>
        <w:rPr>
          <w:rFonts w:eastAsiaTheme="minorEastAsia" w:cs="Arial"/>
          <w:b/>
          <w:szCs w:val="24"/>
          <w:lang w:eastAsia="id-ID"/>
        </w:rPr>
      </w:pPr>
      <w:r w:rsidRPr="00AB3A36">
        <w:rPr>
          <w:rFonts w:eastAsiaTheme="minorEastAsia" w:cs="Arial"/>
          <w:b/>
          <w:bCs/>
          <w:szCs w:val="24"/>
          <w:lang w:eastAsia="id-ID"/>
        </w:rPr>
        <w:t>Bidang Pajak Daerah dan Retribusi Daerah</w:t>
      </w:r>
    </w:p>
    <w:p w14:paraId="0ED31C56" w14:textId="77777777" w:rsidR="00AB3A36" w:rsidRPr="00AB3A36" w:rsidRDefault="00AB3A36" w:rsidP="00AB3A36">
      <w:pPr>
        <w:spacing w:after="200"/>
        <w:ind w:right="-1" w:firstLine="0"/>
        <w:rPr>
          <w:rFonts w:eastAsiaTheme="minorEastAsia" w:cs="Arial"/>
          <w:b/>
          <w:szCs w:val="24"/>
          <w:lang w:eastAsia="id-ID"/>
        </w:rPr>
      </w:pPr>
      <w:r w:rsidRPr="00AB3A36">
        <w:rPr>
          <w:rFonts w:eastAsiaTheme="minorEastAsia" w:cs="Arial"/>
          <w:szCs w:val="24"/>
          <w:lang w:eastAsia="id-ID"/>
        </w:rPr>
        <w:t>Bidang Pajak Daerah dan Retribusi Daerah mempunyai tugas menyiapkan bahan pendaftaran, pendataan, penetapan pajak daerah dan retribusi daerah</w:t>
      </w:r>
      <w:r w:rsidRPr="00AB3A36">
        <w:rPr>
          <w:rFonts w:eastAsiaTheme="minorEastAsia" w:cs="Arial"/>
          <w:color w:val="000000" w:themeColor="text1"/>
          <w:szCs w:val="24"/>
          <w:lang w:eastAsia="id-ID"/>
        </w:rPr>
        <w:t>.</w:t>
      </w:r>
      <w:r w:rsidRPr="00AB3A36">
        <w:rPr>
          <w:rFonts w:eastAsiaTheme="minorEastAsia" w:cs="Arial"/>
          <w:szCs w:val="24"/>
          <w:lang w:val="en-US" w:eastAsia="id-ID"/>
        </w:rPr>
        <w:t xml:space="preserve"> Dalam melaksankan tugas sebagaimana tersebut diatas, Bidang </w:t>
      </w:r>
      <w:r w:rsidRPr="00AB3A36">
        <w:rPr>
          <w:rFonts w:eastAsiaTheme="minorEastAsia" w:cs="Arial"/>
          <w:bCs/>
          <w:szCs w:val="24"/>
          <w:lang w:eastAsia="id-ID"/>
        </w:rPr>
        <w:t>Pajak Daerah dan Retribusi Daerah</w:t>
      </w:r>
      <w:r w:rsidRPr="00AB3A36">
        <w:rPr>
          <w:rFonts w:eastAsiaTheme="minorEastAsia" w:cs="Arial"/>
          <w:bCs/>
          <w:szCs w:val="24"/>
          <w:lang w:val="en-US" w:eastAsia="id-ID"/>
        </w:rPr>
        <w:t xml:space="preserve"> mempunyai fungsi</w:t>
      </w:r>
      <w:r w:rsidRPr="00AB3A36">
        <w:rPr>
          <w:rFonts w:eastAsiaTheme="minorEastAsia" w:cs="Arial"/>
          <w:color w:val="000000" w:themeColor="text1"/>
          <w:szCs w:val="24"/>
          <w:lang w:eastAsia="id-ID"/>
        </w:rPr>
        <w:t>:</w:t>
      </w:r>
    </w:p>
    <w:p w14:paraId="53F2B54E" w14:textId="77777777" w:rsidR="00AB3A36" w:rsidRPr="00AB3A36" w:rsidRDefault="00AB3A36">
      <w:pPr>
        <w:numPr>
          <w:ilvl w:val="0"/>
          <w:numId w:val="38"/>
        </w:numPr>
        <w:spacing w:after="200"/>
        <w:ind w:left="426" w:right="-1" w:hanging="340"/>
        <w:rPr>
          <w:rFonts w:eastAsiaTheme="minorEastAsia" w:cs="Arial"/>
          <w:szCs w:val="24"/>
          <w:lang w:eastAsia="id-ID"/>
        </w:rPr>
      </w:pPr>
      <w:r w:rsidRPr="00AB3A36">
        <w:rPr>
          <w:rFonts w:eastAsiaTheme="minorEastAsia" w:cs="Arial"/>
          <w:szCs w:val="24"/>
          <w:lang w:eastAsia="id-ID"/>
        </w:rPr>
        <w:t>penyiapan bahan perumusan kebijakan tentang pendaftaran, pendataan dan penetapan terhadap pajak daerah dan retribusi daerah;</w:t>
      </w:r>
    </w:p>
    <w:p w14:paraId="212255AB" w14:textId="77777777" w:rsidR="00AB3A36" w:rsidRPr="00AB3A36" w:rsidRDefault="00AB3A36">
      <w:pPr>
        <w:numPr>
          <w:ilvl w:val="0"/>
          <w:numId w:val="38"/>
        </w:numPr>
        <w:spacing w:after="200"/>
        <w:ind w:left="426" w:right="-1" w:hanging="340"/>
        <w:rPr>
          <w:rFonts w:eastAsiaTheme="minorEastAsia" w:cs="Arial"/>
          <w:szCs w:val="24"/>
          <w:lang w:eastAsia="id-ID"/>
        </w:rPr>
      </w:pPr>
      <w:r w:rsidRPr="00AB3A36">
        <w:rPr>
          <w:rFonts w:eastAsiaTheme="minorEastAsia" w:cs="Arial"/>
          <w:szCs w:val="24"/>
          <w:lang w:eastAsia="id-ID"/>
        </w:rPr>
        <w:t>pelaksanaan administrasi tata dan prosedur pendaftaran, pendataan dan penetapan  pajak daerah dan retribusi daerah;</w:t>
      </w:r>
    </w:p>
    <w:p w14:paraId="3D3D3CEA" w14:textId="77777777" w:rsidR="00AB3A36" w:rsidRPr="00AB3A36" w:rsidRDefault="00AB3A36">
      <w:pPr>
        <w:numPr>
          <w:ilvl w:val="0"/>
          <w:numId w:val="38"/>
        </w:numPr>
        <w:spacing w:after="200"/>
        <w:ind w:left="426" w:right="-1" w:hanging="340"/>
        <w:rPr>
          <w:rFonts w:eastAsiaTheme="minorEastAsia" w:cs="Arial"/>
          <w:szCs w:val="24"/>
          <w:lang w:eastAsia="id-ID"/>
        </w:rPr>
      </w:pPr>
      <w:r w:rsidRPr="00AB3A36">
        <w:rPr>
          <w:rFonts w:eastAsiaTheme="minorEastAsia" w:cs="Arial"/>
          <w:szCs w:val="24"/>
          <w:lang w:eastAsia="id-ID"/>
        </w:rPr>
        <w:t>pelaksanaan perencanaan pendaftaran, pendataan dan penetapan  pajak daerah dan retribusi daerah;</w:t>
      </w:r>
    </w:p>
    <w:p w14:paraId="7156B4E5" w14:textId="77777777" w:rsidR="00AB3A36" w:rsidRPr="00AB3A36" w:rsidRDefault="00AB3A36">
      <w:pPr>
        <w:numPr>
          <w:ilvl w:val="0"/>
          <w:numId w:val="38"/>
        </w:numPr>
        <w:spacing w:after="200"/>
        <w:ind w:left="426" w:right="-1" w:hanging="340"/>
        <w:rPr>
          <w:rFonts w:eastAsiaTheme="minorEastAsia" w:cs="Arial"/>
          <w:szCs w:val="24"/>
          <w:lang w:eastAsia="id-ID"/>
        </w:rPr>
      </w:pPr>
      <w:r w:rsidRPr="00AB3A36">
        <w:rPr>
          <w:rFonts w:eastAsiaTheme="minorEastAsia" w:cs="Arial"/>
          <w:szCs w:val="24"/>
          <w:lang w:eastAsia="id-ID"/>
        </w:rPr>
        <w:t>pelaksanaan pendaftaran, pendataan dan penetapan pajak daerah dan retribusi daerah;</w:t>
      </w:r>
    </w:p>
    <w:p w14:paraId="2666B7DE" w14:textId="77777777" w:rsidR="00AB3A36" w:rsidRPr="00AB3A36" w:rsidRDefault="00AB3A36">
      <w:pPr>
        <w:numPr>
          <w:ilvl w:val="0"/>
          <w:numId w:val="38"/>
        </w:numPr>
        <w:spacing w:after="200"/>
        <w:ind w:left="426" w:right="-1" w:hanging="340"/>
        <w:rPr>
          <w:rFonts w:ascii="Bookman Old Style" w:eastAsiaTheme="minorEastAsia" w:hAnsi="Bookman Old Style" w:cs="Arial"/>
          <w:szCs w:val="24"/>
          <w:lang w:eastAsia="id-ID"/>
        </w:rPr>
      </w:pPr>
      <w:r w:rsidRPr="00AB3A36">
        <w:rPr>
          <w:rFonts w:eastAsiaTheme="minorEastAsia" w:cs="Arial"/>
          <w:szCs w:val="24"/>
          <w:lang w:eastAsia="id-ID"/>
        </w:rPr>
        <w:t xml:space="preserve">penyusunan dan pelaksanaan kebijakan dan pedoman pelaksanaan pendaftaran, pendataan dan penetapan pajak daerah dan retribusi daerah; </w:t>
      </w:r>
    </w:p>
    <w:p w14:paraId="4DA89118" w14:textId="77777777" w:rsidR="00AB3A36" w:rsidRPr="00AB3A36" w:rsidRDefault="00AB3A36">
      <w:pPr>
        <w:numPr>
          <w:ilvl w:val="0"/>
          <w:numId w:val="38"/>
        </w:numPr>
        <w:spacing w:after="200"/>
        <w:ind w:left="426" w:right="-1" w:hanging="340"/>
        <w:rPr>
          <w:rFonts w:eastAsiaTheme="minorEastAsia" w:cs="Arial"/>
          <w:szCs w:val="24"/>
          <w:lang w:eastAsia="id-ID"/>
        </w:rPr>
      </w:pPr>
      <w:r w:rsidRPr="00AB3A36">
        <w:rPr>
          <w:rFonts w:eastAsiaTheme="minorEastAsia" w:cs="Arial"/>
          <w:szCs w:val="24"/>
          <w:lang w:eastAsia="id-ID"/>
        </w:rPr>
        <w:t>penyiapan pelaksanaan fungsi lain yang diberikan Kepala Badan sesuai dengan lingkup fungsinya</w:t>
      </w:r>
      <w:r w:rsidRPr="00AB3A36">
        <w:rPr>
          <w:rFonts w:eastAsiaTheme="minorEastAsia" w:cs="Arial"/>
          <w:color w:val="000000" w:themeColor="text1"/>
          <w:szCs w:val="24"/>
          <w:lang w:eastAsia="id-ID"/>
        </w:rPr>
        <w:t>.</w:t>
      </w:r>
    </w:p>
    <w:p w14:paraId="56D33091" w14:textId="77777777" w:rsidR="00AB3A36" w:rsidRPr="00AB3A36" w:rsidRDefault="00AB3A36" w:rsidP="00AB3A36">
      <w:pPr>
        <w:ind w:right="-1" w:firstLine="0"/>
        <w:rPr>
          <w:rFonts w:eastAsiaTheme="minorEastAsia" w:cs="Arial"/>
          <w:szCs w:val="24"/>
          <w:lang w:eastAsia="id-ID"/>
        </w:rPr>
      </w:pPr>
      <w:r w:rsidRPr="00AB3A36">
        <w:rPr>
          <w:rFonts w:eastAsiaTheme="minorEastAsia" w:cs="Arial"/>
          <w:szCs w:val="24"/>
          <w:lang w:eastAsia="id-ID"/>
        </w:rPr>
        <w:t>Bidang Pajak Daerah dan Retribusi Daerah terdiri dari :</w:t>
      </w:r>
    </w:p>
    <w:p w14:paraId="7EFB0543" w14:textId="77777777" w:rsidR="00AB3A36" w:rsidRPr="00AB3A36" w:rsidRDefault="00AB3A36">
      <w:pPr>
        <w:numPr>
          <w:ilvl w:val="0"/>
          <w:numId w:val="63"/>
        </w:numPr>
        <w:spacing w:after="200"/>
        <w:ind w:left="426" w:right="-1"/>
        <w:contextualSpacing/>
        <w:rPr>
          <w:rFonts w:eastAsiaTheme="minorEastAsia" w:cs="Arial"/>
          <w:szCs w:val="24"/>
          <w:lang w:eastAsia="id-ID"/>
        </w:rPr>
      </w:pPr>
      <w:r w:rsidRPr="00AB3A36">
        <w:rPr>
          <w:rFonts w:eastAsiaTheme="minorEastAsia" w:cs="Arial"/>
          <w:szCs w:val="24"/>
          <w:lang w:eastAsia="id-ID"/>
        </w:rPr>
        <w:t>Subbidang Pendaftaran dan Pendataan</w:t>
      </w:r>
    </w:p>
    <w:p w14:paraId="7F05CC54" w14:textId="77777777" w:rsidR="00AB3A36" w:rsidRPr="00AB3A36" w:rsidRDefault="00AB3A36" w:rsidP="00AB3A36">
      <w:pPr>
        <w:tabs>
          <w:tab w:val="left" w:pos="360"/>
        </w:tabs>
        <w:ind w:right="-1" w:firstLine="0"/>
        <w:rPr>
          <w:rFonts w:eastAsiaTheme="minorEastAsia" w:cs="Arial"/>
          <w:szCs w:val="24"/>
          <w:lang w:eastAsia="id-ID"/>
        </w:rPr>
      </w:pPr>
      <w:r w:rsidRPr="00AB3A36">
        <w:rPr>
          <w:rFonts w:eastAsiaTheme="minorEastAsia" w:cs="Arial"/>
          <w:szCs w:val="24"/>
          <w:lang w:eastAsia="id-ID"/>
        </w:rPr>
        <w:tab/>
        <w:t>Subbidang Pendaftaran dan Pendataan mempunyai tugas menyiapkan bahan pendaftaran dan pendataan terhadap wajib pajak daerah dan retribusi daerah, menyiapkan pengumpulan dan pengolahan data serta informasi yang berhubungan dengan pendaftaran dan pendataan wajib pajak daerah dan retribusi daerah</w:t>
      </w:r>
      <w:r w:rsidRPr="00AB3A36">
        <w:rPr>
          <w:rFonts w:eastAsiaTheme="minorEastAsia" w:cs="Arial"/>
          <w:color w:val="000000" w:themeColor="text1"/>
          <w:szCs w:val="24"/>
          <w:lang w:eastAsia="id-ID"/>
        </w:rPr>
        <w:t>.</w:t>
      </w:r>
      <w:r w:rsidRPr="00AB3A36">
        <w:rPr>
          <w:rFonts w:eastAsiaTheme="minorEastAsia" w:cs="Arial"/>
          <w:szCs w:val="24"/>
          <w:lang w:val="en-US" w:eastAsia="id-ID"/>
        </w:rPr>
        <w:t xml:space="preserve"> </w:t>
      </w:r>
      <w:r w:rsidRPr="00AB3A36">
        <w:rPr>
          <w:rFonts w:eastAsiaTheme="minorEastAsia" w:cs="Arial"/>
          <w:szCs w:val="24"/>
          <w:lang w:eastAsia="id-ID"/>
        </w:rPr>
        <w:t xml:space="preserve">Uraian tugas </w:t>
      </w:r>
      <w:r w:rsidRPr="00AB3A36">
        <w:rPr>
          <w:rFonts w:eastAsiaTheme="minorEastAsia" w:cs="Arial"/>
          <w:szCs w:val="24"/>
          <w:lang w:val="en-US" w:eastAsia="id-ID"/>
        </w:rPr>
        <w:t xml:space="preserve">dimaksud diatas </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1C7CAF6C"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menyiapkan pengumpulan bahan pendaftaran dan pendataan pajak daerah dan retribusi daerah;</w:t>
      </w:r>
    </w:p>
    <w:p w14:paraId="76629447"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menyiapkan perumusan pendaftaran dan pendataan objek, subjek pajak daerah dan retribusi daerah;</w:t>
      </w:r>
    </w:p>
    <w:p w14:paraId="3EDF6406"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menyiapkan pengumpulan, pengolahan data dan informasi yang berhubungan dengan pendaftaran dan pendataan serta aplikasi yang menunjang sesuai dengan lingkup tugasnya;</w:t>
      </w:r>
    </w:p>
    <w:p w14:paraId="1B0D1A51"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mendistribusian dan menerima kembali formulir pendaftaran dan pendataan yang telah diisi oleh wajib pajak dan wajib retribusi dan membuat laporan tentang formulir-formulir pendaftaran dan pendataan wajib pajak daerah dan retribusi daerah yang belum diterima;</w:t>
      </w:r>
    </w:p>
    <w:p w14:paraId="60B74AA0"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menginventarisasi permasalahan-permasalahan pendaftaran dan pendataan serta penyiapan bahan petunjuk pemecahan masalahan;</w:t>
      </w:r>
    </w:p>
    <w:p w14:paraId="72B6B49D"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w:t>
      </w:r>
    </w:p>
    <w:p w14:paraId="663BD8BA"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melakukan evaluasi dan penyusunan laporan pelaksanaan program kerja tentang pendaftaran dan pendataan wajib pajak daerah dan retribusi daerah; dan</w:t>
      </w:r>
    </w:p>
    <w:p w14:paraId="20F654C7" w14:textId="77777777" w:rsidR="00AB3A36" w:rsidRPr="00AB3A36" w:rsidRDefault="00AB3A36">
      <w:pPr>
        <w:numPr>
          <w:ilvl w:val="0"/>
          <w:numId w:val="39"/>
        </w:numPr>
        <w:spacing w:after="200"/>
        <w:ind w:left="426" w:right="-1" w:hanging="540"/>
        <w:rPr>
          <w:rFonts w:eastAsiaTheme="minorEastAsia"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251F1DC7" w14:textId="77777777" w:rsidR="00AB3A36" w:rsidRPr="00AB3A36" w:rsidRDefault="00AB3A36">
      <w:pPr>
        <w:numPr>
          <w:ilvl w:val="0"/>
          <w:numId w:val="64"/>
        </w:numPr>
        <w:spacing w:after="200"/>
        <w:ind w:left="426" w:right="-1"/>
        <w:contextualSpacing/>
        <w:rPr>
          <w:rFonts w:eastAsiaTheme="minorEastAsia" w:cs="Arial"/>
          <w:color w:val="000000" w:themeColor="text1"/>
          <w:szCs w:val="24"/>
          <w:lang w:eastAsia="id-ID"/>
        </w:rPr>
      </w:pPr>
      <w:r w:rsidRPr="00AB3A36">
        <w:rPr>
          <w:rFonts w:eastAsiaTheme="minorEastAsia" w:cs="Arial"/>
          <w:bCs/>
          <w:szCs w:val="24"/>
          <w:lang w:eastAsia="id-ID"/>
        </w:rPr>
        <w:t>Subbidang Penetapan</w:t>
      </w:r>
      <w:r w:rsidRPr="00AB3A36">
        <w:rPr>
          <w:rFonts w:eastAsiaTheme="minorEastAsia" w:cs="Arial"/>
          <w:szCs w:val="24"/>
          <w:lang w:eastAsia="id-ID"/>
        </w:rPr>
        <w:t xml:space="preserve"> mempunyai tugas menyiapkan administrasi penetapan pajak daerah dan retribusi daerah</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tugas </w:t>
      </w:r>
      <w:r w:rsidRPr="00AB3A36">
        <w:rPr>
          <w:rFonts w:eastAsiaTheme="minorEastAsia" w:cs="Arial"/>
          <w:bCs/>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35C619B6" w14:textId="77777777" w:rsidR="00AB3A36" w:rsidRPr="00AB3A36" w:rsidRDefault="00AB3A36">
      <w:pPr>
        <w:numPr>
          <w:ilvl w:val="1"/>
          <w:numId w:val="40"/>
        </w:numPr>
        <w:spacing w:after="200"/>
        <w:ind w:left="426" w:right="-1" w:hanging="340"/>
        <w:rPr>
          <w:rFonts w:eastAsiaTheme="minorEastAsia" w:cs="Arial"/>
          <w:szCs w:val="24"/>
          <w:lang w:eastAsia="id-ID"/>
        </w:rPr>
      </w:pPr>
      <w:r w:rsidRPr="00AB3A36">
        <w:rPr>
          <w:rFonts w:eastAsiaTheme="minorEastAsia" w:cs="Arial"/>
          <w:szCs w:val="24"/>
          <w:lang w:eastAsia="id-ID"/>
        </w:rPr>
        <w:t>melakukan perhitungan dan penetapan jumlah pajak daerah dan retribusi daerah;</w:t>
      </w:r>
    </w:p>
    <w:p w14:paraId="0BD51A5C" w14:textId="77777777" w:rsidR="00AB3A36" w:rsidRPr="00AB3A36" w:rsidRDefault="00AB3A36">
      <w:pPr>
        <w:numPr>
          <w:ilvl w:val="1"/>
          <w:numId w:val="40"/>
        </w:numPr>
        <w:spacing w:after="200"/>
        <w:ind w:left="426" w:right="-1" w:hanging="340"/>
        <w:rPr>
          <w:rFonts w:eastAsiaTheme="minorEastAsia" w:cs="Arial"/>
          <w:szCs w:val="24"/>
          <w:lang w:eastAsia="id-ID"/>
        </w:rPr>
      </w:pPr>
      <w:r w:rsidRPr="00AB3A36">
        <w:rPr>
          <w:rFonts w:eastAsiaTheme="minorEastAsia" w:cs="Arial"/>
          <w:szCs w:val="24"/>
          <w:lang w:eastAsia="id-ID"/>
        </w:rPr>
        <w:t>menerbitan Surat Ketetapan Pajak Daerah dan Surat Ketetapan Retribusi Daerah yang berkaitan dengan penetapan;</w:t>
      </w:r>
    </w:p>
    <w:p w14:paraId="0960FA97" w14:textId="77777777" w:rsidR="00AB3A36" w:rsidRPr="00AB3A36" w:rsidRDefault="00AB3A36">
      <w:pPr>
        <w:numPr>
          <w:ilvl w:val="1"/>
          <w:numId w:val="40"/>
        </w:numPr>
        <w:spacing w:after="200"/>
        <w:ind w:left="426" w:right="-1" w:hanging="340"/>
        <w:rPr>
          <w:rFonts w:eastAsiaTheme="minorEastAsia" w:cs="Arial"/>
          <w:szCs w:val="24"/>
          <w:lang w:eastAsia="id-ID"/>
        </w:rPr>
      </w:pPr>
      <w:r w:rsidRPr="00AB3A36">
        <w:rPr>
          <w:rFonts w:eastAsiaTheme="minorEastAsia" w:cs="Arial"/>
          <w:szCs w:val="24"/>
          <w:lang w:eastAsia="id-ID"/>
        </w:rPr>
        <w:t>melakukan penghitungan penetapan pajak daerah dan retribusi daerah secara jabatan dan penetapan tambahan pajak daerah dan retribusi daerah;</w:t>
      </w:r>
    </w:p>
    <w:p w14:paraId="687A2B0D" w14:textId="77777777" w:rsidR="00AB3A36" w:rsidRPr="00AB3A36" w:rsidRDefault="00AB3A36">
      <w:pPr>
        <w:numPr>
          <w:ilvl w:val="1"/>
          <w:numId w:val="40"/>
        </w:numPr>
        <w:spacing w:after="200"/>
        <w:ind w:left="426" w:right="-1" w:hanging="340"/>
        <w:rPr>
          <w:rFonts w:eastAsiaTheme="minorEastAsia" w:cs="Arial"/>
          <w:szCs w:val="24"/>
          <w:lang w:eastAsia="id-ID"/>
        </w:rPr>
      </w:pPr>
      <w:r w:rsidRPr="00AB3A36">
        <w:rPr>
          <w:rFonts w:eastAsiaTheme="minorEastAsia" w:cs="Arial"/>
          <w:szCs w:val="24"/>
          <w:lang w:eastAsia="id-ID"/>
        </w:rPr>
        <w:t>menyajikan data dan informasi mengenai penetapan pajak daerah dan retribusi daerah;</w:t>
      </w:r>
    </w:p>
    <w:p w14:paraId="31D27468" w14:textId="77777777" w:rsidR="00AB3A36" w:rsidRPr="00AB3A36" w:rsidRDefault="00AB3A36">
      <w:pPr>
        <w:numPr>
          <w:ilvl w:val="1"/>
          <w:numId w:val="40"/>
        </w:numPr>
        <w:spacing w:after="200"/>
        <w:ind w:left="426" w:right="-1" w:hanging="340"/>
        <w:rPr>
          <w:rFonts w:eastAsiaTheme="minorEastAsia" w:cs="Arial"/>
          <w:szCs w:val="24"/>
          <w:lang w:eastAsia="id-ID"/>
        </w:rPr>
      </w:pPr>
      <w:r w:rsidRPr="00AB3A36">
        <w:rPr>
          <w:rFonts w:eastAsiaTheme="minorEastAsia" w:cs="Arial"/>
          <w:szCs w:val="24"/>
          <w:lang w:eastAsia="id-ID"/>
        </w:rPr>
        <w:t>melakukan monitoring, evaluasi dan pelaporan tentang penetapan pajak daerah dan retribusi daerah;</w:t>
      </w:r>
    </w:p>
    <w:p w14:paraId="71C875B9" w14:textId="77777777" w:rsidR="00AB3A36" w:rsidRPr="00AB3A36" w:rsidRDefault="00AB3A36">
      <w:pPr>
        <w:numPr>
          <w:ilvl w:val="1"/>
          <w:numId w:val="40"/>
        </w:numPr>
        <w:spacing w:after="200"/>
        <w:ind w:left="426" w:right="-1" w:hanging="340"/>
        <w:rPr>
          <w:rFonts w:eastAsiaTheme="minorEastAsia" w:cs="Arial"/>
          <w:szCs w:val="24"/>
          <w:lang w:eastAsia="id-ID"/>
        </w:rPr>
      </w:pPr>
      <w:r w:rsidRPr="00AB3A36">
        <w:rPr>
          <w:rFonts w:eastAsiaTheme="minorEastAsia" w:cs="Arial"/>
          <w:szCs w:val="24"/>
          <w:lang w:eastAsia="id-ID"/>
        </w:rPr>
        <w:t>menginventarisasi permasalahan-permasalahan penetapan pajak daerah  dan retribusi daerah serta penyiapan bahan petunjuk pemecahan masalah;</w:t>
      </w:r>
    </w:p>
    <w:p w14:paraId="32592009" w14:textId="77777777" w:rsidR="00AB3A36" w:rsidRPr="00AB3A36" w:rsidRDefault="00AB3A36">
      <w:pPr>
        <w:numPr>
          <w:ilvl w:val="1"/>
          <w:numId w:val="40"/>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dan</w:t>
      </w:r>
    </w:p>
    <w:p w14:paraId="202ECD6B" w14:textId="77777777" w:rsidR="00AB3A36" w:rsidRPr="00AB3A36" w:rsidRDefault="00AB3A36">
      <w:pPr>
        <w:numPr>
          <w:ilvl w:val="1"/>
          <w:numId w:val="40"/>
        </w:numPr>
        <w:tabs>
          <w:tab w:val="left" w:pos="1800"/>
        </w:tabs>
        <w:spacing w:after="200"/>
        <w:ind w:left="426" w:right="-1" w:hanging="283"/>
        <w:rPr>
          <w:rFonts w:eastAsiaTheme="minorEastAsia"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3E8B34AC" w14:textId="77777777" w:rsidR="00AB3A36" w:rsidRPr="00AB3A36" w:rsidRDefault="00AB3A36">
      <w:pPr>
        <w:numPr>
          <w:ilvl w:val="0"/>
          <w:numId w:val="65"/>
        </w:numPr>
        <w:spacing w:after="200"/>
        <w:ind w:left="426" w:right="-1"/>
        <w:contextualSpacing/>
        <w:rPr>
          <w:rFonts w:eastAsiaTheme="minorEastAsia" w:cs="Arial"/>
          <w:color w:val="000000" w:themeColor="text1"/>
          <w:szCs w:val="24"/>
          <w:lang w:eastAsia="id-ID"/>
        </w:rPr>
      </w:pPr>
      <w:r w:rsidRPr="00AB3A36">
        <w:rPr>
          <w:rFonts w:eastAsiaTheme="minorEastAsia" w:cs="Arial"/>
          <w:bCs/>
          <w:szCs w:val="24"/>
          <w:lang w:eastAsia="id-ID"/>
        </w:rPr>
        <w:t>Subbidang Pelayanan, Pengolahan Data dan Informasi mempunyai tugas menyiapkan pelaksanaan tugas pelayanan, pengolahan data dan informasi</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7D708A2A" w14:textId="77777777" w:rsidR="00AB3A36" w:rsidRPr="00AB3A3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melakukan pelayanan pendaftaran dan pemprosesan penyampaian Surat Pemberitahuan Pajak Daerah (SPTPD) dari wajib pajak;</w:t>
      </w:r>
    </w:p>
    <w:p w14:paraId="61716BBC" w14:textId="77777777" w:rsidR="00AB3A36" w:rsidRPr="00AB3A3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melakukan pemeliharaan pemutakhiran data objek pajak melalui tata aplikasi pajak daerah dan retribusi daerah;</w:t>
      </w:r>
    </w:p>
    <w:p w14:paraId="573EFC83" w14:textId="77777777" w:rsidR="00AB3A36" w:rsidRPr="00AB3A3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melakukan pemeliharaan keamanan dan pengembangan data base wajib pajak dari tata aplikasi pajak daerah dan retribusi daerah;</w:t>
      </w:r>
    </w:p>
    <w:p w14:paraId="266A190A" w14:textId="77777777" w:rsidR="00AB3A36" w:rsidRPr="00AB3A3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memberikan informasi terhadap wajib pajak daerah dan retribusi daerah;</w:t>
      </w:r>
    </w:p>
    <w:p w14:paraId="4F4F5A3E" w14:textId="77777777" w:rsidR="00AB3A36" w:rsidRPr="00AB3A3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menyiapkan kotak pengaduan wajib pajak daerah dan retribusi daerah;</w:t>
      </w:r>
    </w:p>
    <w:p w14:paraId="3245CC8C" w14:textId="77777777" w:rsidR="00AB3A36" w:rsidRPr="00AB3A3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melakukan monitoring, evaluasi dan pelaporan tentang pelayanan, pengolahan data dan informasi</w:t>
      </w:r>
    </w:p>
    <w:p w14:paraId="3AC4F066" w14:textId="77777777" w:rsidR="00AB3A36" w:rsidRPr="00AB3A3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 dan</w:t>
      </w:r>
    </w:p>
    <w:p w14:paraId="30475538" w14:textId="77777777" w:rsidR="00AB3A36" w:rsidRPr="00D07FD6" w:rsidRDefault="00AB3A36">
      <w:pPr>
        <w:numPr>
          <w:ilvl w:val="0"/>
          <w:numId w:val="55"/>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4159B358" w14:textId="77777777" w:rsidR="00D07FD6" w:rsidRDefault="00D07FD6" w:rsidP="00D07FD6">
      <w:pPr>
        <w:spacing w:after="200"/>
        <w:ind w:right="-1" w:firstLine="0"/>
        <w:rPr>
          <w:rFonts w:eastAsiaTheme="minorEastAsia" w:cs="Arial"/>
          <w:color w:val="000000" w:themeColor="text1"/>
          <w:szCs w:val="24"/>
          <w:lang w:eastAsia="id-ID"/>
        </w:rPr>
      </w:pPr>
    </w:p>
    <w:p w14:paraId="68A265D1" w14:textId="77777777" w:rsidR="00D07FD6" w:rsidRPr="00AB3A36" w:rsidRDefault="00D07FD6" w:rsidP="00D07FD6">
      <w:pPr>
        <w:spacing w:after="200"/>
        <w:ind w:right="-1" w:firstLine="0"/>
        <w:rPr>
          <w:rFonts w:eastAsiaTheme="minorEastAsia" w:cs="Arial"/>
          <w:szCs w:val="24"/>
          <w:lang w:eastAsia="id-ID"/>
        </w:rPr>
      </w:pPr>
    </w:p>
    <w:p w14:paraId="3B9D08DB" w14:textId="77777777" w:rsidR="00AB3A36" w:rsidRPr="00AB3A36" w:rsidRDefault="00AB3A36">
      <w:pPr>
        <w:numPr>
          <w:ilvl w:val="3"/>
          <w:numId w:val="45"/>
        </w:numPr>
        <w:spacing w:after="200"/>
        <w:ind w:left="426" w:right="-1"/>
        <w:contextualSpacing/>
        <w:rPr>
          <w:rFonts w:eastAsiaTheme="minorEastAsia" w:cs="Arial"/>
          <w:b/>
          <w:szCs w:val="24"/>
          <w:lang w:eastAsia="id-ID"/>
        </w:rPr>
      </w:pPr>
      <w:r w:rsidRPr="00AB3A36">
        <w:rPr>
          <w:rFonts w:eastAsiaTheme="minorEastAsia" w:cs="Arial"/>
          <w:b/>
          <w:szCs w:val="24"/>
          <w:lang w:eastAsia="id-ID"/>
        </w:rPr>
        <w:t>Bidang Penagihan</w:t>
      </w:r>
    </w:p>
    <w:p w14:paraId="1269864A" w14:textId="77777777" w:rsidR="00AB3A36" w:rsidRPr="00AB3A36" w:rsidRDefault="00AB3A36" w:rsidP="009F7901">
      <w:pPr>
        <w:ind w:right="-1" w:firstLine="426"/>
        <w:contextualSpacing/>
        <w:rPr>
          <w:rFonts w:eastAsiaTheme="minorEastAsia" w:cs="Arial"/>
          <w:b/>
          <w:szCs w:val="24"/>
          <w:lang w:val="en-US" w:eastAsia="id-ID"/>
        </w:rPr>
      </w:pPr>
      <w:r w:rsidRPr="00AB3A36">
        <w:rPr>
          <w:rFonts w:eastAsiaTheme="minorEastAsia" w:cs="Arial"/>
          <w:bCs/>
          <w:szCs w:val="24"/>
          <w:lang w:eastAsia="id-ID"/>
        </w:rPr>
        <w:t>Bidang Penagihan mempunyai tugas menyiapkan pelaksanaan penagihan dan perhitungan pajak daerah dan retribusi daerah yang terhutang serta pengawasan terhadap pelaksanaan penagihan pajak daerah dan retribusi daerah</w:t>
      </w:r>
      <w:r w:rsidRPr="00AB3A36">
        <w:rPr>
          <w:rFonts w:eastAsiaTheme="minorEastAsia" w:cs="Arial"/>
          <w:color w:val="000000" w:themeColor="text1"/>
          <w:szCs w:val="24"/>
          <w:lang w:eastAsia="id-ID"/>
        </w:rPr>
        <w:t>.</w:t>
      </w:r>
      <w:r w:rsidRPr="00AB3A36">
        <w:rPr>
          <w:rFonts w:eastAsiaTheme="minorEastAsia" w:cs="Arial"/>
          <w:b/>
          <w:szCs w:val="24"/>
          <w:lang w:eastAsia="id-ID"/>
        </w:rPr>
        <w:t xml:space="preserve"> </w:t>
      </w:r>
      <w:r w:rsidRPr="00AB3A36">
        <w:rPr>
          <w:rFonts w:eastAsiaTheme="minorEastAsia" w:cs="Arial"/>
          <w:szCs w:val="24"/>
          <w:lang w:val="en-US" w:eastAsia="id-ID"/>
        </w:rPr>
        <w:t xml:space="preserve">Dalam melaksanakan tugas sebagaimana tersebut diatas, Bidang Penagihan mempunyai </w:t>
      </w:r>
      <w:r w:rsidRPr="00AB3A36">
        <w:rPr>
          <w:rFonts w:eastAsiaTheme="minorEastAsia" w:cs="Arial"/>
          <w:szCs w:val="24"/>
          <w:lang w:eastAsia="id-ID"/>
        </w:rPr>
        <w:t>fungsi</w:t>
      </w:r>
      <w:r w:rsidRPr="00AB3A36">
        <w:rPr>
          <w:rFonts w:eastAsiaTheme="minorEastAsia" w:cs="Arial"/>
          <w:color w:val="000000" w:themeColor="text1"/>
          <w:szCs w:val="24"/>
          <w:lang w:eastAsia="id-ID"/>
        </w:rPr>
        <w:t>:</w:t>
      </w:r>
    </w:p>
    <w:p w14:paraId="7551785B"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penyiapan bahan penagihan pajak daerah dan retribusi daerah yang telah melampaui batas jatuh tempo;</w:t>
      </w:r>
    </w:p>
    <w:p w14:paraId="51833318"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penyiapan pendistribusian surat menyurat dan dokumentasi yang berhubungan dengan penagihan;</w:t>
      </w:r>
    </w:p>
    <w:p w14:paraId="314BF942"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pelaksanaan penerbitan surat-surat fiskal, penagihan terhadap piutang pendapatan daerah dan pengaturan pengangsuran piutang secara bertahap;</w:t>
      </w:r>
    </w:p>
    <w:p w14:paraId="4AA63523"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penyiapan penyusunan laporan realisasi penerimaan pendapatan daerah yang dikelola oleh perangkat daerah pengelola pajak daerah dan retribusi daerah secara bulanan, triwulan, semesteran dan tahunan;</w:t>
      </w:r>
    </w:p>
    <w:p w14:paraId="65516996"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penyiapan bahan perumusan bentuk formulir, kartu dan lain sebagainya untuk keperluan administrasi pemungutan yang meliputi pemungutan pajak daerah, retribusi daerah dan pendapatan daerah lainnya;</w:t>
      </w:r>
    </w:p>
    <w:p w14:paraId="7F4C9294"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penyiapan bahan laporan atas pelaksanaan surat paksa oleh juru sita dan menyelenggarakan penetapan penerimaan atas penagihan hutang pajak yang dijalankan dengan surat paksa;</w:t>
      </w:r>
    </w:p>
    <w:p w14:paraId="37A037F8"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pelaksanaan penyusunan program kerja pengawasan secara rutin;</w:t>
      </w:r>
    </w:p>
    <w:p w14:paraId="188FF6D8"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penyiapan bahan laporan pengawasan; dan</w:t>
      </w:r>
    </w:p>
    <w:p w14:paraId="65FD7676" w14:textId="77777777" w:rsidR="00AB3A36" w:rsidRPr="00AB3A36" w:rsidRDefault="00AB3A36">
      <w:pPr>
        <w:numPr>
          <w:ilvl w:val="0"/>
          <w:numId w:val="56"/>
        </w:numPr>
        <w:autoSpaceDE w:val="0"/>
        <w:autoSpaceDN w:val="0"/>
        <w:adjustRightInd w:val="0"/>
        <w:spacing w:after="200"/>
        <w:ind w:left="426" w:right="-1" w:hanging="340"/>
        <w:rPr>
          <w:rFonts w:eastAsiaTheme="minorEastAsia" w:cs="Arial"/>
          <w:szCs w:val="24"/>
          <w:lang w:eastAsia="id-ID"/>
        </w:rPr>
      </w:pPr>
      <w:r w:rsidRPr="00AB3A36">
        <w:rPr>
          <w:rFonts w:eastAsiaTheme="minorEastAsia" w:cs="Arial"/>
          <w:szCs w:val="24"/>
          <w:lang w:eastAsia="id-ID"/>
        </w:rPr>
        <w:t>penyiapan fungsi lain yang diberikan Kepala Badan sesuai dengan lingkup fungsinya</w:t>
      </w:r>
      <w:r w:rsidRPr="00AB3A36">
        <w:rPr>
          <w:rFonts w:eastAsiaTheme="minorEastAsia" w:cs="Arial"/>
          <w:color w:val="000000" w:themeColor="text1"/>
          <w:szCs w:val="24"/>
          <w:lang w:eastAsia="id-ID"/>
        </w:rPr>
        <w:t>.</w:t>
      </w:r>
    </w:p>
    <w:p w14:paraId="47B67D56" w14:textId="77777777" w:rsidR="00AB3A36" w:rsidRPr="00AB3A36" w:rsidRDefault="00AB3A36" w:rsidP="00AB3A36">
      <w:pPr>
        <w:ind w:right="-1" w:firstLine="0"/>
        <w:rPr>
          <w:rFonts w:eastAsiaTheme="minorEastAsia" w:cs="Arial"/>
          <w:szCs w:val="24"/>
          <w:lang w:eastAsia="id-ID"/>
        </w:rPr>
      </w:pPr>
      <w:r w:rsidRPr="00AB3A36">
        <w:rPr>
          <w:rFonts w:eastAsiaTheme="minorEastAsia" w:cs="Arial"/>
          <w:szCs w:val="24"/>
          <w:lang w:eastAsia="id-ID"/>
        </w:rPr>
        <w:t>Bidang Penagihan terdiri dari:</w:t>
      </w:r>
    </w:p>
    <w:p w14:paraId="3EF3185F" w14:textId="77777777" w:rsidR="00AB3A36" w:rsidRPr="00AB3A36" w:rsidRDefault="00AB3A36">
      <w:pPr>
        <w:widowControl w:val="0"/>
        <w:numPr>
          <w:ilvl w:val="0"/>
          <w:numId w:val="66"/>
        </w:numPr>
        <w:overflowPunct w:val="0"/>
        <w:autoSpaceDE w:val="0"/>
        <w:autoSpaceDN w:val="0"/>
        <w:adjustRightInd w:val="0"/>
        <w:spacing w:after="200"/>
        <w:ind w:left="426" w:right="-1"/>
        <w:contextualSpacing/>
        <w:textAlignment w:val="baseline"/>
        <w:rPr>
          <w:rFonts w:eastAsiaTheme="minorEastAsia" w:cs="Arial"/>
          <w:szCs w:val="24"/>
          <w:lang w:eastAsia="id-ID"/>
        </w:rPr>
      </w:pPr>
      <w:r w:rsidRPr="00AB3A36">
        <w:rPr>
          <w:rFonts w:eastAsiaTheme="minorEastAsia" w:cs="Arial"/>
          <w:szCs w:val="24"/>
          <w:lang w:eastAsia="id-ID"/>
        </w:rPr>
        <w:t>Subbidang Pembukuan dan Pelaporan;</w:t>
      </w:r>
    </w:p>
    <w:p w14:paraId="0EFABCF8" w14:textId="77777777" w:rsidR="00AB3A36" w:rsidRPr="00AB3A36" w:rsidRDefault="00AB3A36" w:rsidP="00AB3A36">
      <w:pPr>
        <w:widowControl w:val="0"/>
        <w:overflowPunct w:val="0"/>
        <w:autoSpaceDE w:val="0"/>
        <w:autoSpaceDN w:val="0"/>
        <w:adjustRightInd w:val="0"/>
        <w:ind w:right="-1" w:firstLine="0"/>
        <w:contextualSpacing/>
        <w:textAlignment w:val="baseline"/>
        <w:rPr>
          <w:rFonts w:eastAsiaTheme="minorEastAsia" w:cs="Arial"/>
          <w:szCs w:val="24"/>
          <w:lang w:eastAsia="id-ID"/>
        </w:rPr>
      </w:pPr>
      <w:r w:rsidRPr="00AB3A36">
        <w:rPr>
          <w:rFonts w:eastAsiaTheme="minorEastAsia" w:cs="Arial"/>
          <w:szCs w:val="24"/>
          <w:lang w:eastAsia="id-ID"/>
        </w:rPr>
        <w:t>Subbidang Pembukuan dan Pelaporan sebagaimana mempunyai tugas menyiapkan pembukuan dan pelaporan pajak daerah dan retribusi daerah</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tugas </w:t>
      </w:r>
      <w:r w:rsidRPr="00AB3A36">
        <w:rPr>
          <w:rFonts w:eastAsiaTheme="minorEastAsia" w:cs="Arial"/>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4430425F"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melakukan pembukuan dan pencatatan penetapan pajak daerah dan retribusi daerah kedalam buku penerimaan sejenis sesuai dengan Nomor Pokok Wajib Pajak Daerah (NPWPD) dan Nomor Pokok Wajib Retribusi Daerah (NPWRD);</w:t>
      </w:r>
    </w:p>
    <w:p w14:paraId="0A6F0CE8"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membuat laporan realisasi penerimaan pajak daerah dan retribusi daerah yang di kelola oleh Badan Pendapatan Daerah atas dasar daftar penetapan, penerimaan dan tunggakan perjenis pajak daerah dan retribusi daerah;</w:t>
      </w:r>
    </w:p>
    <w:p w14:paraId="614EE450"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membuat laporan realisasi penerimaan pajak daerah dan retribusi daerah yang dikelola Badan Pendapatan Daerah serta perangkat daerah lainnya yang mengelola pajak daerah dan retribusi daerah secara periodik yaitu bulanan, triwulan, semesteran dan tahunan;</w:t>
      </w:r>
    </w:p>
    <w:p w14:paraId="2A99CE92"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melakukan rekonsiliasi penerimaan dengan perangkat daerah serta Badan Usaha Milik Daerah (BUMD) yang mengelola pajak daerah dan retribusi daerah serta penerimaan lain-lain;</w:t>
      </w:r>
    </w:p>
    <w:p w14:paraId="69967407"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membuat laporan realisasi setoran masa pada akhir periode atau masa atas dasar buku wajib pajak daerah dan wajib retribusi daerah;</w:t>
      </w:r>
    </w:p>
    <w:p w14:paraId="4BEE2B33"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menginventarisasi permasalahan-permasalahan pembukuan dan pelaporan pajak daerah dan retribusi daerah serta penyiapan bahan petunjuk pemecahan masalah;</w:t>
      </w:r>
    </w:p>
    <w:p w14:paraId="0AFC2AA2"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 dan</w:t>
      </w:r>
    </w:p>
    <w:p w14:paraId="06FC39EF" w14:textId="77777777" w:rsidR="00AB3A36" w:rsidRPr="00AB3A36" w:rsidRDefault="00AB3A36">
      <w:pPr>
        <w:numPr>
          <w:ilvl w:val="0"/>
          <w:numId w:val="41"/>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15473854" w14:textId="77777777" w:rsidR="00AB3A36" w:rsidRPr="00AB3A36" w:rsidRDefault="00AB3A36">
      <w:pPr>
        <w:numPr>
          <w:ilvl w:val="0"/>
          <w:numId w:val="67"/>
        </w:numPr>
        <w:spacing w:after="200"/>
        <w:ind w:left="426" w:right="-1"/>
        <w:contextualSpacing/>
        <w:rPr>
          <w:rFonts w:eastAsiaTheme="minorEastAsia" w:cs="Arial"/>
          <w:color w:val="000000" w:themeColor="text1"/>
          <w:szCs w:val="24"/>
          <w:lang w:eastAsia="id-ID"/>
        </w:rPr>
      </w:pPr>
      <w:r w:rsidRPr="00AB3A36">
        <w:rPr>
          <w:rFonts w:eastAsiaTheme="minorEastAsia" w:cs="Arial"/>
          <w:szCs w:val="24"/>
          <w:lang w:eastAsia="id-ID"/>
        </w:rPr>
        <w:t>Subbidang Penagihan mempunyai tugas melakukan penagihan pajak daerah dan retribusi daerah</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6848B253"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penagihan pajak daerah dan retribusi daerah yang telah melampaui batas jatuh tempo;</w:t>
      </w:r>
    </w:p>
    <w:p w14:paraId="47EE02C1"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menyiapkan dan pendistribusian surat-menyurat serta dokumentasi yang berhubungan dengan penagihan pajak daerah dan retribusi daerah;</w:t>
      </w:r>
    </w:p>
    <w:p w14:paraId="10EC6F79"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mencatat bukti kendali penerimaan daerah sesuai dengan jenis penerimaan pajak daerah dan retribusi daerah;</w:t>
      </w:r>
    </w:p>
    <w:p w14:paraId="597D21C3"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membuat daftar tunggakan pajak daerah dan retribusi daerah secara periodik, yaitu bulanan, triwulan, semesteran dan tahunan;</w:t>
      </w:r>
    </w:p>
    <w:p w14:paraId="30852782"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menyimpan dan mengarsipan bahan-bahan penagihan pajak daerah dan retribusi daerah sesuai dengan jenis penerimaan daerah;</w:t>
      </w:r>
    </w:p>
    <w:p w14:paraId="7F496EC1"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melakukan proses penghapusan piutang pajak daerah dan retribusi daerah yang sudah kadaluwarsa sesuai dengan peraturan yang berlaku;</w:t>
      </w:r>
    </w:p>
    <w:p w14:paraId="3F2ADBB9"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menyampaikan surat ketetapan pajak, surat ketetapan retribusi dan Surat Penyampaian Pajak Terutang (SPPT) Pajak Bumi dan Bangunan kepada wajib pajak;</w:t>
      </w:r>
    </w:p>
    <w:p w14:paraId="6A3C1A8D"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laporan atas pelaksanaan surat paksa oleh Juru Sita dan menyelenggarakan penetapan penerimaan atas penagihan hutang pajak yang dijalankan dengan surat paksa;</w:t>
      </w:r>
    </w:p>
    <w:p w14:paraId="1ED384F7"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menginventarisasi permasalahan-permasalahan penagihan pajak daerah dan retribusi daerah serta penyiapan bahan petunjuk pemecahan masalah;</w:t>
      </w:r>
    </w:p>
    <w:p w14:paraId="33A0C73B"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 dan</w:t>
      </w:r>
    </w:p>
    <w:p w14:paraId="3A07F18F" w14:textId="77777777" w:rsidR="00AB3A36" w:rsidRPr="00AB3A36" w:rsidRDefault="00AB3A36">
      <w:pPr>
        <w:numPr>
          <w:ilvl w:val="0"/>
          <w:numId w:val="57"/>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5DCACD98" w14:textId="77777777" w:rsidR="00AB3A36" w:rsidRPr="00AB3A36" w:rsidRDefault="00AB3A36">
      <w:pPr>
        <w:numPr>
          <w:ilvl w:val="0"/>
          <w:numId w:val="68"/>
        </w:numPr>
        <w:spacing w:after="200"/>
        <w:ind w:left="426" w:right="-1"/>
        <w:contextualSpacing/>
        <w:rPr>
          <w:rFonts w:eastAsiaTheme="minorEastAsia" w:cs="Arial"/>
          <w:color w:val="000000" w:themeColor="text1"/>
          <w:szCs w:val="24"/>
          <w:lang w:eastAsia="id-ID"/>
        </w:rPr>
      </w:pPr>
      <w:r w:rsidRPr="00AB3A36">
        <w:rPr>
          <w:rFonts w:eastAsiaTheme="minorEastAsia" w:cs="Arial"/>
          <w:szCs w:val="24"/>
          <w:lang w:eastAsia="id-ID"/>
        </w:rPr>
        <w:t>Subbidang Verifikasi dan Evaluasi mempunyai tugas melakukan verifikasi dan evaluasi terhadap bukt-bukti penerimaan pajak daerah dan retribusi daerah</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 xml:space="preserve">dimaksud diatas </w:t>
      </w:r>
      <w:r w:rsidRPr="00AB3A36">
        <w:rPr>
          <w:rFonts w:eastAsiaTheme="minorEastAsia" w:cs="Arial"/>
          <w:szCs w:val="24"/>
          <w:lang w:eastAsia="id-ID"/>
        </w:rPr>
        <w:t xml:space="preserve"> </w:t>
      </w:r>
      <w:r w:rsidRPr="00AB3A36">
        <w:rPr>
          <w:rFonts w:eastAsiaTheme="minorEastAsia" w:cs="Arial"/>
          <w:szCs w:val="24"/>
          <w:lang w:val="en-US" w:eastAsia="id-ID"/>
        </w:rPr>
        <w:t>s</w:t>
      </w:r>
      <w:r w:rsidRPr="00AB3A36">
        <w:rPr>
          <w:rFonts w:eastAsiaTheme="minorEastAsia" w:cs="Arial"/>
          <w:szCs w:val="24"/>
          <w:lang w:eastAsia="id-ID"/>
        </w:rPr>
        <w:t>ebagai berikut</w:t>
      </w:r>
      <w:r w:rsidRPr="00AB3A36">
        <w:rPr>
          <w:rFonts w:eastAsiaTheme="minorEastAsia" w:cs="Arial"/>
          <w:color w:val="000000" w:themeColor="text1"/>
          <w:szCs w:val="24"/>
          <w:lang w:eastAsia="id-ID"/>
        </w:rPr>
        <w:t>:</w:t>
      </w:r>
    </w:p>
    <w:p w14:paraId="483E2778"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bahan-bahan verifikasi dan evaluasi semua bukti penerimaan daerah, baik berupa bukti penerimaan pajak daerah mapun retribusi daerah;</w:t>
      </w:r>
    </w:p>
    <w:p w14:paraId="137D0BFA"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menyortir serta pemisahan bukti-bukti pendukung bahan verifikasi dan evaluasi;</w:t>
      </w:r>
    </w:p>
    <w:p w14:paraId="3F412015"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menyimpan dan mengarsipkan bahan verifikasi dan evaluasi pajak daerah dan retribusi daerah sesuai dengan jenis penerimaan daerah;</w:t>
      </w:r>
    </w:p>
    <w:p w14:paraId="40788A30"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menyajikan data dan informasi mengenai verifikasi dan evaluasi tentang pajak daerah dan retribusi daerah;</w:t>
      </w:r>
    </w:p>
    <w:p w14:paraId="6B5A34FE"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melaksanakan pembinaan, pemantauan, pengawasan dan pengendalian tentang verifikasi dan evaluasi penerimaan pajak daerah dan retribusi daerah;</w:t>
      </w:r>
    </w:p>
    <w:p w14:paraId="7EAFE124"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melakukan monitoring, evaluasi dan pelaporan tentang verifikasi dan evaluasi penerimaan pajak daerah dan retribusi daerah;</w:t>
      </w:r>
    </w:p>
    <w:p w14:paraId="3C5D1F6F"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menyiapkan restitusi pajak daerah dan retribusi daerah yang diajukan oleh wajib pajak daerah dan retribusi daerah;</w:t>
      </w:r>
    </w:p>
    <w:p w14:paraId="5B8BBAD1"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menginventarisasi permasalahan-permasalahan verifikasi dan evaluasi penerimaan pajak daerah dan retribusi daerah serta penyiapan bahan petunjuk pemecahan masalah;</w:t>
      </w:r>
    </w:p>
    <w:p w14:paraId="1A8AC76F"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 dan</w:t>
      </w:r>
    </w:p>
    <w:p w14:paraId="5911A931" w14:textId="77777777" w:rsidR="00AB3A36" w:rsidRPr="00AB3A36" w:rsidRDefault="00AB3A36">
      <w:pPr>
        <w:numPr>
          <w:ilvl w:val="0"/>
          <w:numId w:val="58"/>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val="en-US" w:eastAsia="id-ID"/>
        </w:rPr>
        <w:t>.</w:t>
      </w:r>
    </w:p>
    <w:p w14:paraId="15949BAA" w14:textId="77777777" w:rsidR="00AB3A36" w:rsidRPr="00AB3A36" w:rsidRDefault="00AB3A36">
      <w:pPr>
        <w:numPr>
          <w:ilvl w:val="3"/>
          <w:numId w:val="45"/>
        </w:numPr>
        <w:tabs>
          <w:tab w:val="left" w:pos="2700"/>
        </w:tabs>
        <w:spacing w:after="200"/>
        <w:ind w:left="426" w:right="-1"/>
        <w:contextualSpacing/>
        <w:rPr>
          <w:rFonts w:eastAsiaTheme="minorEastAsia" w:cs="Arial"/>
          <w:b/>
          <w:szCs w:val="24"/>
          <w:lang w:eastAsia="id-ID"/>
        </w:rPr>
      </w:pPr>
      <w:r w:rsidRPr="00AB3A36">
        <w:rPr>
          <w:rFonts w:eastAsiaTheme="minorEastAsia" w:cs="Arial"/>
          <w:b/>
          <w:bCs/>
          <w:szCs w:val="24"/>
          <w:lang w:eastAsia="id-ID"/>
        </w:rPr>
        <w:t>Bidang Pajak Bumi dan Bangunan dan Bea Perolehan Hak atas Tanah dan Bangunan</w:t>
      </w:r>
    </w:p>
    <w:p w14:paraId="01247A97" w14:textId="77777777" w:rsidR="00AB3A36" w:rsidRPr="00AB3A36" w:rsidRDefault="00AB3A36" w:rsidP="00AB3A36">
      <w:pPr>
        <w:tabs>
          <w:tab w:val="left" w:pos="360"/>
          <w:tab w:val="left" w:pos="1080"/>
        </w:tabs>
        <w:ind w:right="-1" w:firstLine="0"/>
        <w:contextualSpacing/>
        <w:rPr>
          <w:rFonts w:eastAsiaTheme="minorEastAsia" w:cs="Arial"/>
          <w:color w:val="000000" w:themeColor="text1"/>
          <w:szCs w:val="24"/>
          <w:lang w:val="en-US" w:eastAsia="id-ID"/>
        </w:rPr>
      </w:pPr>
      <w:r w:rsidRPr="00AB3A36">
        <w:rPr>
          <w:rFonts w:eastAsiaTheme="minorEastAsia" w:cs="Arial"/>
          <w:szCs w:val="24"/>
          <w:lang w:eastAsia="id-ID"/>
        </w:rPr>
        <w:tab/>
        <w:t xml:space="preserve">Bidang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mempunyai tugas menyiapkan pelaksanaan pendataan, penilaian penetapan dan pelayanan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serta pengelolaan data dan informasi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Dalam melaksanakan tugas sebagaimana tersebut diatas, </w:t>
      </w:r>
      <w:r w:rsidRPr="00AB3A36">
        <w:rPr>
          <w:rFonts w:eastAsiaTheme="minorEastAsia" w:cs="Arial"/>
          <w:szCs w:val="24"/>
          <w:lang w:eastAsia="id-ID"/>
        </w:rPr>
        <w:t xml:space="preserve">Bidang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me</w:t>
      </w:r>
      <w:r w:rsidRPr="00AB3A36">
        <w:rPr>
          <w:rFonts w:eastAsiaTheme="minorEastAsia" w:cs="Arial"/>
          <w:szCs w:val="24"/>
          <w:lang w:val="en-US" w:eastAsia="id-ID"/>
        </w:rPr>
        <w:t>mpunyai</w:t>
      </w:r>
      <w:r w:rsidRPr="00AB3A36">
        <w:rPr>
          <w:rFonts w:eastAsiaTheme="minorEastAsia" w:cs="Arial"/>
          <w:szCs w:val="24"/>
          <w:lang w:eastAsia="id-ID"/>
        </w:rPr>
        <w:t xml:space="preserve"> fungsi</w:t>
      </w:r>
      <w:r w:rsidRPr="00AB3A36">
        <w:rPr>
          <w:rFonts w:eastAsiaTheme="minorEastAsia" w:cs="Arial"/>
          <w:color w:val="000000" w:themeColor="text1"/>
          <w:szCs w:val="24"/>
          <w:lang w:eastAsia="id-ID"/>
        </w:rPr>
        <w:t>:</w:t>
      </w:r>
    </w:p>
    <w:p w14:paraId="6F7F9E50" w14:textId="77777777" w:rsidR="00AB3A36" w:rsidRPr="00AB3A36" w:rsidRDefault="00AB3A36">
      <w:pPr>
        <w:numPr>
          <w:ilvl w:val="0"/>
          <w:numId w:val="69"/>
        </w:numPr>
        <w:spacing w:after="200"/>
        <w:ind w:left="426" w:right="-1" w:hanging="340"/>
        <w:rPr>
          <w:rFonts w:eastAsiaTheme="minorEastAsia" w:cs="Arial"/>
          <w:color w:val="000000" w:themeColor="text1"/>
          <w:szCs w:val="24"/>
          <w:lang w:eastAsia="id-ID"/>
        </w:rPr>
      </w:pPr>
      <w:r w:rsidRPr="00AB3A36">
        <w:rPr>
          <w:rFonts w:eastAsiaTheme="minorEastAsia" w:cs="Arial"/>
          <w:color w:val="000000" w:themeColor="text1"/>
          <w:szCs w:val="24"/>
          <w:lang w:eastAsia="id-ID"/>
        </w:rPr>
        <w:t xml:space="preserve">menyiapkan administrasi kebijakan pengelolaan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p>
    <w:p w14:paraId="0DE94A65" w14:textId="77777777" w:rsidR="00AB3A36" w:rsidRPr="00AB3A36" w:rsidRDefault="00AB3A36">
      <w:pPr>
        <w:numPr>
          <w:ilvl w:val="0"/>
          <w:numId w:val="69"/>
        </w:numPr>
        <w:spacing w:after="200"/>
        <w:ind w:left="426" w:right="-1" w:hanging="340"/>
        <w:rPr>
          <w:rFonts w:eastAsiaTheme="minorEastAsia" w:cs="Arial"/>
          <w:color w:val="000000" w:themeColor="text1"/>
          <w:szCs w:val="24"/>
          <w:lang w:eastAsia="id-ID"/>
        </w:rPr>
      </w:pPr>
      <w:r w:rsidRPr="00AB3A36">
        <w:rPr>
          <w:rFonts w:eastAsiaTheme="minorEastAsia" w:cs="Arial"/>
          <w:color w:val="000000" w:themeColor="text1"/>
          <w:szCs w:val="24"/>
          <w:lang w:eastAsia="id-ID"/>
        </w:rPr>
        <w:t xml:space="preserve">pelaksanaan pendataan dan penilaian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p>
    <w:p w14:paraId="49D7AFED" w14:textId="77777777" w:rsidR="00AB3A36" w:rsidRPr="00AB3A36" w:rsidRDefault="00AB3A36">
      <w:pPr>
        <w:numPr>
          <w:ilvl w:val="0"/>
          <w:numId w:val="69"/>
        </w:numPr>
        <w:spacing w:after="200"/>
        <w:ind w:left="426" w:right="-1" w:hanging="340"/>
        <w:rPr>
          <w:rFonts w:eastAsiaTheme="minorEastAsia" w:cs="Arial"/>
          <w:color w:val="000000" w:themeColor="text1"/>
          <w:szCs w:val="24"/>
          <w:lang w:eastAsia="id-ID"/>
        </w:rPr>
      </w:pPr>
      <w:r w:rsidRPr="00AB3A36">
        <w:rPr>
          <w:rFonts w:eastAsiaTheme="minorEastAsia" w:cs="Arial"/>
          <w:color w:val="000000" w:themeColor="text1"/>
          <w:szCs w:val="24"/>
          <w:lang w:eastAsia="id-ID"/>
        </w:rPr>
        <w:t xml:space="preserve">pelaksanaan penetapan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p>
    <w:p w14:paraId="7284E984" w14:textId="77777777" w:rsidR="00AB3A36" w:rsidRPr="00AB3A36" w:rsidRDefault="00AB3A36">
      <w:pPr>
        <w:numPr>
          <w:ilvl w:val="0"/>
          <w:numId w:val="69"/>
        </w:numPr>
        <w:spacing w:after="200"/>
        <w:ind w:left="426" w:right="-1" w:hanging="340"/>
        <w:rPr>
          <w:rFonts w:eastAsiaTheme="minorEastAsia" w:cs="Arial"/>
          <w:color w:val="000000" w:themeColor="text1"/>
          <w:szCs w:val="24"/>
          <w:lang w:eastAsia="id-ID"/>
        </w:rPr>
      </w:pPr>
      <w:r w:rsidRPr="00AB3A36">
        <w:rPr>
          <w:rFonts w:eastAsiaTheme="minorEastAsia" w:cs="Arial"/>
          <w:color w:val="000000" w:themeColor="text1"/>
          <w:szCs w:val="24"/>
          <w:lang w:eastAsia="id-ID"/>
        </w:rPr>
        <w:t xml:space="preserve">pelaksanaan pengelolaan pelayanan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p>
    <w:p w14:paraId="6FFF65A9" w14:textId="77777777" w:rsidR="00AB3A36" w:rsidRPr="00AB3A36" w:rsidRDefault="00AB3A36">
      <w:pPr>
        <w:numPr>
          <w:ilvl w:val="0"/>
          <w:numId w:val="69"/>
        </w:numPr>
        <w:spacing w:after="200"/>
        <w:ind w:left="426" w:right="-1" w:hanging="340"/>
        <w:rPr>
          <w:rFonts w:eastAsiaTheme="minorEastAsia" w:cs="Arial"/>
          <w:color w:val="000000" w:themeColor="text1"/>
          <w:szCs w:val="24"/>
          <w:lang w:eastAsia="id-ID"/>
        </w:rPr>
      </w:pPr>
      <w:r w:rsidRPr="00AB3A36">
        <w:rPr>
          <w:rFonts w:eastAsiaTheme="minorEastAsia" w:cs="Arial"/>
          <w:color w:val="000000" w:themeColor="text1"/>
          <w:szCs w:val="24"/>
          <w:lang w:eastAsia="id-ID"/>
        </w:rPr>
        <w:t xml:space="preserve">penyiapan pengelolaan  data dan informasi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p>
    <w:p w14:paraId="33EBF636" w14:textId="77777777" w:rsidR="00AB3A36" w:rsidRPr="00AB3A36" w:rsidRDefault="00AB3A36">
      <w:pPr>
        <w:numPr>
          <w:ilvl w:val="0"/>
          <w:numId w:val="69"/>
        </w:numPr>
        <w:spacing w:after="200"/>
        <w:ind w:left="426" w:right="-1" w:hanging="340"/>
        <w:rPr>
          <w:rFonts w:eastAsiaTheme="minorEastAsia" w:cs="Arial"/>
          <w:color w:val="000000" w:themeColor="text1"/>
          <w:szCs w:val="24"/>
          <w:lang w:eastAsia="id-ID"/>
        </w:rPr>
      </w:pPr>
      <w:r w:rsidRPr="00AB3A36">
        <w:rPr>
          <w:rFonts w:eastAsiaTheme="minorEastAsia" w:cs="Arial"/>
          <w:color w:val="000000" w:themeColor="text1"/>
          <w:szCs w:val="24"/>
          <w:lang w:eastAsia="id-ID"/>
        </w:rPr>
        <w:t xml:space="preserve">penyiapan pelaksanaan tugas-tugas yang diberikan atasan sesuai dengan tugas dan fungsi; </w:t>
      </w:r>
    </w:p>
    <w:p w14:paraId="7E514C28" w14:textId="77777777" w:rsidR="00AB3A36" w:rsidRPr="00AB3A36" w:rsidRDefault="00AB3A36">
      <w:pPr>
        <w:numPr>
          <w:ilvl w:val="0"/>
          <w:numId w:val="69"/>
        </w:numPr>
        <w:spacing w:after="200"/>
        <w:ind w:left="426" w:right="-1" w:hanging="340"/>
        <w:rPr>
          <w:rFonts w:eastAsiaTheme="minorEastAsia" w:cs="Arial"/>
          <w:color w:val="000000" w:themeColor="text1"/>
          <w:szCs w:val="24"/>
          <w:lang w:eastAsia="id-ID"/>
        </w:rPr>
      </w:pPr>
      <w:r w:rsidRPr="00AB3A36">
        <w:rPr>
          <w:rFonts w:eastAsiaTheme="minorEastAsia" w:cs="Arial"/>
          <w:color w:val="000000" w:themeColor="text1"/>
          <w:szCs w:val="24"/>
          <w:lang w:eastAsia="id-ID"/>
        </w:rPr>
        <w:t>penyiapan fungsi lain yang diberikan Kepala Badan sesuai dengan lingkup fungsinya.</w:t>
      </w:r>
    </w:p>
    <w:p w14:paraId="0FE392DF" w14:textId="77777777" w:rsidR="00AB3A36" w:rsidRPr="00AB3A36" w:rsidRDefault="00AB3A36" w:rsidP="00AB3A36">
      <w:pPr>
        <w:ind w:right="-1" w:firstLine="0"/>
        <w:rPr>
          <w:rFonts w:eastAsiaTheme="minorEastAsia" w:cs="Arial"/>
          <w:szCs w:val="24"/>
          <w:lang w:eastAsia="id-ID"/>
        </w:rPr>
      </w:pPr>
      <w:r w:rsidRPr="00AB3A36">
        <w:rPr>
          <w:rFonts w:eastAsiaTheme="minorEastAsia" w:cs="Arial"/>
          <w:bCs/>
          <w:szCs w:val="24"/>
          <w:lang w:eastAsia="id-ID"/>
        </w:rPr>
        <w:t>Bidang 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terdiri dari:</w:t>
      </w:r>
    </w:p>
    <w:p w14:paraId="28861DB3" w14:textId="77777777" w:rsidR="00AB3A36" w:rsidRPr="00AB3A36" w:rsidRDefault="00AB3A36">
      <w:pPr>
        <w:numPr>
          <w:ilvl w:val="0"/>
          <w:numId w:val="70"/>
        </w:numPr>
        <w:spacing w:after="200"/>
        <w:ind w:left="426" w:right="-1"/>
        <w:contextualSpacing/>
        <w:rPr>
          <w:rFonts w:eastAsiaTheme="minorEastAsia" w:cs="Arial"/>
          <w:szCs w:val="24"/>
          <w:lang w:eastAsia="id-ID"/>
        </w:rPr>
      </w:pPr>
      <w:r w:rsidRPr="00AB3A36">
        <w:rPr>
          <w:rFonts w:eastAsiaTheme="minorEastAsia" w:cs="Arial"/>
          <w:bCs/>
          <w:szCs w:val="24"/>
          <w:lang w:eastAsia="id-ID"/>
        </w:rPr>
        <w:t>Subbidang Pendataan dan Penilaian 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w:t>
      </w:r>
    </w:p>
    <w:p w14:paraId="3C2E27B5" w14:textId="77777777" w:rsidR="00AB3A36" w:rsidRPr="00AB3A36" w:rsidRDefault="00AB3A36" w:rsidP="009F7901">
      <w:pPr>
        <w:ind w:right="-1" w:firstLine="426"/>
        <w:rPr>
          <w:rFonts w:eastAsiaTheme="minorEastAsia" w:cs="Arial"/>
          <w:szCs w:val="24"/>
          <w:lang w:eastAsia="id-ID"/>
        </w:rPr>
      </w:pPr>
      <w:r w:rsidRPr="00AB3A36">
        <w:rPr>
          <w:rFonts w:eastAsiaTheme="minorEastAsia" w:cs="Arial"/>
          <w:bCs/>
          <w:szCs w:val="24"/>
          <w:lang w:eastAsia="id-ID"/>
        </w:rPr>
        <w:t>Subbidang Pendataan dan Penilaian 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mempunyai tugas m</w:t>
      </w:r>
      <w:r w:rsidRPr="00AB3A36">
        <w:rPr>
          <w:rFonts w:eastAsiaTheme="minorEastAsia" w:cs="Arial"/>
          <w:color w:val="222222"/>
          <w:szCs w:val="24"/>
          <w:lang w:eastAsia="id-ID"/>
        </w:rPr>
        <w:t xml:space="preserve">enyiapkan pendataan dan penilaian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r w:rsidRPr="00AB3A36">
        <w:rPr>
          <w:rFonts w:eastAsiaTheme="minorEastAsia" w:cs="Arial"/>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51B60FC3"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menyusun rencana dan melaksanakan kegiatan pendataan serta pendaftaran wajib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222222"/>
          <w:szCs w:val="24"/>
          <w:lang w:eastAsia="id-ID"/>
        </w:rPr>
        <w:t>;</w:t>
      </w:r>
    </w:p>
    <w:p w14:paraId="508790D8"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menyusun data pendukung penyusunan Nilai Jual Objek Pajak setiap akhir tahun meliputi pembuatan daftar biaya komponen bangunan, peta zona tanah dan nilai indikasi rata-rata;</w:t>
      </w:r>
    </w:p>
    <w:p w14:paraId="7BCC829C"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menyusun, menghimpun dan mengelola rencana kegiatan pendataan dan penilaian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222222"/>
          <w:szCs w:val="24"/>
          <w:lang w:eastAsia="id-ID"/>
        </w:rPr>
        <w:t>;</w:t>
      </w:r>
    </w:p>
    <w:p w14:paraId="6FBB9A32"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mendistribusikan dan menerima kembali formulir pendaftaran yang telah diisi oleh wajib pajak dan mencatat dalam buku induk dan memasukkan kedalam program </w:t>
      </w:r>
      <w:r w:rsidRPr="00AB3A36">
        <w:rPr>
          <w:rFonts w:eastAsiaTheme="minorEastAsia" w:cs="Arial"/>
          <w:color w:val="000000" w:themeColor="text1"/>
          <w:szCs w:val="24"/>
          <w:lang w:eastAsia="id-ID"/>
        </w:rPr>
        <w:t>Tata Manajemen Informasi Objek Pajak (SISMIOP)</w:t>
      </w:r>
      <w:r w:rsidRPr="00AB3A36">
        <w:rPr>
          <w:rFonts w:eastAsiaTheme="minorEastAsia" w:cs="Arial"/>
          <w:color w:val="222222"/>
          <w:szCs w:val="24"/>
          <w:lang w:eastAsia="id-ID"/>
        </w:rPr>
        <w:t>;</w:t>
      </w:r>
    </w:p>
    <w:p w14:paraId="0B17765D"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melakukan pendataan dan penilaian </w:t>
      </w:r>
      <w:r w:rsidRPr="00AB3A36">
        <w:rPr>
          <w:rFonts w:eastAsiaTheme="minorEastAsia" w:cs="Arial"/>
          <w:bCs/>
          <w:szCs w:val="24"/>
          <w:lang w:eastAsia="id-ID"/>
        </w:rPr>
        <w:t>Pajak Bumi dan Bangunan</w:t>
      </w:r>
      <w:r w:rsidRPr="00AB3A36">
        <w:rPr>
          <w:rFonts w:eastAsiaTheme="minorEastAsia" w:cs="Arial"/>
          <w:color w:val="222222"/>
          <w:szCs w:val="24"/>
          <w:lang w:eastAsia="id-ID"/>
        </w:rPr>
        <w:t>;</w:t>
      </w:r>
    </w:p>
    <w:p w14:paraId="1E248D8D"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melakukan verifikasi Bea Perolehan Hak atas Tanah dan Bangunan;</w:t>
      </w:r>
    </w:p>
    <w:p w14:paraId="7B5723CD"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melaksanakan penggalian potensi perpajakan serta intensifikasi dan ekstensifikasi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222222"/>
          <w:szCs w:val="24"/>
          <w:lang w:eastAsia="id-ID"/>
        </w:rPr>
        <w:t xml:space="preserve"> sesuai ketentuan peraturan perundang-undangan;</w:t>
      </w:r>
    </w:p>
    <w:p w14:paraId="5905578C"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membuat laporan secara periodik pelaksanaan kegiatan pendataan wajib pajak kepada atasan setiap bulan, triwulan, semester dan tahunan;</w:t>
      </w:r>
    </w:p>
    <w:p w14:paraId="3CFC7B3D" w14:textId="77777777" w:rsidR="00AB3A36" w:rsidRPr="00AB3A36" w:rsidRDefault="00AB3A36">
      <w:pPr>
        <w:numPr>
          <w:ilvl w:val="0"/>
          <w:numId w:val="59"/>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membuat dan memelihara daftar induk wajib pajak untuk mempermudah pengontrolan wajib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222222"/>
          <w:szCs w:val="24"/>
          <w:lang w:eastAsia="id-ID"/>
        </w:rPr>
        <w:t>;</w:t>
      </w:r>
    </w:p>
    <w:p w14:paraId="3D10A3C9" w14:textId="77777777" w:rsidR="00AB3A36" w:rsidRPr="00AB3A36" w:rsidRDefault="00AB3A36">
      <w:pPr>
        <w:numPr>
          <w:ilvl w:val="0"/>
          <w:numId w:val="59"/>
        </w:numPr>
        <w:spacing w:after="200"/>
        <w:ind w:left="426" w:right="-1" w:hanging="340"/>
        <w:rPr>
          <w:rFonts w:eastAsiaTheme="minorEastAsia" w:cs="Arial"/>
          <w:szCs w:val="24"/>
          <w:lang w:eastAsia="id-ID"/>
        </w:rPr>
      </w:pPr>
      <w:r w:rsidRPr="00AB3A36">
        <w:rPr>
          <w:rFonts w:eastAsiaTheme="minorEastAsia" w:cs="Arial"/>
          <w:color w:val="222222"/>
          <w:szCs w:val="24"/>
          <w:lang w:eastAsia="id-ID"/>
        </w:rPr>
        <w:t>melakukan penyiapan bahan koordinasi dengan unit kerja/instansi terkait sesuai dengan bidang tugasnya untuk kelancaran pelaksanaan tugas; dan</w:t>
      </w:r>
    </w:p>
    <w:p w14:paraId="42681A94" w14:textId="77777777" w:rsidR="00AB3A36" w:rsidRPr="00AB3A36" w:rsidRDefault="00AB3A36">
      <w:pPr>
        <w:numPr>
          <w:ilvl w:val="0"/>
          <w:numId w:val="59"/>
        </w:numPr>
        <w:spacing w:after="200"/>
        <w:ind w:left="426" w:right="-1" w:hanging="340"/>
        <w:rPr>
          <w:rFonts w:eastAsiaTheme="minorEastAsia" w:cs="Arial"/>
          <w:szCs w:val="24"/>
          <w:lang w:eastAsia="id-ID"/>
        </w:rPr>
      </w:pPr>
      <w:r w:rsidRPr="00AB3A36">
        <w:rPr>
          <w:rFonts w:eastAsiaTheme="minorEastAsia" w:cs="Arial"/>
          <w:szCs w:val="24"/>
          <w:lang w:eastAsia="id-ID"/>
        </w:rPr>
        <w:t>menyiapkan tugas-tugas lain yang diberikan sesuai dengan lingkup tugasnya</w:t>
      </w:r>
      <w:r w:rsidRPr="00AB3A36">
        <w:rPr>
          <w:rFonts w:eastAsiaTheme="minorEastAsia" w:cs="Arial"/>
          <w:color w:val="000000" w:themeColor="text1"/>
          <w:szCs w:val="24"/>
          <w:lang w:eastAsia="id-ID"/>
        </w:rPr>
        <w:t>.</w:t>
      </w:r>
    </w:p>
    <w:p w14:paraId="2ED08153" w14:textId="77777777" w:rsidR="00AB3A36" w:rsidRPr="00AB3A36" w:rsidRDefault="00AB3A36">
      <w:pPr>
        <w:numPr>
          <w:ilvl w:val="0"/>
          <w:numId w:val="70"/>
        </w:numPr>
        <w:spacing w:after="200"/>
        <w:ind w:left="426" w:right="-1"/>
        <w:contextualSpacing/>
        <w:rPr>
          <w:rFonts w:eastAsiaTheme="minorEastAsia" w:cs="Arial"/>
          <w:color w:val="000000" w:themeColor="text1"/>
          <w:szCs w:val="24"/>
          <w:lang w:eastAsia="id-ID"/>
        </w:rPr>
      </w:pPr>
      <w:r w:rsidRPr="00AB3A36">
        <w:rPr>
          <w:rFonts w:eastAsiaTheme="minorEastAsia" w:cs="Arial"/>
          <w:bCs/>
          <w:szCs w:val="24"/>
          <w:lang w:eastAsia="id-ID"/>
        </w:rPr>
        <w:t>Subbidang Penetapan dan Pelayanan 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mempunyai tugas melakukan </w:t>
      </w:r>
      <w:r w:rsidRPr="00AB3A36">
        <w:rPr>
          <w:rFonts w:eastAsiaTheme="minorEastAsia" w:cs="Arial"/>
          <w:color w:val="222222"/>
          <w:szCs w:val="24"/>
          <w:lang w:eastAsia="id-ID"/>
        </w:rPr>
        <w:t xml:space="preserve">penyiapan kegiatan penetapan dan pelayanan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0FFE13AA" w14:textId="77777777" w:rsidR="00AB3A36" w:rsidRPr="00AB3A36" w:rsidRDefault="00AB3A36">
      <w:pPr>
        <w:numPr>
          <w:ilvl w:val="1"/>
          <w:numId w:val="60"/>
        </w:numPr>
        <w:spacing w:after="200"/>
        <w:ind w:left="426" w:right="-1" w:hanging="340"/>
        <w:contextualSpacing/>
        <w:rPr>
          <w:rFonts w:eastAsiaTheme="minorEastAsia" w:cs="Arial"/>
          <w:szCs w:val="24"/>
          <w:lang w:eastAsia="id-ID"/>
        </w:rPr>
      </w:pPr>
      <w:r w:rsidRPr="00AB3A36">
        <w:rPr>
          <w:rFonts w:eastAsiaTheme="minorEastAsia" w:cs="Arial"/>
          <w:color w:val="222222"/>
          <w:szCs w:val="24"/>
          <w:lang w:eastAsia="id-ID"/>
        </w:rPr>
        <w:t xml:space="preserve">menerima pelayanan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w:t>
      </w:r>
      <w:r w:rsidRPr="00AB3A36">
        <w:rPr>
          <w:rFonts w:eastAsiaTheme="minorEastAsia" w:cs="Arial"/>
          <w:color w:val="222222"/>
          <w:szCs w:val="24"/>
          <w:lang w:eastAsia="id-ID"/>
        </w:rPr>
        <w:t>yang diajukan oleh wajib pajak;</w:t>
      </w:r>
    </w:p>
    <w:p w14:paraId="21451150" w14:textId="77777777" w:rsidR="00AB3A36" w:rsidRPr="00AB3A36" w:rsidRDefault="00AB3A36">
      <w:pPr>
        <w:numPr>
          <w:ilvl w:val="1"/>
          <w:numId w:val="60"/>
        </w:numPr>
        <w:shd w:val="clear" w:color="auto" w:fill="FFFFFF"/>
        <w:spacing w:after="200"/>
        <w:ind w:leftChars="93" w:left="648" w:right="-1" w:hanging="425"/>
        <w:rPr>
          <w:rFonts w:eastAsiaTheme="minorEastAsia" w:cs="Arial"/>
          <w:szCs w:val="24"/>
          <w:lang w:eastAsia="id-ID"/>
        </w:rPr>
      </w:pPr>
      <w:r w:rsidRPr="00AB3A36">
        <w:rPr>
          <w:rFonts w:eastAsiaTheme="minorEastAsia" w:cs="Arial"/>
          <w:color w:val="222222"/>
          <w:szCs w:val="24"/>
          <w:lang w:eastAsia="id-ID"/>
        </w:rPr>
        <w:t xml:space="preserve">menetapkan zona nilai tanah, nilai indikasi rata-rata, klasifikasi Nilai Jual Objek Pajak, penilaian individu/masal menertibkan klasifikasi </w:t>
      </w:r>
      <w:r w:rsidRPr="00AB3A36">
        <w:rPr>
          <w:rFonts w:eastAsiaTheme="minorEastAsia" w:cs="Arial"/>
          <w:szCs w:val="24"/>
          <w:lang w:eastAsia="id-ID"/>
        </w:rPr>
        <w:t>zona nilai tanah, nilai indikasi rata-rata, klasifikasi Nilai Jual Objek Pajak, Penilaian individu/masal, Surat Pemberitahuan Pajak Terhutang (SPPT) dan Daftar Himpunan Ketetapan Pajak (DHKP) massal sesuai dengan peraturan yang berlaku;</w:t>
      </w:r>
    </w:p>
    <w:p w14:paraId="71B5F882" w14:textId="77777777" w:rsidR="00AB3A36" w:rsidRPr="00AB3A36" w:rsidRDefault="00AB3A36">
      <w:pPr>
        <w:numPr>
          <w:ilvl w:val="1"/>
          <w:numId w:val="60"/>
        </w:numPr>
        <w:shd w:val="clear" w:color="auto" w:fill="FFFFFF"/>
        <w:spacing w:after="200"/>
        <w:ind w:leftChars="93" w:left="648" w:right="-1" w:hanging="425"/>
        <w:rPr>
          <w:rFonts w:eastAsiaTheme="minorEastAsia" w:cs="Arial"/>
          <w:szCs w:val="24"/>
          <w:lang w:eastAsia="id-ID"/>
        </w:rPr>
      </w:pPr>
      <w:r w:rsidRPr="00AB3A36">
        <w:rPr>
          <w:rFonts w:eastAsiaTheme="minorEastAsia" w:cs="Arial"/>
          <w:szCs w:val="24"/>
          <w:lang w:eastAsia="id-ID"/>
        </w:rPr>
        <w:t xml:space="preserve">menerbitan SPPT </w:t>
      </w:r>
      <w:r w:rsidRPr="00AB3A36">
        <w:rPr>
          <w:rFonts w:eastAsiaTheme="minorEastAsia" w:cs="Arial"/>
          <w:bCs/>
          <w:szCs w:val="24"/>
          <w:lang w:eastAsia="id-ID"/>
        </w:rPr>
        <w:t>Pajak Bumi dan Bangunan</w:t>
      </w:r>
      <w:r w:rsidRPr="00AB3A36">
        <w:rPr>
          <w:rFonts w:eastAsiaTheme="minorEastAsia" w:cs="Arial"/>
          <w:szCs w:val="24"/>
          <w:lang w:eastAsia="id-ID"/>
        </w:rPr>
        <w:t xml:space="preserve"> meliputi pencetakan individu dan massal;</w:t>
      </w:r>
    </w:p>
    <w:p w14:paraId="6D0B9A3F" w14:textId="77777777" w:rsidR="00AB3A36" w:rsidRPr="00AB3A36" w:rsidRDefault="00AB3A36">
      <w:pPr>
        <w:numPr>
          <w:ilvl w:val="1"/>
          <w:numId w:val="60"/>
        </w:numPr>
        <w:shd w:val="clear" w:color="auto" w:fill="FFFFFF"/>
        <w:spacing w:after="200"/>
        <w:ind w:leftChars="93" w:left="648" w:right="-1" w:hanging="425"/>
        <w:rPr>
          <w:rFonts w:eastAsiaTheme="minorEastAsia" w:cs="Arial"/>
          <w:color w:val="222222"/>
          <w:szCs w:val="24"/>
          <w:lang w:eastAsia="id-ID"/>
        </w:rPr>
      </w:pPr>
      <w:r w:rsidRPr="00AB3A36">
        <w:rPr>
          <w:rFonts w:eastAsiaTheme="minorEastAsia" w:cs="Arial"/>
          <w:color w:val="222222"/>
          <w:szCs w:val="24"/>
          <w:lang w:eastAsia="id-ID"/>
        </w:rPr>
        <w:t xml:space="preserve">menetapkan kurang bayar </w:t>
      </w:r>
      <w:r w:rsidRPr="00AB3A36">
        <w:rPr>
          <w:rFonts w:eastAsiaTheme="minorEastAsia" w:cs="Arial"/>
          <w:bCs/>
          <w:szCs w:val="24"/>
          <w:lang w:eastAsia="id-ID"/>
        </w:rPr>
        <w:t>Bea Perolehan Hak atas Tanah dan Bangunan</w:t>
      </w:r>
      <w:r w:rsidRPr="00AB3A36">
        <w:rPr>
          <w:rFonts w:eastAsiaTheme="minorEastAsia" w:cs="Arial"/>
          <w:color w:val="222222"/>
          <w:szCs w:val="24"/>
          <w:lang w:eastAsia="id-ID"/>
        </w:rPr>
        <w:t xml:space="preserve"> setelah dilakukan pemeriksaan;</w:t>
      </w:r>
    </w:p>
    <w:p w14:paraId="71294903" w14:textId="77777777" w:rsidR="00AB3A36" w:rsidRPr="00AB3A36" w:rsidRDefault="00AB3A36">
      <w:pPr>
        <w:numPr>
          <w:ilvl w:val="1"/>
          <w:numId w:val="60"/>
        </w:numPr>
        <w:shd w:val="clear" w:color="auto" w:fill="FFFFFF"/>
        <w:spacing w:after="200"/>
        <w:ind w:leftChars="93" w:left="648" w:right="-1" w:hanging="425"/>
        <w:rPr>
          <w:rFonts w:eastAsiaTheme="minorEastAsia" w:cs="Arial"/>
          <w:color w:val="222222"/>
          <w:szCs w:val="24"/>
          <w:lang w:eastAsia="id-ID"/>
        </w:rPr>
      </w:pPr>
      <w:r w:rsidRPr="00AB3A36">
        <w:rPr>
          <w:rFonts w:eastAsiaTheme="minorEastAsia" w:cs="Arial"/>
          <w:color w:val="222222"/>
          <w:szCs w:val="24"/>
          <w:lang w:eastAsia="id-ID"/>
        </w:rPr>
        <w:t xml:space="preserve">menyusun, menghimpun dan mengelola rencana kegiatan penetapan dan pelayanan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222222"/>
          <w:szCs w:val="24"/>
          <w:lang w:eastAsia="id-ID"/>
        </w:rPr>
        <w:t>;</w:t>
      </w:r>
    </w:p>
    <w:p w14:paraId="57E2E81B" w14:textId="77777777" w:rsidR="00AB3A36" w:rsidRPr="00AB3A36" w:rsidRDefault="00AB3A36">
      <w:pPr>
        <w:numPr>
          <w:ilvl w:val="1"/>
          <w:numId w:val="60"/>
        </w:numPr>
        <w:shd w:val="clear" w:color="auto" w:fill="FFFFFF"/>
        <w:spacing w:after="200"/>
        <w:ind w:leftChars="93" w:left="648" w:right="-1" w:hanging="425"/>
        <w:rPr>
          <w:rFonts w:eastAsiaTheme="minorEastAsia" w:cs="Arial"/>
          <w:color w:val="222222"/>
          <w:szCs w:val="24"/>
          <w:lang w:eastAsia="id-ID"/>
        </w:rPr>
      </w:pPr>
      <w:r w:rsidRPr="00AB3A36">
        <w:rPr>
          <w:rFonts w:eastAsiaTheme="minorEastAsia" w:cs="Arial"/>
          <w:color w:val="222222"/>
          <w:szCs w:val="24"/>
          <w:lang w:eastAsia="id-ID"/>
        </w:rPr>
        <w:t xml:space="preserve">menyiapkan bahan koordinasi dengan unit kerja/instansi terkait sesuai dengan bidang tugasnya untuk kelancaran pelaksanaan tugas; </w:t>
      </w:r>
    </w:p>
    <w:p w14:paraId="36EF42EE" w14:textId="77777777" w:rsidR="00AB3A36" w:rsidRPr="00AB3A36" w:rsidRDefault="00AB3A36">
      <w:pPr>
        <w:numPr>
          <w:ilvl w:val="1"/>
          <w:numId w:val="60"/>
        </w:numPr>
        <w:spacing w:after="200"/>
        <w:ind w:leftChars="93" w:left="563" w:right="-1" w:hanging="340"/>
        <w:contextualSpacing/>
        <w:rPr>
          <w:rFonts w:ascii="Bookman Old Style" w:eastAsiaTheme="minorEastAsia" w:hAnsi="Bookman Old Style"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r w:rsidRPr="00AB3A36">
        <w:rPr>
          <w:rFonts w:eastAsiaTheme="minorEastAsia" w:cs="Arial"/>
          <w:color w:val="222222"/>
          <w:szCs w:val="24"/>
          <w:lang w:eastAsia="id-ID"/>
        </w:rPr>
        <w:t>setiap akhir tahun di tahun berjalan;</w:t>
      </w:r>
    </w:p>
    <w:p w14:paraId="13E76640" w14:textId="77777777" w:rsidR="00AB3A36" w:rsidRPr="00AB3A36" w:rsidRDefault="00AB3A36">
      <w:pPr>
        <w:numPr>
          <w:ilvl w:val="0"/>
          <w:numId w:val="70"/>
        </w:numPr>
        <w:spacing w:after="200"/>
        <w:ind w:left="426" w:right="-1"/>
        <w:contextualSpacing/>
        <w:rPr>
          <w:rFonts w:eastAsiaTheme="minorEastAsia" w:cs="Arial"/>
          <w:color w:val="000000" w:themeColor="text1"/>
          <w:szCs w:val="24"/>
          <w:lang w:eastAsia="id-ID"/>
        </w:rPr>
      </w:pPr>
      <w:r w:rsidRPr="00AB3A36">
        <w:rPr>
          <w:rFonts w:eastAsiaTheme="minorEastAsia" w:cs="Arial"/>
          <w:bCs/>
          <w:szCs w:val="24"/>
          <w:lang w:eastAsia="id-ID"/>
        </w:rPr>
        <w:t>Subbidang Pelayanan, Pengolahan Data dan Informasi 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szCs w:val="24"/>
          <w:lang w:eastAsia="id-ID"/>
        </w:rPr>
        <w:t xml:space="preserve"> mempunyai tugas m</w:t>
      </w:r>
      <w:r w:rsidRPr="00AB3A36">
        <w:rPr>
          <w:rFonts w:eastAsiaTheme="minorEastAsia" w:cs="Arial"/>
          <w:color w:val="222222"/>
          <w:szCs w:val="24"/>
          <w:lang w:eastAsia="id-ID"/>
        </w:rPr>
        <w:t xml:space="preserve">enyiapkan tugas pengolahan data dan informasi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dimaksud</w:t>
      </w:r>
      <w:r w:rsidRPr="00AB3A36">
        <w:rPr>
          <w:rFonts w:eastAsiaTheme="minorEastAsia" w:cs="Arial"/>
          <w:bCs/>
          <w:szCs w:val="24"/>
          <w:lang w:eastAsia="id-ID"/>
        </w:rPr>
        <w:t xml:space="preserve"> </w:t>
      </w:r>
      <w:r w:rsidRPr="00AB3A36">
        <w:rPr>
          <w:rFonts w:eastAsiaTheme="minorEastAsia" w:cs="Arial"/>
          <w:szCs w:val="24"/>
          <w:lang w:eastAsia="id-ID"/>
        </w:rPr>
        <w:t>sebagai berikut</w:t>
      </w:r>
      <w:r w:rsidRPr="00AB3A36">
        <w:rPr>
          <w:rFonts w:eastAsiaTheme="minorEastAsia" w:cs="Arial"/>
          <w:color w:val="000000" w:themeColor="text1"/>
          <w:szCs w:val="24"/>
          <w:lang w:eastAsia="id-ID"/>
        </w:rPr>
        <w:t>:</w:t>
      </w:r>
    </w:p>
    <w:p w14:paraId="2F4A6B29" w14:textId="77777777" w:rsidR="00AB3A36" w:rsidRPr="00AB3A36" w:rsidRDefault="00AB3A36">
      <w:pPr>
        <w:numPr>
          <w:ilvl w:val="0"/>
          <w:numId w:val="61"/>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memelihara dan melakukan pemutakhiran data objek pajak;</w:t>
      </w:r>
    </w:p>
    <w:p w14:paraId="54FDC96D" w14:textId="77777777" w:rsidR="00AB3A36" w:rsidRPr="00AB3A36" w:rsidRDefault="00AB3A36">
      <w:pPr>
        <w:numPr>
          <w:ilvl w:val="0"/>
          <w:numId w:val="61"/>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menjaga keamanan data base objek pajak meliputi menduplikasi database, sinkronisasi tata pembayaran antara Bank;</w:t>
      </w:r>
    </w:p>
    <w:p w14:paraId="27254A05" w14:textId="77777777" w:rsidR="00AB3A36" w:rsidRPr="00AB3A36" w:rsidRDefault="00AB3A36">
      <w:pPr>
        <w:numPr>
          <w:ilvl w:val="0"/>
          <w:numId w:val="61"/>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memelihara keamanan jaringan dan elektronik yang berkaitan dengan SISMIOP (perangkat lunak dan perangkat keras);</w:t>
      </w:r>
    </w:p>
    <w:p w14:paraId="5C95591D" w14:textId="77777777" w:rsidR="00AB3A36" w:rsidRPr="00AB3A36" w:rsidRDefault="00AB3A36">
      <w:pPr>
        <w:numPr>
          <w:ilvl w:val="0"/>
          <w:numId w:val="61"/>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menyusun peta blok serta melakukan perekaman peta kedalam aplikasi Tata Informasi Geografis (SIG);</w:t>
      </w:r>
    </w:p>
    <w:p w14:paraId="68888952" w14:textId="77777777" w:rsidR="00AB3A36" w:rsidRPr="00AB3A36" w:rsidRDefault="00AB3A36">
      <w:pPr>
        <w:numPr>
          <w:ilvl w:val="0"/>
          <w:numId w:val="61"/>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mengarsipkan berkas objek pajak serta melakukan perekaman objek </w:t>
      </w:r>
      <w:r w:rsidRPr="00AB3A36">
        <w:rPr>
          <w:rFonts w:eastAsiaTheme="minorEastAsia" w:cs="Arial"/>
          <w:bCs/>
          <w:szCs w:val="24"/>
          <w:lang w:eastAsia="id-ID"/>
        </w:rPr>
        <w:t>Pajak Bumi dan Bangunan</w:t>
      </w:r>
      <w:r w:rsidRPr="00AB3A36">
        <w:rPr>
          <w:rFonts w:eastAsiaTheme="minorEastAsia" w:cs="Arial"/>
          <w:szCs w:val="24"/>
          <w:lang w:eastAsia="id-ID"/>
        </w:rPr>
        <w:t xml:space="preserve"> dan </w:t>
      </w:r>
      <w:r w:rsidRPr="00AB3A36">
        <w:rPr>
          <w:rFonts w:eastAsiaTheme="minorEastAsia" w:cs="Arial"/>
          <w:bCs/>
          <w:szCs w:val="24"/>
          <w:lang w:eastAsia="id-ID"/>
        </w:rPr>
        <w:t>Bea Perolehan Hak atas Tanah dan Bangunan</w:t>
      </w:r>
      <w:r w:rsidRPr="00AB3A36">
        <w:rPr>
          <w:rFonts w:eastAsiaTheme="minorEastAsia" w:cs="Arial"/>
          <w:color w:val="222222"/>
          <w:szCs w:val="24"/>
          <w:lang w:eastAsia="id-ID"/>
        </w:rPr>
        <w:t>;</w:t>
      </w:r>
    </w:p>
    <w:p w14:paraId="5908FC2F" w14:textId="77777777" w:rsidR="00AB3A36" w:rsidRPr="00AB3A36" w:rsidRDefault="00AB3A36">
      <w:pPr>
        <w:numPr>
          <w:ilvl w:val="0"/>
          <w:numId w:val="61"/>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color w:val="222222"/>
          <w:szCs w:val="24"/>
          <w:lang w:eastAsia="id-ID"/>
        </w:rPr>
        <w:t xml:space="preserve">menyiapkan bahan koordinasi dengan unit kerja/instansi terkait sesuai dengan bidang tugasnya untuk kelancaran pelaksanaan tugas; </w:t>
      </w:r>
    </w:p>
    <w:p w14:paraId="48BF7868" w14:textId="77777777" w:rsidR="00AB3A36" w:rsidRPr="00AB3A36" w:rsidRDefault="00AB3A36">
      <w:pPr>
        <w:numPr>
          <w:ilvl w:val="0"/>
          <w:numId w:val="61"/>
        </w:numPr>
        <w:shd w:val="clear" w:color="auto" w:fill="FFFFFF"/>
        <w:spacing w:after="200"/>
        <w:ind w:left="426" w:right="-1" w:hanging="340"/>
        <w:rPr>
          <w:rFonts w:eastAsiaTheme="minorEastAsia" w:cs="Arial"/>
          <w:color w:val="222222"/>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747B05BF" w14:textId="77777777" w:rsidR="00AB3A36" w:rsidRPr="00AB3A36" w:rsidRDefault="00AB3A36">
      <w:pPr>
        <w:numPr>
          <w:ilvl w:val="3"/>
          <w:numId w:val="45"/>
        </w:numPr>
        <w:spacing w:after="200"/>
        <w:ind w:left="426" w:right="-1" w:hanging="426"/>
        <w:contextualSpacing/>
        <w:rPr>
          <w:rFonts w:eastAsiaTheme="minorEastAsia" w:cs="Arial"/>
          <w:b/>
          <w:szCs w:val="24"/>
          <w:lang w:eastAsia="id-ID"/>
        </w:rPr>
      </w:pPr>
      <w:r w:rsidRPr="00AB3A36">
        <w:rPr>
          <w:rFonts w:eastAsiaTheme="minorEastAsia" w:cs="Arial"/>
          <w:b/>
          <w:szCs w:val="24"/>
          <w:lang w:eastAsia="id-ID"/>
        </w:rPr>
        <w:t>Bidang Hukum dan Keberatan</w:t>
      </w:r>
    </w:p>
    <w:p w14:paraId="2E9853AB" w14:textId="77777777" w:rsidR="00AB3A36" w:rsidRPr="00AB3A36" w:rsidRDefault="00AB3A36" w:rsidP="009F7901">
      <w:pPr>
        <w:ind w:right="-1" w:firstLine="426"/>
        <w:contextualSpacing/>
        <w:rPr>
          <w:rFonts w:eastAsiaTheme="minorEastAsia" w:cs="Arial"/>
          <w:szCs w:val="24"/>
          <w:lang w:val="en-US" w:eastAsia="id-ID"/>
        </w:rPr>
      </w:pPr>
      <w:r w:rsidRPr="00AB3A36">
        <w:rPr>
          <w:rFonts w:eastAsiaTheme="minorEastAsia" w:cs="Arial"/>
          <w:szCs w:val="24"/>
          <w:lang w:eastAsia="id-ID"/>
        </w:rPr>
        <w:t>Bidang Hukum dan Keberatan mempunyai tugas menyiapkan penyusunan produk hukum daerah dibidang pajak daerah dan retribusi daerah, menyiapkan administrasi pengajuan keberatan wajib pajak dan melakukan pemeriksaan wajib pajak.</w:t>
      </w:r>
      <w:r w:rsidRPr="00AB3A36">
        <w:rPr>
          <w:rFonts w:eastAsiaTheme="minorEastAsia" w:cs="Arial"/>
          <w:szCs w:val="24"/>
          <w:lang w:val="en-US" w:eastAsia="id-ID"/>
        </w:rPr>
        <w:t xml:space="preserve"> Dalam melaksanakan tugas sebagaimana tersebut diatas, </w:t>
      </w:r>
      <w:r w:rsidRPr="00AB3A36">
        <w:rPr>
          <w:rFonts w:eastAsiaTheme="minorEastAsia" w:cs="Arial"/>
          <w:szCs w:val="24"/>
          <w:lang w:eastAsia="id-ID"/>
        </w:rPr>
        <w:t xml:space="preserve">Bidang  Hukum dan Keberatan </w:t>
      </w:r>
      <w:r w:rsidRPr="00AB3A36">
        <w:rPr>
          <w:rFonts w:eastAsiaTheme="minorEastAsia" w:cs="Arial"/>
          <w:szCs w:val="24"/>
          <w:lang w:val="en-US" w:eastAsia="id-ID"/>
        </w:rPr>
        <w:t>mempunyai</w:t>
      </w:r>
      <w:r w:rsidRPr="00AB3A36">
        <w:rPr>
          <w:rFonts w:eastAsiaTheme="minorEastAsia" w:cs="Arial"/>
          <w:szCs w:val="24"/>
          <w:lang w:eastAsia="id-ID"/>
        </w:rPr>
        <w:t xml:space="preserve"> fungsi </w:t>
      </w:r>
      <w:r w:rsidRPr="00AB3A36">
        <w:rPr>
          <w:rFonts w:eastAsiaTheme="minorEastAsia" w:cs="Arial"/>
          <w:color w:val="000000" w:themeColor="text1"/>
          <w:szCs w:val="24"/>
          <w:lang w:eastAsia="id-ID"/>
        </w:rPr>
        <w:t>:</w:t>
      </w:r>
    </w:p>
    <w:p w14:paraId="24CE9486"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penyusunanan Peraturan Daerah (Perda), Peraturan Walikota (Perwa) dan peraturan lainnya di bidang pajak daerah dan retribusi daerah;</w:t>
      </w:r>
    </w:p>
    <w:p w14:paraId="2424A482"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penyusunan rencana program dan Rencana Kerja dan Anggaran (RKA) pendapatan pajak daerah dan retribusi daerah;</w:t>
      </w:r>
    </w:p>
    <w:p w14:paraId="2CC7E22C"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penyiapan pengolahan dan penelitian data yang berkaitan dengan pengembangan potensi pajak daerah dan retribusi daerah;</w:t>
      </w:r>
    </w:p>
    <w:p w14:paraId="0B3C8EC0"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pelaksanaan penerimaan pengajuan permohonan keberatan dari wajib pajak daerah dan wajib retribusi daerah;</w:t>
      </w:r>
    </w:p>
    <w:p w14:paraId="2D3D0A48"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penyiapan bahan penyelesaian pengaduan dan permohonan keberatan;</w:t>
      </w:r>
    </w:p>
    <w:p w14:paraId="19C03E48"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penyiapan bahan-bahan pemeriksaan wajib pajak daerah dan retribusi daerah;</w:t>
      </w:r>
    </w:p>
    <w:p w14:paraId="7F2206A0"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pelaksanaan pemeriksaan wajib pajak daerah dan retribusi daerah;</w:t>
      </w:r>
    </w:p>
    <w:p w14:paraId="57652A59" w14:textId="77777777" w:rsidR="00AB3A36" w:rsidRPr="00AB3A36" w:rsidRDefault="00AB3A36">
      <w:pPr>
        <w:numPr>
          <w:ilvl w:val="0"/>
          <w:numId w:val="71"/>
        </w:numPr>
        <w:tabs>
          <w:tab w:val="left" w:pos="2325"/>
        </w:tabs>
        <w:spacing w:after="200"/>
        <w:ind w:left="426" w:right="-1" w:hanging="340"/>
        <w:rPr>
          <w:rFonts w:eastAsiaTheme="minorEastAsia" w:cs="Arial"/>
          <w:szCs w:val="24"/>
          <w:lang w:eastAsia="id-ID"/>
        </w:rPr>
      </w:pPr>
      <w:r w:rsidRPr="00AB3A36">
        <w:rPr>
          <w:rFonts w:eastAsiaTheme="minorEastAsia" w:cs="Arial"/>
          <w:szCs w:val="24"/>
          <w:lang w:eastAsia="id-ID"/>
        </w:rPr>
        <w:t>penyiapan fungsi lain yang diberikan Kepala Badan sesuai dengan lingkup fungsi</w:t>
      </w:r>
      <w:r w:rsidRPr="00AB3A36">
        <w:rPr>
          <w:rFonts w:eastAsiaTheme="minorEastAsia" w:cs="Arial"/>
          <w:color w:val="000000" w:themeColor="text1"/>
          <w:szCs w:val="24"/>
          <w:lang w:eastAsia="id-ID"/>
        </w:rPr>
        <w:t>.</w:t>
      </w:r>
    </w:p>
    <w:p w14:paraId="5F168CD8" w14:textId="77777777" w:rsidR="00AB3A36" w:rsidRPr="00AB3A36" w:rsidRDefault="00AB3A36" w:rsidP="00AB3A36">
      <w:pPr>
        <w:ind w:right="-1" w:firstLine="0"/>
        <w:rPr>
          <w:rFonts w:eastAsiaTheme="minorEastAsia" w:cs="Arial"/>
          <w:szCs w:val="24"/>
          <w:lang w:eastAsia="id-ID"/>
        </w:rPr>
      </w:pPr>
      <w:r w:rsidRPr="00AB3A36">
        <w:rPr>
          <w:rFonts w:eastAsiaTheme="minorEastAsia" w:cs="Arial"/>
          <w:szCs w:val="24"/>
          <w:lang w:eastAsia="id-ID"/>
        </w:rPr>
        <w:t>Bidang Hukum dan Keberatan terdiri dari:</w:t>
      </w:r>
    </w:p>
    <w:p w14:paraId="7F26259D" w14:textId="77777777" w:rsidR="00AB3A36" w:rsidRPr="00AB3A36" w:rsidRDefault="00AB3A36">
      <w:pPr>
        <w:numPr>
          <w:ilvl w:val="0"/>
          <w:numId w:val="72"/>
        </w:numPr>
        <w:tabs>
          <w:tab w:val="left" w:pos="2325"/>
        </w:tabs>
        <w:spacing w:after="200"/>
        <w:ind w:left="426" w:right="-1"/>
        <w:contextualSpacing/>
        <w:rPr>
          <w:rFonts w:eastAsiaTheme="minorEastAsia" w:cs="Arial"/>
          <w:szCs w:val="24"/>
          <w:lang w:eastAsia="id-ID"/>
        </w:rPr>
      </w:pPr>
      <w:r w:rsidRPr="00AB3A36">
        <w:rPr>
          <w:rFonts w:eastAsiaTheme="minorEastAsia" w:cs="Arial"/>
          <w:szCs w:val="24"/>
          <w:lang w:eastAsia="id-ID"/>
        </w:rPr>
        <w:t>Subbidang Hukum dan Potensi</w:t>
      </w:r>
    </w:p>
    <w:p w14:paraId="757DEE7E" w14:textId="41B4950E" w:rsidR="00AB3A36" w:rsidRPr="00AB3A36" w:rsidRDefault="009F7901" w:rsidP="00AB3A36">
      <w:pPr>
        <w:tabs>
          <w:tab w:val="left" w:pos="360"/>
          <w:tab w:val="left" w:pos="1080"/>
        </w:tabs>
        <w:ind w:right="-1" w:firstLine="0"/>
        <w:contextualSpacing/>
        <w:rPr>
          <w:rFonts w:eastAsiaTheme="minorEastAsia" w:cs="Arial"/>
          <w:szCs w:val="24"/>
          <w:lang w:eastAsia="id-ID"/>
        </w:rPr>
      </w:pPr>
      <w:r>
        <w:rPr>
          <w:rFonts w:eastAsiaTheme="minorEastAsia" w:cs="Arial"/>
          <w:bCs/>
          <w:szCs w:val="24"/>
          <w:lang w:eastAsia="id-ID"/>
        </w:rPr>
        <w:tab/>
      </w:r>
      <w:r w:rsidR="00AB3A36" w:rsidRPr="00AB3A36">
        <w:rPr>
          <w:rFonts w:eastAsiaTheme="minorEastAsia" w:cs="Arial"/>
          <w:bCs/>
          <w:szCs w:val="24"/>
          <w:lang w:eastAsia="id-ID"/>
        </w:rPr>
        <w:t>Subbidang Hukum dan Potensi</w:t>
      </w:r>
      <w:r w:rsidR="00AB3A36" w:rsidRPr="00AB3A36">
        <w:rPr>
          <w:rFonts w:eastAsiaTheme="minorEastAsia" w:cs="Arial"/>
          <w:szCs w:val="24"/>
          <w:lang w:eastAsia="id-ID"/>
        </w:rPr>
        <w:t xml:space="preserve"> mempunyai tugas merencanakan, mengkoordinasikan, membina, mengawasi dan menyiapkan tentang pengembangan potensi pajak daerah dan retribusi daerah serta produk hukum daerah dibidang pajak daerah dan retribusi daerah</w:t>
      </w:r>
      <w:r w:rsidR="00AB3A36" w:rsidRPr="00AB3A36">
        <w:rPr>
          <w:rFonts w:eastAsiaTheme="minorEastAsia" w:cs="Arial"/>
          <w:color w:val="000000" w:themeColor="text1"/>
          <w:szCs w:val="24"/>
          <w:lang w:eastAsia="id-ID"/>
        </w:rPr>
        <w:t>.</w:t>
      </w:r>
      <w:r w:rsidR="00AB3A36" w:rsidRPr="00AB3A36">
        <w:rPr>
          <w:rFonts w:eastAsiaTheme="minorEastAsia" w:cs="Arial"/>
          <w:color w:val="000000" w:themeColor="text1"/>
          <w:szCs w:val="24"/>
          <w:lang w:val="en-US" w:eastAsia="id-ID"/>
        </w:rPr>
        <w:t xml:space="preserve"> </w:t>
      </w:r>
      <w:r w:rsidR="00AB3A36" w:rsidRPr="00AB3A36">
        <w:rPr>
          <w:rFonts w:eastAsiaTheme="minorEastAsia" w:cs="Arial"/>
          <w:szCs w:val="24"/>
          <w:lang w:eastAsia="id-ID"/>
        </w:rPr>
        <w:t xml:space="preserve">Uraian </w:t>
      </w:r>
      <w:r w:rsidR="00AB3A36" w:rsidRPr="00AB3A36">
        <w:rPr>
          <w:rFonts w:eastAsiaTheme="minorEastAsia" w:cs="Arial"/>
          <w:szCs w:val="24"/>
          <w:lang w:val="en-US" w:eastAsia="id-ID"/>
        </w:rPr>
        <w:t>dimaksud diatas</w:t>
      </w:r>
      <w:r w:rsidR="00AB3A36" w:rsidRPr="00AB3A36">
        <w:rPr>
          <w:rFonts w:eastAsiaTheme="minorEastAsia" w:cs="Arial"/>
          <w:bCs/>
          <w:szCs w:val="24"/>
          <w:lang w:eastAsia="id-ID"/>
        </w:rPr>
        <w:t xml:space="preserve"> </w:t>
      </w:r>
      <w:r w:rsidR="00AB3A36" w:rsidRPr="00AB3A36">
        <w:rPr>
          <w:rFonts w:eastAsiaTheme="minorEastAsia" w:cs="Arial"/>
          <w:szCs w:val="24"/>
          <w:lang w:eastAsia="id-ID"/>
        </w:rPr>
        <w:t>sebagai berikut</w:t>
      </w:r>
      <w:r w:rsidR="00AB3A36" w:rsidRPr="00AB3A36">
        <w:rPr>
          <w:rFonts w:eastAsiaTheme="minorEastAsia" w:cs="Arial"/>
          <w:color w:val="000000" w:themeColor="text1"/>
          <w:szCs w:val="24"/>
          <w:lang w:eastAsia="id-ID"/>
        </w:rPr>
        <w:t>:</w:t>
      </w:r>
    </w:p>
    <w:p w14:paraId="7B335EB7"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menyusun rencana program dan rencana kerja anggaran tentang pengembangan potensi pajak daerah dan retribusi daerah;</w:t>
      </w:r>
    </w:p>
    <w:p w14:paraId="7CC597ED"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melaksanakan pengolahan dan penelitian data yang berkaitan dengan pengembangan potensi pajak daerah dan retribusi daerah;</w:t>
      </w:r>
    </w:p>
    <w:p w14:paraId="43624C45"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menyiapan bahan-bahan yang berhubungan dengan pengurusan dan penyusunan produk hukum daerah berupa Perda tentang Pendapatan Daerah, Perwa, Keputusan Walikota dan petunjuk-petunjuk pelaksanaan mengenai administrasi serta operasional pemungutan pajak daerah dan retribusi daerah;</w:t>
      </w:r>
    </w:p>
    <w:p w14:paraId="2D14BF92"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usulan perubahan tarif pajak daerah, retribusi daerah dan pendapatan lainnya serta menyiapkan rancangan perubahan produk hukum daerah;</w:t>
      </w:r>
    </w:p>
    <w:p w14:paraId="100608FA"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dan memperbanyak peraturan-peraturan dan surat-surat tentang pajak daerah, retribusi daerah dan pendapatan daerah lainnya serta pedoman atau petunjuk pelaksanaannya;</w:t>
      </w:r>
    </w:p>
    <w:p w14:paraId="5293167E"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menyusun rencana program dan RKA pendapatan pajak daerah dan retribusi daerah;</w:t>
      </w:r>
    </w:p>
    <w:p w14:paraId="6FD2B809"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menyajikan data dan informasi mengenai pengembangan potensi pajak daerah dan retribusi daerah;</w:t>
      </w:r>
    </w:p>
    <w:p w14:paraId="01EB306D"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melakukan koordinasi dengan Bagian Hukum dan Hak Asasi manusia Sekretariat Daerah Kota Dumai terhadap adanya permalahan hukum dengan wajib pajak daerah dan wajib retribusi daerah;</w:t>
      </w:r>
    </w:p>
    <w:p w14:paraId="36AD8284"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melakukan bimbingan dan penyuluhan kepada wajib pajak daerah dan retribusi daerah;</w:t>
      </w:r>
    </w:p>
    <w:p w14:paraId="3974CF48" w14:textId="77777777" w:rsidR="00AB3A36" w:rsidRPr="00AB3A36" w:rsidRDefault="00AB3A36">
      <w:pPr>
        <w:numPr>
          <w:ilvl w:val="0"/>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 dan</w:t>
      </w:r>
    </w:p>
    <w:p w14:paraId="5140D905" w14:textId="77777777" w:rsidR="00AB3A36" w:rsidRPr="00AB3A36" w:rsidRDefault="00AB3A36">
      <w:pPr>
        <w:numPr>
          <w:ilvl w:val="0"/>
          <w:numId w:val="42"/>
        </w:numPr>
        <w:spacing w:after="200"/>
        <w:ind w:left="426" w:right="-1" w:hanging="340"/>
        <w:rPr>
          <w:rFonts w:ascii="Bookman Old Style" w:eastAsiaTheme="minorEastAsia" w:hAnsi="Bookman Old Style"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3FD262D1" w14:textId="77777777" w:rsidR="00AB3A36" w:rsidRPr="00AB3A36" w:rsidRDefault="00AB3A36">
      <w:pPr>
        <w:numPr>
          <w:ilvl w:val="0"/>
          <w:numId w:val="73"/>
        </w:numPr>
        <w:spacing w:after="200"/>
        <w:ind w:left="426" w:right="-1"/>
        <w:contextualSpacing/>
        <w:rPr>
          <w:rFonts w:eastAsiaTheme="minorEastAsia" w:cs="Arial"/>
          <w:color w:val="000000" w:themeColor="text1"/>
          <w:szCs w:val="24"/>
          <w:lang w:eastAsia="id-ID"/>
        </w:rPr>
      </w:pPr>
      <w:r w:rsidRPr="00AB3A36">
        <w:rPr>
          <w:rFonts w:eastAsiaTheme="minorEastAsia" w:cs="Arial"/>
          <w:szCs w:val="24"/>
          <w:lang w:eastAsia="id-ID"/>
        </w:rPr>
        <w:t>Subbidang Pengajuan Keberatan mempunyai tugas menyiapkan administrasi pengajuan keberatan wajib pajak daerah dan retribusi daerah</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0525C924" w14:textId="77777777" w:rsidR="00AB3A36" w:rsidRPr="00AB3A36" w:rsidRDefault="00AB3A36">
      <w:pPr>
        <w:numPr>
          <w:ilvl w:val="2"/>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penetapan usaha pelayanan keberatan/doleansi atas permohonan banding terhadap wajib pajak daerah dan wajib retribusi daerah;</w:t>
      </w:r>
    </w:p>
    <w:p w14:paraId="15A21C0F" w14:textId="77777777" w:rsidR="00AB3A36" w:rsidRPr="00AB3A36" w:rsidRDefault="00AB3A36">
      <w:pPr>
        <w:numPr>
          <w:ilvl w:val="2"/>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menerima pengajuan permohonan keberatan dari wajib pajak daerah dan retribusi daerah;</w:t>
      </w:r>
    </w:p>
    <w:p w14:paraId="071B24D9" w14:textId="77777777" w:rsidR="00AB3A36" w:rsidRPr="00AB3A36" w:rsidRDefault="00AB3A36">
      <w:pPr>
        <w:numPr>
          <w:ilvl w:val="2"/>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menyiapkan proses pengajuan keberatan, pembatalan, penghapusan pajak daerah dan retribusi daerah yang diajukan oleh wajib pajak daerah dan wajib retribusi daerah;</w:t>
      </w:r>
    </w:p>
    <w:p w14:paraId="3761518E" w14:textId="77777777" w:rsidR="00AB3A36" w:rsidRPr="00AB3A36" w:rsidRDefault="00AB3A36">
      <w:pPr>
        <w:numPr>
          <w:ilvl w:val="2"/>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menginventarisasi permasalahan-permasalahan pengajuan  keberatan wajib pajak daerah dan retribusi daerah serta menyiapkan bahan petunjuk pemecahan masalah;</w:t>
      </w:r>
    </w:p>
    <w:p w14:paraId="2B827B52" w14:textId="77777777" w:rsidR="00AB3A36" w:rsidRPr="00AB3A36" w:rsidRDefault="00AB3A36">
      <w:pPr>
        <w:numPr>
          <w:ilvl w:val="2"/>
          <w:numId w:val="42"/>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 dan</w:t>
      </w:r>
    </w:p>
    <w:p w14:paraId="47C1BE3F" w14:textId="77777777" w:rsidR="00AB3A36" w:rsidRPr="00AB3A36" w:rsidRDefault="00AB3A36">
      <w:pPr>
        <w:numPr>
          <w:ilvl w:val="2"/>
          <w:numId w:val="42"/>
        </w:numPr>
        <w:spacing w:after="200"/>
        <w:ind w:left="426" w:right="-1" w:hanging="340"/>
        <w:rPr>
          <w:rFonts w:ascii="Bookman Old Style" w:eastAsiaTheme="minorEastAsia" w:hAnsi="Bookman Old Style"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6EAC5F56" w14:textId="77777777" w:rsidR="00AB3A36" w:rsidRPr="00AB3A36" w:rsidRDefault="00AB3A36">
      <w:pPr>
        <w:numPr>
          <w:ilvl w:val="0"/>
          <w:numId w:val="74"/>
        </w:numPr>
        <w:spacing w:after="200"/>
        <w:ind w:left="426" w:right="-1"/>
        <w:contextualSpacing/>
        <w:rPr>
          <w:rFonts w:eastAsiaTheme="minorEastAsia" w:cs="Arial"/>
          <w:color w:val="000000" w:themeColor="text1"/>
          <w:szCs w:val="24"/>
          <w:lang w:eastAsia="id-ID"/>
        </w:rPr>
      </w:pPr>
      <w:r w:rsidRPr="00AB3A36">
        <w:rPr>
          <w:rFonts w:eastAsiaTheme="minorEastAsia" w:cs="Arial"/>
          <w:szCs w:val="24"/>
          <w:lang w:eastAsia="id-ID"/>
        </w:rPr>
        <w:t>Subbidang Pemeriksaan mempunyai tugas melakukan pemeriksaan wajib pajak daerah dan retribusi daerah</w:t>
      </w:r>
      <w:r w:rsidRPr="00AB3A36">
        <w:rPr>
          <w:rFonts w:eastAsiaTheme="minorEastAsia" w:cs="Arial"/>
          <w:color w:val="000000" w:themeColor="text1"/>
          <w:szCs w:val="24"/>
          <w:lang w:eastAsia="id-ID"/>
        </w:rPr>
        <w:t>.</w:t>
      </w:r>
      <w:r w:rsidRPr="00AB3A36">
        <w:rPr>
          <w:rFonts w:eastAsiaTheme="minorEastAsia" w:cs="Arial"/>
          <w:color w:val="000000" w:themeColor="text1"/>
          <w:szCs w:val="24"/>
          <w:lang w:val="en-US" w:eastAsia="id-ID"/>
        </w:rPr>
        <w:t xml:space="preserve"> </w:t>
      </w:r>
      <w:r w:rsidRPr="00AB3A36">
        <w:rPr>
          <w:rFonts w:eastAsiaTheme="minorEastAsia" w:cs="Arial"/>
          <w:szCs w:val="24"/>
          <w:lang w:eastAsia="id-ID"/>
        </w:rPr>
        <w:t xml:space="preserve">Uraian </w:t>
      </w:r>
      <w:r w:rsidRPr="00AB3A36">
        <w:rPr>
          <w:rFonts w:eastAsiaTheme="minorEastAsia" w:cs="Arial"/>
          <w:szCs w:val="24"/>
          <w:lang w:val="en-US" w:eastAsia="id-ID"/>
        </w:rPr>
        <w:t>dimaksud diatas</w:t>
      </w:r>
      <w:r w:rsidRPr="00AB3A36">
        <w:rPr>
          <w:rFonts w:eastAsiaTheme="minorEastAsia" w:cs="Arial"/>
          <w:szCs w:val="24"/>
          <w:lang w:eastAsia="id-ID"/>
        </w:rPr>
        <w:t xml:space="preserve"> sebagai berikut</w:t>
      </w:r>
      <w:r w:rsidRPr="00AB3A36">
        <w:rPr>
          <w:rFonts w:eastAsiaTheme="minorEastAsia" w:cs="Arial"/>
          <w:color w:val="000000" w:themeColor="text1"/>
          <w:szCs w:val="24"/>
          <w:lang w:eastAsia="id-ID"/>
        </w:rPr>
        <w:t>:</w:t>
      </w:r>
    </w:p>
    <w:p w14:paraId="65D24806"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bahan-bahan pemeriksaan wajib pajak daerah dan retribusi daerah;</w:t>
      </w:r>
    </w:p>
    <w:p w14:paraId="4F21E9AB"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memeriksa wajib pajak daerah dan retribusi daerah;</w:t>
      </w:r>
    </w:p>
    <w:p w14:paraId="630E16A4"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melakukan pembinaan terhadap Penyidik Pegawai Negeri Sipil (PPNS) dibidang perpajakan daerah dan retribusi daerah;</w:t>
      </w:r>
    </w:p>
    <w:p w14:paraId="2E878365"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melaksanakan penegakan hukum dibidang perpajakan daerah dan retribusi daerah sesuai dengan Perda dan Perwa yang berlaku;</w:t>
      </w:r>
    </w:p>
    <w:p w14:paraId="1FC89029"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melakukan pengawasan dan pembinaan terhadap wajib pajak daerah dan retribusi daerah;</w:t>
      </w:r>
    </w:p>
    <w:p w14:paraId="6C4F3FE5"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menginventarisasi permasalahan-permasalahan pengajuan  keberatan wajib pajak daerah dan retribusi daerah serta menyiapkan bahan petunjuk pemecahan masalah;</w:t>
      </w:r>
    </w:p>
    <w:p w14:paraId="37532D93"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koordinasi dengan unit kerja/instansi terkait sesuai dengan bidang tugasnya untuk kelancaran pelaksanaan tugas;</w:t>
      </w:r>
    </w:p>
    <w:p w14:paraId="0D084423" w14:textId="77777777" w:rsidR="00AB3A36" w:rsidRPr="00AB3A36" w:rsidRDefault="00AB3A36">
      <w:pPr>
        <w:numPr>
          <w:ilvl w:val="0"/>
          <w:numId w:val="43"/>
        </w:numPr>
        <w:spacing w:after="200"/>
        <w:ind w:left="426" w:right="-1" w:hanging="340"/>
        <w:rPr>
          <w:rFonts w:eastAsiaTheme="minorEastAsia" w:cs="Arial"/>
          <w:szCs w:val="24"/>
          <w:lang w:eastAsia="id-ID"/>
        </w:rPr>
      </w:pPr>
      <w:r w:rsidRPr="00AB3A36">
        <w:rPr>
          <w:rFonts w:eastAsiaTheme="minorEastAsia" w:cs="Arial"/>
          <w:szCs w:val="24"/>
          <w:lang w:eastAsia="id-ID"/>
        </w:rPr>
        <w:t>menyiapkan bahan tugas-tugas lain yang diberikan sesuai dengan lingkup tugasnya</w:t>
      </w:r>
      <w:r w:rsidRPr="00AB3A36">
        <w:rPr>
          <w:rFonts w:eastAsiaTheme="minorEastAsia" w:cs="Arial"/>
          <w:color w:val="000000" w:themeColor="text1"/>
          <w:szCs w:val="24"/>
          <w:lang w:eastAsia="id-ID"/>
        </w:rPr>
        <w:t>.</w:t>
      </w:r>
    </w:p>
    <w:p w14:paraId="112A9D21" w14:textId="77777777" w:rsidR="00AB3A36" w:rsidRPr="00AB3A36" w:rsidRDefault="00AB3A36">
      <w:pPr>
        <w:numPr>
          <w:ilvl w:val="3"/>
          <w:numId w:val="45"/>
        </w:numPr>
        <w:spacing w:after="200"/>
        <w:ind w:left="426" w:right="-1"/>
        <w:contextualSpacing/>
        <w:rPr>
          <w:rFonts w:eastAsiaTheme="minorEastAsia" w:cs="Arial"/>
          <w:b/>
          <w:szCs w:val="24"/>
          <w:lang w:val="en-US" w:eastAsia="id-ID"/>
        </w:rPr>
      </w:pPr>
      <w:r w:rsidRPr="00AB3A36">
        <w:rPr>
          <w:rFonts w:eastAsiaTheme="minorEastAsia" w:cs="Arial"/>
          <w:b/>
          <w:szCs w:val="24"/>
          <w:lang w:val="en-US" w:eastAsia="id-ID"/>
        </w:rPr>
        <w:t>Kelompok Jabatan Fungsional</w:t>
      </w:r>
    </w:p>
    <w:p w14:paraId="2ADAA71F" w14:textId="77777777" w:rsidR="00AB3A36" w:rsidRPr="00AB3A36" w:rsidRDefault="00AB3A36" w:rsidP="009F7901">
      <w:pPr>
        <w:ind w:right="-1" w:firstLine="426"/>
        <w:contextualSpacing/>
        <w:rPr>
          <w:rFonts w:eastAsiaTheme="minorEastAsia" w:cs="Arial"/>
          <w:szCs w:val="24"/>
          <w:lang w:val="en-US" w:eastAsia="id-ID"/>
        </w:rPr>
      </w:pPr>
      <w:r w:rsidRPr="00AB3A36">
        <w:rPr>
          <w:rFonts w:eastAsiaTheme="minorEastAsia" w:cs="Arial"/>
          <w:szCs w:val="24"/>
          <w:lang w:val="en-US" w:eastAsia="id-ID"/>
        </w:rPr>
        <w:t>Kelompok Jabatan Fungsional mempunyai tugas dalam jabatan fungsional sesuai ketentuan peraturan perundangan-perundangan serta membantu kepala badan sesuai keahlian, keterampilan dan fungsional masing-masing.</w:t>
      </w:r>
    </w:p>
    <w:p w14:paraId="214A2994" w14:textId="77777777" w:rsidR="00AB3A36" w:rsidRPr="00AB3A36" w:rsidRDefault="00AB3A36" w:rsidP="00083931">
      <w:pPr>
        <w:spacing w:line="240" w:lineRule="auto"/>
        <w:ind w:firstLine="0"/>
        <w:contextualSpacing/>
        <w:rPr>
          <w:rFonts w:eastAsiaTheme="minorEastAsia" w:cs="Arial"/>
          <w:szCs w:val="24"/>
          <w:lang w:val="en-US" w:eastAsia="id-ID"/>
        </w:rPr>
      </w:pPr>
    </w:p>
    <w:p w14:paraId="3529DA06" w14:textId="77777777" w:rsidR="00AB3A36" w:rsidRPr="00AB3A36" w:rsidRDefault="00AB3A36">
      <w:pPr>
        <w:numPr>
          <w:ilvl w:val="0"/>
          <w:numId w:val="35"/>
        </w:numPr>
        <w:spacing w:after="200"/>
        <w:ind w:left="426" w:right="-1"/>
        <w:contextualSpacing/>
        <w:rPr>
          <w:rFonts w:eastAsiaTheme="minorEastAsia" w:cs="Arial"/>
          <w:b/>
          <w:szCs w:val="24"/>
          <w:lang w:val="en-US" w:eastAsia="id-ID"/>
        </w:rPr>
      </w:pPr>
      <w:r w:rsidRPr="00AB3A36">
        <w:rPr>
          <w:rFonts w:eastAsiaTheme="minorEastAsia" w:cs="Arial"/>
          <w:b/>
          <w:szCs w:val="24"/>
          <w:lang w:val="en-US" w:eastAsia="id-ID"/>
        </w:rPr>
        <w:t>Sarana dan Prasarana Kerja</w:t>
      </w:r>
    </w:p>
    <w:p w14:paraId="219DE80E" w14:textId="77777777" w:rsidR="00AB3A36" w:rsidRPr="00AB3A36" w:rsidRDefault="00AB3A36" w:rsidP="009F7901">
      <w:pPr>
        <w:spacing w:after="200"/>
        <w:ind w:right="-1" w:firstLine="426"/>
        <w:contextualSpacing/>
        <w:rPr>
          <w:rFonts w:eastAsiaTheme="minorEastAsia" w:cs="Arial"/>
          <w:szCs w:val="24"/>
          <w:lang w:val="en-US" w:eastAsia="id-ID"/>
        </w:rPr>
      </w:pPr>
      <w:r w:rsidRPr="00AB3A36">
        <w:rPr>
          <w:rFonts w:eastAsiaTheme="minorEastAsia" w:cs="Arial"/>
          <w:szCs w:val="24"/>
          <w:lang w:val="en-US" w:eastAsia="id-ID"/>
        </w:rPr>
        <w:t>Adapun sarana dan prasarana yang dimiliki atau yang dapat membantu operasional yang ada pada Badan Pendapatan Daerah Kota Dumai adalah sebagai berikut :</w:t>
      </w:r>
    </w:p>
    <w:p w14:paraId="41DC2CB0" w14:textId="77777777" w:rsidR="00AB3A36" w:rsidRPr="00AB3A36" w:rsidRDefault="00AB3A36" w:rsidP="00AB3A36">
      <w:pPr>
        <w:spacing w:after="200"/>
        <w:ind w:right="-523" w:firstLine="0"/>
        <w:contextualSpacing/>
        <w:rPr>
          <w:rFonts w:eastAsiaTheme="minorEastAsia" w:cs="Arial"/>
          <w:szCs w:val="24"/>
          <w:lang w:val="en-US" w:eastAsia="id-ID"/>
        </w:rPr>
      </w:pPr>
    </w:p>
    <w:p w14:paraId="36AB4058" w14:textId="77777777" w:rsidR="00AB3A36" w:rsidRPr="00AB3A36" w:rsidRDefault="00AB3A36" w:rsidP="00AB3A36">
      <w:pPr>
        <w:spacing w:after="200"/>
        <w:ind w:right="-523" w:firstLine="0"/>
        <w:contextualSpacing/>
        <w:rPr>
          <w:rFonts w:eastAsiaTheme="minorEastAsia" w:cs="Arial"/>
          <w:szCs w:val="24"/>
          <w:lang w:val="en-US" w:eastAsia="id-ID"/>
        </w:rPr>
      </w:pPr>
    </w:p>
    <w:p w14:paraId="62D032BA" w14:textId="77777777" w:rsidR="00AB3A36" w:rsidRDefault="00AB3A36" w:rsidP="00AB3A36">
      <w:pPr>
        <w:spacing w:after="200"/>
        <w:ind w:right="-523" w:firstLine="0"/>
        <w:contextualSpacing/>
        <w:rPr>
          <w:rFonts w:eastAsiaTheme="minorEastAsia" w:cs="Arial"/>
          <w:b/>
          <w:szCs w:val="24"/>
          <w:lang w:val="en-US" w:eastAsia="id-ID"/>
        </w:rPr>
      </w:pPr>
    </w:p>
    <w:p w14:paraId="39170F24" w14:textId="77777777" w:rsidR="00083931" w:rsidRDefault="00083931" w:rsidP="00AB3A36">
      <w:pPr>
        <w:spacing w:after="200"/>
        <w:ind w:right="-523" w:firstLine="0"/>
        <w:contextualSpacing/>
        <w:rPr>
          <w:rFonts w:eastAsiaTheme="minorEastAsia" w:cs="Arial"/>
          <w:b/>
          <w:szCs w:val="24"/>
          <w:lang w:val="en-US" w:eastAsia="id-ID"/>
        </w:rPr>
      </w:pPr>
    </w:p>
    <w:p w14:paraId="31492980" w14:textId="77777777" w:rsidR="00083931" w:rsidRDefault="00083931" w:rsidP="00AB3A36">
      <w:pPr>
        <w:spacing w:after="200"/>
        <w:ind w:right="-523" w:firstLine="0"/>
        <w:contextualSpacing/>
        <w:rPr>
          <w:rFonts w:eastAsiaTheme="minorEastAsia" w:cs="Arial"/>
          <w:b/>
          <w:szCs w:val="24"/>
          <w:lang w:val="en-US" w:eastAsia="id-ID"/>
        </w:rPr>
      </w:pPr>
    </w:p>
    <w:p w14:paraId="0127B0DD" w14:textId="77777777" w:rsidR="00083931" w:rsidRPr="00AB3A36" w:rsidRDefault="00083931" w:rsidP="00AB3A36">
      <w:pPr>
        <w:spacing w:after="200"/>
        <w:ind w:right="-523" w:firstLine="0"/>
        <w:contextualSpacing/>
        <w:rPr>
          <w:rFonts w:eastAsiaTheme="minorEastAsia" w:cs="Arial"/>
          <w:b/>
          <w:szCs w:val="24"/>
          <w:lang w:val="en-US" w:eastAsia="id-ID"/>
        </w:rPr>
      </w:pPr>
    </w:p>
    <w:p w14:paraId="683703B4" w14:textId="685CE5F0" w:rsidR="00AB3A36" w:rsidRPr="00AB3A36" w:rsidRDefault="00AB3A36" w:rsidP="00AB3A36">
      <w:pPr>
        <w:spacing w:after="200" w:line="240" w:lineRule="auto"/>
        <w:ind w:firstLine="0"/>
        <w:contextualSpacing/>
        <w:jc w:val="center"/>
        <w:rPr>
          <w:rFonts w:eastAsiaTheme="minorEastAsia" w:cs="Arial"/>
          <w:b/>
          <w:bCs/>
          <w:szCs w:val="24"/>
          <w:lang w:val="en-US" w:eastAsia="id-ID"/>
        </w:rPr>
      </w:pPr>
      <w:r w:rsidRPr="00AB3A36">
        <w:rPr>
          <w:rFonts w:eastAsia="Times New Roman" w:cs="Arial"/>
          <w:b/>
          <w:bCs/>
          <w:spacing w:val="4"/>
          <w:szCs w:val="24"/>
          <w:lang w:val="en-US" w:eastAsia="id-ID"/>
        </w:rPr>
        <w:t>Tabel I</w:t>
      </w:r>
      <w:r w:rsidR="00410B39">
        <w:rPr>
          <w:rFonts w:eastAsia="Times New Roman" w:cs="Arial"/>
          <w:b/>
          <w:bCs/>
          <w:spacing w:val="4"/>
          <w:szCs w:val="24"/>
          <w:lang w:val="en-US" w:eastAsia="id-ID"/>
        </w:rPr>
        <w:t>V</w:t>
      </w:r>
      <w:r w:rsidRPr="00AB3A36">
        <w:rPr>
          <w:rFonts w:eastAsia="Times New Roman" w:cs="Arial"/>
          <w:b/>
          <w:bCs/>
          <w:spacing w:val="4"/>
          <w:szCs w:val="24"/>
          <w:lang w:val="en-US" w:eastAsia="id-ID"/>
        </w:rPr>
        <w:t>.8</w:t>
      </w:r>
    </w:p>
    <w:p w14:paraId="2195ED14" w14:textId="77777777" w:rsidR="00AB3A36" w:rsidRPr="00AB3A36" w:rsidRDefault="00AB3A36" w:rsidP="00AB3A36">
      <w:pPr>
        <w:spacing w:line="240" w:lineRule="auto"/>
        <w:ind w:firstLine="0"/>
        <w:contextualSpacing/>
        <w:jc w:val="center"/>
        <w:rPr>
          <w:rFonts w:eastAsia="Times New Roman" w:cs="Arial"/>
          <w:b/>
          <w:bCs/>
          <w:spacing w:val="4"/>
          <w:szCs w:val="24"/>
          <w:lang w:val="en-US" w:eastAsia="id-ID"/>
        </w:rPr>
      </w:pPr>
      <w:r w:rsidRPr="00AB3A36">
        <w:rPr>
          <w:rFonts w:eastAsia="Times New Roman" w:cs="Arial"/>
          <w:b/>
          <w:bCs/>
          <w:spacing w:val="4"/>
          <w:szCs w:val="24"/>
          <w:lang w:val="en-US" w:eastAsia="id-ID"/>
        </w:rPr>
        <w:t>Sarana</w:t>
      </w:r>
      <w:r w:rsidRPr="00AB3A36">
        <w:rPr>
          <w:rFonts w:eastAsia="Times New Roman" w:cs="Arial"/>
          <w:b/>
          <w:bCs/>
          <w:spacing w:val="4"/>
          <w:szCs w:val="24"/>
          <w:lang w:eastAsia="id-ID"/>
        </w:rPr>
        <w:t xml:space="preserve"> </w:t>
      </w:r>
      <w:r w:rsidRPr="00AB3A36">
        <w:rPr>
          <w:rFonts w:eastAsia="Times New Roman" w:cs="Arial"/>
          <w:b/>
          <w:bCs/>
          <w:spacing w:val="4"/>
          <w:szCs w:val="24"/>
          <w:lang w:val="en-US" w:eastAsia="id-ID"/>
        </w:rPr>
        <w:t>dan</w:t>
      </w:r>
      <w:r w:rsidRPr="00AB3A36">
        <w:rPr>
          <w:rFonts w:eastAsia="Times New Roman" w:cs="Arial"/>
          <w:b/>
          <w:bCs/>
          <w:spacing w:val="4"/>
          <w:szCs w:val="24"/>
          <w:lang w:eastAsia="id-ID"/>
        </w:rPr>
        <w:t xml:space="preserve"> </w:t>
      </w:r>
      <w:r w:rsidRPr="00AB3A36">
        <w:rPr>
          <w:rFonts w:eastAsia="Times New Roman" w:cs="Arial"/>
          <w:b/>
          <w:bCs/>
          <w:spacing w:val="4"/>
          <w:szCs w:val="24"/>
          <w:lang w:val="en-US" w:eastAsia="id-ID"/>
        </w:rPr>
        <w:t>Prasarana</w:t>
      </w:r>
      <w:r w:rsidRPr="00AB3A36">
        <w:rPr>
          <w:rFonts w:eastAsia="Times New Roman" w:cs="Arial"/>
          <w:b/>
          <w:bCs/>
          <w:spacing w:val="4"/>
          <w:szCs w:val="24"/>
          <w:lang w:eastAsia="id-ID"/>
        </w:rPr>
        <w:t xml:space="preserve"> </w:t>
      </w:r>
    </w:p>
    <w:p w14:paraId="0FB4E632" w14:textId="77777777" w:rsidR="00AB3A36" w:rsidRPr="00AB3A36" w:rsidRDefault="00AB3A36" w:rsidP="00AB3A36">
      <w:pPr>
        <w:ind w:firstLine="0"/>
        <w:jc w:val="left"/>
        <w:rPr>
          <w:rFonts w:eastAsia="Times New Roman" w:cs="Arial"/>
          <w:spacing w:val="4"/>
          <w:sz w:val="10"/>
          <w:szCs w:val="10"/>
          <w:lang w:val="en-US" w:eastAsia="id-ID"/>
        </w:rPr>
      </w:pPr>
    </w:p>
    <w:tbl>
      <w:tblPr>
        <w:tblStyle w:val="TableGrid2"/>
        <w:tblW w:w="8370" w:type="dxa"/>
        <w:jc w:val="center"/>
        <w:tblLayout w:type="fixed"/>
        <w:tblLook w:val="04A0" w:firstRow="1" w:lastRow="0" w:firstColumn="1" w:lastColumn="0" w:noHBand="0" w:noVBand="1"/>
      </w:tblPr>
      <w:tblGrid>
        <w:gridCol w:w="506"/>
        <w:gridCol w:w="3361"/>
        <w:gridCol w:w="629"/>
        <w:gridCol w:w="853"/>
        <w:gridCol w:w="1035"/>
        <w:gridCol w:w="1061"/>
        <w:gridCol w:w="925"/>
      </w:tblGrid>
      <w:tr w:rsidR="00AB3A36" w:rsidRPr="00AB3A36" w14:paraId="3B853DBF" w14:textId="77777777" w:rsidTr="002F6AD6">
        <w:trPr>
          <w:trHeight w:val="413"/>
          <w:tblHeader/>
          <w:jc w:val="center"/>
        </w:trPr>
        <w:tc>
          <w:tcPr>
            <w:tcW w:w="506" w:type="dxa"/>
            <w:vMerge w:val="restart"/>
            <w:vAlign w:val="center"/>
          </w:tcPr>
          <w:p w14:paraId="29EFBC0B" w14:textId="77777777" w:rsidR="00AB3A36" w:rsidRPr="00AB3A36" w:rsidRDefault="00AB3A36" w:rsidP="00AB3A36">
            <w:pPr>
              <w:jc w:val="center"/>
              <w:rPr>
                <w:rFonts w:eastAsia="Times New Roman" w:cs="Arial"/>
                <w:color w:val="222222"/>
                <w:spacing w:val="4"/>
                <w:lang w:val="en-US"/>
              </w:rPr>
            </w:pPr>
            <w:r w:rsidRPr="00AB3A36">
              <w:rPr>
                <w:rFonts w:eastAsia="Times New Roman" w:cs="Arial"/>
                <w:color w:val="222222"/>
                <w:spacing w:val="4"/>
                <w:lang w:val="en-US"/>
              </w:rPr>
              <w:t>No</w:t>
            </w:r>
          </w:p>
        </w:tc>
        <w:tc>
          <w:tcPr>
            <w:tcW w:w="3361" w:type="dxa"/>
            <w:vMerge w:val="restart"/>
            <w:vAlign w:val="center"/>
          </w:tcPr>
          <w:p w14:paraId="6D0DCE75" w14:textId="77777777" w:rsidR="00AB3A36" w:rsidRPr="00AB3A36" w:rsidRDefault="00AB3A36" w:rsidP="00AB3A36">
            <w:pPr>
              <w:jc w:val="center"/>
              <w:rPr>
                <w:rFonts w:eastAsia="Times New Roman" w:cs="Arial"/>
                <w:color w:val="222222"/>
                <w:spacing w:val="4"/>
                <w:lang w:val="en-US"/>
              </w:rPr>
            </w:pPr>
            <w:r w:rsidRPr="00AB3A36">
              <w:rPr>
                <w:rFonts w:eastAsia="Times New Roman" w:cs="Arial"/>
                <w:color w:val="222222"/>
                <w:spacing w:val="4"/>
                <w:lang w:val="en-US"/>
              </w:rPr>
              <w:t>Sarana</w:t>
            </w:r>
            <w:r w:rsidRPr="00AB3A36">
              <w:rPr>
                <w:rFonts w:eastAsia="Times New Roman" w:cs="Arial"/>
                <w:color w:val="222222"/>
                <w:spacing w:val="4"/>
              </w:rPr>
              <w:t xml:space="preserve"> </w:t>
            </w:r>
            <w:r w:rsidRPr="00AB3A36">
              <w:rPr>
                <w:rFonts w:eastAsia="Times New Roman" w:cs="Arial"/>
                <w:color w:val="222222"/>
                <w:spacing w:val="4"/>
                <w:lang w:val="en-US"/>
              </w:rPr>
              <w:t>dan</w:t>
            </w:r>
            <w:r w:rsidRPr="00AB3A36">
              <w:rPr>
                <w:rFonts w:eastAsia="Times New Roman" w:cs="Arial"/>
                <w:color w:val="222222"/>
                <w:spacing w:val="4"/>
              </w:rPr>
              <w:t xml:space="preserve"> </w:t>
            </w:r>
            <w:r w:rsidRPr="00AB3A36">
              <w:rPr>
                <w:rFonts w:eastAsia="Times New Roman" w:cs="Arial"/>
                <w:color w:val="222222"/>
                <w:spacing w:val="4"/>
                <w:lang w:val="en-US"/>
              </w:rPr>
              <w:t>Prasarana</w:t>
            </w:r>
          </w:p>
        </w:tc>
        <w:tc>
          <w:tcPr>
            <w:tcW w:w="1482" w:type="dxa"/>
            <w:gridSpan w:val="2"/>
            <w:vMerge w:val="restart"/>
            <w:vAlign w:val="center"/>
          </w:tcPr>
          <w:p w14:paraId="45B63DE3" w14:textId="77777777" w:rsidR="00AB3A36" w:rsidRPr="00AB3A36" w:rsidRDefault="00AB3A36" w:rsidP="00AB3A36">
            <w:pPr>
              <w:jc w:val="center"/>
              <w:rPr>
                <w:rFonts w:eastAsia="Times New Roman" w:cs="Arial"/>
                <w:color w:val="222222"/>
                <w:spacing w:val="4"/>
                <w:lang w:val="en-US"/>
              </w:rPr>
            </w:pPr>
            <w:r w:rsidRPr="00AB3A36">
              <w:rPr>
                <w:rFonts w:eastAsia="Times New Roman" w:cs="Arial"/>
                <w:color w:val="222222"/>
                <w:spacing w:val="4"/>
                <w:lang w:val="en-US"/>
              </w:rPr>
              <w:t>Jumlah</w:t>
            </w:r>
          </w:p>
        </w:tc>
        <w:tc>
          <w:tcPr>
            <w:tcW w:w="3021" w:type="dxa"/>
            <w:gridSpan w:val="3"/>
            <w:vAlign w:val="center"/>
          </w:tcPr>
          <w:p w14:paraId="7B711024" w14:textId="77777777" w:rsidR="00AB3A36" w:rsidRPr="00AB3A36" w:rsidRDefault="00AB3A36" w:rsidP="00AB3A36">
            <w:pPr>
              <w:jc w:val="center"/>
              <w:rPr>
                <w:rFonts w:eastAsia="Times New Roman" w:cs="Arial"/>
                <w:color w:val="222222"/>
                <w:spacing w:val="4"/>
                <w:lang w:val="en-US"/>
              </w:rPr>
            </w:pPr>
            <w:r w:rsidRPr="00AB3A36">
              <w:rPr>
                <w:rFonts w:eastAsia="Times New Roman" w:cs="Arial"/>
                <w:color w:val="222222"/>
                <w:spacing w:val="4"/>
                <w:lang w:val="en-US"/>
              </w:rPr>
              <w:t>Kondisi</w:t>
            </w:r>
          </w:p>
        </w:tc>
      </w:tr>
      <w:tr w:rsidR="00AB3A36" w:rsidRPr="00AB3A36" w14:paraId="1DD607A6" w14:textId="77777777" w:rsidTr="002F6AD6">
        <w:trPr>
          <w:trHeight w:val="710"/>
          <w:tblHeader/>
          <w:jc w:val="center"/>
        </w:trPr>
        <w:tc>
          <w:tcPr>
            <w:tcW w:w="506" w:type="dxa"/>
            <w:vMerge/>
            <w:vAlign w:val="center"/>
          </w:tcPr>
          <w:p w14:paraId="019EAE38" w14:textId="77777777" w:rsidR="00AB3A36" w:rsidRPr="00AB3A36" w:rsidRDefault="00AB3A36" w:rsidP="00AB3A36">
            <w:pPr>
              <w:jc w:val="center"/>
              <w:rPr>
                <w:rFonts w:eastAsia="Times New Roman" w:cs="Arial"/>
                <w:color w:val="222222"/>
                <w:spacing w:val="4"/>
                <w:lang w:val="en-US"/>
              </w:rPr>
            </w:pPr>
          </w:p>
        </w:tc>
        <w:tc>
          <w:tcPr>
            <w:tcW w:w="3361" w:type="dxa"/>
            <w:vMerge/>
            <w:vAlign w:val="center"/>
          </w:tcPr>
          <w:p w14:paraId="3F8E480D" w14:textId="77777777" w:rsidR="00AB3A36" w:rsidRPr="00AB3A36" w:rsidRDefault="00AB3A36" w:rsidP="00AB3A36">
            <w:pPr>
              <w:jc w:val="center"/>
              <w:rPr>
                <w:rFonts w:eastAsia="Times New Roman" w:cs="Arial"/>
                <w:color w:val="222222"/>
                <w:spacing w:val="4"/>
                <w:lang w:val="en-US"/>
              </w:rPr>
            </w:pPr>
          </w:p>
        </w:tc>
        <w:tc>
          <w:tcPr>
            <w:tcW w:w="1482" w:type="dxa"/>
            <w:gridSpan w:val="2"/>
            <w:vMerge/>
            <w:tcBorders>
              <w:bottom w:val="single" w:sz="4" w:space="0" w:color="auto"/>
            </w:tcBorders>
            <w:vAlign w:val="center"/>
          </w:tcPr>
          <w:p w14:paraId="506EECEB" w14:textId="77777777" w:rsidR="00AB3A36" w:rsidRPr="00AB3A36" w:rsidRDefault="00AB3A36" w:rsidP="00AB3A36">
            <w:pPr>
              <w:jc w:val="center"/>
              <w:rPr>
                <w:rFonts w:eastAsia="Times New Roman" w:cs="Arial"/>
                <w:color w:val="222222"/>
                <w:spacing w:val="4"/>
                <w:lang w:val="en-US"/>
              </w:rPr>
            </w:pPr>
          </w:p>
        </w:tc>
        <w:tc>
          <w:tcPr>
            <w:tcW w:w="1035" w:type="dxa"/>
            <w:vAlign w:val="center"/>
          </w:tcPr>
          <w:p w14:paraId="4A83E2A4" w14:textId="77777777" w:rsidR="00AB3A36" w:rsidRPr="00AB3A36" w:rsidRDefault="00AB3A36" w:rsidP="00AB3A36">
            <w:pPr>
              <w:jc w:val="center"/>
              <w:rPr>
                <w:rFonts w:eastAsia="Times New Roman" w:cs="Arial"/>
                <w:color w:val="222222"/>
                <w:spacing w:val="4"/>
                <w:lang w:val="en-US"/>
              </w:rPr>
            </w:pPr>
            <w:r w:rsidRPr="00AB3A36">
              <w:rPr>
                <w:rFonts w:eastAsia="Times New Roman" w:cs="Arial"/>
                <w:color w:val="222222"/>
                <w:spacing w:val="4"/>
                <w:lang w:val="en-US"/>
              </w:rPr>
              <w:t>Baik</w:t>
            </w:r>
          </w:p>
        </w:tc>
        <w:tc>
          <w:tcPr>
            <w:tcW w:w="1061" w:type="dxa"/>
            <w:vAlign w:val="center"/>
          </w:tcPr>
          <w:p w14:paraId="409A7D4D" w14:textId="77777777" w:rsidR="00AB3A36" w:rsidRPr="00AB3A36" w:rsidRDefault="00AB3A36" w:rsidP="00AB3A36">
            <w:pPr>
              <w:jc w:val="center"/>
              <w:rPr>
                <w:rFonts w:eastAsia="Times New Roman" w:cs="Arial"/>
                <w:color w:val="222222"/>
                <w:spacing w:val="4"/>
                <w:lang w:val="en-US"/>
              </w:rPr>
            </w:pPr>
            <w:r w:rsidRPr="00AB3A36">
              <w:rPr>
                <w:rFonts w:eastAsia="Times New Roman" w:cs="Arial"/>
                <w:color w:val="222222"/>
                <w:spacing w:val="4"/>
                <w:lang w:val="en-US"/>
              </w:rPr>
              <w:t>Rusak</w:t>
            </w:r>
            <w:r w:rsidRPr="00AB3A36">
              <w:rPr>
                <w:rFonts w:eastAsia="Times New Roman" w:cs="Arial"/>
                <w:color w:val="222222"/>
                <w:spacing w:val="4"/>
              </w:rPr>
              <w:t xml:space="preserve"> </w:t>
            </w:r>
            <w:r w:rsidRPr="00AB3A36">
              <w:rPr>
                <w:rFonts w:eastAsia="Times New Roman" w:cs="Arial"/>
                <w:color w:val="222222"/>
                <w:spacing w:val="4"/>
                <w:lang w:val="en-US"/>
              </w:rPr>
              <w:t>Ringan</w:t>
            </w:r>
          </w:p>
        </w:tc>
        <w:tc>
          <w:tcPr>
            <w:tcW w:w="925" w:type="dxa"/>
            <w:vAlign w:val="center"/>
          </w:tcPr>
          <w:p w14:paraId="01C5D702" w14:textId="77777777" w:rsidR="00AB3A36" w:rsidRPr="00AB3A36" w:rsidRDefault="00AB3A36" w:rsidP="00AB3A36">
            <w:pPr>
              <w:jc w:val="center"/>
              <w:rPr>
                <w:rFonts w:eastAsia="Times New Roman" w:cs="Arial"/>
                <w:color w:val="222222"/>
                <w:spacing w:val="4"/>
                <w:lang w:val="en-US"/>
              </w:rPr>
            </w:pPr>
            <w:r w:rsidRPr="00AB3A36">
              <w:rPr>
                <w:rFonts w:eastAsia="Times New Roman" w:cs="Arial"/>
                <w:color w:val="222222"/>
                <w:spacing w:val="4"/>
                <w:lang w:val="en-US"/>
              </w:rPr>
              <w:t>Rusak</w:t>
            </w:r>
            <w:r w:rsidRPr="00AB3A36">
              <w:rPr>
                <w:rFonts w:eastAsia="Times New Roman" w:cs="Arial"/>
                <w:color w:val="222222"/>
                <w:spacing w:val="4"/>
              </w:rPr>
              <w:t xml:space="preserve"> </w:t>
            </w:r>
            <w:r w:rsidRPr="00AB3A36">
              <w:rPr>
                <w:rFonts w:eastAsia="Times New Roman" w:cs="Arial"/>
                <w:color w:val="222222"/>
                <w:spacing w:val="4"/>
                <w:lang w:val="en-US"/>
              </w:rPr>
              <w:t>Berat</w:t>
            </w:r>
          </w:p>
        </w:tc>
      </w:tr>
      <w:tr w:rsidR="00AB3A36" w:rsidRPr="00AB3A36" w14:paraId="5CE5E650" w14:textId="77777777" w:rsidTr="002F6AD6">
        <w:trPr>
          <w:trHeight w:val="332"/>
          <w:jc w:val="center"/>
        </w:trPr>
        <w:tc>
          <w:tcPr>
            <w:tcW w:w="506" w:type="dxa"/>
          </w:tcPr>
          <w:p w14:paraId="36F02D52"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3361" w:type="dxa"/>
          </w:tcPr>
          <w:p w14:paraId="37076E3E"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Kendaraan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dinas</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roda 4</w:t>
            </w:r>
          </w:p>
        </w:tc>
        <w:tc>
          <w:tcPr>
            <w:tcW w:w="629" w:type="dxa"/>
            <w:tcBorders>
              <w:right w:val="nil"/>
            </w:tcBorders>
          </w:tcPr>
          <w:p w14:paraId="331D16FE"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26</w:t>
            </w:r>
          </w:p>
        </w:tc>
        <w:tc>
          <w:tcPr>
            <w:tcW w:w="853" w:type="dxa"/>
            <w:tcBorders>
              <w:left w:val="nil"/>
            </w:tcBorders>
          </w:tcPr>
          <w:p w14:paraId="7E07D946"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0E274BD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25</w:t>
            </w:r>
          </w:p>
        </w:tc>
        <w:tc>
          <w:tcPr>
            <w:tcW w:w="1061" w:type="dxa"/>
          </w:tcPr>
          <w:p w14:paraId="14944E4C"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188C6406"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r>
      <w:tr w:rsidR="00AB3A36" w:rsidRPr="00AB3A36" w14:paraId="476945CD" w14:textId="77777777" w:rsidTr="002F6AD6">
        <w:trPr>
          <w:trHeight w:val="350"/>
          <w:jc w:val="center"/>
        </w:trPr>
        <w:tc>
          <w:tcPr>
            <w:tcW w:w="506" w:type="dxa"/>
          </w:tcPr>
          <w:p w14:paraId="7AC16460"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c>
          <w:tcPr>
            <w:tcW w:w="3361" w:type="dxa"/>
          </w:tcPr>
          <w:p w14:paraId="6834A47E"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Kendaraan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dinas</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roda 2</w:t>
            </w:r>
          </w:p>
        </w:tc>
        <w:tc>
          <w:tcPr>
            <w:tcW w:w="629" w:type="dxa"/>
            <w:tcBorders>
              <w:right w:val="nil"/>
            </w:tcBorders>
          </w:tcPr>
          <w:p w14:paraId="46976C16"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13</w:t>
            </w:r>
          </w:p>
        </w:tc>
        <w:tc>
          <w:tcPr>
            <w:tcW w:w="853" w:type="dxa"/>
            <w:tcBorders>
              <w:left w:val="nil"/>
            </w:tcBorders>
          </w:tcPr>
          <w:p w14:paraId="3A1A5A90"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20112699"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12</w:t>
            </w:r>
          </w:p>
        </w:tc>
        <w:tc>
          <w:tcPr>
            <w:tcW w:w="1061" w:type="dxa"/>
          </w:tcPr>
          <w:p w14:paraId="4D027EB8"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73C42917"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r>
      <w:tr w:rsidR="00AB3A36" w:rsidRPr="00AB3A36" w14:paraId="0301191F" w14:textId="77777777" w:rsidTr="002F6AD6">
        <w:trPr>
          <w:trHeight w:val="350"/>
          <w:jc w:val="center"/>
        </w:trPr>
        <w:tc>
          <w:tcPr>
            <w:tcW w:w="506" w:type="dxa"/>
          </w:tcPr>
          <w:p w14:paraId="2CA7996C"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3</w:t>
            </w:r>
          </w:p>
        </w:tc>
        <w:tc>
          <w:tcPr>
            <w:tcW w:w="3361" w:type="dxa"/>
          </w:tcPr>
          <w:p w14:paraId="34B596CE"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Scanner</w:t>
            </w:r>
          </w:p>
        </w:tc>
        <w:tc>
          <w:tcPr>
            <w:tcW w:w="629" w:type="dxa"/>
            <w:tcBorders>
              <w:right w:val="nil"/>
            </w:tcBorders>
          </w:tcPr>
          <w:p w14:paraId="35673D1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853" w:type="dxa"/>
            <w:tcBorders>
              <w:left w:val="nil"/>
            </w:tcBorders>
          </w:tcPr>
          <w:p w14:paraId="54A09166"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2EF6C64E"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1061" w:type="dxa"/>
          </w:tcPr>
          <w:p w14:paraId="4C22666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5EBFE6A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r>
      <w:tr w:rsidR="00AB3A36" w:rsidRPr="00AB3A36" w14:paraId="3936F5E6" w14:textId="77777777" w:rsidTr="002F6AD6">
        <w:trPr>
          <w:trHeight w:val="350"/>
          <w:jc w:val="center"/>
        </w:trPr>
        <w:tc>
          <w:tcPr>
            <w:tcW w:w="506" w:type="dxa"/>
          </w:tcPr>
          <w:p w14:paraId="5C2D7C6C"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4</w:t>
            </w:r>
          </w:p>
        </w:tc>
        <w:tc>
          <w:tcPr>
            <w:tcW w:w="3361" w:type="dxa"/>
          </w:tcPr>
          <w:p w14:paraId="580B23FC"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Komputer</w:t>
            </w:r>
          </w:p>
        </w:tc>
        <w:tc>
          <w:tcPr>
            <w:tcW w:w="629" w:type="dxa"/>
            <w:tcBorders>
              <w:right w:val="nil"/>
            </w:tcBorders>
          </w:tcPr>
          <w:p w14:paraId="3E7068D7"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95</w:t>
            </w:r>
          </w:p>
        </w:tc>
        <w:tc>
          <w:tcPr>
            <w:tcW w:w="853" w:type="dxa"/>
            <w:tcBorders>
              <w:left w:val="nil"/>
            </w:tcBorders>
          </w:tcPr>
          <w:p w14:paraId="7972E854"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unit</w:t>
            </w:r>
          </w:p>
        </w:tc>
        <w:tc>
          <w:tcPr>
            <w:tcW w:w="1035" w:type="dxa"/>
          </w:tcPr>
          <w:p w14:paraId="4847D1C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93</w:t>
            </w:r>
          </w:p>
        </w:tc>
        <w:tc>
          <w:tcPr>
            <w:tcW w:w="1061" w:type="dxa"/>
          </w:tcPr>
          <w:p w14:paraId="0646C10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c>
          <w:tcPr>
            <w:tcW w:w="925" w:type="dxa"/>
          </w:tcPr>
          <w:p w14:paraId="636873F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0215AA13" w14:textId="77777777" w:rsidTr="002F6AD6">
        <w:trPr>
          <w:trHeight w:val="350"/>
          <w:jc w:val="center"/>
        </w:trPr>
        <w:tc>
          <w:tcPr>
            <w:tcW w:w="506" w:type="dxa"/>
          </w:tcPr>
          <w:p w14:paraId="0C84407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5</w:t>
            </w:r>
          </w:p>
        </w:tc>
        <w:tc>
          <w:tcPr>
            <w:tcW w:w="3361" w:type="dxa"/>
          </w:tcPr>
          <w:p w14:paraId="48AABD46"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Laptop/Notebook</w:t>
            </w:r>
          </w:p>
        </w:tc>
        <w:tc>
          <w:tcPr>
            <w:tcW w:w="629" w:type="dxa"/>
            <w:tcBorders>
              <w:right w:val="nil"/>
            </w:tcBorders>
          </w:tcPr>
          <w:p w14:paraId="592BF34E"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22</w:t>
            </w:r>
          </w:p>
        </w:tc>
        <w:tc>
          <w:tcPr>
            <w:tcW w:w="853" w:type="dxa"/>
            <w:tcBorders>
              <w:left w:val="nil"/>
            </w:tcBorders>
          </w:tcPr>
          <w:p w14:paraId="0621DF1E"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5C7924F7"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20</w:t>
            </w:r>
          </w:p>
        </w:tc>
        <w:tc>
          <w:tcPr>
            <w:tcW w:w="1061" w:type="dxa"/>
          </w:tcPr>
          <w:p w14:paraId="2E8BF1D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c>
          <w:tcPr>
            <w:tcW w:w="925" w:type="dxa"/>
          </w:tcPr>
          <w:p w14:paraId="49CABF3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067C55C4" w14:textId="77777777" w:rsidTr="002F6AD6">
        <w:trPr>
          <w:trHeight w:val="350"/>
          <w:jc w:val="center"/>
        </w:trPr>
        <w:tc>
          <w:tcPr>
            <w:tcW w:w="506" w:type="dxa"/>
          </w:tcPr>
          <w:p w14:paraId="142A4444"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6</w:t>
            </w:r>
          </w:p>
        </w:tc>
        <w:tc>
          <w:tcPr>
            <w:tcW w:w="3361" w:type="dxa"/>
          </w:tcPr>
          <w:p w14:paraId="3489A25F"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Printer</w:t>
            </w:r>
          </w:p>
        </w:tc>
        <w:tc>
          <w:tcPr>
            <w:tcW w:w="629" w:type="dxa"/>
            <w:tcBorders>
              <w:right w:val="nil"/>
            </w:tcBorders>
          </w:tcPr>
          <w:p w14:paraId="1F26F3C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71</w:t>
            </w:r>
          </w:p>
        </w:tc>
        <w:tc>
          <w:tcPr>
            <w:tcW w:w="853" w:type="dxa"/>
            <w:tcBorders>
              <w:left w:val="nil"/>
            </w:tcBorders>
          </w:tcPr>
          <w:p w14:paraId="3463B86B"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70A6BC8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65</w:t>
            </w:r>
          </w:p>
        </w:tc>
        <w:tc>
          <w:tcPr>
            <w:tcW w:w="1061" w:type="dxa"/>
          </w:tcPr>
          <w:p w14:paraId="479AA6A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12F9714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6</w:t>
            </w:r>
          </w:p>
        </w:tc>
      </w:tr>
      <w:tr w:rsidR="00AB3A36" w:rsidRPr="00AB3A36" w14:paraId="0ECD2A39" w14:textId="77777777" w:rsidTr="002F6AD6">
        <w:trPr>
          <w:trHeight w:val="350"/>
          <w:jc w:val="center"/>
        </w:trPr>
        <w:tc>
          <w:tcPr>
            <w:tcW w:w="506" w:type="dxa"/>
          </w:tcPr>
          <w:p w14:paraId="6AF2FBE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7</w:t>
            </w:r>
          </w:p>
        </w:tc>
        <w:tc>
          <w:tcPr>
            <w:tcW w:w="3361" w:type="dxa"/>
          </w:tcPr>
          <w:p w14:paraId="06B75DA9"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Fax</w:t>
            </w:r>
          </w:p>
        </w:tc>
        <w:tc>
          <w:tcPr>
            <w:tcW w:w="629" w:type="dxa"/>
            <w:tcBorders>
              <w:right w:val="nil"/>
            </w:tcBorders>
          </w:tcPr>
          <w:p w14:paraId="4390D677"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853" w:type="dxa"/>
            <w:tcBorders>
              <w:left w:val="nil"/>
            </w:tcBorders>
          </w:tcPr>
          <w:p w14:paraId="2680644E"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2694CC58"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1061" w:type="dxa"/>
          </w:tcPr>
          <w:p w14:paraId="357014C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27DAC53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532CC73C" w14:textId="77777777" w:rsidTr="002F6AD6">
        <w:trPr>
          <w:trHeight w:val="350"/>
          <w:jc w:val="center"/>
        </w:trPr>
        <w:tc>
          <w:tcPr>
            <w:tcW w:w="506" w:type="dxa"/>
          </w:tcPr>
          <w:p w14:paraId="6FD9929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8</w:t>
            </w:r>
          </w:p>
        </w:tc>
        <w:tc>
          <w:tcPr>
            <w:tcW w:w="3361" w:type="dxa"/>
          </w:tcPr>
          <w:p w14:paraId="08DA7CF0"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Mesin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foto</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copy</w:t>
            </w:r>
          </w:p>
        </w:tc>
        <w:tc>
          <w:tcPr>
            <w:tcW w:w="629" w:type="dxa"/>
            <w:tcBorders>
              <w:right w:val="nil"/>
            </w:tcBorders>
          </w:tcPr>
          <w:p w14:paraId="40F7A5E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3</w:t>
            </w:r>
          </w:p>
        </w:tc>
        <w:tc>
          <w:tcPr>
            <w:tcW w:w="853" w:type="dxa"/>
            <w:tcBorders>
              <w:left w:val="nil"/>
            </w:tcBorders>
          </w:tcPr>
          <w:p w14:paraId="77A38665"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5767D2D7"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1061" w:type="dxa"/>
          </w:tcPr>
          <w:p w14:paraId="45106F93"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229542B4"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r>
      <w:tr w:rsidR="00AB3A36" w:rsidRPr="00AB3A36" w14:paraId="3443119C" w14:textId="77777777" w:rsidTr="002F6AD6">
        <w:trPr>
          <w:trHeight w:val="350"/>
          <w:jc w:val="center"/>
        </w:trPr>
        <w:tc>
          <w:tcPr>
            <w:tcW w:w="506" w:type="dxa"/>
          </w:tcPr>
          <w:p w14:paraId="77E42C73"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9</w:t>
            </w:r>
          </w:p>
        </w:tc>
        <w:tc>
          <w:tcPr>
            <w:tcW w:w="3361" w:type="dxa"/>
          </w:tcPr>
          <w:p w14:paraId="078A27F3"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 xml:space="preserve">Server </w:t>
            </w:r>
          </w:p>
        </w:tc>
        <w:tc>
          <w:tcPr>
            <w:tcW w:w="629" w:type="dxa"/>
            <w:tcBorders>
              <w:right w:val="nil"/>
            </w:tcBorders>
          </w:tcPr>
          <w:p w14:paraId="5A2B459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853" w:type="dxa"/>
            <w:tcBorders>
              <w:left w:val="nil"/>
            </w:tcBorders>
          </w:tcPr>
          <w:p w14:paraId="491A2B37"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0BF8CA0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1061" w:type="dxa"/>
          </w:tcPr>
          <w:p w14:paraId="626A46DA"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222D05C5"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4C2706EC" w14:textId="77777777" w:rsidTr="002F6AD6">
        <w:trPr>
          <w:trHeight w:val="350"/>
          <w:jc w:val="center"/>
        </w:trPr>
        <w:tc>
          <w:tcPr>
            <w:tcW w:w="506" w:type="dxa"/>
          </w:tcPr>
          <w:p w14:paraId="0C076C9C"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10</w:t>
            </w:r>
          </w:p>
        </w:tc>
        <w:tc>
          <w:tcPr>
            <w:tcW w:w="3361" w:type="dxa"/>
          </w:tcPr>
          <w:p w14:paraId="13DE5578"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Mesin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perforasi</w:t>
            </w:r>
          </w:p>
        </w:tc>
        <w:tc>
          <w:tcPr>
            <w:tcW w:w="629" w:type="dxa"/>
            <w:tcBorders>
              <w:right w:val="nil"/>
            </w:tcBorders>
          </w:tcPr>
          <w:p w14:paraId="5381AA4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c>
          <w:tcPr>
            <w:tcW w:w="853" w:type="dxa"/>
            <w:tcBorders>
              <w:left w:val="nil"/>
            </w:tcBorders>
          </w:tcPr>
          <w:p w14:paraId="306EE6F3"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299EBABE"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1061" w:type="dxa"/>
          </w:tcPr>
          <w:p w14:paraId="496EC2E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39389E8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r>
      <w:tr w:rsidR="00AB3A36" w:rsidRPr="00AB3A36" w14:paraId="3EB870B3" w14:textId="77777777" w:rsidTr="002F6AD6">
        <w:trPr>
          <w:trHeight w:val="350"/>
          <w:jc w:val="center"/>
        </w:trPr>
        <w:tc>
          <w:tcPr>
            <w:tcW w:w="506" w:type="dxa"/>
          </w:tcPr>
          <w:p w14:paraId="1041701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11</w:t>
            </w:r>
          </w:p>
        </w:tc>
        <w:tc>
          <w:tcPr>
            <w:tcW w:w="3361" w:type="dxa"/>
          </w:tcPr>
          <w:p w14:paraId="3974F7F8"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Mesin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genset</w:t>
            </w:r>
          </w:p>
        </w:tc>
        <w:tc>
          <w:tcPr>
            <w:tcW w:w="629" w:type="dxa"/>
            <w:tcBorders>
              <w:right w:val="nil"/>
            </w:tcBorders>
          </w:tcPr>
          <w:p w14:paraId="5759BCFC"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853" w:type="dxa"/>
            <w:tcBorders>
              <w:left w:val="nil"/>
            </w:tcBorders>
          </w:tcPr>
          <w:p w14:paraId="28B3EBDC"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196C285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1061" w:type="dxa"/>
          </w:tcPr>
          <w:p w14:paraId="655588F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1D75793A"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695694FF" w14:textId="77777777" w:rsidTr="002F6AD6">
        <w:trPr>
          <w:trHeight w:val="350"/>
          <w:jc w:val="center"/>
        </w:trPr>
        <w:tc>
          <w:tcPr>
            <w:tcW w:w="506" w:type="dxa"/>
          </w:tcPr>
          <w:p w14:paraId="44C85992"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12</w:t>
            </w:r>
          </w:p>
        </w:tc>
        <w:tc>
          <w:tcPr>
            <w:tcW w:w="3361" w:type="dxa"/>
          </w:tcPr>
          <w:p w14:paraId="55210802"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Mesin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ketik manual</w:t>
            </w:r>
          </w:p>
        </w:tc>
        <w:tc>
          <w:tcPr>
            <w:tcW w:w="629" w:type="dxa"/>
            <w:tcBorders>
              <w:right w:val="nil"/>
            </w:tcBorders>
          </w:tcPr>
          <w:p w14:paraId="6F3D29F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853" w:type="dxa"/>
            <w:tcBorders>
              <w:left w:val="nil"/>
            </w:tcBorders>
          </w:tcPr>
          <w:p w14:paraId="1880B304"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1C606DB5"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1061" w:type="dxa"/>
          </w:tcPr>
          <w:p w14:paraId="3A5D76A5"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2E9D732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r>
      <w:tr w:rsidR="00AB3A36" w:rsidRPr="00AB3A36" w14:paraId="339A03F7" w14:textId="77777777" w:rsidTr="002F6AD6">
        <w:trPr>
          <w:trHeight w:val="350"/>
          <w:jc w:val="center"/>
        </w:trPr>
        <w:tc>
          <w:tcPr>
            <w:tcW w:w="506" w:type="dxa"/>
          </w:tcPr>
          <w:p w14:paraId="399EFCF0"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13</w:t>
            </w:r>
          </w:p>
        </w:tc>
        <w:tc>
          <w:tcPr>
            <w:tcW w:w="3361" w:type="dxa"/>
          </w:tcPr>
          <w:p w14:paraId="235A5829"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Mesin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ketik</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elektronik</w:t>
            </w:r>
          </w:p>
        </w:tc>
        <w:tc>
          <w:tcPr>
            <w:tcW w:w="629" w:type="dxa"/>
            <w:tcBorders>
              <w:right w:val="nil"/>
            </w:tcBorders>
          </w:tcPr>
          <w:p w14:paraId="5BF4CF9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853" w:type="dxa"/>
            <w:tcBorders>
              <w:left w:val="nil"/>
            </w:tcBorders>
          </w:tcPr>
          <w:p w14:paraId="59CDDF7A"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4A03278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1061" w:type="dxa"/>
          </w:tcPr>
          <w:p w14:paraId="7611636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14203B92"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1BEFBD3B" w14:textId="77777777" w:rsidTr="002F6AD6">
        <w:trPr>
          <w:trHeight w:val="350"/>
          <w:jc w:val="center"/>
        </w:trPr>
        <w:tc>
          <w:tcPr>
            <w:tcW w:w="506" w:type="dxa"/>
          </w:tcPr>
          <w:p w14:paraId="3696EFDA"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14</w:t>
            </w:r>
          </w:p>
        </w:tc>
        <w:tc>
          <w:tcPr>
            <w:tcW w:w="3361" w:type="dxa"/>
          </w:tcPr>
          <w:p w14:paraId="577C3EDB"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Mesin</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penghancur</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kertas</w:t>
            </w:r>
          </w:p>
        </w:tc>
        <w:tc>
          <w:tcPr>
            <w:tcW w:w="629" w:type="dxa"/>
            <w:tcBorders>
              <w:right w:val="nil"/>
            </w:tcBorders>
          </w:tcPr>
          <w:p w14:paraId="54844E65"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6</w:t>
            </w:r>
          </w:p>
        </w:tc>
        <w:tc>
          <w:tcPr>
            <w:tcW w:w="853" w:type="dxa"/>
            <w:tcBorders>
              <w:left w:val="nil"/>
            </w:tcBorders>
          </w:tcPr>
          <w:p w14:paraId="72C055AD"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57A3B7A5"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5</w:t>
            </w:r>
          </w:p>
        </w:tc>
        <w:tc>
          <w:tcPr>
            <w:tcW w:w="1061" w:type="dxa"/>
          </w:tcPr>
          <w:p w14:paraId="3EC92110"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925" w:type="dxa"/>
          </w:tcPr>
          <w:p w14:paraId="450640C6"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151F6F93" w14:textId="77777777" w:rsidTr="002F6AD6">
        <w:trPr>
          <w:trHeight w:val="350"/>
          <w:jc w:val="center"/>
        </w:trPr>
        <w:tc>
          <w:tcPr>
            <w:tcW w:w="506" w:type="dxa"/>
          </w:tcPr>
          <w:p w14:paraId="573B36F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15</w:t>
            </w:r>
          </w:p>
        </w:tc>
        <w:tc>
          <w:tcPr>
            <w:tcW w:w="3361" w:type="dxa"/>
          </w:tcPr>
          <w:p w14:paraId="15B91E04"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Tower</w:t>
            </w:r>
          </w:p>
        </w:tc>
        <w:tc>
          <w:tcPr>
            <w:tcW w:w="629" w:type="dxa"/>
            <w:tcBorders>
              <w:right w:val="nil"/>
            </w:tcBorders>
          </w:tcPr>
          <w:p w14:paraId="79C14954"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853" w:type="dxa"/>
            <w:tcBorders>
              <w:left w:val="nil"/>
            </w:tcBorders>
          </w:tcPr>
          <w:p w14:paraId="07271F78" w14:textId="77777777" w:rsidR="00AB3A36" w:rsidRPr="00AB3A36" w:rsidRDefault="00AB3A36" w:rsidP="00AB3A36">
            <w:r w:rsidRPr="00AB3A36">
              <w:rPr>
                <w:rFonts w:eastAsia="Times New Roman" w:cs="Arial"/>
                <w:color w:val="222222"/>
                <w:spacing w:val="4"/>
                <w:szCs w:val="24"/>
                <w:lang w:val="en-US"/>
              </w:rPr>
              <w:t>unit</w:t>
            </w:r>
          </w:p>
        </w:tc>
        <w:tc>
          <w:tcPr>
            <w:tcW w:w="1035" w:type="dxa"/>
          </w:tcPr>
          <w:p w14:paraId="02EEED2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1061" w:type="dxa"/>
          </w:tcPr>
          <w:p w14:paraId="230BB6C0"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136E9A3A"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4AA50642" w14:textId="77777777" w:rsidTr="002F6AD6">
        <w:trPr>
          <w:trHeight w:val="350"/>
          <w:jc w:val="center"/>
        </w:trPr>
        <w:tc>
          <w:tcPr>
            <w:tcW w:w="506" w:type="dxa"/>
          </w:tcPr>
          <w:p w14:paraId="72081F55"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16</w:t>
            </w:r>
          </w:p>
        </w:tc>
        <w:tc>
          <w:tcPr>
            <w:tcW w:w="3361" w:type="dxa"/>
          </w:tcPr>
          <w:p w14:paraId="3CA70447"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 xml:space="preserve">Meja biro </w:t>
            </w:r>
          </w:p>
        </w:tc>
        <w:tc>
          <w:tcPr>
            <w:tcW w:w="629" w:type="dxa"/>
            <w:tcBorders>
              <w:right w:val="nil"/>
            </w:tcBorders>
          </w:tcPr>
          <w:p w14:paraId="6E5BF022"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55</w:t>
            </w:r>
          </w:p>
        </w:tc>
        <w:tc>
          <w:tcPr>
            <w:tcW w:w="853" w:type="dxa"/>
            <w:tcBorders>
              <w:left w:val="nil"/>
            </w:tcBorders>
          </w:tcPr>
          <w:p w14:paraId="5818281C"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buah</w:t>
            </w:r>
          </w:p>
        </w:tc>
        <w:tc>
          <w:tcPr>
            <w:tcW w:w="1035" w:type="dxa"/>
          </w:tcPr>
          <w:p w14:paraId="31C79968"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44</w:t>
            </w:r>
          </w:p>
        </w:tc>
        <w:tc>
          <w:tcPr>
            <w:tcW w:w="1061" w:type="dxa"/>
          </w:tcPr>
          <w:p w14:paraId="5154FF73"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6</w:t>
            </w:r>
          </w:p>
        </w:tc>
        <w:tc>
          <w:tcPr>
            <w:tcW w:w="925" w:type="dxa"/>
          </w:tcPr>
          <w:p w14:paraId="44D8C25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5</w:t>
            </w:r>
          </w:p>
        </w:tc>
      </w:tr>
      <w:tr w:rsidR="00AB3A36" w:rsidRPr="00AB3A36" w14:paraId="42761FA1" w14:textId="77777777" w:rsidTr="002F6AD6">
        <w:trPr>
          <w:trHeight w:val="350"/>
          <w:jc w:val="center"/>
        </w:trPr>
        <w:tc>
          <w:tcPr>
            <w:tcW w:w="506" w:type="dxa"/>
          </w:tcPr>
          <w:p w14:paraId="37EDECB7"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17</w:t>
            </w:r>
          </w:p>
        </w:tc>
        <w:tc>
          <w:tcPr>
            <w:tcW w:w="3361" w:type="dxa"/>
          </w:tcPr>
          <w:p w14:paraId="3D9F010C"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Meja</w:t>
            </w:r>
            <w:r w:rsidRPr="00AB3A36">
              <w:rPr>
                <w:rFonts w:eastAsia="Times New Roman" w:cs="Arial"/>
                <w:color w:val="222222"/>
                <w:spacing w:val="4"/>
                <w:szCs w:val="24"/>
                <w:vertAlign w:val="superscript"/>
                <w:lang w:val="en-US"/>
              </w:rPr>
              <w:t xml:space="preserve">½ </w:t>
            </w:r>
            <w:r w:rsidRPr="00AB3A36">
              <w:rPr>
                <w:rFonts w:eastAsia="Times New Roman" w:cs="Arial"/>
                <w:color w:val="222222"/>
                <w:spacing w:val="4"/>
                <w:szCs w:val="24"/>
                <w:lang w:val="en-US"/>
              </w:rPr>
              <w:t>biro</w:t>
            </w:r>
          </w:p>
        </w:tc>
        <w:tc>
          <w:tcPr>
            <w:tcW w:w="629" w:type="dxa"/>
            <w:tcBorders>
              <w:right w:val="nil"/>
            </w:tcBorders>
          </w:tcPr>
          <w:p w14:paraId="17F7F7AA"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75</w:t>
            </w:r>
          </w:p>
        </w:tc>
        <w:tc>
          <w:tcPr>
            <w:tcW w:w="853" w:type="dxa"/>
            <w:tcBorders>
              <w:left w:val="nil"/>
            </w:tcBorders>
          </w:tcPr>
          <w:p w14:paraId="1EE4E11E"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buah</w:t>
            </w:r>
          </w:p>
        </w:tc>
        <w:tc>
          <w:tcPr>
            <w:tcW w:w="1035" w:type="dxa"/>
          </w:tcPr>
          <w:p w14:paraId="4D9D03C1"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63</w:t>
            </w:r>
          </w:p>
        </w:tc>
        <w:tc>
          <w:tcPr>
            <w:tcW w:w="1061" w:type="dxa"/>
          </w:tcPr>
          <w:p w14:paraId="1BA5E45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8</w:t>
            </w:r>
          </w:p>
        </w:tc>
        <w:tc>
          <w:tcPr>
            <w:tcW w:w="925" w:type="dxa"/>
          </w:tcPr>
          <w:p w14:paraId="4636E182"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4</w:t>
            </w:r>
          </w:p>
        </w:tc>
      </w:tr>
      <w:tr w:rsidR="00AB3A36" w:rsidRPr="00AB3A36" w14:paraId="70C2CA0A" w14:textId="77777777" w:rsidTr="002F6AD6">
        <w:trPr>
          <w:trHeight w:val="350"/>
          <w:jc w:val="center"/>
        </w:trPr>
        <w:tc>
          <w:tcPr>
            <w:tcW w:w="506" w:type="dxa"/>
          </w:tcPr>
          <w:p w14:paraId="48A83070"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18</w:t>
            </w:r>
          </w:p>
        </w:tc>
        <w:tc>
          <w:tcPr>
            <w:tcW w:w="3361" w:type="dxa"/>
          </w:tcPr>
          <w:p w14:paraId="7757276E"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Meja pelayanan</w:t>
            </w:r>
          </w:p>
        </w:tc>
        <w:tc>
          <w:tcPr>
            <w:tcW w:w="629" w:type="dxa"/>
            <w:tcBorders>
              <w:right w:val="nil"/>
            </w:tcBorders>
          </w:tcPr>
          <w:p w14:paraId="659092A2"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c>
          <w:tcPr>
            <w:tcW w:w="853" w:type="dxa"/>
            <w:tcBorders>
              <w:left w:val="nil"/>
            </w:tcBorders>
          </w:tcPr>
          <w:p w14:paraId="76562B70"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set</w:t>
            </w:r>
          </w:p>
        </w:tc>
        <w:tc>
          <w:tcPr>
            <w:tcW w:w="1035" w:type="dxa"/>
          </w:tcPr>
          <w:p w14:paraId="62CD58A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c>
          <w:tcPr>
            <w:tcW w:w="1061" w:type="dxa"/>
          </w:tcPr>
          <w:p w14:paraId="7ACFE1C0"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c>
          <w:tcPr>
            <w:tcW w:w="925" w:type="dxa"/>
          </w:tcPr>
          <w:p w14:paraId="14147B16"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0F81D6B6" w14:textId="77777777" w:rsidTr="002F6AD6">
        <w:trPr>
          <w:trHeight w:val="350"/>
          <w:jc w:val="center"/>
        </w:trPr>
        <w:tc>
          <w:tcPr>
            <w:tcW w:w="506" w:type="dxa"/>
          </w:tcPr>
          <w:p w14:paraId="7BCDD3AC"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19</w:t>
            </w:r>
          </w:p>
        </w:tc>
        <w:tc>
          <w:tcPr>
            <w:tcW w:w="3361" w:type="dxa"/>
          </w:tcPr>
          <w:p w14:paraId="223E5902"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Kursi</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kerja</w:t>
            </w:r>
          </w:p>
        </w:tc>
        <w:tc>
          <w:tcPr>
            <w:tcW w:w="629" w:type="dxa"/>
            <w:tcBorders>
              <w:right w:val="nil"/>
            </w:tcBorders>
          </w:tcPr>
          <w:p w14:paraId="4CE96E61" w14:textId="77777777" w:rsidR="00AB3A36" w:rsidRPr="00AB3A36" w:rsidRDefault="00AB3A36" w:rsidP="00AB3A36">
            <w:pPr>
              <w:jc w:val="center"/>
              <w:rPr>
                <w:rFonts w:eastAsia="Times New Roman" w:cs="Arial"/>
                <w:color w:val="222222"/>
                <w:spacing w:val="4"/>
                <w:szCs w:val="24"/>
              </w:rPr>
            </w:pPr>
            <w:r w:rsidRPr="00AB3A36">
              <w:rPr>
                <w:rFonts w:eastAsia="Times New Roman" w:cs="Arial"/>
                <w:color w:val="222222"/>
                <w:spacing w:val="4"/>
                <w:szCs w:val="24"/>
                <w:lang w:val="en-US"/>
              </w:rPr>
              <w:t>15</w:t>
            </w:r>
            <w:r w:rsidRPr="00AB3A36">
              <w:rPr>
                <w:rFonts w:eastAsia="Times New Roman" w:cs="Arial"/>
                <w:color w:val="222222"/>
                <w:spacing w:val="4"/>
                <w:szCs w:val="24"/>
              </w:rPr>
              <w:t>6</w:t>
            </w:r>
          </w:p>
        </w:tc>
        <w:tc>
          <w:tcPr>
            <w:tcW w:w="853" w:type="dxa"/>
            <w:tcBorders>
              <w:left w:val="nil"/>
            </w:tcBorders>
          </w:tcPr>
          <w:p w14:paraId="323C521C"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buah</w:t>
            </w:r>
          </w:p>
        </w:tc>
        <w:tc>
          <w:tcPr>
            <w:tcW w:w="1035" w:type="dxa"/>
          </w:tcPr>
          <w:p w14:paraId="4F26D1F7" w14:textId="77777777" w:rsidR="00AB3A36" w:rsidRPr="00AB3A36" w:rsidRDefault="00AB3A36" w:rsidP="00AB3A36">
            <w:pPr>
              <w:jc w:val="center"/>
              <w:rPr>
                <w:rFonts w:eastAsia="Times New Roman" w:cs="Arial"/>
                <w:color w:val="222222"/>
                <w:spacing w:val="4"/>
                <w:szCs w:val="24"/>
              </w:rPr>
            </w:pPr>
            <w:r w:rsidRPr="00AB3A36">
              <w:rPr>
                <w:rFonts w:eastAsia="Times New Roman" w:cs="Arial"/>
                <w:color w:val="222222"/>
                <w:spacing w:val="4"/>
                <w:szCs w:val="24"/>
                <w:lang w:val="en-US"/>
              </w:rPr>
              <w:t>13</w:t>
            </w:r>
            <w:r w:rsidRPr="00AB3A36">
              <w:rPr>
                <w:rFonts w:eastAsia="Times New Roman" w:cs="Arial"/>
                <w:color w:val="222222"/>
                <w:spacing w:val="4"/>
                <w:szCs w:val="24"/>
              </w:rPr>
              <w:t>9</w:t>
            </w:r>
          </w:p>
        </w:tc>
        <w:tc>
          <w:tcPr>
            <w:tcW w:w="1061" w:type="dxa"/>
          </w:tcPr>
          <w:p w14:paraId="1F51C9BF"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15</w:t>
            </w:r>
          </w:p>
        </w:tc>
        <w:tc>
          <w:tcPr>
            <w:tcW w:w="925" w:type="dxa"/>
          </w:tcPr>
          <w:p w14:paraId="1FB57623"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w:t>
            </w:r>
          </w:p>
        </w:tc>
      </w:tr>
      <w:tr w:rsidR="00AB3A36" w:rsidRPr="00AB3A36" w14:paraId="40D56A15" w14:textId="77777777" w:rsidTr="002F6AD6">
        <w:trPr>
          <w:trHeight w:val="350"/>
          <w:jc w:val="center"/>
        </w:trPr>
        <w:tc>
          <w:tcPr>
            <w:tcW w:w="506" w:type="dxa"/>
          </w:tcPr>
          <w:p w14:paraId="0316CE3A"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20</w:t>
            </w:r>
          </w:p>
        </w:tc>
        <w:tc>
          <w:tcPr>
            <w:tcW w:w="3361" w:type="dxa"/>
          </w:tcPr>
          <w:p w14:paraId="1CF22CD6"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Kursi</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tamu</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besi</w:t>
            </w:r>
          </w:p>
        </w:tc>
        <w:tc>
          <w:tcPr>
            <w:tcW w:w="629" w:type="dxa"/>
            <w:tcBorders>
              <w:right w:val="nil"/>
            </w:tcBorders>
          </w:tcPr>
          <w:p w14:paraId="11AED634"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5</w:t>
            </w:r>
          </w:p>
        </w:tc>
        <w:tc>
          <w:tcPr>
            <w:tcW w:w="853" w:type="dxa"/>
            <w:tcBorders>
              <w:left w:val="nil"/>
            </w:tcBorders>
          </w:tcPr>
          <w:p w14:paraId="7B5C45CE"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set</w:t>
            </w:r>
          </w:p>
        </w:tc>
        <w:tc>
          <w:tcPr>
            <w:tcW w:w="1035" w:type="dxa"/>
          </w:tcPr>
          <w:p w14:paraId="1DEEE387"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4</w:t>
            </w:r>
          </w:p>
        </w:tc>
        <w:tc>
          <w:tcPr>
            <w:tcW w:w="1061" w:type="dxa"/>
          </w:tcPr>
          <w:p w14:paraId="709B76E6"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925" w:type="dxa"/>
          </w:tcPr>
          <w:p w14:paraId="172D52FD"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r w:rsidR="00AB3A36" w:rsidRPr="00AB3A36" w14:paraId="1EF7A269" w14:textId="77777777" w:rsidTr="002F6AD6">
        <w:trPr>
          <w:trHeight w:val="350"/>
          <w:jc w:val="center"/>
        </w:trPr>
        <w:tc>
          <w:tcPr>
            <w:tcW w:w="506" w:type="dxa"/>
          </w:tcPr>
          <w:p w14:paraId="56538DFB"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21</w:t>
            </w:r>
          </w:p>
        </w:tc>
        <w:tc>
          <w:tcPr>
            <w:tcW w:w="3361" w:type="dxa"/>
          </w:tcPr>
          <w:p w14:paraId="5E7AB4AB"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Lemari</w:t>
            </w:r>
            <w:r w:rsidRPr="00AB3A36">
              <w:rPr>
                <w:rFonts w:eastAsia="Times New Roman" w:cs="Arial"/>
                <w:color w:val="222222"/>
                <w:spacing w:val="4"/>
                <w:szCs w:val="24"/>
              </w:rPr>
              <w:t xml:space="preserve"> </w:t>
            </w:r>
            <w:r w:rsidRPr="00AB3A36">
              <w:rPr>
                <w:rFonts w:eastAsia="Times New Roman" w:cs="Arial"/>
                <w:color w:val="222222"/>
                <w:spacing w:val="4"/>
                <w:szCs w:val="24"/>
                <w:lang w:val="en-US"/>
              </w:rPr>
              <w:t>arsip</w:t>
            </w:r>
          </w:p>
        </w:tc>
        <w:tc>
          <w:tcPr>
            <w:tcW w:w="629" w:type="dxa"/>
            <w:tcBorders>
              <w:right w:val="nil"/>
            </w:tcBorders>
          </w:tcPr>
          <w:p w14:paraId="2471DFD6"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16</w:t>
            </w:r>
          </w:p>
        </w:tc>
        <w:tc>
          <w:tcPr>
            <w:tcW w:w="853" w:type="dxa"/>
            <w:tcBorders>
              <w:left w:val="nil"/>
            </w:tcBorders>
          </w:tcPr>
          <w:p w14:paraId="3FA4D4CE" w14:textId="77777777" w:rsidR="00AB3A36" w:rsidRPr="00AB3A36" w:rsidRDefault="00AB3A36" w:rsidP="00AB3A36">
            <w:pPr>
              <w:rPr>
                <w:rFonts w:eastAsia="Times New Roman" w:cs="Arial"/>
                <w:color w:val="222222"/>
                <w:spacing w:val="4"/>
                <w:szCs w:val="24"/>
                <w:lang w:val="en-US"/>
              </w:rPr>
            </w:pPr>
            <w:r w:rsidRPr="00AB3A36">
              <w:rPr>
                <w:rFonts w:eastAsia="Times New Roman" w:cs="Arial"/>
                <w:color w:val="222222"/>
                <w:spacing w:val="4"/>
                <w:szCs w:val="24"/>
                <w:lang w:val="en-US"/>
              </w:rPr>
              <w:t>buah</w:t>
            </w:r>
          </w:p>
        </w:tc>
        <w:tc>
          <w:tcPr>
            <w:tcW w:w="1035" w:type="dxa"/>
          </w:tcPr>
          <w:p w14:paraId="3184C84A"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15</w:t>
            </w:r>
          </w:p>
        </w:tc>
        <w:tc>
          <w:tcPr>
            <w:tcW w:w="1061" w:type="dxa"/>
          </w:tcPr>
          <w:p w14:paraId="4E049679"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1</w:t>
            </w:r>
          </w:p>
        </w:tc>
        <w:tc>
          <w:tcPr>
            <w:tcW w:w="925" w:type="dxa"/>
          </w:tcPr>
          <w:p w14:paraId="210D86C3" w14:textId="77777777" w:rsidR="00AB3A36" w:rsidRPr="00AB3A36" w:rsidRDefault="00AB3A36" w:rsidP="00AB3A36">
            <w:pPr>
              <w:jc w:val="center"/>
              <w:rPr>
                <w:rFonts w:eastAsia="Times New Roman" w:cs="Arial"/>
                <w:color w:val="222222"/>
                <w:spacing w:val="4"/>
                <w:szCs w:val="24"/>
                <w:lang w:val="en-US"/>
              </w:rPr>
            </w:pPr>
            <w:r w:rsidRPr="00AB3A36">
              <w:rPr>
                <w:rFonts w:eastAsia="Times New Roman" w:cs="Arial"/>
                <w:color w:val="222222"/>
                <w:spacing w:val="4"/>
                <w:szCs w:val="24"/>
                <w:lang w:val="en-US"/>
              </w:rPr>
              <w:t>-</w:t>
            </w:r>
          </w:p>
        </w:tc>
      </w:tr>
    </w:tbl>
    <w:p w14:paraId="1D1E5922" w14:textId="77777777" w:rsidR="00AB3A36" w:rsidRPr="00AB3A36" w:rsidRDefault="00AB3A36" w:rsidP="00AB3A36">
      <w:pPr>
        <w:ind w:firstLine="0"/>
        <w:contextualSpacing/>
        <w:rPr>
          <w:rFonts w:eastAsiaTheme="minorEastAsia" w:cs="Arial"/>
          <w:szCs w:val="24"/>
          <w:lang w:val="en-US" w:eastAsia="id-ID"/>
        </w:rPr>
      </w:pPr>
      <w:r w:rsidRPr="00AB3A36">
        <w:rPr>
          <w:rFonts w:eastAsiaTheme="minorEastAsia" w:cs="Arial"/>
          <w:szCs w:val="24"/>
          <w:lang w:val="en-US" w:eastAsia="id-ID"/>
        </w:rPr>
        <w:t>Sumber Data : Badan Pendapatan Daerah Kota Dumai, Tahun 2025</w:t>
      </w:r>
    </w:p>
    <w:p w14:paraId="304E2FAA" w14:textId="77777777" w:rsidR="00AB3A36" w:rsidRPr="00AB3A36" w:rsidRDefault="00AB3A36" w:rsidP="009F7901">
      <w:pPr>
        <w:tabs>
          <w:tab w:val="left" w:pos="7920"/>
        </w:tabs>
        <w:ind w:right="-1" w:firstLine="426"/>
        <w:contextualSpacing/>
        <w:rPr>
          <w:rFonts w:eastAsiaTheme="minorEastAsia" w:cs="Arial"/>
          <w:szCs w:val="24"/>
          <w:lang w:val="en-US" w:eastAsia="id-ID"/>
        </w:rPr>
      </w:pPr>
      <w:r w:rsidRPr="00AB3A36">
        <w:rPr>
          <w:rFonts w:eastAsiaTheme="minorEastAsia" w:cs="Arial"/>
          <w:szCs w:val="24"/>
          <w:lang w:val="en-US" w:eastAsia="id-ID"/>
        </w:rPr>
        <w:t xml:space="preserve">Berdasarkan tabel diatas menunjukkan bahwa keadaan sarana dan prasarana dalam menunjang pelaksanaan pekerjaan pada Badan Pendapatan Daerah Kota Dumai masih dapat dikatakan kurang memadai atau kurang baik. Dimana kita ketahui bahwa Badan Pendapatan Daerah Kota Dumai adalah merupakan instansi pemerintah untuk </w:t>
      </w:r>
      <w:r w:rsidRPr="00AB3A36">
        <w:rPr>
          <w:rFonts w:eastAsiaTheme="minorEastAsia" w:cs="Arial"/>
          <w:szCs w:val="24"/>
          <w:lang w:eastAsia="id-ID"/>
        </w:rPr>
        <w:t xml:space="preserve">meningkatkan pendapatan daerah melalui pemungutan Pajak, </w:t>
      </w:r>
      <w:r w:rsidRPr="00AB3A36">
        <w:rPr>
          <w:rFonts w:eastAsiaTheme="minorEastAsia" w:cs="Arial"/>
          <w:szCs w:val="24"/>
          <w:lang w:val="en-US" w:eastAsia="id-ID"/>
        </w:rPr>
        <w:t>maka dari itu sarana dan prasarana sangat perlu dilengkapi demi meningkatkan kinerja organisasi pada Badan Pendapatan Daerah Kota Dumai.</w:t>
      </w:r>
    </w:p>
    <w:p w14:paraId="4EB88323" w14:textId="77777777" w:rsidR="00505743" w:rsidRDefault="00AB3A36" w:rsidP="00505743">
      <w:pPr>
        <w:pStyle w:val="Heading1"/>
        <w:spacing w:line="480" w:lineRule="auto"/>
        <w:ind w:left="0" w:right="0"/>
        <w:contextualSpacing/>
        <w:sectPr w:rsidR="00505743" w:rsidSect="00505743">
          <w:headerReference w:type="default" r:id="rId25"/>
          <w:pgSz w:w="11906" w:h="16838" w:code="9"/>
          <w:pgMar w:top="2268" w:right="1701" w:bottom="1701" w:left="2268" w:header="709" w:footer="709" w:gutter="0"/>
          <w:cols w:space="708"/>
          <w:docGrid w:linePitch="360"/>
        </w:sectPr>
      </w:pPr>
      <w:r>
        <w:br w:type="page"/>
      </w:r>
    </w:p>
    <w:p w14:paraId="494971DA" w14:textId="77777777" w:rsidR="00505743" w:rsidRDefault="00505743" w:rsidP="00505743">
      <w:pPr>
        <w:pStyle w:val="Heading1"/>
        <w:spacing w:line="360" w:lineRule="auto"/>
        <w:ind w:left="0" w:right="0"/>
        <w:contextualSpacing/>
      </w:pPr>
      <w:r>
        <w:t>BAB V</w:t>
      </w:r>
    </w:p>
    <w:p w14:paraId="21A19E8D" w14:textId="77777777" w:rsidR="00505743" w:rsidRDefault="00505743" w:rsidP="00505743">
      <w:pPr>
        <w:pStyle w:val="Heading1"/>
        <w:spacing w:line="360" w:lineRule="auto"/>
        <w:ind w:left="0" w:right="0"/>
        <w:contextualSpacing/>
      </w:pPr>
      <w:r>
        <w:t>FAKTOR-FAKTOR YANG MEMPENGARUHI PENERAPAN DIGITAL PAYMENT PADA BADAN PENDAPATAN DAERAH KOTA DUMAI</w:t>
      </w:r>
    </w:p>
    <w:p w14:paraId="504C3F58" w14:textId="77777777" w:rsidR="00505743" w:rsidRDefault="00505743" w:rsidP="00505743">
      <w:pPr>
        <w:pStyle w:val="Heading1"/>
        <w:spacing w:line="480" w:lineRule="auto"/>
        <w:ind w:left="0" w:right="0"/>
        <w:contextualSpacing/>
      </w:pPr>
    </w:p>
    <w:p w14:paraId="1826EEAF" w14:textId="47AC32AF" w:rsidR="00505743" w:rsidRDefault="00505743">
      <w:pPr>
        <w:pStyle w:val="ListParagraph"/>
        <w:numPr>
          <w:ilvl w:val="1"/>
          <w:numId w:val="59"/>
        </w:numPr>
        <w:ind w:left="426"/>
        <w:rPr>
          <w:b/>
          <w:bCs/>
        </w:rPr>
      </w:pPr>
      <w:r w:rsidRPr="00645B70">
        <w:rPr>
          <w:b/>
          <w:bCs/>
        </w:rPr>
        <w:t>Identifikasi Responden</w:t>
      </w:r>
    </w:p>
    <w:p w14:paraId="289F6FA4" w14:textId="77777777" w:rsidR="00505743" w:rsidRDefault="00505743" w:rsidP="00505743">
      <w:pPr>
        <w:ind w:left="66" w:firstLine="643"/>
        <w:rPr>
          <w:rFonts w:cs="Arial"/>
          <w:b/>
          <w:bCs/>
        </w:rPr>
      </w:pPr>
      <w:r w:rsidRPr="00555614">
        <w:rPr>
          <w:rFonts w:cs="Arial"/>
        </w:rPr>
        <w:t>Penelitian ini dilakukan pada</w:t>
      </w:r>
      <w:r>
        <w:rPr>
          <w:rFonts w:cs="Arial"/>
        </w:rPr>
        <w:t xml:space="preserve"> Badan Pendapatan Daerah Kota Dumai yang merupakan instansi pemerintah yang bergerak dibidang </w:t>
      </w:r>
      <w:r w:rsidRPr="00645B70">
        <w:rPr>
          <w:rFonts w:cs="Arial"/>
        </w:rPr>
        <w:t>pengelolaan dan peningkatan pendapatan daerah melalui pengumpulan pajak dan retribusi serta pelayanan publik.</w:t>
      </w:r>
      <w:r>
        <w:rPr>
          <w:rFonts w:cs="Arial"/>
        </w:rPr>
        <w:t xml:space="preserve"> </w:t>
      </w:r>
    </w:p>
    <w:p w14:paraId="078AA5AC" w14:textId="1A37F763" w:rsidR="00505743" w:rsidRDefault="00505743" w:rsidP="00505743">
      <w:pPr>
        <w:ind w:left="66" w:firstLine="643"/>
        <w:rPr>
          <w:rFonts w:cs="Arial"/>
          <w:lang w:val="en-SG"/>
        </w:rPr>
      </w:pPr>
      <w:r w:rsidRPr="00555614">
        <w:rPr>
          <w:rFonts w:cs="Arial"/>
          <w:lang w:val="en-SG"/>
        </w:rPr>
        <w:t>Sehubungan dengan penelitian yang penulis lakukan, maka terlebih dahulu penulis memaparkan identitas responden penelitian dengan judul</w:t>
      </w:r>
      <w:r>
        <w:rPr>
          <w:rFonts w:cs="Arial"/>
          <w:lang w:val="en-SG"/>
        </w:rPr>
        <w:t xml:space="preserve"> Faktor-</w:t>
      </w:r>
      <w:r w:rsidR="00C03D82">
        <w:rPr>
          <w:rFonts w:cs="Arial"/>
          <w:lang w:val="en-SG"/>
        </w:rPr>
        <w:t>F</w:t>
      </w:r>
      <w:r>
        <w:rPr>
          <w:rFonts w:cs="Arial"/>
          <w:lang w:val="en-SG"/>
        </w:rPr>
        <w:t xml:space="preserve">aktor yang Mempengaruhi Penerapan </w:t>
      </w:r>
      <w:r w:rsidRPr="00192611">
        <w:rPr>
          <w:rFonts w:cs="Arial"/>
          <w:i/>
          <w:iCs/>
          <w:lang w:val="en-SG"/>
        </w:rPr>
        <w:t>Digital Payment</w:t>
      </w:r>
      <w:r>
        <w:rPr>
          <w:rFonts w:cs="Arial"/>
          <w:lang w:val="en-SG"/>
        </w:rPr>
        <w:t xml:space="preserve"> Pada Badan Pendapatan Daerah Kota Dumai dengan jumlah responden sebanyak 60 </w:t>
      </w:r>
      <w:r w:rsidR="00C03D82">
        <w:rPr>
          <w:rFonts w:cs="Arial"/>
          <w:lang w:val="en-SG"/>
        </w:rPr>
        <w:t xml:space="preserve">wajib pajak </w:t>
      </w:r>
      <w:r>
        <w:rPr>
          <w:rFonts w:cs="Arial"/>
          <w:lang w:val="en-SG"/>
        </w:rPr>
        <w:t>dan 30 pegawai Badan Pendapatan Daerah Kota Dumai.</w:t>
      </w:r>
    </w:p>
    <w:p w14:paraId="6D0268B6" w14:textId="77777777" w:rsidR="00505743" w:rsidRDefault="00505743" w:rsidP="00505743">
      <w:pPr>
        <w:ind w:left="66" w:firstLine="643"/>
        <w:rPr>
          <w:rFonts w:cs="Arial"/>
          <w:lang w:val="en-SG"/>
        </w:rPr>
      </w:pPr>
      <w:r>
        <w:rPr>
          <w:rFonts w:cs="Arial"/>
          <w:lang w:val="en-SG"/>
        </w:rPr>
        <w:t>Untuk melihat data responden dalam penelitian ini dapat dilihat sebagaii berikut:</w:t>
      </w:r>
    </w:p>
    <w:p w14:paraId="1077F4EC" w14:textId="77777777" w:rsidR="00505743" w:rsidRDefault="00505743">
      <w:pPr>
        <w:pStyle w:val="ListParagraph"/>
        <w:numPr>
          <w:ilvl w:val="2"/>
          <w:numId w:val="59"/>
        </w:numPr>
        <w:tabs>
          <w:tab w:val="clear" w:pos="2160"/>
        </w:tabs>
        <w:ind w:left="426"/>
        <w:rPr>
          <w:rFonts w:cs="Arial"/>
          <w:b/>
          <w:bCs/>
        </w:rPr>
      </w:pPr>
      <w:r>
        <w:rPr>
          <w:rFonts w:cs="Arial"/>
          <w:b/>
          <w:bCs/>
        </w:rPr>
        <w:t>Identittas Responden Berdasarkan Jenis Kelamin</w:t>
      </w:r>
    </w:p>
    <w:p w14:paraId="64FBBD4D" w14:textId="77777777" w:rsidR="00505743" w:rsidRDefault="00505743" w:rsidP="00505743">
      <w:pPr>
        <w:ind w:firstLine="0"/>
        <w:rPr>
          <w:rFonts w:cs="Arial"/>
        </w:rPr>
      </w:pPr>
      <w:r>
        <w:rPr>
          <w:rFonts w:cs="Arial"/>
        </w:rPr>
        <w:t>dalam penelitian yang menulis lakukan pada Faktor-Faktor yang Mempengaruhi Penerapan Digital Payment Pada Badan Pendapatan Daerah Kota Dumai, penulis mengambil masyarakat yang menerima pelayanan dari Badan Pendapatan Derah Kota Dumai sebagai Objek Penelitian.</w:t>
      </w:r>
    </w:p>
    <w:p w14:paraId="289A1C53" w14:textId="77777777" w:rsidR="00505743" w:rsidRPr="00555614" w:rsidRDefault="00505743" w:rsidP="00505743">
      <w:pPr>
        <w:ind w:firstLine="709"/>
        <w:contextualSpacing/>
        <w:rPr>
          <w:rFonts w:cs="Arial"/>
          <w:lang w:val="en-SG"/>
        </w:rPr>
      </w:pPr>
      <w:r w:rsidRPr="00555614">
        <w:rPr>
          <w:rFonts w:cs="Arial"/>
          <w:lang w:val="en-SG"/>
        </w:rPr>
        <w:t>Penulis dapat menggambarkan perbedaan jenis kelamin yang menjadi responden penelitan. Untuk lebih jelasnya tentang perbedaan jenis kelamin responden dapat dilihat pada tabel berikut ini:</w:t>
      </w:r>
    </w:p>
    <w:p w14:paraId="3B3D5E77" w14:textId="77777777" w:rsidR="00505743" w:rsidRPr="007748EF" w:rsidRDefault="00505743" w:rsidP="00505743">
      <w:pPr>
        <w:spacing w:line="276" w:lineRule="auto"/>
        <w:ind w:firstLine="0"/>
        <w:contextualSpacing/>
        <w:jc w:val="center"/>
        <w:rPr>
          <w:rFonts w:eastAsia="Calibri" w:cs="Arial"/>
          <w:b/>
          <w:bCs/>
          <w:kern w:val="2"/>
          <w:lang w:val="en-SG"/>
          <w14:ligatures w14:val="standardContextual"/>
        </w:rPr>
      </w:pPr>
      <w:r w:rsidRPr="007748EF">
        <w:rPr>
          <w:rFonts w:eastAsia="Calibri" w:cs="Arial"/>
          <w:b/>
          <w:bCs/>
          <w:kern w:val="2"/>
          <w:lang w:val="en-SG"/>
          <w14:ligatures w14:val="standardContextual"/>
        </w:rPr>
        <w:t>Tabel V.1</w:t>
      </w:r>
    </w:p>
    <w:tbl>
      <w:tblPr>
        <w:tblStyle w:val="TableGrid3"/>
        <w:tblpPr w:leftFromText="180" w:rightFromText="180" w:vertAnchor="text" w:horzAnchor="margin" w:tblpY="651"/>
        <w:tblW w:w="0" w:type="auto"/>
        <w:tblLook w:val="04A0" w:firstRow="1" w:lastRow="0" w:firstColumn="1" w:lastColumn="0" w:noHBand="0" w:noVBand="1"/>
      </w:tblPr>
      <w:tblGrid>
        <w:gridCol w:w="591"/>
        <w:gridCol w:w="1653"/>
        <w:gridCol w:w="1177"/>
        <w:gridCol w:w="1524"/>
        <w:gridCol w:w="1498"/>
        <w:gridCol w:w="1710"/>
      </w:tblGrid>
      <w:tr w:rsidR="00505743" w:rsidRPr="007748EF" w14:paraId="4FC2C3CB" w14:textId="77777777" w:rsidTr="000575EE">
        <w:trPr>
          <w:trHeight w:val="329"/>
        </w:trPr>
        <w:tc>
          <w:tcPr>
            <w:tcW w:w="594" w:type="dxa"/>
            <w:shd w:val="clear" w:color="auto" w:fill="E7E6E6"/>
          </w:tcPr>
          <w:p w14:paraId="3C5DCB8E" w14:textId="77777777" w:rsidR="00505743" w:rsidRPr="007748EF" w:rsidRDefault="00505743" w:rsidP="000575EE">
            <w:pPr>
              <w:spacing w:line="276" w:lineRule="auto"/>
              <w:jc w:val="center"/>
              <w:rPr>
                <w:rFonts w:ascii="Arial" w:eastAsia="Calibri" w:hAnsi="Arial" w:cs="Arial"/>
                <w:b/>
                <w:bCs/>
                <w:sz w:val="24"/>
              </w:rPr>
            </w:pPr>
            <w:bookmarkStart w:id="3" w:name="_Hlk205153118"/>
            <w:r w:rsidRPr="007748EF">
              <w:rPr>
                <w:rFonts w:ascii="Arial" w:eastAsia="Calibri" w:hAnsi="Arial" w:cs="Arial"/>
                <w:b/>
                <w:bCs/>
                <w:sz w:val="24"/>
              </w:rPr>
              <w:t>NO</w:t>
            </w:r>
          </w:p>
        </w:tc>
        <w:tc>
          <w:tcPr>
            <w:tcW w:w="1702" w:type="dxa"/>
            <w:shd w:val="clear" w:color="auto" w:fill="E7E6E6"/>
          </w:tcPr>
          <w:p w14:paraId="7556D5A2" w14:textId="77777777" w:rsidR="00505743" w:rsidRPr="007748EF" w:rsidRDefault="00505743" w:rsidP="000575EE">
            <w:pPr>
              <w:spacing w:line="276" w:lineRule="auto"/>
              <w:jc w:val="center"/>
              <w:rPr>
                <w:rFonts w:ascii="Arial" w:eastAsia="Calibri" w:hAnsi="Arial" w:cs="Arial"/>
                <w:b/>
                <w:bCs/>
                <w:sz w:val="24"/>
              </w:rPr>
            </w:pPr>
            <w:r w:rsidRPr="007748EF">
              <w:rPr>
                <w:rFonts w:ascii="Arial" w:eastAsia="Calibri" w:hAnsi="Arial" w:cs="Arial"/>
                <w:b/>
                <w:bCs/>
                <w:sz w:val="24"/>
              </w:rPr>
              <w:t>Jenis Kelamin</w:t>
            </w:r>
          </w:p>
        </w:tc>
        <w:tc>
          <w:tcPr>
            <w:tcW w:w="1013" w:type="dxa"/>
            <w:shd w:val="clear" w:color="auto" w:fill="E7E6E6"/>
          </w:tcPr>
          <w:p w14:paraId="1F4E99E5" w14:textId="77777777" w:rsidR="00505743" w:rsidRPr="007748EF" w:rsidRDefault="00505743" w:rsidP="000575EE">
            <w:pPr>
              <w:spacing w:line="276" w:lineRule="auto"/>
              <w:jc w:val="center"/>
              <w:rPr>
                <w:rFonts w:ascii="Arial" w:eastAsia="Calibri" w:hAnsi="Arial" w:cs="Arial"/>
                <w:b/>
                <w:bCs/>
                <w:sz w:val="24"/>
              </w:rPr>
            </w:pPr>
            <w:r w:rsidRPr="007748EF">
              <w:rPr>
                <w:rFonts w:ascii="Arial" w:eastAsia="Calibri" w:hAnsi="Arial" w:cs="Arial"/>
                <w:b/>
                <w:bCs/>
                <w:sz w:val="24"/>
              </w:rPr>
              <w:t>Pegawai</w:t>
            </w:r>
          </w:p>
        </w:tc>
        <w:tc>
          <w:tcPr>
            <w:tcW w:w="1253" w:type="dxa"/>
            <w:shd w:val="clear" w:color="auto" w:fill="E7E6E6"/>
          </w:tcPr>
          <w:p w14:paraId="2572AB5A" w14:textId="77777777" w:rsidR="00505743" w:rsidRPr="007748EF" w:rsidRDefault="00505743" w:rsidP="000575EE">
            <w:pPr>
              <w:spacing w:line="276" w:lineRule="auto"/>
              <w:jc w:val="center"/>
              <w:rPr>
                <w:rFonts w:ascii="Arial" w:eastAsia="Calibri" w:hAnsi="Arial" w:cs="Arial"/>
                <w:b/>
                <w:bCs/>
                <w:sz w:val="24"/>
              </w:rPr>
            </w:pPr>
            <w:r w:rsidRPr="007748EF">
              <w:rPr>
                <w:rFonts w:ascii="Arial" w:eastAsia="Calibri" w:hAnsi="Arial" w:cs="Arial"/>
                <w:b/>
                <w:bCs/>
                <w:sz w:val="24"/>
              </w:rPr>
              <w:t>Masyarakat</w:t>
            </w:r>
          </w:p>
        </w:tc>
        <w:tc>
          <w:tcPr>
            <w:tcW w:w="1602" w:type="dxa"/>
            <w:shd w:val="clear" w:color="auto" w:fill="E7E6E6"/>
          </w:tcPr>
          <w:p w14:paraId="3B246846" w14:textId="77777777" w:rsidR="00505743" w:rsidRPr="007748EF" w:rsidRDefault="00505743" w:rsidP="000575EE">
            <w:pPr>
              <w:spacing w:line="276" w:lineRule="auto"/>
              <w:jc w:val="center"/>
              <w:rPr>
                <w:rFonts w:ascii="Arial" w:eastAsia="Calibri" w:hAnsi="Arial" w:cs="Arial"/>
                <w:b/>
                <w:bCs/>
                <w:sz w:val="24"/>
              </w:rPr>
            </w:pPr>
            <w:r w:rsidRPr="007748EF">
              <w:rPr>
                <w:rFonts w:ascii="Arial" w:eastAsia="Calibri" w:hAnsi="Arial" w:cs="Arial"/>
                <w:b/>
                <w:bCs/>
                <w:sz w:val="24"/>
              </w:rPr>
              <w:t>Jumlah (Orang)</w:t>
            </w:r>
          </w:p>
        </w:tc>
        <w:tc>
          <w:tcPr>
            <w:tcW w:w="1763" w:type="dxa"/>
            <w:shd w:val="clear" w:color="auto" w:fill="E7E6E6"/>
          </w:tcPr>
          <w:p w14:paraId="7EC11154" w14:textId="77777777" w:rsidR="00505743" w:rsidRPr="007748EF" w:rsidRDefault="00505743" w:rsidP="000575EE">
            <w:pPr>
              <w:spacing w:line="276" w:lineRule="auto"/>
              <w:jc w:val="center"/>
              <w:rPr>
                <w:rFonts w:ascii="Arial" w:eastAsia="Calibri" w:hAnsi="Arial" w:cs="Arial"/>
                <w:b/>
                <w:bCs/>
                <w:sz w:val="24"/>
              </w:rPr>
            </w:pPr>
            <w:r w:rsidRPr="007748EF">
              <w:rPr>
                <w:rFonts w:ascii="Arial" w:eastAsia="Calibri" w:hAnsi="Arial" w:cs="Arial"/>
                <w:b/>
                <w:bCs/>
                <w:sz w:val="24"/>
              </w:rPr>
              <w:t>Persentase</w:t>
            </w:r>
          </w:p>
        </w:tc>
      </w:tr>
      <w:tr w:rsidR="00505743" w:rsidRPr="007748EF" w14:paraId="2F13D776" w14:textId="77777777" w:rsidTr="000575EE">
        <w:trPr>
          <w:trHeight w:val="329"/>
        </w:trPr>
        <w:tc>
          <w:tcPr>
            <w:tcW w:w="594" w:type="dxa"/>
          </w:tcPr>
          <w:p w14:paraId="7DDE1B62" w14:textId="77777777" w:rsidR="00505743" w:rsidRPr="007748EF" w:rsidRDefault="00505743" w:rsidP="000575EE">
            <w:pPr>
              <w:spacing w:line="276" w:lineRule="auto"/>
              <w:jc w:val="center"/>
              <w:rPr>
                <w:rFonts w:ascii="Arial" w:eastAsia="Calibri" w:hAnsi="Arial" w:cs="Arial"/>
                <w:sz w:val="24"/>
              </w:rPr>
            </w:pPr>
            <w:r w:rsidRPr="007748EF">
              <w:rPr>
                <w:rFonts w:ascii="Arial" w:eastAsia="Calibri" w:hAnsi="Arial" w:cs="Arial"/>
                <w:sz w:val="24"/>
              </w:rPr>
              <w:t>1</w:t>
            </w:r>
          </w:p>
        </w:tc>
        <w:tc>
          <w:tcPr>
            <w:tcW w:w="1702" w:type="dxa"/>
          </w:tcPr>
          <w:p w14:paraId="4CCD7A3C" w14:textId="77777777" w:rsidR="00505743" w:rsidRPr="007748EF" w:rsidRDefault="00505743" w:rsidP="000575EE">
            <w:pPr>
              <w:tabs>
                <w:tab w:val="left" w:pos="1430"/>
                <w:tab w:val="center" w:pos="2248"/>
              </w:tabs>
              <w:spacing w:line="276" w:lineRule="auto"/>
              <w:rPr>
                <w:rFonts w:ascii="Arial" w:eastAsia="Calibri" w:hAnsi="Arial" w:cs="Arial"/>
                <w:sz w:val="24"/>
              </w:rPr>
            </w:pPr>
            <w:r w:rsidRPr="007748EF">
              <w:rPr>
                <w:rFonts w:ascii="Arial" w:eastAsia="Calibri" w:hAnsi="Arial" w:cs="Arial"/>
                <w:sz w:val="24"/>
              </w:rPr>
              <w:t>Laki – Laki</w:t>
            </w:r>
          </w:p>
        </w:tc>
        <w:tc>
          <w:tcPr>
            <w:tcW w:w="1013" w:type="dxa"/>
          </w:tcPr>
          <w:p w14:paraId="01D71E8D"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18</w:t>
            </w:r>
          </w:p>
        </w:tc>
        <w:tc>
          <w:tcPr>
            <w:tcW w:w="1253" w:type="dxa"/>
          </w:tcPr>
          <w:p w14:paraId="34BBB707"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25</w:t>
            </w:r>
          </w:p>
        </w:tc>
        <w:tc>
          <w:tcPr>
            <w:tcW w:w="1602" w:type="dxa"/>
          </w:tcPr>
          <w:p w14:paraId="20695D0A"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43</w:t>
            </w:r>
          </w:p>
        </w:tc>
        <w:tc>
          <w:tcPr>
            <w:tcW w:w="1763" w:type="dxa"/>
          </w:tcPr>
          <w:p w14:paraId="05231CC8" w14:textId="77777777" w:rsidR="00505743" w:rsidRPr="007748EF" w:rsidRDefault="00505743" w:rsidP="000575EE">
            <w:pPr>
              <w:spacing w:line="276" w:lineRule="auto"/>
              <w:jc w:val="center"/>
              <w:rPr>
                <w:rFonts w:ascii="Arial" w:eastAsia="Calibri" w:hAnsi="Arial" w:cs="Arial"/>
                <w:sz w:val="24"/>
              </w:rPr>
            </w:pPr>
            <w:r w:rsidRPr="007748EF">
              <w:rPr>
                <w:rFonts w:ascii="Arial" w:eastAsia="Calibri" w:hAnsi="Arial" w:cs="Arial"/>
                <w:sz w:val="24"/>
              </w:rPr>
              <w:t>4</w:t>
            </w:r>
            <w:r>
              <w:rPr>
                <w:rFonts w:ascii="Arial" w:eastAsia="Calibri" w:hAnsi="Arial" w:cs="Arial"/>
                <w:sz w:val="24"/>
              </w:rPr>
              <w:t>8</w:t>
            </w:r>
            <w:r w:rsidRPr="007748EF">
              <w:rPr>
                <w:rFonts w:ascii="Arial" w:eastAsia="Calibri" w:hAnsi="Arial" w:cs="Arial"/>
                <w:sz w:val="24"/>
              </w:rPr>
              <w:t>%</w:t>
            </w:r>
          </w:p>
        </w:tc>
      </w:tr>
      <w:tr w:rsidR="00505743" w:rsidRPr="007748EF" w14:paraId="3902A218" w14:textId="77777777" w:rsidTr="000575EE">
        <w:trPr>
          <w:trHeight w:val="329"/>
        </w:trPr>
        <w:tc>
          <w:tcPr>
            <w:tcW w:w="594" w:type="dxa"/>
          </w:tcPr>
          <w:p w14:paraId="273D8330" w14:textId="77777777" w:rsidR="00505743" w:rsidRPr="007748EF" w:rsidRDefault="00505743" w:rsidP="000575EE">
            <w:pPr>
              <w:spacing w:line="276" w:lineRule="auto"/>
              <w:jc w:val="center"/>
              <w:rPr>
                <w:rFonts w:ascii="Arial" w:eastAsia="Calibri" w:hAnsi="Arial" w:cs="Arial"/>
                <w:sz w:val="24"/>
              </w:rPr>
            </w:pPr>
            <w:r w:rsidRPr="007748EF">
              <w:rPr>
                <w:rFonts w:ascii="Arial" w:eastAsia="Calibri" w:hAnsi="Arial" w:cs="Arial"/>
                <w:sz w:val="24"/>
              </w:rPr>
              <w:t>2</w:t>
            </w:r>
          </w:p>
        </w:tc>
        <w:tc>
          <w:tcPr>
            <w:tcW w:w="1702" w:type="dxa"/>
          </w:tcPr>
          <w:p w14:paraId="7DDEA08D" w14:textId="77777777" w:rsidR="00505743" w:rsidRPr="007748EF" w:rsidRDefault="00505743" w:rsidP="000575EE">
            <w:pPr>
              <w:spacing w:line="276" w:lineRule="auto"/>
              <w:rPr>
                <w:rFonts w:ascii="Arial" w:eastAsia="Calibri" w:hAnsi="Arial" w:cs="Arial"/>
                <w:sz w:val="24"/>
              </w:rPr>
            </w:pPr>
            <w:r w:rsidRPr="007748EF">
              <w:rPr>
                <w:rFonts w:ascii="Arial" w:eastAsia="Calibri" w:hAnsi="Arial" w:cs="Arial"/>
                <w:sz w:val="24"/>
              </w:rPr>
              <w:t>Perempuan</w:t>
            </w:r>
          </w:p>
        </w:tc>
        <w:tc>
          <w:tcPr>
            <w:tcW w:w="1013" w:type="dxa"/>
          </w:tcPr>
          <w:p w14:paraId="60C23270"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12</w:t>
            </w:r>
          </w:p>
        </w:tc>
        <w:tc>
          <w:tcPr>
            <w:tcW w:w="1253" w:type="dxa"/>
          </w:tcPr>
          <w:p w14:paraId="1515DE36"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35</w:t>
            </w:r>
          </w:p>
        </w:tc>
        <w:tc>
          <w:tcPr>
            <w:tcW w:w="1602" w:type="dxa"/>
          </w:tcPr>
          <w:p w14:paraId="02FA8A33" w14:textId="77777777" w:rsidR="00505743" w:rsidRPr="007748EF" w:rsidRDefault="00505743" w:rsidP="000575EE">
            <w:pPr>
              <w:spacing w:line="276" w:lineRule="auto"/>
              <w:jc w:val="center"/>
              <w:rPr>
                <w:rFonts w:ascii="Arial" w:eastAsia="Calibri" w:hAnsi="Arial" w:cs="Arial"/>
                <w:sz w:val="24"/>
              </w:rPr>
            </w:pPr>
            <w:r w:rsidRPr="007748EF">
              <w:rPr>
                <w:rFonts w:ascii="Arial" w:eastAsia="Calibri" w:hAnsi="Arial" w:cs="Arial"/>
                <w:sz w:val="24"/>
              </w:rPr>
              <w:t>4</w:t>
            </w:r>
            <w:r>
              <w:rPr>
                <w:rFonts w:ascii="Arial" w:eastAsia="Calibri" w:hAnsi="Arial" w:cs="Arial"/>
                <w:sz w:val="24"/>
              </w:rPr>
              <w:t>7</w:t>
            </w:r>
          </w:p>
        </w:tc>
        <w:tc>
          <w:tcPr>
            <w:tcW w:w="1763" w:type="dxa"/>
          </w:tcPr>
          <w:p w14:paraId="60946C11" w14:textId="77777777" w:rsidR="00505743" w:rsidRPr="007748EF" w:rsidRDefault="00505743" w:rsidP="000575EE">
            <w:pPr>
              <w:spacing w:line="276" w:lineRule="auto"/>
              <w:jc w:val="center"/>
              <w:rPr>
                <w:rFonts w:ascii="Arial" w:eastAsia="Calibri" w:hAnsi="Arial" w:cs="Arial"/>
                <w:sz w:val="24"/>
              </w:rPr>
            </w:pPr>
            <w:r w:rsidRPr="007748EF">
              <w:rPr>
                <w:rFonts w:ascii="Arial" w:eastAsia="Calibri" w:hAnsi="Arial" w:cs="Arial"/>
                <w:sz w:val="24"/>
              </w:rPr>
              <w:t>5</w:t>
            </w:r>
            <w:r>
              <w:rPr>
                <w:rFonts w:ascii="Arial" w:eastAsia="Calibri" w:hAnsi="Arial" w:cs="Arial"/>
                <w:sz w:val="24"/>
              </w:rPr>
              <w:t>2</w:t>
            </w:r>
            <w:r w:rsidRPr="007748EF">
              <w:rPr>
                <w:rFonts w:ascii="Arial" w:eastAsia="Calibri" w:hAnsi="Arial" w:cs="Arial"/>
                <w:sz w:val="24"/>
              </w:rPr>
              <w:t>%</w:t>
            </w:r>
          </w:p>
        </w:tc>
      </w:tr>
      <w:tr w:rsidR="00505743" w:rsidRPr="007748EF" w14:paraId="0A85F6F1" w14:textId="77777777" w:rsidTr="000575EE">
        <w:trPr>
          <w:trHeight w:val="329"/>
        </w:trPr>
        <w:tc>
          <w:tcPr>
            <w:tcW w:w="2296" w:type="dxa"/>
            <w:gridSpan w:val="2"/>
          </w:tcPr>
          <w:p w14:paraId="35113C00" w14:textId="77777777" w:rsidR="00505743" w:rsidRPr="007748EF" w:rsidRDefault="00505743" w:rsidP="000575EE">
            <w:pPr>
              <w:spacing w:line="276" w:lineRule="auto"/>
              <w:jc w:val="center"/>
              <w:rPr>
                <w:rFonts w:ascii="Arial" w:eastAsia="Calibri" w:hAnsi="Arial" w:cs="Arial"/>
                <w:sz w:val="24"/>
              </w:rPr>
            </w:pPr>
            <w:r w:rsidRPr="007748EF">
              <w:rPr>
                <w:rFonts w:ascii="Arial" w:eastAsia="Calibri" w:hAnsi="Arial" w:cs="Arial"/>
                <w:sz w:val="24"/>
              </w:rPr>
              <w:t>Jumlah</w:t>
            </w:r>
          </w:p>
        </w:tc>
        <w:tc>
          <w:tcPr>
            <w:tcW w:w="1013" w:type="dxa"/>
          </w:tcPr>
          <w:p w14:paraId="71379833"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30</w:t>
            </w:r>
          </w:p>
        </w:tc>
        <w:tc>
          <w:tcPr>
            <w:tcW w:w="1253" w:type="dxa"/>
          </w:tcPr>
          <w:p w14:paraId="7CD6D250"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6</w:t>
            </w:r>
            <w:r w:rsidRPr="007748EF">
              <w:rPr>
                <w:rFonts w:ascii="Arial" w:eastAsia="Calibri" w:hAnsi="Arial" w:cs="Arial"/>
                <w:sz w:val="24"/>
              </w:rPr>
              <w:t>0</w:t>
            </w:r>
          </w:p>
        </w:tc>
        <w:tc>
          <w:tcPr>
            <w:tcW w:w="1602" w:type="dxa"/>
          </w:tcPr>
          <w:p w14:paraId="584F3595" w14:textId="77777777" w:rsidR="00505743" w:rsidRPr="007748EF" w:rsidRDefault="00505743" w:rsidP="000575EE">
            <w:pPr>
              <w:spacing w:line="276" w:lineRule="auto"/>
              <w:jc w:val="center"/>
              <w:rPr>
                <w:rFonts w:ascii="Arial" w:eastAsia="Calibri" w:hAnsi="Arial" w:cs="Arial"/>
                <w:sz w:val="24"/>
              </w:rPr>
            </w:pPr>
            <w:r>
              <w:rPr>
                <w:rFonts w:ascii="Arial" w:eastAsia="Calibri" w:hAnsi="Arial" w:cs="Arial"/>
                <w:sz w:val="24"/>
              </w:rPr>
              <w:t>9</w:t>
            </w:r>
            <w:r w:rsidRPr="007748EF">
              <w:rPr>
                <w:rFonts w:ascii="Arial" w:eastAsia="Calibri" w:hAnsi="Arial" w:cs="Arial"/>
                <w:sz w:val="24"/>
              </w:rPr>
              <w:t>0</w:t>
            </w:r>
          </w:p>
        </w:tc>
        <w:tc>
          <w:tcPr>
            <w:tcW w:w="1763" w:type="dxa"/>
          </w:tcPr>
          <w:p w14:paraId="71C76BF8" w14:textId="77777777" w:rsidR="00505743" w:rsidRPr="007748EF" w:rsidRDefault="00505743" w:rsidP="000575EE">
            <w:pPr>
              <w:spacing w:line="276" w:lineRule="auto"/>
              <w:jc w:val="center"/>
              <w:rPr>
                <w:rFonts w:ascii="Arial" w:eastAsia="Calibri" w:hAnsi="Arial" w:cs="Arial"/>
                <w:sz w:val="24"/>
              </w:rPr>
            </w:pPr>
            <w:r w:rsidRPr="007748EF">
              <w:rPr>
                <w:rFonts w:ascii="Arial" w:eastAsia="Calibri" w:hAnsi="Arial" w:cs="Arial"/>
                <w:sz w:val="24"/>
              </w:rPr>
              <w:t>100%</w:t>
            </w:r>
          </w:p>
        </w:tc>
      </w:tr>
    </w:tbl>
    <w:bookmarkEnd w:id="3"/>
    <w:p w14:paraId="505F3A1E" w14:textId="77777777" w:rsidR="00505743" w:rsidRPr="007748EF" w:rsidRDefault="00505743" w:rsidP="00505743">
      <w:pPr>
        <w:spacing w:after="160" w:line="276" w:lineRule="auto"/>
        <w:ind w:firstLine="0"/>
        <w:jc w:val="center"/>
        <w:rPr>
          <w:rFonts w:eastAsia="Calibri" w:cs="Arial"/>
          <w:b/>
          <w:bCs/>
          <w:kern w:val="2"/>
          <w:lang w:val="en-SG"/>
          <w14:ligatures w14:val="standardContextual"/>
        </w:rPr>
      </w:pPr>
      <w:r w:rsidRPr="007748EF">
        <w:rPr>
          <w:rFonts w:eastAsia="Calibri" w:cs="Arial"/>
          <w:b/>
          <w:bCs/>
          <w:kern w:val="2"/>
          <w:lang w:val="en-SG"/>
          <w14:ligatures w14:val="standardContextual"/>
        </w:rPr>
        <w:t xml:space="preserve">Identitas Responden Berdasarkan Jenis Kelamin pada </w:t>
      </w:r>
      <w:r w:rsidRPr="00A87543">
        <w:rPr>
          <w:rFonts w:cs="Arial"/>
          <w:b/>
          <w:bCs/>
        </w:rPr>
        <w:t>Badan Pendapatan Daerah Kota Dumai</w:t>
      </w:r>
    </w:p>
    <w:p w14:paraId="70455E12" w14:textId="77777777" w:rsidR="00505743" w:rsidRPr="007748EF" w:rsidRDefault="00505743" w:rsidP="00505743">
      <w:pPr>
        <w:spacing w:after="160" w:line="276" w:lineRule="auto"/>
        <w:ind w:firstLine="0"/>
        <w:jc w:val="center"/>
        <w:rPr>
          <w:rFonts w:eastAsia="Calibri" w:cs="Arial"/>
          <w:b/>
          <w:bCs/>
          <w:i/>
          <w:iCs/>
          <w:kern w:val="2"/>
          <w:lang w:val="en-SG"/>
          <w14:ligatures w14:val="standardContextual"/>
        </w:rPr>
      </w:pPr>
      <w:r w:rsidRPr="007748EF">
        <w:rPr>
          <w:rFonts w:eastAsia="Calibri" w:cs="Arial"/>
          <w:b/>
          <w:bCs/>
          <w:i/>
          <w:iCs/>
          <w:kern w:val="2"/>
          <w:lang w:val="en-SG"/>
          <w14:ligatures w14:val="standardContextual"/>
        </w:rPr>
        <w:t>Sumber data : Hasil olahan data lapangan, tahun 2025</w:t>
      </w:r>
    </w:p>
    <w:p w14:paraId="3036DC30" w14:textId="589BEDF3" w:rsidR="00505743" w:rsidRDefault="00505743" w:rsidP="00505743">
      <w:pPr>
        <w:ind w:firstLine="709"/>
        <w:rPr>
          <w:rFonts w:cs="Arial"/>
        </w:rPr>
      </w:pPr>
      <w:r>
        <w:rPr>
          <w:rFonts w:cs="Arial"/>
        </w:rPr>
        <w:t xml:space="preserve">Berdasarkan dari tabel V.1 di atas, dapat dijelaskan bahwa dari 90 responden total keseluruhan pegawai Badan Pendapatan Daerah Kota Dumai dan </w:t>
      </w:r>
      <w:r w:rsidR="00C03D82">
        <w:rPr>
          <w:rFonts w:cs="Arial"/>
        </w:rPr>
        <w:t xml:space="preserve">wajib </w:t>
      </w:r>
      <w:r>
        <w:rPr>
          <w:rFonts w:cs="Arial"/>
        </w:rPr>
        <w:t>pajak pada Badan Pendapatan Daerah Kota Duma</w:t>
      </w:r>
      <w:r w:rsidR="0098254D">
        <w:rPr>
          <w:rFonts w:cs="Arial"/>
        </w:rPr>
        <w:t>i</w:t>
      </w:r>
      <w:r>
        <w:rPr>
          <w:rFonts w:cs="Arial"/>
        </w:rPr>
        <w:t>, sebagian besar responden berjenis kelamin perempuan sebanyak 47 orang, sedangkan responden berjenis kelamin laki-laki sebanyak 43 orang.</w:t>
      </w:r>
    </w:p>
    <w:p w14:paraId="43A9FCD2" w14:textId="77777777" w:rsidR="00505743" w:rsidRDefault="00505743">
      <w:pPr>
        <w:pStyle w:val="ListParagraph"/>
        <w:numPr>
          <w:ilvl w:val="2"/>
          <w:numId w:val="59"/>
        </w:numPr>
        <w:tabs>
          <w:tab w:val="clear" w:pos="2160"/>
        </w:tabs>
        <w:ind w:left="426"/>
        <w:rPr>
          <w:rFonts w:cs="Arial"/>
          <w:b/>
          <w:bCs/>
        </w:rPr>
      </w:pPr>
      <w:r w:rsidRPr="00A87543">
        <w:rPr>
          <w:rFonts w:cs="Arial"/>
          <w:b/>
          <w:bCs/>
        </w:rPr>
        <w:t>Identitas Responden Berdasarkan Tingkat Umur</w:t>
      </w:r>
    </w:p>
    <w:p w14:paraId="6B54E6E4" w14:textId="77777777" w:rsidR="00505743" w:rsidRDefault="00505743" w:rsidP="00505743">
      <w:pPr>
        <w:ind w:left="66" w:firstLine="643"/>
        <w:rPr>
          <w:rFonts w:cs="Arial"/>
        </w:rPr>
      </w:pPr>
      <w:r w:rsidRPr="00A87543">
        <w:rPr>
          <w:rFonts w:cs="Arial"/>
        </w:rPr>
        <w:t>Perbedaan tingkat umur merupakan salah satu bahan pengetahuan dari informasi mengenai hal – hal yang berkaitan dengan menentukan sikap kondisi layak dalam merespon sesuai kapasitas kebijakan usia yan matang sesuai umur responden yang bertingkat dari usia 16 tahun – 60 tahun. Untuk mengetahui lebih jelasnya tentang perbedaan tingkat umur rrsponden dapat dilihat pada tabel berikut:</w:t>
      </w:r>
    </w:p>
    <w:p w14:paraId="332ABA88" w14:textId="77777777" w:rsidR="00505743" w:rsidRDefault="00505743" w:rsidP="00505743">
      <w:pPr>
        <w:ind w:firstLine="0"/>
        <w:rPr>
          <w:rFonts w:cs="Arial"/>
        </w:rPr>
      </w:pPr>
    </w:p>
    <w:p w14:paraId="6B03136A" w14:textId="77777777" w:rsidR="00D93790" w:rsidRDefault="00D93790" w:rsidP="00505743">
      <w:pPr>
        <w:ind w:firstLine="0"/>
        <w:rPr>
          <w:rFonts w:cs="Arial"/>
        </w:rPr>
      </w:pPr>
    </w:p>
    <w:p w14:paraId="0942B712" w14:textId="77777777" w:rsidR="00505743" w:rsidRDefault="00505743" w:rsidP="00505743">
      <w:pPr>
        <w:ind w:firstLine="0"/>
        <w:rPr>
          <w:rFonts w:cs="Arial"/>
        </w:rPr>
      </w:pPr>
    </w:p>
    <w:p w14:paraId="5F75E1D6" w14:textId="77777777" w:rsidR="00505743" w:rsidRPr="00A87543" w:rsidRDefault="00505743" w:rsidP="00505743">
      <w:pPr>
        <w:spacing w:line="240" w:lineRule="auto"/>
        <w:ind w:firstLine="0"/>
        <w:contextualSpacing/>
        <w:jc w:val="center"/>
        <w:rPr>
          <w:rFonts w:eastAsia="Calibri" w:cs="Arial"/>
          <w:b/>
          <w:bCs/>
          <w:kern w:val="2"/>
          <w:lang w:val="en-SG"/>
          <w14:ligatures w14:val="standardContextual"/>
        </w:rPr>
      </w:pPr>
      <w:r w:rsidRPr="00A87543">
        <w:rPr>
          <w:rFonts w:eastAsia="Calibri" w:cs="Arial"/>
          <w:b/>
          <w:bCs/>
          <w:kern w:val="2"/>
          <w:lang w:val="en-SG"/>
          <w14:ligatures w14:val="standardContextual"/>
        </w:rPr>
        <w:t>Tabel V.2</w:t>
      </w:r>
    </w:p>
    <w:tbl>
      <w:tblPr>
        <w:tblStyle w:val="TableGrid4"/>
        <w:tblpPr w:leftFromText="180" w:rightFromText="180" w:vertAnchor="text" w:horzAnchor="margin" w:tblpY="651"/>
        <w:tblW w:w="0" w:type="auto"/>
        <w:tblLook w:val="04A0" w:firstRow="1" w:lastRow="0" w:firstColumn="1" w:lastColumn="0" w:noHBand="0" w:noVBand="1"/>
      </w:tblPr>
      <w:tblGrid>
        <w:gridCol w:w="593"/>
        <w:gridCol w:w="1382"/>
        <w:gridCol w:w="1177"/>
        <w:gridCol w:w="1663"/>
        <w:gridCol w:w="1388"/>
        <w:gridCol w:w="1497"/>
      </w:tblGrid>
      <w:tr w:rsidR="00505743" w:rsidRPr="00A87543" w14:paraId="6EB84CE3" w14:textId="77777777" w:rsidTr="000575EE">
        <w:trPr>
          <w:trHeight w:val="329"/>
        </w:trPr>
        <w:tc>
          <w:tcPr>
            <w:tcW w:w="593" w:type="dxa"/>
            <w:shd w:val="clear" w:color="auto" w:fill="E7E6E6"/>
          </w:tcPr>
          <w:p w14:paraId="4865C6B4" w14:textId="77777777" w:rsidR="00505743" w:rsidRPr="00A87543" w:rsidRDefault="00505743" w:rsidP="000575EE">
            <w:pPr>
              <w:jc w:val="center"/>
              <w:rPr>
                <w:rFonts w:ascii="Arial" w:eastAsia="Calibri" w:hAnsi="Arial" w:cs="Arial"/>
                <w:b/>
                <w:bCs/>
                <w:sz w:val="24"/>
              </w:rPr>
            </w:pPr>
            <w:r w:rsidRPr="00A87543">
              <w:rPr>
                <w:rFonts w:ascii="Arial" w:eastAsia="Calibri" w:hAnsi="Arial" w:cs="Arial"/>
                <w:b/>
                <w:bCs/>
                <w:sz w:val="24"/>
              </w:rPr>
              <w:t>NO</w:t>
            </w:r>
          </w:p>
        </w:tc>
        <w:tc>
          <w:tcPr>
            <w:tcW w:w="1382" w:type="dxa"/>
            <w:shd w:val="clear" w:color="auto" w:fill="E7E6E6"/>
          </w:tcPr>
          <w:p w14:paraId="0384B9D1" w14:textId="77777777" w:rsidR="00505743" w:rsidRPr="00A87543" w:rsidRDefault="00505743" w:rsidP="000575EE">
            <w:pPr>
              <w:jc w:val="center"/>
              <w:rPr>
                <w:rFonts w:ascii="Arial" w:eastAsia="Calibri" w:hAnsi="Arial" w:cs="Arial"/>
                <w:b/>
                <w:bCs/>
                <w:sz w:val="24"/>
              </w:rPr>
            </w:pPr>
            <w:r w:rsidRPr="00A87543">
              <w:rPr>
                <w:rFonts w:ascii="Arial" w:eastAsia="Calibri" w:hAnsi="Arial" w:cs="Arial"/>
                <w:b/>
                <w:bCs/>
                <w:sz w:val="24"/>
              </w:rPr>
              <w:t>Tingkat Umur</w:t>
            </w:r>
          </w:p>
        </w:tc>
        <w:tc>
          <w:tcPr>
            <w:tcW w:w="1177" w:type="dxa"/>
            <w:shd w:val="clear" w:color="auto" w:fill="E7E6E6"/>
          </w:tcPr>
          <w:p w14:paraId="15D932E9" w14:textId="77777777" w:rsidR="00505743" w:rsidRPr="00A87543" w:rsidRDefault="00505743" w:rsidP="000575EE">
            <w:pPr>
              <w:jc w:val="center"/>
              <w:rPr>
                <w:rFonts w:ascii="Arial" w:eastAsia="Calibri" w:hAnsi="Arial" w:cs="Arial"/>
                <w:b/>
                <w:bCs/>
                <w:sz w:val="24"/>
              </w:rPr>
            </w:pPr>
            <w:r w:rsidRPr="00A87543">
              <w:rPr>
                <w:rFonts w:ascii="Arial" w:eastAsia="Calibri" w:hAnsi="Arial" w:cs="Arial"/>
                <w:b/>
                <w:bCs/>
                <w:sz w:val="24"/>
              </w:rPr>
              <w:t>Pegawai</w:t>
            </w:r>
          </w:p>
        </w:tc>
        <w:tc>
          <w:tcPr>
            <w:tcW w:w="1663" w:type="dxa"/>
            <w:shd w:val="clear" w:color="auto" w:fill="E7E6E6"/>
          </w:tcPr>
          <w:p w14:paraId="4882E006" w14:textId="77777777" w:rsidR="00505743" w:rsidRPr="00A87543" w:rsidRDefault="00505743" w:rsidP="000575EE">
            <w:pPr>
              <w:jc w:val="center"/>
              <w:rPr>
                <w:rFonts w:ascii="Arial" w:eastAsia="Calibri" w:hAnsi="Arial" w:cs="Arial"/>
                <w:b/>
                <w:bCs/>
                <w:sz w:val="24"/>
              </w:rPr>
            </w:pPr>
            <w:r w:rsidRPr="00A87543">
              <w:rPr>
                <w:rFonts w:ascii="Arial" w:eastAsia="Calibri" w:hAnsi="Arial" w:cs="Arial"/>
                <w:b/>
                <w:bCs/>
                <w:sz w:val="24"/>
              </w:rPr>
              <w:t>Masyarakat</w:t>
            </w:r>
          </w:p>
        </w:tc>
        <w:tc>
          <w:tcPr>
            <w:tcW w:w="1388" w:type="dxa"/>
            <w:shd w:val="clear" w:color="auto" w:fill="E7E6E6"/>
          </w:tcPr>
          <w:p w14:paraId="5FD915AD" w14:textId="77777777" w:rsidR="00505743" w:rsidRPr="00A87543" w:rsidRDefault="00505743" w:rsidP="000575EE">
            <w:pPr>
              <w:jc w:val="center"/>
              <w:rPr>
                <w:rFonts w:ascii="Arial" w:eastAsia="Calibri" w:hAnsi="Arial" w:cs="Arial"/>
                <w:b/>
                <w:bCs/>
                <w:sz w:val="24"/>
              </w:rPr>
            </w:pPr>
            <w:r w:rsidRPr="00A87543">
              <w:rPr>
                <w:rFonts w:ascii="Arial" w:eastAsia="Calibri" w:hAnsi="Arial" w:cs="Arial"/>
                <w:b/>
                <w:bCs/>
                <w:sz w:val="24"/>
              </w:rPr>
              <w:t>Jumlah (Orang)</w:t>
            </w:r>
          </w:p>
        </w:tc>
        <w:tc>
          <w:tcPr>
            <w:tcW w:w="1497" w:type="dxa"/>
            <w:shd w:val="clear" w:color="auto" w:fill="E7E6E6"/>
          </w:tcPr>
          <w:p w14:paraId="26218356" w14:textId="77777777" w:rsidR="00505743" w:rsidRPr="00A87543" w:rsidRDefault="00505743" w:rsidP="000575EE">
            <w:pPr>
              <w:jc w:val="center"/>
              <w:rPr>
                <w:rFonts w:ascii="Arial" w:eastAsia="Calibri" w:hAnsi="Arial" w:cs="Arial"/>
                <w:b/>
                <w:bCs/>
                <w:sz w:val="24"/>
              </w:rPr>
            </w:pPr>
            <w:r w:rsidRPr="00A87543">
              <w:rPr>
                <w:rFonts w:ascii="Arial" w:eastAsia="Calibri" w:hAnsi="Arial" w:cs="Arial"/>
                <w:b/>
                <w:bCs/>
                <w:sz w:val="24"/>
              </w:rPr>
              <w:t>Persentase (%)</w:t>
            </w:r>
          </w:p>
        </w:tc>
      </w:tr>
      <w:tr w:rsidR="00505743" w:rsidRPr="00A87543" w14:paraId="236D3B53" w14:textId="77777777" w:rsidTr="000575EE">
        <w:trPr>
          <w:trHeight w:val="329"/>
        </w:trPr>
        <w:tc>
          <w:tcPr>
            <w:tcW w:w="593" w:type="dxa"/>
          </w:tcPr>
          <w:p w14:paraId="2F6A87B8" w14:textId="77777777" w:rsidR="00505743" w:rsidRPr="00A87543" w:rsidRDefault="00505743" w:rsidP="000575EE">
            <w:pPr>
              <w:jc w:val="center"/>
              <w:rPr>
                <w:rFonts w:ascii="Arial" w:eastAsia="Calibri" w:hAnsi="Arial" w:cs="Arial"/>
                <w:sz w:val="24"/>
              </w:rPr>
            </w:pPr>
            <w:r>
              <w:rPr>
                <w:rFonts w:ascii="Arial" w:eastAsia="Calibri" w:hAnsi="Arial" w:cs="Arial"/>
                <w:sz w:val="24"/>
              </w:rPr>
              <w:t>1</w:t>
            </w:r>
          </w:p>
        </w:tc>
        <w:tc>
          <w:tcPr>
            <w:tcW w:w="1382" w:type="dxa"/>
          </w:tcPr>
          <w:p w14:paraId="24E55D03" w14:textId="77777777" w:rsidR="00505743" w:rsidRPr="00A87543" w:rsidRDefault="00505743" w:rsidP="000575EE">
            <w:pPr>
              <w:rPr>
                <w:rFonts w:ascii="Arial" w:eastAsia="Calibri" w:hAnsi="Arial" w:cs="Arial"/>
                <w:sz w:val="24"/>
              </w:rPr>
            </w:pPr>
            <w:r w:rsidRPr="00A87543">
              <w:rPr>
                <w:rFonts w:ascii="Arial" w:eastAsia="Calibri" w:hAnsi="Arial" w:cs="Arial"/>
                <w:sz w:val="24"/>
              </w:rPr>
              <w:t>21 – 30</w:t>
            </w:r>
          </w:p>
        </w:tc>
        <w:tc>
          <w:tcPr>
            <w:tcW w:w="1177" w:type="dxa"/>
          </w:tcPr>
          <w:p w14:paraId="0E2DF44A" w14:textId="77777777" w:rsidR="00505743" w:rsidRPr="00A87543" w:rsidRDefault="00505743" w:rsidP="000575EE">
            <w:pPr>
              <w:jc w:val="center"/>
              <w:rPr>
                <w:rFonts w:ascii="Arial" w:eastAsia="Calibri" w:hAnsi="Arial" w:cs="Arial"/>
                <w:sz w:val="24"/>
              </w:rPr>
            </w:pPr>
            <w:r>
              <w:rPr>
                <w:rFonts w:ascii="Arial" w:eastAsia="Calibri" w:hAnsi="Arial" w:cs="Arial"/>
                <w:sz w:val="24"/>
              </w:rPr>
              <w:t>10</w:t>
            </w:r>
          </w:p>
        </w:tc>
        <w:tc>
          <w:tcPr>
            <w:tcW w:w="1663" w:type="dxa"/>
          </w:tcPr>
          <w:p w14:paraId="14017734" w14:textId="77777777" w:rsidR="00505743" w:rsidRPr="00A87543" w:rsidRDefault="00505743" w:rsidP="000575EE">
            <w:pPr>
              <w:jc w:val="center"/>
              <w:rPr>
                <w:rFonts w:ascii="Arial" w:eastAsia="Calibri" w:hAnsi="Arial" w:cs="Arial"/>
                <w:sz w:val="24"/>
              </w:rPr>
            </w:pPr>
            <w:r>
              <w:rPr>
                <w:rFonts w:ascii="Arial" w:eastAsia="Calibri" w:hAnsi="Arial" w:cs="Arial"/>
                <w:sz w:val="24"/>
              </w:rPr>
              <w:t>20</w:t>
            </w:r>
          </w:p>
        </w:tc>
        <w:tc>
          <w:tcPr>
            <w:tcW w:w="1388" w:type="dxa"/>
          </w:tcPr>
          <w:p w14:paraId="1746C1D6" w14:textId="77777777" w:rsidR="00505743" w:rsidRPr="00A87543" w:rsidRDefault="00505743" w:rsidP="000575EE">
            <w:pPr>
              <w:jc w:val="center"/>
              <w:rPr>
                <w:rFonts w:ascii="Arial" w:eastAsia="Calibri" w:hAnsi="Arial" w:cs="Arial"/>
                <w:sz w:val="24"/>
              </w:rPr>
            </w:pPr>
            <w:r>
              <w:rPr>
                <w:rFonts w:ascii="Arial" w:eastAsia="Calibri" w:hAnsi="Arial" w:cs="Arial"/>
                <w:sz w:val="24"/>
              </w:rPr>
              <w:t>30</w:t>
            </w:r>
          </w:p>
        </w:tc>
        <w:tc>
          <w:tcPr>
            <w:tcW w:w="1497" w:type="dxa"/>
          </w:tcPr>
          <w:p w14:paraId="1086EE36" w14:textId="77777777" w:rsidR="00505743" w:rsidRPr="00A87543" w:rsidRDefault="00505743" w:rsidP="000575EE">
            <w:pPr>
              <w:jc w:val="center"/>
              <w:rPr>
                <w:rFonts w:ascii="Arial" w:eastAsia="Calibri" w:hAnsi="Arial" w:cs="Arial"/>
                <w:sz w:val="24"/>
              </w:rPr>
            </w:pPr>
            <w:r w:rsidRPr="00A87543">
              <w:rPr>
                <w:rFonts w:ascii="Arial" w:eastAsia="Calibri" w:hAnsi="Arial" w:cs="Arial"/>
                <w:sz w:val="24"/>
              </w:rPr>
              <w:t>3</w:t>
            </w:r>
            <w:r>
              <w:rPr>
                <w:rFonts w:ascii="Arial" w:eastAsia="Calibri" w:hAnsi="Arial" w:cs="Arial"/>
                <w:sz w:val="24"/>
              </w:rPr>
              <w:t>3</w:t>
            </w:r>
            <w:r w:rsidRPr="00A87543">
              <w:rPr>
                <w:rFonts w:ascii="Arial" w:eastAsia="Calibri" w:hAnsi="Arial" w:cs="Arial"/>
                <w:sz w:val="24"/>
              </w:rPr>
              <w:t>%</w:t>
            </w:r>
          </w:p>
        </w:tc>
      </w:tr>
      <w:tr w:rsidR="00505743" w:rsidRPr="00A87543" w14:paraId="4948C93E" w14:textId="77777777" w:rsidTr="000575EE">
        <w:trPr>
          <w:trHeight w:val="329"/>
        </w:trPr>
        <w:tc>
          <w:tcPr>
            <w:tcW w:w="593" w:type="dxa"/>
          </w:tcPr>
          <w:p w14:paraId="3089B15A" w14:textId="77777777" w:rsidR="00505743" w:rsidRPr="00A87543" w:rsidRDefault="00505743" w:rsidP="000575EE">
            <w:pPr>
              <w:jc w:val="center"/>
              <w:rPr>
                <w:rFonts w:ascii="Arial" w:eastAsia="Calibri" w:hAnsi="Arial" w:cs="Arial"/>
                <w:sz w:val="24"/>
              </w:rPr>
            </w:pPr>
            <w:r>
              <w:rPr>
                <w:rFonts w:ascii="Arial" w:eastAsia="Calibri" w:hAnsi="Arial" w:cs="Arial"/>
                <w:sz w:val="24"/>
              </w:rPr>
              <w:t>2</w:t>
            </w:r>
          </w:p>
        </w:tc>
        <w:tc>
          <w:tcPr>
            <w:tcW w:w="1382" w:type="dxa"/>
          </w:tcPr>
          <w:p w14:paraId="2D658723" w14:textId="77777777" w:rsidR="00505743" w:rsidRPr="00A87543" w:rsidRDefault="00505743" w:rsidP="000575EE">
            <w:pPr>
              <w:rPr>
                <w:rFonts w:ascii="Arial" w:eastAsia="Calibri" w:hAnsi="Arial" w:cs="Arial"/>
                <w:sz w:val="24"/>
              </w:rPr>
            </w:pPr>
            <w:r w:rsidRPr="00A87543">
              <w:rPr>
                <w:rFonts w:ascii="Arial" w:eastAsia="Calibri" w:hAnsi="Arial" w:cs="Arial"/>
                <w:sz w:val="24"/>
              </w:rPr>
              <w:t xml:space="preserve">31 – 40  </w:t>
            </w:r>
          </w:p>
        </w:tc>
        <w:tc>
          <w:tcPr>
            <w:tcW w:w="1177" w:type="dxa"/>
          </w:tcPr>
          <w:p w14:paraId="2AFE2175" w14:textId="77777777" w:rsidR="00505743" w:rsidRPr="00A87543" w:rsidRDefault="00505743" w:rsidP="000575EE">
            <w:pPr>
              <w:jc w:val="center"/>
              <w:rPr>
                <w:rFonts w:ascii="Arial" w:eastAsia="Calibri" w:hAnsi="Arial" w:cs="Arial"/>
                <w:sz w:val="24"/>
              </w:rPr>
            </w:pPr>
            <w:r>
              <w:rPr>
                <w:rFonts w:ascii="Arial" w:eastAsia="Calibri" w:hAnsi="Arial" w:cs="Arial"/>
                <w:sz w:val="24"/>
              </w:rPr>
              <w:t>8</w:t>
            </w:r>
          </w:p>
        </w:tc>
        <w:tc>
          <w:tcPr>
            <w:tcW w:w="1663" w:type="dxa"/>
          </w:tcPr>
          <w:p w14:paraId="725653E0" w14:textId="77777777" w:rsidR="00505743" w:rsidRPr="00A87543" w:rsidRDefault="00505743" w:rsidP="000575EE">
            <w:pPr>
              <w:jc w:val="center"/>
              <w:rPr>
                <w:rFonts w:ascii="Arial" w:eastAsia="Calibri" w:hAnsi="Arial" w:cs="Arial"/>
                <w:sz w:val="24"/>
              </w:rPr>
            </w:pPr>
            <w:r>
              <w:rPr>
                <w:rFonts w:ascii="Arial" w:eastAsia="Calibri" w:hAnsi="Arial" w:cs="Arial"/>
                <w:sz w:val="24"/>
              </w:rPr>
              <w:t>24</w:t>
            </w:r>
          </w:p>
        </w:tc>
        <w:tc>
          <w:tcPr>
            <w:tcW w:w="1388" w:type="dxa"/>
          </w:tcPr>
          <w:p w14:paraId="74DCB86D" w14:textId="77777777" w:rsidR="00505743" w:rsidRPr="00A87543" w:rsidRDefault="00505743" w:rsidP="000575EE">
            <w:pPr>
              <w:jc w:val="center"/>
              <w:rPr>
                <w:rFonts w:ascii="Arial" w:eastAsia="Calibri" w:hAnsi="Arial" w:cs="Arial"/>
                <w:sz w:val="24"/>
              </w:rPr>
            </w:pPr>
            <w:r w:rsidRPr="00A87543">
              <w:rPr>
                <w:rFonts w:ascii="Arial" w:eastAsia="Calibri" w:hAnsi="Arial" w:cs="Arial"/>
                <w:sz w:val="24"/>
              </w:rPr>
              <w:t>3</w:t>
            </w:r>
            <w:r>
              <w:rPr>
                <w:rFonts w:ascii="Arial" w:eastAsia="Calibri" w:hAnsi="Arial" w:cs="Arial"/>
                <w:sz w:val="24"/>
              </w:rPr>
              <w:t>2</w:t>
            </w:r>
          </w:p>
        </w:tc>
        <w:tc>
          <w:tcPr>
            <w:tcW w:w="1497" w:type="dxa"/>
          </w:tcPr>
          <w:p w14:paraId="529C17C5" w14:textId="77777777" w:rsidR="00505743" w:rsidRPr="00A87543" w:rsidRDefault="00505743" w:rsidP="000575EE">
            <w:pPr>
              <w:jc w:val="center"/>
              <w:rPr>
                <w:rFonts w:ascii="Arial" w:eastAsia="Calibri" w:hAnsi="Arial" w:cs="Arial"/>
                <w:sz w:val="24"/>
              </w:rPr>
            </w:pPr>
            <w:r>
              <w:rPr>
                <w:rFonts w:ascii="Arial" w:eastAsia="Calibri" w:hAnsi="Arial" w:cs="Arial"/>
                <w:sz w:val="24"/>
              </w:rPr>
              <w:t>36</w:t>
            </w:r>
            <w:r w:rsidRPr="00A87543">
              <w:rPr>
                <w:rFonts w:ascii="Arial" w:eastAsia="Calibri" w:hAnsi="Arial" w:cs="Arial"/>
                <w:sz w:val="24"/>
              </w:rPr>
              <w:t>%</w:t>
            </w:r>
          </w:p>
        </w:tc>
      </w:tr>
      <w:tr w:rsidR="00505743" w:rsidRPr="00A87543" w14:paraId="3F25EF1E" w14:textId="77777777" w:rsidTr="000575EE">
        <w:trPr>
          <w:trHeight w:val="329"/>
        </w:trPr>
        <w:tc>
          <w:tcPr>
            <w:tcW w:w="593" w:type="dxa"/>
          </w:tcPr>
          <w:p w14:paraId="085D1FDA" w14:textId="77777777" w:rsidR="00505743" w:rsidRPr="00A87543" w:rsidRDefault="00505743" w:rsidP="000575EE">
            <w:pPr>
              <w:jc w:val="center"/>
              <w:rPr>
                <w:rFonts w:ascii="Arial" w:eastAsia="Calibri" w:hAnsi="Arial" w:cs="Arial"/>
                <w:sz w:val="24"/>
              </w:rPr>
            </w:pPr>
            <w:r>
              <w:rPr>
                <w:rFonts w:ascii="Arial" w:eastAsia="Calibri" w:hAnsi="Arial" w:cs="Arial"/>
                <w:sz w:val="24"/>
              </w:rPr>
              <w:t>3</w:t>
            </w:r>
          </w:p>
        </w:tc>
        <w:tc>
          <w:tcPr>
            <w:tcW w:w="1382" w:type="dxa"/>
          </w:tcPr>
          <w:p w14:paraId="779B96E1" w14:textId="77777777" w:rsidR="00505743" w:rsidRPr="00A87543" w:rsidRDefault="00505743" w:rsidP="000575EE">
            <w:pPr>
              <w:rPr>
                <w:rFonts w:ascii="Arial" w:eastAsia="Calibri" w:hAnsi="Arial" w:cs="Arial"/>
                <w:sz w:val="24"/>
              </w:rPr>
            </w:pPr>
            <w:r w:rsidRPr="00A87543">
              <w:rPr>
                <w:rFonts w:ascii="Arial" w:eastAsia="Calibri" w:hAnsi="Arial" w:cs="Arial"/>
                <w:sz w:val="24"/>
              </w:rPr>
              <w:t>41 – 50</w:t>
            </w:r>
          </w:p>
        </w:tc>
        <w:tc>
          <w:tcPr>
            <w:tcW w:w="1177" w:type="dxa"/>
          </w:tcPr>
          <w:p w14:paraId="26F827C8" w14:textId="77777777" w:rsidR="00505743" w:rsidRPr="00A87543" w:rsidRDefault="00505743" w:rsidP="000575EE">
            <w:pPr>
              <w:jc w:val="center"/>
              <w:rPr>
                <w:rFonts w:ascii="Arial" w:eastAsia="Calibri" w:hAnsi="Arial" w:cs="Arial"/>
                <w:sz w:val="24"/>
              </w:rPr>
            </w:pPr>
            <w:r>
              <w:rPr>
                <w:rFonts w:ascii="Arial" w:eastAsia="Calibri" w:hAnsi="Arial" w:cs="Arial"/>
                <w:sz w:val="24"/>
              </w:rPr>
              <w:t>8</w:t>
            </w:r>
          </w:p>
        </w:tc>
        <w:tc>
          <w:tcPr>
            <w:tcW w:w="1663" w:type="dxa"/>
          </w:tcPr>
          <w:p w14:paraId="191AE8D1" w14:textId="77777777" w:rsidR="00505743" w:rsidRPr="00A87543" w:rsidRDefault="00505743" w:rsidP="000575EE">
            <w:pPr>
              <w:jc w:val="center"/>
              <w:rPr>
                <w:rFonts w:ascii="Arial" w:eastAsia="Calibri" w:hAnsi="Arial" w:cs="Arial"/>
                <w:sz w:val="24"/>
              </w:rPr>
            </w:pPr>
            <w:r>
              <w:rPr>
                <w:rFonts w:ascii="Arial" w:eastAsia="Calibri" w:hAnsi="Arial" w:cs="Arial"/>
                <w:sz w:val="24"/>
              </w:rPr>
              <w:t>12</w:t>
            </w:r>
          </w:p>
        </w:tc>
        <w:tc>
          <w:tcPr>
            <w:tcW w:w="1388" w:type="dxa"/>
          </w:tcPr>
          <w:p w14:paraId="38626681" w14:textId="77777777" w:rsidR="00505743" w:rsidRPr="00A87543" w:rsidRDefault="00505743" w:rsidP="000575EE">
            <w:pPr>
              <w:jc w:val="center"/>
              <w:rPr>
                <w:rFonts w:ascii="Arial" w:eastAsia="Calibri" w:hAnsi="Arial" w:cs="Arial"/>
                <w:sz w:val="24"/>
              </w:rPr>
            </w:pPr>
            <w:r>
              <w:rPr>
                <w:rFonts w:ascii="Arial" w:eastAsia="Calibri" w:hAnsi="Arial" w:cs="Arial"/>
                <w:sz w:val="24"/>
              </w:rPr>
              <w:t>20</w:t>
            </w:r>
          </w:p>
        </w:tc>
        <w:tc>
          <w:tcPr>
            <w:tcW w:w="1497" w:type="dxa"/>
          </w:tcPr>
          <w:p w14:paraId="32032EC4" w14:textId="77777777" w:rsidR="00505743" w:rsidRPr="00A87543" w:rsidRDefault="00505743" w:rsidP="000575EE">
            <w:pPr>
              <w:jc w:val="center"/>
              <w:rPr>
                <w:rFonts w:ascii="Arial" w:eastAsia="Calibri" w:hAnsi="Arial" w:cs="Arial"/>
                <w:sz w:val="24"/>
              </w:rPr>
            </w:pPr>
            <w:r w:rsidRPr="00A87543">
              <w:rPr>
                <w:rFonts w:ascii="Arial" w:eastAsia="Calibri" w:hAnsi="Arial" w:cs="Arial"/>
                <w:sz w:val="24"/>
              </w:rPr>
              <w:t>2</w:t>
            </w:r>
            <w:r>
              <w:rPr>
                <w:rFonts w:ascii="Arial" w:eastAsia="Calibri" w:hAnsi="Arial" w:cs="Arial"/>
                <w:sz w:val="24"/>
              </w:rPr>
              <w:t>2</w:t>
            </w:r>
            <w:r w:rsidRPr="00A87543">
              <w:rPr>
                <w:rFonts w:ascii="Arial" w:eastAsia="Calibri" w:hAnsi="Arial" w:cs="Arial"/>
                <w:sz w:val="24"/>
              </w:rPr>
              <w:t>%</w:t>
            </w:r>
          </w:p>
        </w:tc>
      </w:tr>
      <w:tr w:rsidR="00505743" w:rsidRPr="00A87543" w14:paraId="5060DB3B" w14:textId="77777777" w:rsidTr="000575EE">
        <w:trPr>
          <w:trHeight w:val="329"/>
        </w:trPr>
        <w:tc>
          <w:tcPr>
            <w:tcW w:w="593" w:type="dxa"/>
          </w:tcPr>
          <w:p w14:paraId="2D532A8A" w14:textId="77777777" w:rsidR="00505743" w:rsidRPr="00A87543" w:rsidRDefault="00505743" w:rsidP="000575EE">
            <w:pPr>
              <w:jc w:val="center"/>
              <w:rPr>
                <w:rFonts w:ascii="Arial" w:eastAsia="Calibri" w:hAnsi="Arial" w:cs="Arial"/>
                <w:sz w:val="24"/>
              </w:rPr>
            </w:pPr>
            <w:r>
              <w:rPr>
                <w:rFonts w:ascii="Arial" w:eastAsia="Calibri" w:hAnsi="Arial" w:cs="Arial"/>
                <w:sz w:val="24"/>
              </w:rPr>
              <w:t>4</w:t>
            </w:r>
          </w:p>
        </w:tc>
        <w:tc>
          <w:tcPr>
            <w:tcW w:w="1382" w:type="dxa"/>
          </w:tcPr>
          <w:p w14:paraId="6A93C566" w14:textId="77777777" w:rsidR="00505743" w:rsidRPr="00A87543" w:rsidRDefault="00505743" w:rsidP="000575EE">
            <w:pPr>
              <w:rPr>
                <w:rFonts w:ascii="Arial" w:eastAsia="Calibri" w:hAnsi="Arial" w:cs="Arial"/>
                <w:sz w:val="24"/>
              </w:rPr>
            </w:pPr>
            <w:r w:rsidRPr="00A87543">
              <w:rPr>
                <w:rFonts w:ascii="Arial" w:eastAsia="Calibri" w:hAnsi="Arial" w:cs="Arial"/>
                <w:sz w:val="24"/>
              </w:rPr>
              <w:t>51 – 60</w:t>
            </w:r>
          </w:p>
        </w:tc>
        <w:tc>
          <w:tcPr>
            <w:tcW w:w="1177" w:type="dxa"/>
          </w:tcPr>
          <w:p w14:paraId="4208CF05" w14:textId="77777777" w:rsidR="00505743" w:rsidRPr="00A87543" w:rsidRDefault="00505743" w:rsidP="000575EE">
            <w:pPr>
              <w:jc w:val="center"/>
              <w:rPr>
                <w:rFonts w:ascii="Arial" w:eastAsia="Calibri" w:hAnsi="Arial" w:cs="Arial"/>
                <w:sz w:val="24"/>
              </w:rPr>
            </w:pPr>
            <w:r>
              <w:rPr>
                <w:rFonts w:ascii="Arial" w:eastAsia="Calibri" w:hAnsi="Arial" w:cs="Arial"/>
                <w:sz w:val="24"/>
              </w:rPr>
              <w:t>4</w:t>
            </w:r>
          </w:p>
        </w:tc>
        <w:tc>
          <w:tcPr>
            <w:tcW w:w="1663" w:type="dxa"/>
          </w:tcPr>
          <w:p w14:paraId="66FABB0C" w14:textId="77777777" w:rsidR="00505743" w:rsidRPr="00A87543" w:rsidRDefault="00505743" w:rsidP="000575EE">
            <w:pPr>
              <w:jc w:val="center"/>
              <w:rPr>
                <w:rFonts w:ascii="Arial" w:eastAsia="Calibri" w:hAnsi="Arial" w:cs="Arial"/>
                <w:sz w:val="24"/>
              </w:rPr>
            </w:pPr>
            <w:r>
              <w:rPr>
                <w:rFonts w:ascii="Arial" w:eastAsia="Calibri" w:hAnsi="Arial" w:cs="Arial"/>
                <w:sz w:val="24"/>
              </w:rPr>
              <w:t>4</w:t>
            </w:r>
          </w:p>
        </w:tc>
        <w:tc>
          <w:tcPr>
            <w:tcW w:w="1388" w:type="dxa"/>
          </w:tcPr>
          <w:p w14:paraId="3BE69918" w14:textId="77777777" w:rsidR="00505743" w:rsidRPr="00A87543" w:rsidRDefault="00505743" w:rsidP="000575EE">
            <w:pPr>
              <w:jc w:val="center"/>
              <w:rPr>
                <w:rFonts w:ascii="Arial" w:eastAsia="Calibri" w:hAnsi="Arial" w:cs="Arial"/>
                <w:sz w:val="24"/>
              </w:rPr>
            </w:pPr>
            <w:r>
              <w:rPr>
                <w:rFonts w:ascii="Arial" w:eastAsia="Calibri" w:hAnsi="Arial" w:cs="Arial"/>
                <w:sz w:val="24"/>
              </w:rPr>
              <w:t>8</w:t>
            </w:r>
          </w:p>
        </w:tc>
        <w:tc>
          <w:tcPr>
            <w:tcW w:w="1497" w:type="dxa"/>
          </w:tcPr>
          <w:p w14:paraId="188C107A" w14:textId="77777777" w:rsidR="00505743" w:rsidRPr="00A87543" w:rsidRDefault="00505743" w:rsidP="000575EE">
            <w:pPr>
              <w:jc w:val="center"/>
              <w:rPr>
                <w:rFonts w:ascii="Arial" w:eastAsia="Calibri" w:hAnsi="Arial" w:cs="Arial"/>
                <w:sz w:val="24"/>
              </w:rPr>
            </w:pPr>
            <w:r>
              <w:rPr>
                <w:rFonts w:ascii="Arial" w:eastAsia="Calibri" w:hAnsi="Arial" w:cs="Arial"/>
                <w:sz w:val="24"/>
              </w:rPr>
              <w:t>9</w:t>
            </w:r>
            <w:r w:rsidRPr="00A87543">
              <w:rPr>
                <w:rFonts w:ascii="Arial" w:eastAsia="Calibri" w:hAnsi="Arial" w:cs="Arial"/>
                <w:sz w:val="24"/>
              </w:rPr>
              <w:t>%</w:t>
            </w:r>
          </w:p>
        </w:tc>
      </w:tr>
      <w:tr w:rsidR="00505743" w:rsidRPr="00A87543" w14:paraId="268B4EFD" w14:textId="77777777" w:rsidTr="000575EE">
        <w:trPr>
          <w:trHeight w:val="329"/>
        </w:trPr>
        <w:tc>
          <w:tcPr>
            <w:tcW w:w="1975" w:type="dxa"/>
            <w:gridSpan w:val="2"/>
          </w:tcPr>
          <w:p w14:paraId="2EC74824" w14:textId="77777777" w:rsidR="00505743" w:rsidRPr="00A87543" w:rsidRDefault="00505743" w:rsidP="000575EE">
            <w:pPr>
              <w:jc w:val="center"/>
              <w:rPr>
                <w:rFonts w:ascii="Arial" w:eastAsia="Calibri" w:hAnsi="Arial" w:cs="Arial"/>
                <w:sz w:val="24"/>
              </w:rPr>
            </w:pPr>
            <w:r w:rsidRPr="00A87543">
              <w:rPr>
                <w:rFonts w:ascii="Arial" w:eastAsia="Calibri" w:hAnsi="Arial" w:cs="Arial"/>
                <w:sz w:val="24"/>
              </w:rPr>
              <w:t>Jumlah</w:t>
            </w:r>
          </w:p>
        </w:tc>
        <w:tc>
          <w:tcPr>
            <w:tcW w:w="1177" w:type="dxa"/>
          </w:tcPr>
          <w:p w14:paraId="2E276186" w14:textId="77777777" w:rsidR="00505743" w:rsidRPr="00A87543" w:rsidRDefault="00505743" w:rsidP="000575EE">
            <w:pPr>
              <w:jc w:val="center"/>
              <w:rPr>
                <w:rFonts w:ascii="Arial" w:eastAsia="Calibri" w:hAnsi="Arial" w:cs="Arial"/>
                <w:sz w:val="24"/>
              </w:rPr>
            </w:pPr>
            <w:r>
              <w:rPr>
                <w:rFonts w:ascii="Arial" w:eastAsia="Calibri" w:hAnsi="Arial" w:cs="Arial"/>
                <w:sz w:val="24"/>
              </w:rPr>
              <w:t>3</w:t>
            </w:r>
            <w:r w:rsidRPr="00A87543">
              <w:rPr>
                <w:rFonts w:ascii="Arial" w:eastAsia="Calibri" w:hAnsi="Arial" w:cs="Arial"/>
                <w:sz w:val="24"/>
              </w:rPr>
              <w:t>0</w:t>
            </w:r>
          </w:p>
        </w:tc>
        <w:tc>
          <w:tcPr>
            <w:tcW w:w="1663" w:type="dxa"/>
          </w:tcPr>
          <w:p w14:paraId="37D5205B" w14:textId="77777777" w:rsidR="00505743" w:rsidRPr="00A87543" w:rsidRDefault="00505743" w:rsidP="000575EE">
            <w:pPr>
              <w:jc w:val="center"/>
              <w:rPr>
                <w:rFonts w:ascii="Arial" w:eastAsia="Calibri" w:hAnsi="Arial" w:cs="Arial"/>
                <w:sz w:val="24"/>
              </w:rPr>
            </w:pPr>
            <w:r>
              <w:rPr>
                <w:rFonts w:ascii="Arial" w:eastAsia="Calibri" w:hAnsi="Arial" w:cs="Arial"/>
                <w:sz w:val="24"/>
              </w:rPr>
              <w:t>6</w:t>
            </w:r>
            <w:r w:rsidRPr="00A87543">
              <w:rPr>
                <w:rFonts w:ascii="Arial" w:eastAsia="Calibri" w:hAnsi="Arial" w:cs="Arial"/>
                <w:sz w:val="24"/>
              </w:rPr>
              <w:t>0</w:t>
            </w:r>
          </w:p>
        </w:tc>
        <w:tc>
          <w:tcPr>
            <w:tcW w:w="1388" w:type="dxa"/>
          </w:tcPr>
          <w:p w14:paraId="06471243" w14:textId="77777777" w:rsidR="00505743" w:rsidRPr="00A87543" w:rsidRDefault="00505743" w:rsidP="000575EE">
            <w:pPr>
              <w:jc w:val="center"/>
              <w:rPr>
                <w:rFonts w:ascii="Arial" w:eastAsia="Calibri" w:hAnsi="Arial" w:cs="Arial"/>
                <w:sz w:val="24"/>
              </w:rPr>
            </w:pPr>
            <w:r>
              <w:rPr>
                <w:rFonts w:ascii="Arial" w:eastAsia="Calibri" w:hAnsi="Arial" w:cs="Arial"/>
                <w:sz w:val="24"/>
              </w:rPr>
              <w:t>90</w:t>
            </w:r>
          </w:p>
        </w:tc>
        <w:tc>
          <w:tcPr>
            <w:tcW w:w="1497" w:type="dxa"/>
          </w:tcPr>
          <w:p w14:paraId="6F944797" w14:textId="77777777" w:rsidR="00505743" w:rsidRPr="00A87543" w:rsidRDefault="00505743" w:rsidP="000575EE">
            <w:pPr>
              <w:jc w:val="center"/>
              <w:rPr>
                <w:rFonts w:ascii="Arial" w:eastAsia="Calibri" w:hAnsi="Arial" w:cs="Arial"/>
                <w:sz w:val="24"/>
              </w:rPr>
            </w:pPr>
            <w:r w:rsidRPr="00A87543">
              <w:rPr>
                <w:rFonts w:ascii="Arial" w:eastAsia="Calibri" w:hAnsi="Arial" w:cs="Arial"/>
                <w:sz w:val="24"/>
              </w:rPr>
              <w:t>100%</w:t>
            </w:r>
          </w:p>
        </w:tc>
      </w:tr>
    </w:tbl>
    <w:p w14:paraId="4961FF60" w14:textId="77777777" w:rsidR="00505743" w:rsidRPr="00A87543" w:rsidRDefault="00505743" w:rsidP="00505743">
      <w:pPr>
        <w:spacing w:after="160" w:line="240" w:lineRule="auto"/>
        <w:ind w:firstLine="0"/>
        <w:jc w:val="center"/>
        <w:rPr>
          <w:rFonts w:cs="Arial"/>
          <w:b/>
          <w:bCs/>
        </w:rPr>
      </w:pPr>
      <w:r w:rsidRPr="00A87543">
        <w:rPr>
          <w:rFonts w:eastAsia="Calibri" w:cs="Arial"/>
          <w:b/>
          <w:bCs/>
          <w:kern w:val="2"/>
          <w:lang w:val="en-SG"/>
          <w14:ligatures w14:val="standardContextual"/>
        </w:rPr>
        <w:t xml:space="preserve">Identitas Responden Berdasarkan Tingkat Umur pada </w:t>
      </w:r>
      <w:r w:rsidRPr="00A87543">
        <w:rPr>
          <w:rFonts w:cs="Arial"/>
          <w:b/>
          <w:bCs/>
        </w:rPr>
        <w:t>Badan Pendapatan Daerah Kota Dumai,</w:t>
      </w:r>
    </w:p>
    <w:p w14:paraId="4F8ED9F2" w14:textId="77777777" w:rsidR="00505743" w:rsidRPr="007748EF" w:rsidRDefault="00505743" w:rsidP="00505743">
      <w:pPr>
        <w:spacing w:after="160" w:line="276" w:lineRule="auto"/>
        <w:ind w:firstLine="0"/>
        <w:jc w:val="center"/>
        <w:rPr>
          <w:rFonts w:eastAsia="Calibri" w:cs="Arial"/>
          <w:b/>
          <w:bCs/>
          <w:i/>
          <w:iCs/>
          <w:kern w:val="2"/>
          <w:lang w:val="en-SG"/>
          <w14:ligatures w14:val="standardContextual"/>
        </w:rPr>
      </w:pPr>
      <w:r w:rsidRPr="007748EF">
        <w:rPr>
          <w:rFonts w:eastAsia="Calibri" w:cs="Arial"/>
          <w:b/>
          <w:bCs/>
          <w:i/>
          <w:iCs/>
          <w:kern w:val="2"/>
          <w:lang w:val="en-SG"/>
          <w14:ligatures w14:val="standardContextual"/>
        </w:rPr>
        <w:t>Sumber data : Hasil olahan data lapangan, tahun 2025</w:t>
      </w:r>
    </w:p>
    <w:p w14:paraId="364BEB1C" w14:textId="77777777" w:rsidR="00505743" w:rsidRPr="00555614" w:rsidRDefault="00505743" w:rsidP="00505743">
      <w:pPr>
        <w:ind w:firstLine="720"/>
        <w:contextualSpacing/>
        <w:rPr>
          <w:rFonts w:cs="Arial"/>
        </w:rPr>
      </w:pPr>
      <w:r w:rsidRPr="00555614">
        <w:rPr>
          <w:rFonts w:cs="Arial"/>
        </w:rPr>
        <w:t xml:space="preserve">Berdasarkan tabel V.2 diatas dapat dilihat, responden yang berusia </w:t>
      </w:r>
      <w:r>
        <w:rPr>
          <w:rFonts w:cs="Arial"/>
        </w:rPr>
        <w:t>2</w:t>
      </w:r>
      <w:r w:rsidRPr="00555614">
        <w:rPr>
          <w:rFonts w:cs="Arial"/>
        </w:rPr>
        <w:t xml:space="preserve">1 – </w:t>
      </w:r>
      <w:r>
        <w:rPr>
          <w:rFonts w:cs="Arial"/>
        </w:rPr>
        <w:t>3</w:t>
      </w:r>
      <w:r w:rsidRPr="00555614">
        <w:rPr>
          <w:rFonts w:cs="Arial"/>
        </w:rPr>
        <w:t xml:space="preserve">0 tahun berjumlah </w:t>
      </w:r>
      <w:r>
        <w:rPr>
          <w:rFonts w:cs="Arial"/>
        </w:rPr>
        <w:t>30</w:t>
      </w:r>
      <w:r w:rsidRPr="00555614">
        <w:rPr>
          <w:rFonts w:cs="Arial"/>
        </w:rPr>
        <w:t xml:space="preserve"> orang (</w:t>
      </w:r>
      <w:r>
        <w:rPr>
          <w:rFonts w:cs="Arial"/>
        </w:rPr>
        <w:t>33</w:t>
      </w:r>
      <w:r w:rsidRPr="00555614">
        <w:rPr>
          <w:rFonts w:cs="Arial"/>
        </w:rPr>
        <w:t>%) terdiri dari 1</w:t>
      </w:r>
      <w:r>
        <w:rPr>
          <w:rFonts w:cs="Arial"/>
        </w:rPr>
        <w:t>0</w:t>
      </w:r>
      <w:r w:rsidRPr="00555614">
        <w:rPr>
          <w:rFonts w:cs="Arial"/>
        </w:rPr>
        <w:t xml:space="preserve"> pegawai dan </w:t>
      </w:r>
      <w:r>
        <w:rPr>
          <w:rFonts w:cs="Arial"/>
        </w:rPr>
        <w:t>20</w:t>
      </w:r>
      <w:r w:rsidRPr="00555614">
        <w:rPr>
          <w:rFonts w:cs="Arial"/>
        </w:rPr>
        <w:t xml:space="preserve"> masyarakat, responden yang berusia </w:t>
      </w:r>
      <w:r>
        <w:rPr>
          <w:rFonts w:cs="Arial"/>
        </w:rPr>
        <w:t>3</w:t>
      </w:r>
      <w:r w:rsidRPr="00555614">
        <w:rPr>
          <w:rFonts w:cs="Arial"/>
        </w:rPr>
        <w:t xml:space="preserve">1 – </w:t>
      </w:r>
      <w:r>
        <w:rPr>
          <w:rFonts w:cs="Arial"/>
        </w:rPr>
        <w:t>4</w:t>
      </w:r>
      <w:r w:rsidRPr="00555614">
        <w:rPr>
          <w:rFonts w:cs="Arial"/>
        </w:rPr>
        <w:t xml:space="preserve">0 tahun berjumlah </w:t>
      </w:r>
      <w:r>
        <w:rPr>
          <w:rFonts w:cs="Arial"/>
        </w:rPr>
        <w:t>3</w:t>
      </w:r>
      <w:r w:rsidRPr="00555614">
        <w:rPr>
          <w:rFonts w:cs="Arial"/>
        </w:rPr>
        <w:t>2 orang (3</w:t>
      </w:r>
      <w:r>
        <w:rPr>
          <w:rFonts w:cs="Arial"/>
        </w:rPr>
        <w:t>6</w:t>
      </w:r>
      <w:r w:rsidRPr="00555614">
        <w:rPr>
          <w:rFonts w:cs="Arial"/>
        </w:rPr>
        <w:t xml:space="preserve">%) terdiri dari </w:t>
      </w:r>
      <w:r>
        <w:rPr>
          <w:rFonts w:cs="Arial"/>
        </w:rPr>
        <w:t>8</w:t>
      </w:r>
      <w:r w:rsidRPr="00555614">
        <w:rPr>
          <w:rFonts w:cs="Arial"/>
        </w:rPr>
        <w:t xml:space="preserve"> pegawai dan </w:t>
      </w:r>
      <w:r>
        <w:rPr>
          <w:rFonts w:cs="Arial"/>
        </w:rPr>
        <w:t>24</w:t>
      </w:r>
      <w:r w:rsidRPr="00555614">
        <w:rPr>
          <w:rFonts w:cs="Arial"/>
        </w:rPr>
        <w:t xml:space="preserve"> masyarakat, responden </w:t>
      </w:r>
      <w:r>
        <w:rPr>
          <w:rFonts w:cs="Arial"/>
        </w:rPr>
        <w:t>4</w:t>
      </w:r>
      <w:r w:rsidRPr="00555614">
        <w:rPr>
          <w:rFonts w:cs="Arial"/>
        </w:rPr>
        <w:t xml:space="preserve">1 – </w:t>
      </w:r>
      <w:r>
        <w:rPr>
          <w:rFonts w:cs="Arial"/>
        </w:rPr>
        <w:t>5</w:t>
      </w:r>
      <w:r w:rsidRPr="00555614">
        <w:rPr>
          <w:rFonts w:cs="Arial"/>
        </w:rPr>
        <w:t xml:space="preserve">0 tahun berjumlah </w:t>
      </w:r>
      <w:r>
        <w:rPr>
          <w:rFonts w:cs="Arial"/>
        </w:rPr>
        <w:t>20</w:t>
      </w:r>
      <w:r w:rsidRPr="00555614">
        <w:rPr>
          <w:rFonts w:cs="Arial"/>
        </w:rPr>
        <w:t xml:space="preserve"> orang (</w:t>
      </w:r>
      <w:r>
        <w:rPr>
          <w:rFonts w:cs="Arial"/>
        </w:rPr>
        <w:t>22</w:t>
      </w:r>
      <w:r w:rsidRPr="00555614">
        <w:rPr>
          <w:rFonts w:cs="Arial"/>
        </w:rPr>
        <w:t xml:space="preserve">%) terdiri dari </w:t>
      </w:r>
      <w:r>
        <w:rPr>
          <w:rFonts w:cs="Arial"/>
        </w:rPr>
        <w:t>8</w:t>
      </w:r>
      <w:r w:rsidRPr="00555614">
        <w:rPr>
          <w:rFonts w:cs="Arial"/>
        </w:rPr>
        <w:t xml:space="preserve"> pegawai dan 1</w:t>
      </w:r>
      <w:r>
        <w:rPr>
          <w:rFonts w:cs="Arial"/>
        </w:rPr>
        <w:t>2</w:t>
      </w:r>
      <w:r w:rsidRPr="00555614">
        <w:rPr>
          <w:rFonts w:cs="Arial"/>
        </w:rPr>
        <w:t xml:space="preserve"> masyarakat, untuk responden yang berusia </w:t>
      </w:r>
      <w:r>
        <w:rPr>
          <w:rFonts w:cs="Arial"/>
        </w:rPr>
        <w:t>5</w:t>
      </w:r>
      <w:r w:rsidRPr="00555614">
        <w:rPr>
          <w:rFonts w:cs="Arial"/>
        </w:rPr>
        <w:t xml:space="preserve">1 – </w:t>
      </w:r>
      <w:r>
        <w:rPr>
          <w:rFonts w:cs="Arial"/>
        </w:rPr>
        <w:t>6</w:t>
      </w:r>
      <w:r w:rsidRPr="00555614">
        <w:rPr>
          <w:rFonts w:cs="Arial"/>
        </w:rPr>
        <w:t xml:space="preserve">0 tahun berjumlah </w:t>
      </w:r>
      <w:r>
        <w:rPr>
          <w:rFonts w:cs="Arial"/>
        </w:rPr>
        <w:t>8</w:t>
      </w:r>
      <w:r w:rsidRPr="00555614">
        <w:rPr>
          <w:rFonts w:cs="Arial"/>
        </w:rPr>
        <w:t xml:space="preserve"> orang (</w:t>
      </w:r>
      <w:r>
        <w:rPr>
          <w:rFonts w:cs="Arial"/>
        </w:rPr>
        <w:t>9</w:t>
      </w:r>
      <w:r w:rsidRPr="00555614">
        <w:rPr>
          <w:rFonts w:cs="Arial"/>
        </w:rPr>
        <w:t xml:space="preserve">%) terdiri dari </w:t>
      </w:r>
      <w:r>
        <w:rPr>
          <w:rFonts w:cs="Arial"/>
        </w:rPr>
        <w:t>4</w:t>
      </w:r>
      <w:r w:rsidRPr="00555614">
        <w:rPr>
          <w:rFonts w:cs="Arial"/>
        </w:rPr>
        <w:t xml:space="preserve"> pegawai dan </w:t>
      </w:r>
      <w:r>
        <w:rPr>
          <w:rFonts w:cs="Arial"/>
        </w:rPr>
        <w:t>4</w:t>
      </w:r>
      <w:r w:rsidRPr="00555614">
        <w:rPr>
          <w:rFonts w:cs="Arial"/>
        </w:rPr>
        <w:t xml:space="preserve"> masyarakat.</w:t>
      </w:r>
    </w:p>
    <w:p w14:paraId="198774FB" w14:textId="77777777" w:rsidR="00505743" w:rsidRPr="00555614" w:rsidRDefault="00505743" w:rsidP="00505743">
      <w:pPr>
        <w:ind w:firstLine="720"/>
        <w:contextualSpacing/>
        <w:rPr>
          <w:rFonts w:cs="Arial"/>
        </w:rPr>
      </w:pPr>
      <w:r w:rsidRPr="00555614">
        <w:rPr>
          <w:rFonts w:cs="Arial"/>
        </w:rPr>
        <w:t xml:space="preserve">Dari penjelasan diatas dapat dilihat tingkat umur yang dominan sebagai responden dalam penelitian ini adalah berusia </w:t>
      </w:r>
      <w:r>
        <w:rPr>
          <w:rFonts w:cs="Arial"/>
        </w:rPr>
        <w:t>3</w:t>
      </w:r>
      <w:r w:rsidRPr="00555614">
        <w:rPr>
          <w:rFonts w:cs="Arial"/>
        </w:rPr>
        <w:t xml:space="preserve">1 – </w:t>
      </w:r>
      <w:r>
        <w:rPr>
          <w:rFonts w:cs="Arial"/>
        </w:rPr>
        <w:t>4</w:t>
      </w:r>
      <w:r w:rsidRPr="00555614">
        <w:rPr>
          <w:rFonts w:cs="Arial"/>
        </w:rPr>
        <w:t xml:space="preserve">0 tahun yang berjumlah </w:t>
      </w:r>
      <w:r>
        <w:rPr>
          <w:rFonts w:cs="Arial"/>
        </w:rPr>
        <w:t>3</w:t>
      </w:r>
      <w:r w:rsidRPr="00555614">
        <w:rPr>
          <w:rFonts w:cs="Arial"/>
        </w:rPr>
        <w:t>2 orang dengan persentase (3</w:t>
      </w:r>
      <w:r>
        <w:rPr>
          <w:rFonts w:cs="Arial"/>
        </w:rPr>
        <w:t>6</w:t>
      </w:r>
      <w:r w:rsidRPr="00555614">
        <w:rPr>
          <w:rFonts w:cs="Arial"/>
        </w:rPr>
        <w:t xml:space="preserve">%) dari total </w:t>
      </w:r>
      <w:r>
        <w:rPr>
          <w:rFonts w:cs="Arial"/>
        </w:rPr>
        <w:t>90</w:t>
      </w:r>
      <w:r w:rsidRPr="00555614">
        <w:rPr>
          <w:rFonts w:cs="Arial"/>
        </w:rPr>
        <w:t xml:space="preserve"> responden.</w:t>
      </w:r>
    </w:p>
    <w:p w14:paraId="7C9F728F" w14:textId="77777777" w:rsidR="00505743" w:rsidRPr="00BC0E94" w:rsidRDefault="00505743">
      <w:pPr>
        <w:pStyle w:val="ListParagraph"/>
        <w:numPr>
          <w:ilvl w:val="2"/>
          <w:numId w:val="59"/>
        </w:numPr>
        <w:tabs>
          <w:tab w:val="clear" w:pos="2160"/>
        </w:tabs>
        <w:ind w:left="426"/>
        <w:rPr>
          <w:rFonts w:cs="Arial"/>
          <w:b/>
          <w:bCs/>
        </w:rPr>
      </w:pPr>
      <w:r w:rsidRPr="00BC0E94">
        <w:rPr>
          <w:rFonts w:cs="Arial"/>
          <w:b/>
          <w:bCs/>
        </w:rPr>
        <w:t>Identitas Responden Berdasarkan Tingkat Pendidikan</w:t>
      </w:r>
    </w:p>
    <w:p w14:paraId="0BFACCB1" w14:textId="77777777" w:rsidR="00505743" w:rsidRPr="007748EF" w:rsidRDefault="00505743" w:rsidP="00505743">
      <w:pPr>
        <w:ind w:firstLine="709"/>
        <w:rPr>
          <w:rFonts w:cs="Arial"/>
        </w:rPr>
      </w:pPr>
      <w:r w:rsidRPr="00BC0E94">
        <w:rPr>
          <w:rFonts w:cs="Arial"/>
        </w:rPr>
        <w:t>Tingkat pendidikan sangat berpengaruh, karena semakin tinggi tingkat pendidikan yang dimiliki maka pola berpikir akan semakin tinggi pula dalam memahami suatu bentuk pelayanan. Untuk lebih jelas identitas responden berdasarkan tingkat pendidikan dapat dilihat pada tabel dibawah ini:</w:t>
      </w:r>
    </w:p>
    <w:p w14:paraId="2F8B55C7" w14:textId="77777777" w:rsidR="00505743" w:rsidRDefault="00505743" w:rsidP="00505743">
      <w:pPr>
        <w:ind w:left="66" w:firstLine="0"/>
      </w:pPr>
    </w:p>
    <w:p w14:paraId="0F6684F8" w14:textId="045AF60B" w:rsidR="00505743" w:rsidRPr="00BC0E94" w:rsidRDefault="00505743" w:rsidP="00505743">
      <w:pPr>
        <w:spacing w:line="240" w:lineRule="auto"/>
        <w:ind w:firstLine="0"/>
        <w:jc w:val="center"/>
        <w:rPr>
          <w:rFonts w:eastAsia="Calibri" w:cs="Arial"/>
          <w:b/>
          <w:bCs/>
          <w:kern w:val="2"/>
          <w:szCs w:val="24"/>
          <w:lang w:val="en-SG"/>
          <w14:ligatures w14:val="standardContextual"/>
        </w:rPr>
      </w:pPr>
      <w:bookmarkStart w:id="4" w:name="_Toc205294392"/>
      <w:r w:rsidRPr="00BC0E94">
        <w:rPr>
          <w:rFonts w:eastAsia="Calibri" w:cs="Times New Roman"/>
          <w:b/>
          <w:bCs/>
          <w:kern w:val="2"/>
          <w:szCs w:val="24"/>
          <w:lang w:val="en-ID"/>
          <w14:ligatures w14:val="standardContextual"/>
        </w:rPr>
        <w:t xml:space="preserve">Tabel V. </w:t>
      </w:r>
      <w:bookmarkEnd w:id="4"/>
      <w:r w:rsidR="005C138E">
        <w:rPr>
          <w:rFonts w:eastAsia="Calibri" w:cs="Times New Roman"/>
          <w:b/>
          <w:bCs/>
          <w:kern w:val="2"/>
          <w:szCs w:val="24"/>
          <w:lang w:val="en-ID"/>
          <w14:ligatures w14:val="standardContextual"/>
        </w:rPr>
        <w:t>3</w:t>
      </w:r>
    </w:p>
    <w:tbl>
      <w:tblPr>
        <w:tblStyle w:val="TableGrid5"/>
        <w:tblpPr w:leftFromText="180" w:rightFromText="180" w:vertAnchor="text" w:horzAnchor="margin" w:tblpY="651"/>
        <w:tblW w:w="0" w:type="auto"/>
        <w:tblLook w:val="04A0" w:firstRow="1" w:lastRow="0" w:firstColumn="1" w:lastColumn="0" w:noHBand="0" w:noVBand="1"/>
      </w:tblPr>
      <w:tblGrid>
        <w:gridCol w:w="593"/>
        <w:gridCol w:w="1497"/>
        <w:gridCol w:w="1177"/>
        <w:gridCol w:w="1663"/>
        <w:gridCol w:w="1388"/>
        <w:gridCol w:w="1497"/>
      </w:tblGrid>
      <w:tr w:rsidR="00505743" w:rsidRPr="00BC0E94" w14:paraId="503A9E93" w14:textId="77777777" w:rsidTr="000575EE">
        <w:trPr>
          <w:trHeight w:val="329"/>
        </w:trPr>
        <w:tc>
          <w:tcPr>
            <w:tcW w:w="593" w:type="dxa"/>
            <w:shd w:val="clear" w:color="auto" w:fill="E7E6E6"/>
          </w:tcPr>
          <w:p w14:paraId="6B07D11E" w14:textId="77777777" w:rsidR="00505743" w:rsidRPr="00BC0E94" w:rsidRDefault="00505743" w:rsidP="000575EE">
            <w:pPr>
              <w:jc w:val="center"/>
              <w:rPr>
                <w:rFonts w:ascii="Arial" w:eastAsia="Calibri" w:hAnsi="Arial" w:cs="Arial"/>
                <w:b/>
                <w:bCs/>
                <w:sz w:val="24"/>
              </w:rPr>
            </w:pPr>
            <w:r w:rsidRPr="00BC0E94">
              <w:rPr>
                <w:rFonts w:ascii="Arial" w:eastAsia="Calibri" w:hAnsi="Arial" w:cs="Arial"/>
                <w:b/>
                <w:bCs/>
                <w:sz w:val="24"/>
              </w:rPr>
              <w:t>NO</w:t>
            </w:r>
          </w:p>
        </w:tc>
        <w:tc>
          <w:tcPr>
            <w:tcW w:w="1497" w:type="dxa"/>
            <w:shd w:val="clear" w:color="auto" w:fill="E7E6E6"/>
          </w:tcPr>
          <w:p w14:paraId="25EE607D" w14:textId="77777777" w:rsidR="00505743" w:rsidRPr="00BC0E94" w:rsidRDefault="00505743" w:rsidP="000575EE">
            <w:pPr>
              <w:jc w:val="center"/>
              <w:rPr>
                <w:rFonts w:ascii="Arial" w:eastAsia="Calibri" w:hAnsi="Arial" w:cs="Arial"/>
                <w:b/>
                <w:bCs/>
                <w:sz w:val="24"/>
              </w:rPr>
            </w:pPr>
            <w:r w:rsidRPr="00BC0E94">
              <w:rPr>
                <w:rFonts w:ascii="Arial" w:eastAsia="Calibri" w:hAnsi="Arial" w:cs="Arial"/>
                <w:b/>
                <w:bCs/>
                <w:sz w:val="24"/>
              </w:rPr>
              <w:t>Tingkat Pendidikan</w:t>
            </w:r>
          </w:p>
        </w:tc>
        <w:tc>
          <w:tcPr>
            <w:tcW w:w="1177" w:type="dxa"/>
            <w:shd w:val="clear" w:color="auto" w:fill="E7E6E6"/>
          </w:tcPr>
          <w:p w14:paraId="44F8672A" w14:textId="77777777" w:rsidR="00505743" w:rsidRPr="00BC0E94" w:rsidRDefault="00505743" w:rsidP="000575EE">
            <w:pPr>
              <w:jc w:val="center"/>
              <w:rPr>
                <w:rFonts w:ascii="Arial" w:eastAsia="Calibri" w:hAnsi="Arial" w:cs="Arial"/>
                <w:b/>
                <w:bCs/>
                <w:sz w:val="24"/>
              </w:rPr>
            </w:pPr>
            <w:r w:rsidRPr="00BC0E94">
              <w:rPr>
                <w:rFonts w:ascii="Arial" w:eastAsia="Calibri" w:hAnsi="Arial" w:cs="Arial"/>
                <w:b/>
                <w:bCs/>
                <w:sz w:val="24"/>
              </w:rPr>
              <w:t>Pegawai</w:t>
            </w:r>
          </w:p>
        </w:tc>
        <w:tc>
          <w:tcPr>
            <w:tcW w:w="1663" w:type="dxa"/>
            <w:shd w:val="clear" w:color="auto" w:fill="E7E6E6"/>
          </w:tcPr>
          <w:p w14:paraId="089A823D" w14:textId="77777777" w:rsidR="00505743" w:rsidRPr="00BC0E94" w:rsidRDefault="00505743" w:rsidP="000575EE">
            <w:pPr>
              <w:jc w:val="center"/>
              <w:rPr>
                <w:rFonts w:ascii="Arial" w:eastAsia="Calibri" w:hAnsi="Arial" w:cs="Arial"/>
                <w:b/>
                <w:bCs/>
                <w:sz w:val="24"/>
              </w:rPr>
            </w:pPr>
            <w:r w:rsidRPr="00BC0E94">
              <w:rPr>
                <w:rFonts w:ascii="Arial" w:eastAsia="Calibri" w:hAnsi="Arial" w:cs="Arial"/>
                <w:b/>
                <w:bCs/>
                <w:sz w:val="24"/>
              </w:rPr>
              <w:t>Masyarakat</w:t>
            </w:r>
          </w:p>
        </w:tc>
        <w:tc>
          <w:tcPr>
            <w:tcW w:w="1388" w:type="dxa"/>
            <w:shd w:val="clear" w:color="auto" w:fill="E7E6E6"/>
          </w:tcPr>
          <w:p w14:paraId="2A8318AE" w14:textId="77777777" w:rsidR="00505743" w:rsidRPr="00BC0E94" w:rsidRDefault="00505743" w:rsidP="000575EE">
            <w:pPr>
              <w:jc w:val="center"/>
              <w:rPr>
                <w:rFonts w:ascii="Arial" w:eastAsia="Calibri" w:hAnsi="Arial" w:cs="Arial"/>
                <w:b/>
                <w:bCs/>
                <w:sz w:val="24"/>
              </w:rPr>
            </w:pPr>
            <w:r w:rsidRPr="00BC0E94">
              <w:rPr>
                <w:rFonts w:ascii="Arial" w:eastAsia="Calibri" w:hAnsi="Arial" w:cs="Arial"/>
                <w:b/>
                <w:bCs/>
                <w:sz w:val="24"/>
              </w:rPr>
              <w:t>Jumlah (Orang)</w:t>
            </w:r>
          </w:p>
        </w:tc>
        <w:tc>
          <w:tcPr>
            <w:tcW w:w="1497" w:type="dxa"/>
            <w:shd w:val="clear" w:color="auto" w:fill="E7E6E6"/>
          </w:tcPr>
          <w:p w14:paraId="02569FBC" w14:textId="77777777" w:rsidR="00505743" w:rsidRPr="00BC0E94" w:rsidRDefault="00505743" w:rsidP="000575EE">
            <w:pPr>
              <w:jc w:val="center"/>
              <w:rPr>
                <w:rFonts w:ascii="Arial" w:eastAsia="Calibri" w:hAnsi="Arial" w:cs="Arial"/>
                <w:b/>
                <w:bCs/>
                <w:sz w:val="24"/>
              </w:rPr>
            </w:pPr>
            <w:r w:rsidRPr="00BC0E94">
              <w:rPr>
                <w:rFonts w:ascii="Arial" w:eastAsia="Calibri" w:hAnsi="Arial" w:cs="Arial"/>
                <w:b/>
                <w:bCs/>
                <w:sz w:val="24"/>
              </w:rPr>
              <w:t>Persentase (%)</w:t>
            </w:r>
          </w:p>
        </w:tc>
      </w:tr>
      <w:tr w:rsidR="00505743" w:rsidRPr="00BC0E94" w14:paraId="63BBDE03" w14:textId="77777777" w:rsidTr="000575EE">
        <w:trPr>
          <w:trHeight w:val="329"/>
        </w:trPr>
        <w:tc>
          <w:tcPr>
            <w:tcW w:w="593" w:type="dxa"/>
          </w:tcPr>
          <w:p w14:paraId="73E25ED8"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1</w:t>
            </w:r>
          </w:p>
        </w:tc>
        <w:tc>
          <w:tcPr>
            <w:tcW w:w="1497" w:type="dxa"/>
          </w:tcPr>
          <w:p w14:paraId="4E5D7576" w14:textId="77777777" w:rsidR="00505743" w:rsidRPr="00BC0E94" w:rsidRDefault="00505743" w:rsidP="000575EE">
            <w:pPr>
              <w:tabs>
                <w:tab w:val="left" w:pos="1430"/>
                <w:tab w:val="center" w:pos="2248"/>
              </w:tabs>
              <w:rPr>
                <w:rFonts w:ascii="Arial" w:eastAsia="Calibri" w:hAnsi="Arial" w:cs="Arial"/>
                <w:sz w:val="24"/>
              </w:rPr>
            </w:pPr>
            <w:r w:rsidRPr="00BC0E94">
              <w:rPr>
                <w:rFonts w:ascii="Arial" w:eastAsia="Calibri" w:hAnsi="Arial" w:cs="Arial"/>
                <w:sz w:val="24"/>
              </w:rPr>
              <w:t xml:space="preserve">S2 </w:t>
            </w:r>
          </w:p>
        </w:tc>
        <w:tc>
          <w:tcPr>
            <w:tcW w:w="1177" w:type="dxa"/>
          </w:tcPr>
          <w:p w14:paraId="72700668"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2</w:t>
            </w:r>
          </w:p>
        </w:tc>
        <w:tc>
          <w:tcPr>
            <w:tcW w:w="1663" w:type="dxa"/>
          </w:tcPr>
          <w:p w14:paraId="4EB2BC1E" w14:textId="77777777" w:rsidR="00505743" w:rsidRPr="00BC0E94" w:rsidRDefault="00505743" w:rsidP="000575EE">
            <w:pPr>
              <w:jc w:val="center"/>
              <w:rPr>
                <w:rFonts w:ascii="Arial" w:eastAsia="Calibri" w:hAnsi="Arial" w:cs="Arial"/>
                <w:sz w:val="24"/>
              </w:rPr>
            </w:pPr>
            <w:r>
              <w:rPr>
                <w:rFonts w:ascii="Arial" w:eastAsia="Calibri" w:hAnsi="Arial" w:cs="Arial"/>
                <w:sz w:val="24"/>
              </w:rPr>
              <w:t>3</w:t>
            </w:r>
          </w:p>
        </w:tc>
        <w:tc>
          <w:tcPr>
            <w:tcW w:w="1388" w:type="dxa"/>
          </w:tcPr>
          <w:p w14:paraId="39E799F3" w14:textId="77777777" w:rsidR="00505743" w:rsidRPr="00BC0E94" w:rsidRDefault="00505743" w:rsidP="000575EE">
            <w:pPr>
              <w:jc w:val="center"/>
              <w:rPr>
                <w:rFonts w:ascii="Arial" w:eastAsia="Calibri" w:hAnsi="Arial" w:cs="Arial"/>
                <w:sz w:val="24"/>
              </w:rPr>
            </w:pPr>
            <w:r>
              <w:rPr>
                <w:rFonts w:ascii="Arial" w:eastAsia="Calibri" w:hAnsi="Arial" w:cs="Arial"/>
                <w:sz w:val="24"/>
              </w:rPr>
              <w:t>5</w:t>
            </w:r>
          </w:p>
        </w:tc>
        <w:tc>
          <w:tcPr>
            <w:tcW w:w="1497" w:type="dxa"/>
          </w:tcPr>
          <w:p w14:paraId="0509CAF5" w14:textId="77777777" w:rsidR="00505743" w:rsidRPr="00BC0E94" w:rsidRDefault="00505743" w:rsidP="000575EE">
            <w:pPr>
              <w:jc w:val="center"/>
              <w:rPr>
                <w:rFonts w:ascii="Arial" w:eastAsia="Calibri" w:hAnsi="Arial" w:cs="Arial"/>
                <w:sz w:val="24"/>
              </w:rPr>
            </w:pPr>
            <w:r>
              <w:rPr>
                <w:rFonts w:ascii="Arial" w:eastAsia="Calibri" w:hAnsi="Arial" w:cs="Arial"/>
                <w:sz w:val="24"/>
              </w:rPr>
              <w:t>6</w:t>
            </w:r>
            <w:r w:rsidRPr="00BC0E94">
              <w:rPr>
                <w:rFonts w:ascii="Arial" w:eastAsia="Calibri" w:hAnsi="Arial" w:cs="Arial"/>
                <w:sz w:val="24"/>
              </w:rPr>
              <w:t>%</w:t>
            </w:r>
          </w:p>
        </w:tc>
      </w:tr>
      <w:tr w:rsidR="00505743" w:rsidRPr="00BC0E94" w14:paraId="0945F882" w14:textId="77777777" w:rsidTr="000575EE">
        <w:trPr>
          <w:trHeight w:val="329"/>
        </w:trPr>
        <w:tc>
          <w:tcPr>
            <w:tcW w:w="593" w:type="dxa"/>
          </w:tcPr>
          <w:p w14:paraId="3940FE18"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2</w:t>
            </w:r>
          </w:p>
        </w:tc>
        <w:tc>
          <w:tcPr>
            <w:tcW w:w="1497" w:type="dxa"/>
          </w:tcPr>
          <w:p w14:paraId="0D60B2DE" w14:textId="77777777" w:rsidR="00505743" w:rsidRPr="00BC0E94" w:rsidRDefault="00505743" w:rsidP="000575EE">
            <w:pPr>
              <w:rPr>
                <w:rFonts w:ascii="Arial" w:eastAsia="Calibri" w:hAnsi="Arial" w:cs="Arial"/>
                <w:sz w:val="24"/>
              </w:rPr>
            </w:pPr>
            <w:r w:rsidRPr="00BC0E94">
              <w:rPr>
                <w:rFonts w:ascii="Arial" w:eastAsia="Calibri" w:hAnsi="Arial" w:cs="Arial"/>
                <w:sz w:val="24"/>
              </w:rPr>
              <w:t>S1</w:t>
            </w:r>
          </w:p>
        </w:tc>
        <w:tc>
          <w:tcPr>
            <w:tcW w:w="1177" w:type="dxa"/>
          </w:tcPr>
          <w:p w14:paraId="51BAA173" w14:textId="77777777" w:rsidR="00505743" w:rsidRPr="00BC0E94" w:rsidRDefault="00505743" w:rsidP="000575EE">
            <w:pPr>
              <w:jc w:val="center"/>
              <w:rPr>
                <w:rFonts w:ascii="Arial" w:eastAsia="Calibri" w:hAnsi="Arial" w:cs="Arial"/>
                <w:sz w:val="24"/>
              </w:rPr>
            </w:pPr>
            <w:r>
              <w:rPr>
                <w:rFonts w:ascii="Arial" w:eastAsia="Calibri" w:hAnsi="Arial" w:cs="Arial"/>
                <w:sz w:val="24"/>
              </w:rPr>
              <w:t>15</w:t>
            </w:r>
          </w:p>
        </w:tc>
        <w:tc>
          <w:tcPr>
            <w:tcW w:w="1663" w:type="dxa"/>
          </w:tcPr>
          <w:p w14:paraId="7FD09875" w14:textId="77777777" w:rsidR="00505743" w:rsidRPr="00BC0E94" w:rsidRDefault="00505743" w:rsidP="000575EE">
            <w:pPr>
              <w:jc w:val="center"/>
              <w:rPr>
                <w:rFonts w:ascii="Arial" w:eastAsia="Calibri" w:hAnsi="Arial" w:cs="Arial"/>
                <w:sz w:val="24"/>
              </w:rPr>
            </w:pPr>
            <w:r>
              <w:rPr>
                <w:rFonts w:ascii="Arial" w:eastAsia="Calibri" w:hAnsi="Arial" w:cs="Arial"/>
                <w:sz w:val="24"/>
              </w:rPr>
              <w:t>20</w:t>
            </w:r>
          </w:p>
        </w:tc>
        <w:tc>
          <w:tcPr>
            <w:tcW w:w="1388" w:type="dxa"/>
          </w:tcPr>
          <w:p w14:paraId="0075BEFD" w14:textId="77777777" w:rsidR="00505743" w:rsidRPr="00BC0E94" w:rsidRDefault="00505743" w:rsidP="000575EE">
            <w:pPr>
              <w:jc w:val="center"/>
              <w:rPr>
                <w:rFonts w:ascii="Arial" w:eastAsia="Calibri" w:hAnsi="Arial" w:cs="Arial"/>
                <w:sz w:val="24"/>
              </w:rPr>
            </w:pPr>
            <w:r>
              <w:rPr>
                <w:rFonts w:ascii="Arial" w:eastAsia="Calibri" w:hAnsi="Arial" w:cs="Arial"/>
                <w:sz w:val="24"/>
              </w:rPr>
              <w:t>35</w:t>
            </w:r>
          </w:p>
        </w:tc>
        <w:tc>
          <w:tcPr>
            <w:tcW w:w="1497" w:type="dxa"/>
          </w:tcPr>
          <w:p w14:paraId="402C9467" w14:textId="77777777" w:rsidR="00505743" w:rsidRPr="00BC0E94" w:rsidRDefault="00505743" w:rsidP="000575EE">
            <w:pPr>
              <w:jc w:val="center"/>
              <w:rPr>
                <w:rFonts w:ascii="Arial" w:eastAsia="Calibri" w:hAnsi="Arial" w:cs="Arial"/>
                <w:sz w:val="24"/>
              </w:rPr>
            </w:pPr>
            <w:r>
              <w:rPr>
                <w:rFonts w:ascii="Arial" w:eastAsia="Calibri" w:hAnsi="Arial" w:cs="Arial"/>
                <w:sz w:val="24"/>
              </w:rPr>
              <w:t>39</w:t>
            </w:r>
            <w:r w:rsidRPr="00BC0E94">
              <w:rPr>
                <w:rFonts w:ascii="Arial" w:eastAsia="Calibri" w:hAnsi="Arial" w:cs="Arial"/>
                <w:sz w:val="24"/>
              </w:rPr>
              <w:t>%</w:t>
            </w:r>
          </w:p>
        </w:tc>
      </w:tr>
      <w:tr w:rsidR="00505743" w:rsidRPr="00BC0E94" w14:paraId="45375DC1" w14:textId="77777777" w:rsidTr="000575EE">
        <w:trPr>
          <w:trHeight w:val="329"/>
        </w:trPr>
        <w:tc>
          <w:tcPr>
            <w:tcW w:w="593" w:type="dxa"/>
          </w:tcPr>
          <w:p w14:paraId="5C5B3DEF"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3</w:t>
            </w:r>
          </w:p>
        </w:tc>
        <w:tc>
          <w:tcPr>
            <w:tcW w:w="1497" w:type="dxa"/>
          </w:tcPr>
          <w:p w14:paraId="3363E832" w14:textId="77777777" w:rsidR="00505743" w:rsidRPr="00BC0E94" w:rsidRDefault="00505743" w:rsidP="000575EE">
            <w:pPr>
              <w:rPr>
                <w:rFonts w:ascii="Arial" w:eastAsia="Calibri" w:hAnsi="Arial" w:cs="Arial"/>
                <w:sz w:val="24"/>
              </w:rPr>
            </w:pPr>
            <w:r w:rsidRPr="00BC0E94">
              <w:rPr>
                <w:rFonts w:ascii="Arial" w:eastAsia="Calibri" w:hAnsi="Arial" w:cs="Arial"/>
                <w:sz w:val="24"/>
              </w:rPr>
              <w:t xml:space="preserve">D3  </w:t>
            </w:r>
          </w:p>
        </w:tc>
        <w:tc>
          <w:tcPr>
            <w:tcW w:w="1177" w:type="dxa"/>
          </w:tcPr>
          <w:p w14:paraId="1ACF8EFF" w14:textId="77777777" w:rsidR="00505743" w:rsidRPr="00BC0E94" w:rsidRDefault="00505743" w:rsidP="000575EE">
            <w:pPr>
              <w:jc w:val="center"/>
              <w:rPr>
                <w:rFonts w:ascii="Arial" w:eastAsia="Calibri" w:hAnsi="Arial" w:cs="Arial"/>
                <w:sz w:val="24"/>
              </w:rPr>
            </w:pPr>
            <w:r>
              <w:rPr>
                <w:rFonts w:ascii="Arial" w:eastAsia="Calibri" w:hAnsi="Arial" w:cs="Arial"/>
                <w:sz w:val="24"/>
              </w:rPr>
              <w:t>8</w:t>
            </w:r>
          </w:p>
        </w:tc>
        <w:tc>
          <w:tcPr>
            <w:tcW w:w="1663" w:type="dxa"/>
          </w:tcPr>
          <w:p w14:paraId="27AD9565" w14:textId="77777777" w:rsidR="00505743" w:rsidRPr="00BC0E94" w:rsidRDefault="00505743" w:rsidP="000575EE">
            <w:pPr>
              <w:jc w:val="center"/>
              <w:rPr>
                <w:rFonts w:ascii="Arial" w:eastAsia="Calibri" w:hAnsi="Arial" w:cs="Arial"/>
                <w:sz w:val="24"/>
              </w:rPr>
            </w:pPr>
            <w:r>
              <w:rPr>
                <w:rFonts w:ascii="Arial" w:eastAsia="Calibri" w:hAnsi="Arial" w:cs="Arial"/>
                <w:sz w:val="24"/>
              </w:rPr>
              <w:t>7</w:t>
            </w:r>
          </w:p>
        </w:tc>
        <w:tc>
          <w:tcPr>
            <w:tcW w:w="1388" w:type="dxa"/>
          </w:tcPr>
          <w:p w14:paraId="4949057A" w14:textId="77777777" w:rsidR="00505743" w:rsidRPr="00BC0E94" w:rsidRDefault="00505743" w:rsidP="000575EE">
            <w:pPr>
              <w:jc w:val="center"/>
              <w:rPr>
                <w:rFonts w:ascii="Arial" w:eastAsia="Calibri" w:hAnsi="Arial" w:cs="Arial"/>
                <w:sz w:val="24"/>
              </w:rPr>
            </w:pPr>
            <w:r>
              <w:rPr>
                <w:rFonts w:ascii="Arial" w:eastAsia="Calibri" w:hAnsi="Arial" w:cs="Arial"/>
                <w:sz w:val="24"/>
              </w:rPr>
              <w:t>15</w:t>
            </w:r>
          </w:p>
        </w:tc>
        <w:tc>
          <w:tcPr>
            <w:tcW w:w="1497" w:type="dxa"/>
          </w:tcPr>
          <w:p w14:paraId="11640598" w14:textId="77777777" w:rsidR="00505743" w:rsidRPr="00BC0E94" w:rsidRDefault="00505743" w:rsidP="000575EE">
            <w:pPr>
              <w:jc w:val="center"/>
              <w:rPr>
                <w:rFonts w:ascii="Arial" w:eastAsia="Calibri" w:hAnsi="Arial" w:cs="Arial"/>
                <w:sz w:val="24"/>
              </w:rPr>
            </w:pPr>
            <w:r>
              <w:rPr>
                <w:rFonts w:ascii="Arial" w:eastAsia="Calibri" w:hAnsi="Arial" w:cs="Arial"/>
                <w:sz w:val="24"/>
              </w:rPr>
              <w:t>16</w:t>
            </w:r>
            <w:r w:rsidRPr="00BC0E94">
              <w:rPr>
                <w:rFonts w:ascii="Arial" w:eastAsia="Calibri" w:hAnsi="Arial" w:cs="Arial"/>
                <w:sz w:val="24"/>
              </w:rPr>
              <w:t>%</w:t>
            </w:r>
          </w:p>
        </w:tc>
      </w:tr>
      <w:tr w:rsidR="00505743" w:rsidRPr="00BC0E94" w14:paraId="29D8CA37" w14:textId="77777777" w:rsidTr="000575EE">
        <w:trPr>
          <w:trHeight w:val="329"/>
        </w:trPr>
        <w:tc>
          <w:tcPr>
            <w:tcW w:w="593" w:type="dxa"/>
          </w:tcPr>
          <w:p w14:paraId="78147E2A"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4</w:t>
            </w:r>
          </w:p>
        </w:tc>
        <w:tc>
          <w:tcPr>
            <w:tcW w:w="1497" w:type="dxa"/>
          </w:tcPr>
          <w:p w14:paraId="45391548" w14:textId="77777777" w:rsidR="00505743" w:rsidRPr="00BC0E94" w:rsidRDefault="00505743" w:rsidP="000575EE">
            <w:pPr>
              <w:rPr>
                <w:rFonts w:ascii="Arial" w:eastAsia="Calibri" w:hAnsi="Arial" w:cs="Arial"/>
                <w:sz w:val="24"/>
              </w:rPr>
            </w:pPr>
            <w:r w:rsidRPr="00BC0E94">
              <w:rPr>
                <w:rFonts w:ascii="Arial" w:eastAsia="Calibri" w:hAnsi="Arial" w:cs="Arial"/>
                <w:sz w:val="24"/>
              </w:rPr>
              <w:t>SMA / SMK</w:t>
            </w:r>
          </w:p>
        </w:tc>
        <w:tc>
          <w:tcPr>
            <w:tcW w:w="1177" w:type="dxa"/>
          </w:tcPr>
          <w:p w14:paraId="39F24718" w14:textId="77777777" w:rsidR="00505743" w:rsidRPr="00BC0E94" w:rsidRDefault="00505743" w:rsidP="000575EE">
            <w:pPr>
              <w:jc w:val="center"/>
              <w:rPr>
                <w:rFonts w:ascii="Arial" w:eastAsia="Calibri" w:hAnsi="Arial" w:cs="Arial"/>
                <w:sz w:val="24"/>
              </w:rPr>
            </w:pPr>
            <w:r>
              <w:rPr>
                <w:rFonts w:ascii="Arial" w:eastAsia="Calibri" w:hAnsi="Arial" w:cs="Arial"/>
                <w:sz w:val="24"/>
              </w:rPr>
              <w:t>5</w:t>
            </w:r>
          </w:p>
        </w:tc>
        <w:tc>
          <w:tcPr>
            <w:tcW w:w="1663" w:type="dxa"/>
          </w:tcPr>
          <w:p w14:paraId="1E9E38B1" w14:textId="77777777" w:rsidR="00505743" w:rsidRPr="00BC0E94" w:rsidRDefault="00505743" w:rsidP="000575EE">
            <w:pPr>
              <w:jc w:val="center"/>
              <w:rPr>
                <w:rFonts w:ascii="Arial" w:eastAsia="Calibri" w:hAnsi="Arial" w:cs="Arial"/>
                <w:sz w:val="24"/>
              </w:rPr>
            </w:pPr>
            <w:r>
              <w:rPr>
                <w:rFonts w:ascii="Arial" w:eastAsia="Calibri" w:hAnsi="Arial" w:cs="Arial"/>
                <w:sz w:val="24"/>
              </w:rPr>
              <w:t>30</w:t>
            </w:r>
          </w:p>
        </w:tc>
        <w:tc>
          <w:tcPr>
            <w:tcW w:w="1388" w:type="dxa"/>
          </w:tcPr>
          <w:p w14:paraId="36F19107" w14:textId="77777777" w:rsidR="00505743" w:rsidRPr="00BC0E94" w:rsidRDefault="00505743" w:rsidP="000575EE">
            <w:pPr>
              <w:jc w:val="center"/>
              <w:rPr>
                <w:rFonts w:ascii="Arial" w:eastAsia="Calibri" w:hAnsi="Arial" w:cs="Arial"/>
                <w:sz w:val="24"/>
              </w:rPr>
            </w:pPr>
            <w:r>
              <w:rPr>
                <w:rFonts w:ascii="Arial" w:eastAsia="Calibri" w:hAnsi="Arial" w:cs="Arial"/>
                <w:sz w:val="24"/>
              </w:rPr>
              <w:t>35</w:t>
            </w:r>
          </w:p>
        </w:tc>
        <w:tc>
          <w:tcPr>
            <w:tcW w:w="1497" w:type="dxa"/>
          </w:tcPr>
          <w:p w14:paraId="6C559241" w14:textId="77777777" w:rsidR="00505743" w:rsidRPr="00BC0E94" w:rsidRDefault="00505743" w:rsidP="000575EE">
            <w:pPr>
              <w:jc w:val="center"/>
              <w:rPr>
                <w:rFonts w:ascii="Arial" w:eastAsia="Calibri" w:hAnsi="Arial" w:cs="Arial"/>
                <w:sz w:val="24"/>
              </w:rPr>
            </w:pPr>
            <w:r>
              <w:rPr>
                <w:rFonts w:ascii="Arial" w:eastAsia="Calibri" w:hAnsi="Arial" w:cs="Arial"/>
                <w:sz w:val="24"/>
              </w:rPr>
              <w:t>39</w:t>
            </w:r>
            <w:r w:rsidRPr="00BC0E94">
              <w:rPr>
                <w:rFonts w:ascii="Arial" w:eastAsia="Calibri" w:hAnsi="Arial" w:cs="Arial"/>
                <w:sz w:val="24"/>
              </w:rPr>
              <w:t>%</w:t>
            </w:r>
          </w:p>
        </w:tc>
      </w:tr>
      <w:tr w:rsidR="00505743" w:rsidRPr="00BC0E94" w14:paraId="718443E8" w14:textId="77777777" w:rsidTr="000575EE">
        <w:trPr>
          <w:trHeight w:val="329"/>
        </w:trPr>
        <w:tc>
          <w:tcPr>
            <w:tcW w:w="2090" w:type="dxa"/>
            <w:gridSpan w:val="2"/>
          </w:tcPr>
          <w:p w14:paraId="7CD26A88"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Jumlah</w:t>
            </w:r>
          </w:p>
        </w:tc>
        <w:tc>
          <w:tcPr>
            <w:tcW w:w="1177" w:type="dxa"/>
          </w:tcPr>
          <w:p w14:paraId="2F4DD958" w14:textId="77777777" w:rsidR="00505743" w:rsidRPr="00BC0E94" w:rsidRDefault="00505743" w:rsidP="000575EE">
            <w:pPr>
              <w:jc w:val="center"/>
              <w:rPr>
                <w:rFonts w:ascii="Arial" w:eastAsia="Calibri" w:hAnsi="Arial" w:cs="Arial"/>
                <w:sz w:val="24"/>
              </w:rPr>
            </w:pPr>
            <w:r>
              <w:rPr>
                <w:rFonts w:ascii="Arial" w:eastAsia="Calibri" w:hAnsi="Arial" w:cs="Arial"/>
                <w:sz w:val="24"/>
              </w:rPr>
              <w:t>3</w:t>
            </w:r>
            <w:r w:rsidRPr="00BC0E94">
              <w:rPr>
                <w:rFonts w:ascii="Arial" w:eastAsia="Calibri" w:hAnsi="Arial" w:cs="Arial"/>
                <w:sz w:val="24"/>
              </w:rPr>
              <w:t>0</w:t>
            </w:r>
          </w:p>
        </w:tc>
        <w:tc>
          <w:tcPr>
            <w:tcW w:w="1663" w:type="dxa"/>
          </w:tcPr>
          <w:p w14:paraId="5897DB36"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70</w:t>
            </w:r>
          </w:p>
        </w:tc>
        <w:tc>
          <w:tcPr>
            <w:tcW w:w="1388" w:type="dxa"/>
          </w:tcPr>
          <w:p w14:paraId="54C18314" w14:textId="77777777" w:rsidR="00505743" w:rsidRPr="00BC0E94" w:rsidRDefault="00505743" w:rsidP="000575EE">
            <w:pPr>
              <w:jc w:val="center"/>
              <w:rPr>
                <w:rFonts w:ascii="Arial" w:eastAsia="Calibri" w:hAnsi="Arial" w:cs="Arial"/>
                <w:sz w:val="24"/>
              </w:rPr>
            </w:pPr>
            <w:r>
              <w:rPr>
                <w:rFonts w:ascii="Arial" w:eastAsia="Calibri" w:hAnsi="Arial" w:cs="Arial"/>
                <w:sz w:val="24"/>
              </w:rPr>
              <w:t>9</w:t>
            </w:r>
            <w:r w:rsidRPr="00BC0E94">
              <w:rPr>
                <w:rFonts w:ascii="Arial" w:eastAsia="Calibri" w:hAnsi="Arial" w:cs="Arial"/>
                <w:sz w:val="24"/>
              </w:rPr>
              <w:t>0</w:t>
            </w:r>
          </w:p>
        </w:tc>
        <w:tc>
          <w:tcPr>
            <w:tcW w:w="1497" w:type="dxa"/>
          </w:tcPr>
          <w:p w14:paraId="1ECE75A7" w14:textId="77777777" w:rsidR="00505743" w:rsidRPr="00BC0E94" w:rsidRDefault="00505743" w:rsidP="000575EE">
            <w:pPr>
              <w:jc w:val="center"/>
              <w:rPr>
                <w:rFonts w:ascii="Arial" w:eastAsia="Calibri" w:hAnsi="Arial" w:cs="Arial"/>
                <w:sz w:val="24"/>
              </w:rPr>
            </w:pPr>
            <w:r w:rsidRPr="00BC0E94">
              <w:rPr>
                <w:rFonts w:ascii="Arial" w:eastAsia="Calibri" w:hAnsi="Arial" w:cs="Arial"/>
                <w:sz w:val="24"/>
              </w:rPr>
              <w:t>100%</w:t>
            </w:r>
          </w:p>
        </w:tc>
      </w:tr>
    </w:tbl>
    <w:p w14:paraId="7A2E1CFB" w14:textId="70915C7D" w:rsidR="00505743" w:rsidRPr="00BC0E94" w:rsidRDefault="00505743" w:rsidP="00505743">
      <w:pPr>
        <w:spacing w:after="160" w:line="240" w:lineRule="auto"/>
        <w:ind w:firstLine="0"/>
        <w:jc w:val="center"/>
        <w:rPr>
          <w:rFonts w:eastAsia="Calibri" w:cs="Arial"/>
          <w:b/>
          <w:bCs/>
          <w:kern w:val="2"/>
          <w:lang w:val="en-SG"/>
          <w14:ligatures w14:val="standardContextual"/>
        </w:rPr>
      </w:pPr>
      <w:r w:rsidRPr="00BC0E94">
        <w:rPr>
          <w:rFonts w:eastAsia="Calibri" w:cs="Arial"/>
          <w:b/>
          <w:bCs/>
          <w:kern w:val="2"/>
          <w:lang w:val="en-SG"/>
          <w14:ligatures w14:val="standardContextual"/>
        </w:rPr>
        <w:t>Identitas Responden Berdasarkan Tingkat Pendidikan pad</w:t>
      </w:r>
      <w:r w:rsidR="00192611">
        <w:rPr>
          <w:rFonts w:eastAsia="Calibri" w:cs="Arial"/>
          <w:b/>
          <w:bCs/>
          <w:kern w:val="2"/>
          <w:lang w:val="en-SG"/>
          <w14:ligatures w14:val="standardContextual"/>
        </w:rPr>
        <w:t>a Badan Pendapatan Daerah Kota</w:t>
      </w:r>
      <w:r w:rsidRPr="00BC0E94">
        <w:rPr>
          <w:rFonts w:eastAsia="Calibri" w:cs="Arial"/>
          <w:b/>
          <w:bCs/>
          <w:kern w:val="2"/>
          <w:lang w:val="en-SG"/>
          <w14:ligatures w14:val="standardContextual"/>
        </w:rPr>
        <w:t xml:space="preserve"> Dumai</w:t>
      </w:r>
    </w:p>
    <w:p w14:paraId="561AB335" w14:textId="77777777" w:rsidR="00505743" w:rsidRPr="00BC0E94" w:rsidRDefault="00505743" w:rsidP="00505743">
      <w:pPr>
        <w:spacing w:after="160" w:line="276" w:lineRule="auto"/>
        <w:ind w:firstLine="0"/>
        <w:jc w:val="center"/>
        <w:rPr>
          <w:rFonts w:eastAsia="Calibri" w:cs="Arial"/>
          <w:b/>
          <w:bCs/>
          <w:i/>
          <w:iCs/>
          <w:kern w:val="2"/>
          <w:lang w:val="en-SG"/>
          <w14:ligatures w14:val="standardContextual"/>
        </w:rPr>
      </w:pPr>
      <w:r w:rsidRPr="00BC0E94">
        <w:rPr>
          <w:rFonts w:eastAsia="Calibri" w:cs="Arial"/>
          <w:b/>
          <w:bCs/>
          <w:i/>
          <w:iCs/>
          <w:kern w:val="2"/>
          <w:lang w:val="en-SG"/>
          <w14:ligatures w14:val="standardContextual"/>
        </w:rPr>
        <w:t>Sumber data : Hasil olahan data lapangan, tahun 2025</w:t>
      </w:r>
    </w:p>
    <w:p w14:paraId="5959D2FE" w14:textId="77777777" w:rsidR="00505743" w:rsidRDefault="00505743" w:rsidP="00505743">
      <w:pPr>
        <w:ind w:left="66" w:firstLine="643"/>
      </w:pPr>
      <w:r>
        <w:t>Berdasarkan tabel V.3 diatas dapat dilihat, tingkat pendidikan responden untuk Strata Dua (S2) berjumlah 5 Orang (6%) terdiri dari 2 pegawai dan 5 masyarakat, Strata Satu (S1) berjumlah 35 Orang (39%) terdiri dari 15 pegawai dan 20 masyarakat, Diploma III (DIII) berjumlah 15 Orang (16%) terdiri dari 8 pegawai dan 7 masyarakat, SMA/SMK berjumlah 35 Orang (39%) terdiri dari 5 pegawai dan 30 masyarakat.</w:t>
      </w:r>
    </w:p>
    <w:p w14:paraId="660032D6" w14:textId="77777777" w:rsidR="00505743" w:rsidRDefault="00505743" w:rsidP="00505743">
      <w:pPr>
        <w:ind w:left="66" w:firstLine="643"/>
      </w:pPr>
      <w:r>
        <w:t>Dari penjelasan diatas dapat dilihat tingkat pendidikan responden yang dominan dalam penelitian ini adalah SMA/SMK dan S1 yang berjumlah 35 Orang dengan persentase (39%).</w:t>
      </w:r>
    </w:p>
    <w:p w14:paraId="30AB3068" w14:textId="77777777" w:rsidR="00505743" w:rsidRDefault="00505743">
      <w:pPr>
        <w:pStyle w:val="ListParagraph"/>
        <w:numPr>
          <w:ilvl w:val="1"/>
          <w:numId w:val="59"/>
        </w:numPr>
        <w:ind w:left="426"/>
        <w:rPr>
          <w:b/>
          <w:bCs/>
        </w:rPr>
      </w:pPr>
      <w:r w:rsidRPr="00F14CD0">
        <w:rPr>
          <w:b/>
          <w:bCs/>
        </w:rPr>
        <w:t>Faktor – Faktor Yang Mempengaruhi Penerapan Digital Payment Pada Pendapatan Daerah Kota Dumai</w:t>
      </w:r>
    </w:p>
    <w:p w14:paraId="326CD881" w14:textId="1D99B8B8" w:rsidR="00505743" w:rsidRDefault="00505743" w:rsidP="00192611">
      <w:pPr>
        <w:ind w:left="66" w:firstLine="360"/>
      </w:pPr>
      <w:r>
        <w:t>Penelitian ini bertujuan untuk mendapatkan jawaban dari rumusan masalah atau berdasarkan tujuan penelitian yang telah dirumuskan. Sebagaimana dijelaskan sebelumnya, tujuan dari penelitian ini adalah untuk mengetahui faktor–faktor yang menghambat penerapan sistem digital berbasis SPBE dalam pelayanan pembayaran pajak daerah di Badan Pendapatan Daerah Kota Dumai. Penelitian ini melibatkan 30 orang Pegawai Badan Pendapatan Daerah Kota Dumai serta 60 ora</w:t>
      </w:r>
      <w:r w:rsidR="00C03D82">
        <w:t xml:space="preserve">ng wajib pajak </w:t>
      </w:r>
      <w:r>
        <w:t>yang mengisi angket.</w:t>
      </w:r>
    </w:p>
    <w:p w14:paraId="14BA94B9" w14:textId="291AE415" w:rsidR="00505743" w:rsidRDefault="00505743" w:rsidP="00505743">
      <w:pPr>
        <w:ind w:left="66" w:firstLine="643"/>
      </w:pPr>
      <w:r w:rsidRPr="003249E2">
        <w:rPr>
          <w:rFonts w:eastAsia="Times New Roman" w:cs="Arial"/>
          <w:color w:val="000000" w:themeColor="text1"/>
          <w:szCs w:val="24"/>
        </w:rPr>
        <w:t>Untuk</w:t>
      </w:r>
      <w:r w:rsidR="002B1FCE" w:rsidRPr="002B1FCE">
        <w:t xml:space="preserve"> </w:t>
      </w:r>
      <w:r w:rsidR="00471F24" w:rsidRPr="00471F24">
        <w:t>lebih memperjelas, penulis membuat angket yang dirancang untuk memberikan jawaban atas pertanyaan penelitian dengan menggunakan indikator-indikator yang mengacu pada teori (Widodo dan Putri</w:t>
      </w:r>
      <w:r w:rsidR="00F8518F">
        <w:t>,</w:t>
      </w:r>
      <w:r w:rsidR="00471F24" w:rsidRPr="00471F24">
        <w:t xml:space="preserve"> 2020). Teori ini mengidentifikasi beberapa faktor kunci yang memengaruhi penerapan </w:t>
      </w:r>
      <w:r w:rsidR="00471F24" w:rsidRPr="00D93790">
        <w:rPr>
          <w:i/>
          <w:iCs/>
        </w:rPr>
        <w:t>digital</w:t>
      </w:r>
      <w:r w:rsidR="00471F24" w:rsidRPr="00471F24">
        <w:t xml:space="preserve"> </w:t>
      </w:r>
      <w:r w:rsidR="00471F24" w:rsidRPr="00D93790">
        <w:rPr>
          <w:i/>
          <w:iCs/>
        </w:rPr>
        <w:t>payment</w:t>
      </w:r>
      <w:r w:rsidR="00471F24" w:rsidRPr="00471F24">
        <w:t>, yang terbagi menjadi dua aspek utama, yaitu faktor individual dan faktor organisasional. Berikut adalah penjelasan rinci mengenai indikator-indikator tersebut</w:t>
      </w:r>
      <w:r w:rsidR="00655EB3">
        <w:t>:</w:t>
      </w:r>
    </w:p>
    <w:p w14:paraId="54E8381A" w14:textId="03A810C0" w:rsidR="00505743" w:rsidRPr="00A8729E" w:rsidRDefault="00471F24">
      <w:pPr>
        <w:pStyle w:val="ListParagraph"/>
        <w:numPr>
          <w:ilvl w:val="2"/>
          <w:numId w:val="59"/>
        </w:numPr>
        <w:tabs>
          <w:tab w:val="clear" w:pos="2160"/>
        </w:tabs>
        <w:ind w:left="426"/>
        <w:rPr>
          <w:b/>
          <w:bCs/>
        </w:rPr>
      </w:pPr>
      <w:r>
        <w:rPr>
          <w:b/>
          <w:bCs/>
        </w:rPr>
        <w:t>Faktor Individual</w:t>
      </w:r>
    </w:p>
    <w:p w14:paraId="3053280B" w14:textId="7BE276E2" w:rsidR="00221245" w:rsidRDefault="00505743" w:rsidP="00471F24">
      <w:pPr>
        <w:ind w:firstLine="709"/>
        <w:rPr>
          <w:szCs w:val="24"/>
        </w:rPr>
      </w:pPr>
      <w:r>
        <w:rPr>
          <w:szCs w:val="24"/>
        </w:rPr>
        <w:t xml:space="preserve">Yang </w:t>
      </w:r>
      <w:bookmarkStart w:id="5" w:name="_Hlk206432811"/>
      <w:r w:rsidR="00471F24">
        <w:rPr>
          <w:szCs w:val="24"/>
        </w:rPr>
        <w:t>dimaksud f</w:t>
      </w:r>
      <w:r w:rsidR="00471F24" w:rsidRPr="00471F24">
        <w:rPr>
          <w:szCs w:val="24"/>
        </w:rPr>
        <w:t xml:space="preserve">aktor individual adalah aspek yang berasal dari diri setiap orang yang memengaruhi penerimaan dan penggunaan </w:t>
      </w:r>
      <w:r w:rsidR="00471F24" w:rsidRPr="00471F24">
        <w:rPr>
          <w:i/>
          <w:iCs/>
          <w:szCs w:val="24"/>
        </w:rPr>
        <w:t>digital payment.</w:t>
      </w:r>
      <w:r w:rsidR="00471F24" w:rsidRPr="00471F24">
        <w:rPr>
          <w:szCs w:val="24"/>
        </w:rPr>
        <w:t xml:space="preserve"> Faktor ini mencerminkan kesiapan, kemampuan, dan dorongan pribadi individu dalam menyesuaikan diri dengan perubahan dari sistem manual ke sistem digital. Peran faktor individual sangat penting karena keberhasilan penerapan </w:t>
      </w:r>
      <w:r w:rsidR="00471F24" w:rsidRPr="00471F24">
        <w:rPr>
          <w:i/>
          <w:iCs/>
          <w:szCs w:val="24"/>
        </w:rPr>
        <w:t>digital payment</w:t>
      </w:r>
      <w:r w:rsidR="00471F24" w:rsidRPr="00471F24">
        <w:rPr>
          <w:szCs w:val="24"/>
        </w:rPr>
        <w:t xml:space="preserve"> bergantung pada sejauh mana pegawai maupun masyarakat mampu menerima dan menggunakan teknologi tersebut.</w:t>
      </w:r>
    </w:p>
    <w:p w14:paraId="6912EF26" w14:textId="77777777" w:rsidR="007D201A" w:rsidRDefault="007D201A">
      <w:pPr>
        <w:pStyle w:val="ListParagraph"/>
        <w:numPr>
          <w:ilvl w:val="1"/>
          <w:numId w:val="88"/>
        </w:numPr>
        <w:tabs>
          <w:tab w:val="left" w:pos="491"/>
        </w:tabs>
        <w:ind w:left="426"/>
        <w:rPr>
          <w:rFonts w:cs="Arial"/>
          <w:szCs w:val="24"/>
        </w:rPr>
      </w:pPr>
      <w:r w:rsidRPr="007D201A">
        <w:rPr>
          <w:rFonts w:cs="Arial"/>
          <w:szCs w:val="24"/>
        </w:rPr>
        <w:t>Terdapat kompetensi digital dalam penggunaan perangkat teknologi untuk pembayaran pajak di lingkungan Badan Pendapatan Daerah Kota Dumai.</w:t>
      </w:r>
    </w:p>
    <w:p w14:paraId="29013C85" w14:textId="4FC31F85" w:rsidR="007D201A" w:rsidRPr="007D201A" w:rsidRDefault="007D201A" w:rsidP="007D201A">
      <w:pPr>
        <w:tabs>
          <w:tab w:val="left" w:pos="491"/>
        </w:tabs>
        <w:ind w:left="66" w:firstLine="0"/>
        <w:rPr>
          <w:rFonts w:cs="Arial"/>
          <w:szCs w:val="24"/>
        </w:rPr>
      </w:pPr>
      <w:r>
        <w:rPr>
          <w:rFonts w:cs="Arial"/>
          <w:szCs w:val="24"/>
        </w:rPr>
        <w:tab/>
      </w:r>
      <w:r>
        <w:rPr>
          <w:rFonts w:cs="Arial"/>
          <w:szCs w:val="24"/>
        </w:rPr>
        <w:tab/>
      </w:r>
      <w:r w:rsidRPr="007D201A">
        <w:rPr>
          <w:rFonts w:cs="Arial"/>
          <w:szCs w:val="24"/>
        </w:rPr>
        <w:t xml:space="preserve">Kompetensi digital pegawai maupun masyarakat pada dasarnya sudah terbentuk melalui kebiasaan dalam menggunakan perangkat teknologi, baik </w:t>
      </w:r>
      <w:r w:rsidRPr="00D93790">
        <w:rPr>
          <w:rFonts w:cs="Arial"/>
          <w:i/>
          <w:iCs/>
          <w:szCs w:val="24"/>
        </w:rPr>
        <w:t>smartphone</w:t>
      </w:r>
      <w:r w:rsidRPr="007D201A">
        <w:rPr>
          <w:rFonts w:cs="Arial"/>
          <w:szCs w:val="24"/>
        </w:rPr>
        <w:t xml:space="preserve"> maupun komputer, serta layanan transaksi digital seperti mobile banking dan aplikasi keuangan elektronik. Namun, kemampuan tersebut belum dapat dimanfaatkan untuk pembayaran pajak karena hingga saat ini Badan Pendapatan Daerah Kota Dumai belum memiliki aplikasi resmi berbasis digital yang dapat digunakan secara mandiri oleh masyarakat. Kondisi ini menyebabkan kompetensi digital yang ada menjadi tidak terarah dan belum bisa diimplementasikan secara optimal dalam konteks pelayanan pajak daerah. Akibatnya, potensi yang sebenarnya sudah dimiliki pegawai dan masyarakat tidak memberikan dampak nyata terhadap peningkatan kualitas layanan pembayaran pajak.</w:t>
      </w:r>
    </w:p>
    <w:p w14:paraId="25C9BD3E" w14:textId="7280FB88" w:rsidR="007D201A" w:rsidRPr="007D201A" w:rsidRDefault="007D201A">
      <w:pPr>
        <w:pStyle w:val="ListParagraph"/>
        <w:numPr>
          <w:ilvl w:val="0"/>
          <w:numId w:val="88"/>
        </w:numPr>
        <w:ind w:left="426"/>
        <w:rPr>
          <w:rFonts w:cs="Arial"/>
          <w:szCs w:val="24"/>
        </w:rPr>
      </w:pPr>
      <w:r w:rsidRPr="007D201A">
        <w:rPr>
          <w:rFonts w:cs="Arial"/>
          <w:szCs w:val="24"/>
        </w:rPr>
        <w:t>Memiliki pengalaman menggunakan layanan pembayaran digital melalui perbankan atau aplikasi keuangan.</w:t>
      </w:r>
    </w:p>
    <w:p w14:paraId="57AEDA03" w14:textId="7BA9DFF5" w:rsidR="007D201A" w:rsidRPr="007D201A" w:rsidRDefault="0068080F" w:rsidP="007D201A">
      <w:pPr>
        <w:ind w:firstLine="709"/>
        <w:rPr>
          <w:rFonts w:cs="Arial"/>
          <w:szCs w:val="24"/>
        </w:rPr>
      </w:pPr>
      <w:r w:rsidRPr="0068080F">
        <w:rPr>
          <w:rFonts w:cs="Arial"/>
          <w:szCs w:val="24"/>
        </w:rPr>
        <w:t>Masyarakat maupun pegawai pada umumnya sudah memiliki pengalaman menggunakan layanan pembayaran digital. Kebiasaan bertransaksi melalui mobile banking atau aplikasi keuangan membuat mereka terbiasa melakukan pembayaran dengan cepat tanpa harus datang langsung ke bank atau tempat layanan. Hal ini menunjukkan bahwa baik masyarakat maupun pegawai memiliki kesiapan yang cukup baik apabila nantinya pembayaran pajak daerah di Badan Pendapatan Daerah Kota Dumai juga dapat dilakukan melalui aplikasi digital. Pengalaman yang sudah terbentuk menjadi modal penting yang dapat mendukung keberhasilan penerapan sistem pembayaran pajak secara digital di lingkungan Badan Pendapatan Daerah Kota Dumai.</w:t>
      </w:r>
    </w:p>
    <w:p w14:paraId="69EE8692" w14:textId="7BAC49BA" w:rsidR="007D201A" w:rsidRPr="007D201A" w:rsidRDefault="007D201A">
      <w:pPr>
        <w:pStyle w:val="ListParagraph"/>
        <w:numPr>
          <w:ilvl w:val="0"/>
          <w:numId w:val="88"/>
        </w:numPr>
        <w:ind w:left="426"/>
        <w:rPr>
          <w:rFonts w:cs="Arial"/>
          <w:szCs w:val="24"/>
        </w:rPr>
      </w:pPr>
      <w:r w:rsidRPr="007D201A">
        <w:rPr>
          <w:rFonts w:cs="Arial"/>
          <w:szCs w:val="24"/>
        </w:rPr>
        <w:t>Sikap individu berperan dalam menyesuaikan diri dengan perubahan sistem pembayaran pajak dari manual ke digital.</w:t>
      </w:r>
    </w:p>
    <w:p w14:paraId="5F6C1C96" w14:textId="31F140C7" w:rsidR="007D201A" w:rsidRPr="007D201A" w:rsidRDefault="007D201A" w:rsidP="007D201A">
      <w:pPr>
        <w:ind w:firstLine="709"/>
        <w:rPr>
          <w:rFonts w:cs="Arial"/>
          <w:szCs w:val="24"/>
        </w:rPr>
      </w:pPr>
      <w:r w:rsidRPr="007D201A">
        <w:rPr>
          <w:rFonts w:cs="Arial"/>
          <w:szCs w:val="24"/>
        </w:rPr>
        <w:t>Sikap yang ditunjukkan masyarakat maupun pegawai berperan penting dalam menentukan keberhasilan perubahan sistem pembayaran pajak. Di Badan Pendapatan Daerah Kota Dumai, sebagian besar masyarakat memiliki pandangan positif terhadap rencana penerapan sistem digital, karena mereka melihat adanya peluang perbaikan pelayanan publik melalui cara yang lebih cepat dan transparan. Pegawai Badan Pendapatan Daerah Kota Dumai juga menunjukkan keterbukaan terhadap inovasi, meskipun masih terbiasa bekerja dengan sistem manual. Kesiapan untuk menerima perubahan ini menjadi modal penting agar transisi menuju digital dapat berjalan lebih lancar. Namun, karena aplikasi pembayaran pajak digital belum tersedia, sikap positif tersebut masih berupa harapan dan belum dapat diwujudkan dalam praktik sehari-hari.</w:t>
      </w:r>
    </w:p>
    <w:p w14:paraId="51919B01" w14:textId="41E7711D" w:rsidR="007D201A" w:rsidRPr="007D201A" w:rsidRDefault="007D201A">
      <w:pPr>
        <w:pStyle w:val="ListParagraph"/>
        <w:numPr>
          <w:ilvl w:val="0"/>
          <w:numId w:val="88"/>
        </w:numPr>
        <w:ind w:left="426"/>
        <w:rPr>
          <w:rFonts w:cs="Arial"/>
          <w:szCs w:val="24"/>
        </w:rPr>
      </w:pPr>
      <w:r w:rsidRPr="007D201A">
        <w:rPr>
          <w:rFonts w:cs="Arial"/>
          <w:szCs w:val="24"/>
        </w:rPr>
        <w:t>Motivasi berperan dalam mendorong pemanfaatan layanan pembayaran pajak digital.</w:t>
      </w:r>
    </w:p>
    <w:p w14:paraId="0F2751B1" w14:textId="222F5E43" w:rsidR="007D201A" w:rsidRPr="007D201A" w:rsidRDefault="007D201A" w:rsidP="007D201A">
      <w:pPr>
        <w:ind w:firstLine="709"/>
        <w:rPr>
          <w:rFonts w:cs="Arial"/>
          <w:szCs w:val="24"/>
        </w:rPr>
      </w:pPr>
      <w:r w:rsidRPr="007D201A">
        <w:rPr>
          <w:rFonts w:cs="Arial"/>
          <w:szCs w:val="24"/>
        </w:rPr>
        <w:t>Motivasi masyarakat maupun pegawai di Badan Pendapatan Daerah Kota Dumai menjadi faktor penting dalam mendukung rencana penerapan sistem pembayaran pajak digital. Masyarakat memiliki dorongan untuk menggunakan layanan berbasis aplikasi karena dianggap lebih cepat, menghemat waktu, serta tidak mengharuskan mereka datang langsung ke kantor Badan Pendapatan Daerah Kota Dumai. Dari sisi pegawai, motivasi muncul karena adanya keinginan untuk memberikan pelayanan yang lebih modern, efisien, dan sesuai dengan perkembangan teknologi. Fakta di lapangan menunjukkan bahwa meskipun aplikasi resmi pembayaran pajak digital belum tersedia, motivasi masyarakat dan pegawai tetap cukup tinggi. Mereka menilai bahwa jika sistem tersebut dihadirkan, akan sangat membantu dalam mempermudah proses pembayaran sekaligus meningkatkan kualitas pelayanan publik di Badan Pendapatan Daerah Kota Dumai.</w:t>
      </w:r>
    </w:p>
    <w:p w14:paraId="7275AD71" w14:textId="2733593E" w:rsidR="007D201A" w:rsidRPr="007D201A" w:rsidRDefault="007D201A">
      <w:pPr>
        <w:pStyle w:val="ListParagraph"/>
        <w:numPr>
          <w:ilvl w:val="0"/>
          <w:numId w:val="88"/>
        </w:numPr>
        <w:ind w:left="426"/>
        <w:rPr>
          <w:rFonts w:cs="Arial"/>
          <w:szCs w:val="24"/>
        </w:rPr>
      </w:pPr>
      <w:r w:rsidRPr="007D201A">
        <w:rPr>
          <w:rFonts w:cs="Arial"/>
          <w:szCs w:val="24"/>
        </w:rPr>
        <w:t>Pengetahuan yang dimiliki berpengaruh terhadap kesiapan menggunakan pembayaran pajak digital.</w:t>
      </w:r>
    </w:p>
    <w:p w14:paraId="38493A77" w14:textId="00A4CA51" w:rsidR="007D201A" w:rsidRPr="007D201A" w:rsidRDefault="007D201A" w:rsidP="007D201A">
      <w:pPr>
        <w:ind w:firstLine="709"/>
        <w:rPr>
          <w:rFonts w:cs="Arial"/>
          <w:szCs w:val="24"/>
        </w:rPr>
      </w:pPr>
      <w:r w:rsidRPr="007D201A">
        <w:rPr>
          <w:rFonts w:cs="Arial"/>
          <w:szCs w:val="24"/>
        </w:rPr>
        <w:t>Masyarakat dan pegawai pada umumnya sudah memiliki pengetahuan yang baik mengenai sistem pembayaran digital. Mereka memahami bahwa penggunaan aplikasi dapat mempermudah proses transaksi, menghemat waktu, serta mengurangi antrean di kantor pelayanan. Pengetahuan ini terbentuk karena mereka telah terbiasa menggunakan layanan digital lain seperti mobile banking dan aplikasi dompet elektronik untuk kebutuhan sehari-hari. Oleh karena itu, gambaran mengenai kemudahan pembayaran pajak secara digital sudah cukup dipahami. Namun, hingga saat ini pengetahuan tersebut belum dapat diterapkan langsung dalam pembayaran pajak daerah karena Badan Pendapatan Daerah Kota Dumai belum menyediakan aplikasi resmi. Meski demikian, tingkat pengetahuan yang sudah dimiliki masyarakat dan pegawai menjadi bekal penting yang akan memudahkan mereka ketika aplikasi khusus pembayaran pajak nantinya tersedia.</w:t>
      </w:r>
    </w:p>
    <w:p w14:paraId="6C54B767" w14:textId="54CAA5BE" w:rsidR="007D201A" w:rsidRPr="007D201A" w:rsidRDefault="007D201A">
      <w:pPr>
        <w:pStyle w:val="ListParagraph"/>
        <w:numPr>
          <w:ilvl w:val="0"/>
          <w:numId w:val="88"/>
        </w:numPr>
        <w:ind w:left="426"/>
        <w:rPr>
          <w:rFonts w:cs="Arial"/>
          <w:szCs w:val="24"/>
        </w:rPr>
      </w:pPr>
      <w:r w:rsidRPr="007D201A">
        <w:rPr>
          <w:rFonts w:cs="Arial"/>
          <w:szCs w:val="24"/>
        </w:rPr>
        <w:t>Kepercayaan terhadap sistem digital payment membuat keyakinan individu bahwa sistem pembayaran digital aman digunakan.</w:t>
      </w:r>
    </w:p>
    <w:p w14:paraId="4BDD1230" w14:textId="1AA93CE7" w:rsidR="007D201A" w:rsidRPr="007D201A" w:rsidRDefault="007D201A" w:rsidP="007D201A">
      <w:pPr>
        <w:ind w:firstLine="709"/>
        <w:rPr>
          <w:rFonts w:cs="Arial"/>
          <w:szCs w:val="24"/>
        </w:rPr>
      </w:pPr>
      <w:r w:rsidRPr="007D201A">
        <w:rPr>
          <w:rFonts w:cs="Arial"/>
          <w:szCs w:val="24"/>
        </w:rPr>
        <w:t>Fakta di lapangan menunjukkan bahwa masyarakat dan pegawai memiliki tingkat kepercayaan yang cukup baik terhadap penggunaan sistem digital. Mereka meyakini bahwa transaksi melalui aplikasi dapat dilakukan secara aman, cepat, dan lebih transparan dibandingkan dengan pembayaran manual. Keyakinan ini tidak terlepas dari pengalaman mereka dalam menggunakan layanan perbankan digital maupun aplikasi pembayaran lain yang terbukti aman dan dapat diandalkan. Pandangan positif tersebut menjadi modal penting bagi penerapan sistem pembayaran pajak digital di masa mendatang. Meskipun Badan Pendapatan Daerah Kota Dumai belum menyediakan aplikasi resmi khusus untuk pembayaran pajak daerah, tingkat kepercayaan yang sudah terbentuk tetap menjadi modal penting. Kepercayaan ini menunjukkan adanya kesiapan dari masyarakat maupun pegawai untuk menerima dan menggunakan sistem pembayaran pajak digital apabila nantinya aplikasi resmi tersebut tersedia.</w:t>
      </w:r>
    </w:p>
    <w:p w14:paraId="7B0F86AA" w14:textId="0D150B4A" w:rsidR="007D201A" w:rsidRPr="007D201A" w:rsidRDefault="007D201A">
      <w:pPr>
        <w:pStyle w:val="ListParagraph"/>
        <w:numPr>
          <w:ilvl w:val="0"/>
          <w:numId w:val="88"/>
        </w:numPr>
        <w:ind w:left="426"/>
        <w:rPr>
          <w:rFonts w:cs="Arial"/>
          <w:szCs w:val="24"/>
        </w:rPr>
      </w:pPr>
      <w:r w:rsidRPr="007D201A">
        <w:rPr>
          <w:rFonts w:cs="Arial"/>
          <w:szCs w:val="24"/>
        </w:rPr>
        <w:t>Kesediaan individu untuk mempelajari hal baru yang diperlukan dalam penggunaan aplikasi pembayaran digital, agar dapat menyesuaikan diri dengan perubahan sistem.</w:t>
      </w:r>
    </w:p>
    <w:p w14:paraId="28A790BB" w14:textId="1DAE0FB0" w:rsidR="00655EB3" w:rsidRPr="00221245" w:rsidRDefault="007D201A" w:rsidP="007D201A">
      <w:pPr>
        <w:ind w:firstLine="709"/>
        <w:rPr>
          <w:rFonts w:cs="Arial"/>
          <w:szCs w:val="24"/>
        </w:rPr>
      </w:pPr>
      <w:r w:rsidRPr="007D201A">
        <w:rPr>
          <w:rFonts w:cs="Arial"/>
          <w:szCs w:val="24"/>
        </w:rPr>
        <w:t>Fakta di lapangan menunjukkan bahwa masyarakat maupun pegawai memiliki kesediaan untuk mempelajari hal-hal baru apabila sistem pembayaran pajak digital resmi diterapkan. Mereka menyadari bahwa perubahan dari sistem manual ke digital membutuhkan penyesuaian, namun pada dasarnya tidak keberatan untuk mengikuti perkembangan tersebut. Kesediaan ini muncul karena mereka sudah terbiasa dengan teknologi digital dalam berbagai aktivitas sehari-hari, sehingga mempelajari aplikasi baru dianggap tidak menjadi hambatan besar. Meskipun hingga kini Badan Pendapatan Daerah Kota Dumai belum memiliki aplikasi khusus pembayaran pajak, kesiapan individu untuk belajar tetap ada dan menjadi modal penting dalam mendukung keberhasilan penerapan sistem digital di masa mendatang.</w:t>
      </w:r>
    </w:p>
    <w:p w14:paraId="7EE49A57" w14:textId="26F4DC04" w:rsidR="00471F24" w:rsidRPr="007D201A" w:rsidRDefault="00505743" w:rsidP="007D201A">
      <w:pPr>
        <w:pStyle w:val="ListParagraph"/>
        <w:ind w:left="426" w:firstLine="425"/>
        <w:rPr>
          <w:rFonts w:cs="Arial"/>
          <w:szCs w:val="24"/>
        </w:rPr>
      </w:pPr>
      <w:r>
        <w:rPr>
          <w:rFonts w:cs="Arial"/>
          <w:szCs w:val="24"/>
        </w:rPr>
        <w:t>Untuk mengetahui hasil tanggapan responden mengenai persepsi kegunaan dapat dilihat pada tabel berikut ini:</w:t>
      </w:r>
    </w:p>
    <w:p w14:paraId="796DE3E0" w14:textId="48ACC0C9" w:rsidR="00FF5479" w:rsidRPr="002952FC" w:rsidRDefault="00FF5479" w:rsidP="00FF5479">
      <w:pPr>
        <w:spacing w:line="240" w:lineRule="auto"/>
        <w:ind w:firstLine="0"/>
        <w:contextualSpacing/>
        <w:jc w:val="center"/>
        <w:rPr>
          <w:rFonts w:cs="Arial"/>
          <w:b/>
          <w:bCs/>
          <w:szCs w:val="24"/>
        </w:rPr>
      </w:pPr>
      <w:r w:rsidRPr="002952FC">
        <w:rPr>
          <w:rFonts w:cs="Arial"/>
          <w:b/>
          <w:bCs/>
          <w:szCs w:val="24"/>
        </w:rPr>
        <w:t>Tabel V.</w:t>
      </w:r>
      <w:r w:rsidR="004609A3">
        <w:rPr>
          <w:rFonts w:cs="Arial"/>
          <w:b/>
          <w:bCs/>
          <w:szCs w:val="24"/>
        </w:rPr>
        <w:t xml:space="preserve"> </w:t>
      </w:r>
      <w:r w:rsidRPr="002952FC">
        <w:rPr>
          <w:rFonts w:cs="Arial"/>
          <w:b/>
          <w:bCs/>
          <w:szCs w:val="24"/>
        </w:rPr>
        <w:t>4</w:t>
      </w:r>
    </w:p>
    <w:p w14:paraId="0C7F2CBF" w14:textId="10C03E53" w:rsidR="00E71236" w:rsidRPr="00FF5479" w:rsidRDefault="00FF5479" w:rsidP="00FF5479">
      <w:pPr>
        <w:spacing w:line="240" w:lineRule="auto"/>
        <w:ind w:firstLine="0"/>
        <w:jc w:val="center"/>
        <w:rPr>
          <w:rFonts w:cs="Arial"/>
          <w:b/>
          <w:bCs/>
          <w:szCs w:val="24"/>
        </w:rPr>
      </w:pPr>
      <w:r w:rsidRPr="002952FC">
        <w:rPr>
          <w:rFonts w:cs="Arial"/>
          <w:b/>
          <w:bCs/>
          <w:szCs w:val="24"/>
        </w:rPr>
        <w:t xml:space="preserve">Tanggapan Responden tentang </w:t>
      </w:r>
      <w:r w:rsidR="004609A3">
        <w:rPr>
          <w:rFonts w:cs="Arial"/>
          <w:b/>
          <w:bCs/>
          <w:szCs w:val="24"/>
        </w:rPr>
        <w:t>Faktor Individual</w:t>
      </w:r>
    </w:p>
    <w:tbl>
      <w:tblPr>
        <w:tblW w:w="792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300"/>
        <w:gridCol w:w="691"/>
        <w:gridCol w:w="699"/>
        <w:gridCol w:w="696"/>
        <w:gridCol w:w="698"/>
        <w:gridCol w:w="564"/>
        <w:gridCol w:w="621"/>
        <w:gridCol w:w="1124"/>
      </w:tblGrid>
      <w:tr w:rsidR="00E71236" w:rsidRPr="00E71236" w14:paraId="12E333ED" w14:textId="77777777" w:rsidTr="001A646F">
        <w:trPr>
          <w:trHeight w:val="484"/>
          <w:tblHeader/>
        </w:trPr>
        <w:tc>
          <w:tcPr>
            <w:tcW w:w="535" w:type="dxa"/>
            <w:vMerge w:val="restart"/>
          </w:tcPr>
          <w:p w14:paraId="175B6D4F" w14:textId="77777777" w:rsidR="00E71236" w:rsidRPr="00E71236" w:rsidRDefault="00E71236" w:rsidP="00E71236">
            <w:pPr>
              <w:widowControl w:val="0"/>
              <w:autoSpaceDE w:val="0"/>
              <w:autoSpaceDN w:val="0"/>
              <w:spacing w:before="274" w:line="240" w:lineRule="auto"/>
              <w:ind w:left="107" w:firstLine="0"/>
              <w:jc w:val="left"/>
              <w:rPr>
                <w:rFonts w:eastAsia="Arial MT" w:hAnsi="Arial MT" w:cs="Arial MT"/>
                <w:b/>
                <w:lang/>
              </w:rPr>
            </w:pPr>
            <w:r w:rsidRPr="00E71236">
              <w:rPr>
                <w:rFonts w:eastAsia="Arial MT" w:hAnsi="Arial MT" w:cs="Arial MT"/>
                <w:b/>
                <w:spacing w:val="-5"/>
                <w:lang/>
              </w:rPr>
              <w:t>No</w:t>
            </w:r>
          </w:p>
        </w:tc>
        <w:tc>
          <w:tcPr>
            <w:tcW w:w="2991" w:type="dxa"/>
            <w:gridSpan w:val="2"/>
            <w:vMerge w:val="restart"/>
          </w:tcPr>
          <w:p w14:paraId="297D2F2A" w14:textId="77777777" w:rsidR="00E71236" w:rsidRPr="00E71236" w:rsidRDefault="00E71236" w:rsidP="00E71236">
            <w:pPr>
              <w:widowControl w:val="0"/>
              <w:autoSpaceDE w:val="0"/>
              <w:autoSpaceDN w:val="0"/>
              <w:spacing w:before="274" w:line="240" w:lineRule="auto"/>
              <w:ind w:left="727" w:firstLine="0"/>
              <w:jc w:val="left"/>
              <w:rPr>
                <w:rFonts w:eastAsia="Arial MT" w:hAnsi="Arial MT" w:cs="Arial MT"/>
                <w:b/>
                <w:lang/>
              </w:rPr>
            </w:pPr>
            <w:r w:rsidRPr="00E71236">
              <w:rPr>
                <w:rFonts w:eastAsia="Arial MT" w:hAnsi="Arial MT" w:cs="Arial MT"/>
                <w:b/>
                <w:lang/>
              </w:rPr>
              <w:t xml:space="preserve">Sub </w:t>
            </w:r>
            <w:r w:rsidRPr="00E71236">
              <w:rPr>
                <w:rFonts w:eastAsia="Arial MT" w:hAnsi="Arial MT" w:cs="Arial MT"/>
                <w:b/>
                <w:spacing w:val="-2"/>
                <w:lang/>
              </w:rPr>
              <w:t>Indikator</w:t>
            </w:r>
          </w:p>
        </w:tc>
        <w:tc>
          <w:tcPr>
            <w:tcW w:w="3278" w:type="dxa"/>
            <w:gridSpan w:val="5"/>
          </w:tcPr>
          <w:p w14:paraId="42873254" w14:textId="77777777" w:rsidR="00E71236" w:rsidRPr="00E71236" w:rsidRDefault="00E71236" w:rsidP="00E71236">
            <w:pPr>
              <w:widowControl w:val="0"/>
              <w:autoSpaceDE w:val="0"/>
              <w:autoSpaceDN w:val="0"/>
              <w:spacing w:line="274" w:lineRule="exact"/>
              <w:ind w:left="170" w:firstLine="0"/>
              <w:jc w:val="center"/>
              <w:rPr>
                <w:rFonts w:eastAsia="Arial MT" w:hAnsi="Arial MT" w:cs="Arial MT"/>
                <w:b/>
                <w:lang/>
              </w:rPr>
            </w:pPr>
            <w:r w:rsidRPr="00E71236">
              <w:rPr>
                <w:rFonts w:eastAsia="Arial MT" w:hAnsi="Arial MT" w:cs="Arial MT"/>
                <w:b/>
                <w:lang/>
              </w:rPr>
              <w:t>Kategori</w:t>
            </w:r>
            <w:r w:rsidRPr="00E71236">
              <w:rPr>
                <w:rFonts w:eastAsia="Arial MT" w:hAnsi="Arial MT" w:cs="Arial MT"/>
                <w:b/>
                <w:spacing w:val="-3"/>
                <w:lang/>
              </w:rPr>
              <w:t xml:space="preserve"> </w:t>
            </w:r>
            <w:r w:rsidRPr="00E71236">
              <w:rPr>
                <w:rFonts w:eastAsia="Arial MT" w:hAnsi="Arial MT" w:cs="Arial MT"/>
                <w:b/>
                <w:spacing w:val="-2"/>
                <w:lang/>
              </w:rPr>
              <w:t>Tanggapan</w:t>
            </w:r>
          </w:p>
        </w:tc>
        <w:tc>
          <w:tcPr>
            <w:tcW w:w="1124" w:type="dxa"/>
            <w:vMerge w:val="restart"/>
          </w:tcPr>
          <w:p w14:paraId="57A292B6" w14:textId="77777777" w:rsidR="00E71236" w:rsidRPr="00E71236" w:rsidRDefault="00E71236" w:rsidP="00E71236">
            <w:pPr>
              <w:widowControl w:val="0"/>
              <w:autoSpaceDE w:val="0"/>
              <w:autoSpaceDN w:val="0"/>
              <w:spacing w:before="274" w:line="240" w:lineRule="auto"/>
              <w:ind w:left="168" w:firstLine="0"/>
              <w:jc w:val="left"/>
              <w:rPr>
                <w:rFonts w:eastAsia="Arial MT" w:hAnsi="Arial MT" w:cs="Arial MT"/>
                <w:b/>
                <w:lang/>
              </w:rPr>
            </w:pPr>
            <w:r w:rsidRPr="00E71236">
              <w:rPr>
                <w:rFonts w:eastAsia="Arial MT" w:hAnsi="Arial MT" w:cs="Arial MT"/>
                <w:b/>
                <w:spacing w:val="-2"/>
                <w:lang/>
              </w:rPr>
              <w:t>Jumlah</w:t>
            </w:r>
          </w:p>
        </w:tc>
      </w:tr>
      <w:tr w:rsidR="00E71236" w:rsidRPr="00E71236" w14:paraId="3EDDFCD5" w14:textId="77777777" w:rsidTr="001A646F">
        <w:trPr>
          <w:trHeight w:val="422"/>
          <w:tblHeader/>
        </w:trPr>
        <w:tc>
          <w:tcPr>
            <w:tcW w:w="535" w:type="dxa"/>
            <w:vMerge/>
            <w:tcBorders>
              <w:top w:val="nil"/>
            </w:tcBorders>
          </w:tcPr>
          <w:p w14:paraId="314BBC7A"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2991" w:type="dxa"/>
            <w:gridSpan w:val="2"/>
            <w:vMerge/>
            <w:tcBorders>
              <w:top w:val="nil"/>
            </w:tcBorders>
          </w:tcPr>
          <w:p w14:paraId="418A62B2"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699" w:type="dxa"/>
          </w:tcPr>
          <w:p w14:paraId="74F9205A" w14:textId="27C080E1" w:rsidR="00E71236" w:rsidRPr="00E71236" w:rsidRDefault="00E71236" w:rsidP="00E71236">
            <w:pPr>
              <w:widowControl w:val="0"/>
              <w:autoSpaceDE w:val="0"/>
              <w:autoSpaceDN w:val="0"/>
              <w:spacing w:line="240" w:lineRule="auto"/>
              <w:ind w:left="10" w:right="5" w:firstLine="0"/>
              <w:jc w:val="center"/>
              <w:rPr>
                <w:rFonts w:eastAsia="Arial MT" w:hAnsi="Arial MT" w:cs="Arial MT"/>
                <w:b/>
                <w:lang/>
              </w:rPr>
            </w:pPr>
            <w:r w:rsidRPr="00E71236">
              <w:rPr>
                <w:rFonts w:eastAsia="Arial MT" w:hAnsi="Arial MT" w:cs="Arial MT"/>
                <w:b/>
                <w:spacing w:val="-5"/>
                <w:lang/>
              </w:rPr>
              <w:t>S</w:t>
            </w:r>
            <w:r w:rsidR="001A646F">
              <w:rPr>
                <w:rFonts w:eastAsia="Arial MT" w:hAnsi="Arial MT" w:cs="Arial MT"/>
                <w:b/>
                <w:spacing w:val="-5"/>
                <w:lang/>
              </w:rPr>
              <w:t>B</w:t>
            </w:r>
          </w:p>
        </w:tc>
        <w:tc>
          <w:tcPr>
            <w:tcW w:w="696" w:type="dxa"/>
          </w:tcPr>
          <w:p w14:paraId="145B06CC" w14:textId="166E3C70" w:rsidR="00E71236" w:rsidRPr="00E71236" w:rsidRDefault="001A646F" w:rsidP="00E71236">
            <w:pPr>
              <w:widowControl w:val="0"/>
              <w:autoSpaceDE w:val="0"/>
              <w:autoSpaceDN w:val="0"/>
              <w:spacing w:line="240" w:lineRule="auto"/>
              <w:ind w:left="12" w:right="2" w:firstLine="0"/>
              <w:jc w:val="center"/>
              <w:rPr>
                <w:rFonts w:eastAsia="Arial MT" w:hAnsi="Arial MT" w:cs="Arial MT"/>
                <w:b/>
                <w:lang/>
              </w:rPr>
            </w:pPr>
            <w:r>
              <w:rPr>
                <w:rFonts w:eastAsia="Arial MT" w:hAnsi="Arial MT" w:cs="Arial MT"/>
                <w:b/>
                <w:spacing w:val="-10"/>
                <w:lang/>
              </w:rPr>
              <w:t>B</w:t>
            </w:r>
          </w:p>
        </w:tc>
        <w:tc>
          <w:tcPr>
            <w:tcW w:w="698" w:type="dxa"/>
          </w:tcPr>
          <w:p w14:paraId="03207B62" w14:textId="77777777" w:rsidR="00E71236" w:rsidRPr="00E71236" w:rsidRDefault="00E71236" w:rsidP="00E71236">
            <w:pPr>
              <w:widowControl w:val="0"/>
              <w:autoSpaceDE w:val="0"/>
              <w:autoSpaceDN w:val="0"/>
              <w:spacing w:line="240" w:lineRule="auto"/>
              <w:ind w:left="11" w:right="4" w:firstLine="0"/>
              <w:jc w:val="center"/>
              <w:rPr>
                <w:rFonts w:eastAsia="Arial MT" w:hAnsi="Arial MT" w:cs="Arial MT"/>
                <w:b/>
                <w:lang/>
              </w:rPr>
            </w:pPr>
            <w:r w:rsidRPr="00E71236">
              <w:rPr>
                <w:rFonts w:eastAsia="Arial MT" w:hAnsi="Arial MT" w:cs="Arial MT"/>
                <w:b/>
                <w:spacing w:val="-5"/>
                <w:lang/>
              </w:rPr>
              <w:t>CB</w:t>
            </w:r>
          </w:p>
        </w:tc>
        <w:tc>
          <w:tcPr>
            <w:tcW w:w="564" w:type="dxa"/>
          </w:tcPr>
          <w:p w14:paraId="102A05B8" w14:textId="1E115D85" w:rsidR="00E71236" w:rsidRPr="00E71236" w:rsidRDefault="001A646F" w:rsidP="00E71236">
            <w:pPr>
              <w:widowControl w:val="0"/>
              <w:autoSpaceDE w:val="0"/>
              <w:autoSpaceDN w:val="0"/>
              <w:spacing w:line="240" w:lineRule="auto"/>
              <w:ind w:left="8" w:firstLine="0"/>
              <w:jc w:val="center"/>
              <w:rPr>
                <w:rFonts w:eastAsia="Arial MT" w:hAnsi="Arial MT" w:cs="Arial MT"/>
                <w:b/>
                <w:lang/>
              </w:rPr>
            </w:pPr>
            <w:r>
              <w:rPr>
                <w:rFonts w:eastAsia="Arial MT" w:hAnsi="Arial MT" w:cs="Arial MT"/>
                <w:b/>
                <w:spacing w:val="-5"/>
                <w:lang/>
              </w:rPr>
              <w:t>T</w:t>
            </w:r>
            <w:r w:rsidR="00E71236" w:rsidRPr="00E71236">
              <w:rPr>
                <w:rFonts w:eastAsia="Arial MT" w:hAnsi="Arial MT" w:cs="Arial MT"/>
                <w:b/>
                <w:spacing w:val="-5"/>
                <w:lang/>
              </w:rPr>
              <w:t>B</w:t>
            </w:r>
          </w:p>
        </w:tc>
        <w:tc>
          <w:tcPr>
            <w:tcW w:w="621" w:type="dxa"/>
          </w:tcPr>
          <w:p w14:paraId="372A1048" w14:textId="1B3D8013" w:rsidR="00E71236" w:rsidRPr="00E71236" w:rsidRDefault="00E71236" w:rsidP="00E71236">
            <w:pPr>
              <w:widowControl w:val="0"/>
              <w:autoSpaceDE w:val="0"/>
              <w:autoSpaceDN w:val="0"/>
              <w:spacing w:line="240" w:lineRule="auto"/>
              <w:ind w:left="8" w:right="1" w:firstLine="0"/>
              <w:jc w:val="center"/>
              <w:rPr>
                <w:rFonts w:eastAsia="Arial MT" w:hAnsi="Arial MT" w:cs="Arial MT"/>
                <w:b/>
                <w:lang/>
              </w:rPr>
            </w:pPr>
            <w:r>
              <w:rPr>
                <w:rFonts w:eastAsia="Arial MT" w:hAnsi="Arial MT" w:cs="Arial MT"/>
                <w:b/>
                <w:spacing w:val="-5"/>
                <w:lang/>
              </w:rPr>
              <w:t>S</w:t>
            </w:r>
            <w:r w:rsidR="001A646F">
              <w:rPr>
                <w:rFonts w:eastAsia="Arial MT" w:hAnsi="Arial MT" w:cs="Arial MT"/>
                <w:b/>
                <w:spacing w:val="-5"/>
                <w:lang/>
              </w:rPr>
              <w:t>T</w:t>
            </w:r>
            <w:r w:rsidRPr="00E71236">
              <w:rPr>
                <w:rFonts w:eastAsia="Arial MT" w:hAnsi="Arial MT" w:cs="Arial MT"/>
                <w:b/>
                <w:spacing w:val="-5"/>
                <w:lang/>
              </w:rPr>
              <w:t>B</w:t>
            </w:r>
          </w:p>
        </w:tc>
        <w:tc>
          <w:tcPr>
            <w:tcW w:w="1124" w:type="dxa"/>
            <w:vMerge/>
            <w:tcBorders>
              <w:top w:val="nil"/>
            </w:tcBorders>
          </w:tcPr>
          <w:p w14:paraId="63BF599E"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r>
      <w:tr w:rsidR="00E71236" w:rsidRPr="00E71236" w14:paraId="1E167BDA" w14:textId="77777777" w:rsidTr="00FF5479">
        <w:trPr>
          <w:trHeight w:val="825"/>
        </w:trPr>
        <w:tc>
          <w:tcPr>
            <w:tcW w:w="535" w:type="dxa"/>
            <w:vMerge w:val="restart"/>
          </w:tcPr>
          <w:p w14:paraId="65394993" w14:textId="5BE69E64" w:rsidR="00E71236" w:rsidRPr="00E71236" w:rsidRDefault="00E71236" w:rsidP="00E71236">
            <w:pPr>
              <w:widowControl w:val="0"/>
              <w:autoSpaceDE w:val="0"/>
              <w:autoSpaceDN w:val="0"/>
              <w:spacing w:before="1" w:line="240" w:lineRule="auto"/>
              <w:ind w:left="9" w:right="3" w:firstLine="0"/>
              <w:jc w:val="center"/>
              <w:rPr>
                <w:rFonts w:ascii="Arial MT" w:eastAsia="Arial MT" w:hAnsi="Arial MT" w:cs="Arial MT"/>
                <w:lang/>
              </w:rPr>
            </w:pPr>
            <w:r w:rsidRPr="00E71236">
              <w:rPr>
                <w:rFonts w:ascii="Arial MT" w:eastAsia="Arial MT" w:hAnsi="Arial MT" w:cs="Arial MT"/>
                <w:spacing w:val="-10"/>
                <w:lang/>
              </w:rPr>
              <w:t>1</w:t>
            </w:r>
            <w:r w:rsidR="00471F24">
              <w:rPr>
                <w:rFonts w:ascii="Arial MT" w:eastAsia="Arial MT" w:hAnsi="Arial MT" w:cs="Arial MT"/>
                <w:spacing w:val="-10"/>
                <w:lang/>
              </w:rPr>
              <w:t>.</w:t>
            </w:r>
          </w:p>
        </w:tc>
        <w:tc>
          <w:tcPr>
            <w:tcW w:w="2300" w:type="dxa"/>
            <w:vMerge w:val="restart"/>
          </w:tcPr>
          <w:p w14:paraId="61C87035" w14:textId="43FAB1B9" w:rsidR="00E71236" w:rsidRPr="00E71236" w:rsidRDefault="00471F24" w:rsidP="00E71236">
            <w:pPr>
              <w:widowControl w:val="0"/>
              <w:tabs>
                <w:tab w:val="left" w:pos="1071"/>
                <w:tab w:val="left" w:pos="1417"/>
              </w:tabs>
              <w:autoSpaceDE w:val="0"/>
              <w:autoSpaceDN w:val="0"/>
              <w:spacing w:line="270" w:lineRule="atLeast"/>
              <w:ind w:left="31" w:right="96" w:firstLine="0"/>
              <w:rPr>
                <w:rFonts w:ascii="Arial MT" w:eastAsia="Arial MT" w:hAnsi="Arial MT" w:cs="Arial MT"/>
                <w:lang/>
              </w:rPr>
            </w:pPr>
            <w:r w:rsidRPr="00471F24">
              <w:rPr>
                <w:rFonts w:ascii="Arial MT" w:eastAsia="Arial MT" w:hAnsi="Arial MT" w:cs="Arial MT"/>
                <w:lang/>
              </w:rPr>
              <w:t>Terdapat kompetensi digital dalam penggunaan perangkat teknologi untuk pembayaran pajak di lingkungan Badan Pendapatan Daerah Kota Dumai.</w:t>
            </w:r>
          </w:p>
        </w:tc>
        <w:tc>
          <w:tcPr>
            <w:tcW w:w="691" w:type="dxa"/>
          </w:tcPr>
          <w:p w14:paraId="618578FE" w14:textId="77777777" w:rsidR="00E71236" w:rsidRPr="00E71236" w:rsidRDefault="00E71236" w:rsidP="00E71236">
            <w:pPr>
              <w:widowControl w:val="0"/>
              <w:autoSpaceDE w:val="0"/>
              <w:autoSpaceDN w:val="0"/>
              <w:spacing w:line="240" w:lineRule="auto"/>
              <w:ind w:firstLine="0"/>
              <w:jc w:val="left"/>
              <w:rPr>
                <w:rFonts w:eastAsia="Arial MT" w:hAnsi="Arial MT" w:cs="Arial MT"/>
                <w:b/>
                <w:lang/>
              </w:rPr>
            </w:pPr>
          </w:p>
          <w:p w14:paraId="587F9D03" w14:textId="77777777" w:rsidR="00E71236" w:rsidRPr="00E71236" w:rsidRDefault="00E71236" w:rsidP="00E71236">
            <w:pPr>
              <w:widowControl w:val="0"/>
              <w:autoSpaceDE w:val="0"/>
              <w:autoSpaceDN w:val="0"/>
              <w:spacing w:before="1" w:line="240" w:lineRule="auto"/>
              <w:ind w:left="6" w:right="2" w:firstLine="0"/>
              <w:jc w:val="center"/>
              <w:rPr>
                <w:rFonts w:ascii="Arial MT" w:eastAsia="Arial MT" w:hAnsi="Arial MT" w:cs="Arial MT"/>
                <w:lang/>
              </w:rPr>
            </w:pPr>
            <w:r w:rsidRPr="00E71236">
              <w:rPr>
                <w:rFonts w:ascii="Arial MT" w:eastAsia="Arial MT" w:hAnsi="Arial MT" w:cs="Arial MT"/>
                <w:spacing w:val="-4"/>
                <w:lang/>
              </w:rPr>
              <w:t>Frek</w:t>
            </w:r>
          </w:p>
        </w:tc>
        <w:tc>
          <w:tcPr>
            <w:tcW w:w="699" w:type="dxa"/>
          </w:tcPr>
          <w:p w14:paraId="32B755C8" w14:textId="77777777" w:rsidR="00E71236" w:rsidRPr="00E71236" w:rsidRDefault="00E71236" w:rsidP="00E71236">
            <w:pPr>
              <w:widowControl w:val="0"/>
              <w:autoSpaceDE w:val="0"/>
              <w:autoSpaceDN w:val="0"/>
              <w:spacing w:line="240" w:lineRule="auto"/>
              <w:ind w:firstLine="0"/>
              <w:jc w:val="left"/>
              <w:rPr>
                <w:rFonts w:eastAsia="Arial MT" w:hAnsi="Arial MT" w:cs="Arial MT"/>
                <w:b/>
                <w:lang/>
              </w:rPr>
            </w:pPr>
          </w:p>
          <w:p w14:paraId="3E629D64" w14:textId="007DF4E3" w:rsidR="00E71236" w:rsidRPr="00E71236" w:rsidRDefault="00FF5479" w:rsidP="00E71236">
            <w:pPr>
              <w:widowControl w:val="0"/>
              <w:autoSpaceDE w:val="0"/>
              <w:autoSpaceDN w:val="0"/>
              <w:spacing w:before="1"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Pr>
          <w:p w14:paraId="683CE6F5" w14:textId="77777777" w:rsidR="00E71236" w:rsidRPr="00E71236" w:rsidRDefault="00E71236" w:rsidP="00E71236">
            <w:pPr>
              <w:widowControl w:val="0"/>
              <w:autoSpaceDE w:val="0"/>
              <w:autoSpaceDN w:val="0"/>
              <w:spacing w:line="240" w:lineRule="auto"/>
              <w:ind w:firstLine="0"/>
              <w:jc w:val="left"/>
              <w:rPr>
                <w:rFonts w:eastAsia="Arial MT" w:hAnsi="Arial MT" w:cs="Arial MT"/>
                <w:b/>
                <w:lang/>
              </w:rPr>
            </w:pPr>
          </w:p>
          <w:p w14:paraId="037538D9" w14:textId="0BC8E327" w:rsidR="00E71236" w:rsidRPr="00E71236" w:rsidRDefault="001A646F" w:rsidP="00E71236">
            <w:pPr>
              <w:widowControl w:val="0"/>
              <w:autoSpaceDE w:val="0"/>
              <w:autoSpaceDN w:val="0"/>
              <w:spacing w:before="1" w:line="240" w:lineRule="auto"/>
              <w:ind w:left="12" w:right="3" w:firstLine="0"/>
              <w:jc w:val="center"/>
              <w:rPr>
                <w:rFonts w:ascii="Arial MT" w:eastAsia="Arial MT" w:hAnsi="Arial MT" w:cs="Arial MT"/>
                <w:lang/>
              </w:rPr>
            </w:pPr>
            <w:r>
              <w:rPr>
                <w:rFonts w:ascii="Arial MT" w:eastAsia="Arial MT" w:hAnsi="Arial MT" w:cs="Arial MT"/>
                <w:spacing w:val="-5"/>
                <w:lang/>
              </w:rPr>
              <w:t>0</w:t>
            </w:r>
          </w:p>
        </w:tc>
        <w:tc>
          <w:tcPr>
            <w:tcW w:w="698" w:type="dxa"/>
          </w:tcPr>
          <w:p w14:paraId="43128944" w14:textId="77777777" w:rsidR="00E71236" w:rsidRPr="00E71236" w:rsidRDefault="00E71236" w:rsidP="00E71236">
            <w:pPr>
              <w:widowControl w:val="0"/>
              <w:autoSpaceDE w:val="0"/>
              <w:autoSpaceDN w:val="0"/>
              <w:spacing w:line="240" w:lineRule="auto"/>
              <w:ind w:firstLine="0"/>
              <w:jc w:val="left"/>
              <w:rPr>
                <w:rFonts w:eastAsia="Arial MT" w:hAnsi="Arial MT" w:cs="Arial MT"/>
                <w:b/>
                <w:lang/>
              </w:rPr>
            </w:pPr>
          </w:p>
          <w:p w14:paraId="3928C487" w14:textId="144E7EC5" w:rsidR="00E71236" w:rsidRPr="00E71236" w:rsidRDefault="00FF5479" w:rsidP="00E71236">
            <w:pPr>
              <w:widowControl w:val="0"/>
              <w:autoSpaceDE w:val="0"/>
              <w:autoSpaceDN w:val="0"/>
              <w:spacing w:before="1" w:line="240" w:lineRule="auto"/>
              <w:ind w:left="10" w:right="14" w:firstLine="0"/>
              <w:jc w:val="center"/>
              <w:rPr>
                <w:rFonts w:ascii="Arial MT" w:eastAsia="Arial MT" w:hAnsi="Arial MT" w:cs="Arial MT"/>
                <w:lang/>
              </w:rPr>
            </w:pPr>
            <w:r>
              <w:rPr>
                <w:rFonts w:ascii="Arial MT" w:eastAsia="Arial MT" w:hAnsi="Arial MT" w:cs="Arial MT"/>
                <w:spacing w:val="-5"/>
                <w:lang/>
              </w:rPr>
              <w:t>27</w:t>
            </w:r>
          </w:p>
        </w:tc>
        <w:tc>
          <w:tcPr>
            <w:tcW w:w="564" w:type="dxa"/>
          </w:tcPr>
          <w:p w14:paraId="6C084C2D" w14:textId="77777777" w:rsidR="00E71236" w:rsidRPr="00E71236" w:rsidRDefault="00E71236" w:rsidP="00E71236">
            <w:pPr>
              <w:widowControl w:val="0"/>
              <w:autoSpaceDE w:val="0"/>
              <w:autoSpaceDN w:val="0"/>
              <w:spacing w:line="240" w:lineRule="auto"/>
              <w:ind w:firstLine="0"/>
              <w:jc w:val="left"/>
              <w:rPr>
                <w:rFonts w:eastAsia="Arial MT" w:hAnsi="Arial MT" w:cs="Arial MT"/>
                <w:b/>
                <w:lang/>
              </w:rPr>
            </w:pPr>
          </w:p>
          <w:p w14:paraId="155F5216" w14:textId="535E0635" w:rsidR="00E71236" w:rsidRPr="00E71236" w:rsidRDefault="001A646F" w:rsidP="00E71236">
            <w:pPr>
              <w:widowControl w:val="0"/>
              <w:autoSpaceDE w:val="0"/>
              <w:autoSpaceDN w:val="0"/>
              <w:spacing w:before="1" w:line="240" w:lineRule="auto"/>
              <w:ind w:left="8" w:right="1" w:firstLine="0"/>
              <w:jc w:val="center"/>
              <w:rPr>
                <w:rFonts w:ascii="Arial MT" w:eastAsia="Arial MT" w:hAnsi="Arial MT" w:cs="Arial MT"/>
                <w:lang/>
              </w:rPr>
            </w:pPr>
            <w:r>
              <w:rPr>
                <w:rFonts w:ascii="Arial MT" w:eastAsia="Arial MT" w:hAnsi="Arial MT" w:cs="Arial MT"/>
                <w:spacing w:val="-10"/>
                <w:lang/>
              </w:rPr>
              <w:t>63</w:t>
            </w:r>
          </w:p>
        </w:tc>
        <w:tc>
          <w:tcPr>
            <w:tcW w:w="621" w:type="dxa"/>
          </w:tcPr>
          <w:p w14:paraId="04DCD3AA" w14:textId="77777777" w:rsidR="00E71236" w:rsidRPr="00E71236" w:rsidRDefault="00E71236" w:rsidP="00E71236">
            <w:pPr>
              <w:widowControl w:val="0"/>
              <w:autoSpaceDE w:val="0"/>
              <w:autoSpaceDN w:val="0"/>
              <w:spacing w:line="240" w:lineRule="auto"/>
              <w:ind w:firstLine="0"/>
              <w:jc w:val="left"/>
              <w:rPr>
                <w:rFonts w:eastAsia="Arial MT" w:hAnsi="Arial MT" w:cs="Arial MT"/>
                <w:b/>
                <w:lang/>
              </w:rPr>
            </w:pPr>
          </w:p>
          <w:p w14:paraId="26B0C0AE" w14:textId="4DCF16DA" w:rsidR="00E71236" w:rsidRPr="00E71236" w:rsidRDefault="00FF5479" w:rsidP="00E71236">
            <w:pPr>
              <w:widowControl w:val="0"/>
              <w:autoSpaceDE w:val="0"/>
              <w:autoSpaceDN w:val="0"/>
              <w:spacing w:before="1"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Pr>
          <w:p w14:paraId="65DC9539" w14:textId="77777777" w:rsidR="00E71236" w:rsidRPr="00E71236" w:rsidRDefault="00E71236" w:rsidP="00E71236">
            <w:pPr>
              <w:widowControl w:val="0"/>
              <w:autoSpaceDE w:val="0"/>
              <w:autoSpaceDN w:val="0"/>
              <w:spacing w:line="240" w:lineRule="auto"/>
              <w:ind w:firstLine="0"/>
              <w:jc w:val="left"/>
              <w:rPr>
                <w:rFonts w:eastAsia="Arial MT" w:hAnsi="Arial MT" w:cs="Arial MT"/>
                <w:b/>
                <w:lang/>
              </w:rPr>
            </w:pPr>
          </w:p>
          <w:p w14:paraId="5A558685" w14:textId="66BE9C01" w:rsidR="00E71236" w:rsidRPr="00E71236" w:rsidRDefault="00FF5479" w:rsidP="00E71236">
            <w:pPr>
              <w:widowControl w:val="0"/>
              <w:autoSpaceDE w:val="0"/>
              <w:autoSpaceDN w:val="0"/>
              <w:spacing w:before="1" w:line="240" w:lineRule="auto"/>
              <w:ind w:left="13" w:firstLine="0"/>
              <w:jc w:val="center"/>
              <w:rPr>
                <w:rFonts w:ascii="Arial MT" w:eastAsia="Arial MT" w:hAnsi="Arial MT" w:cs="Arial MT"/>
                <w:lang/>
              </w:rPr>
            </w:pPr>
            <w:r>
              <w:rPr>
                <w:rFonts w:ascii="Arial MT" w:eastAsia="Arial MT" w:hAnsi="Arial MT" w:cs="Arial MT"/>
                <w:spacing w:val="-5"/>
                <w:lang/>
              </w:rPr>
              <w:t>90</w:t>
            </w:r>
          </w:p>
        </w:tc>
      </w:tr>
      <w:tr w:rsidR="00E71236" w:rsidRPr="00E71236" w14:paraId="690025DB" w14:textId="77777777" w:rsidTr="00FF5479">
        <w:trPr>
          <w:trHeight w:val="1098"/>
        </w:trPr>
        <w:tc>
          <w:tcPr>
            <w:tcW w:w="535" w:type="dxa"/>
            <w:vMerge/>
            <w:tcBorders>
              <w:top w:val="nil"/>
            </w:tcBorders>
          </w:tcPr>
          <w:p w14:paraId="5F9A245F"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Borders>
              <w:top w:val="nil"/>
            </w:tcBorders>
          </w:tcPr>
          <w:p w14:paraId="377249F9"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Pr>
          <w:p w14:paraId="368C99CB" w14:textId="77777777" w:rsidR="00E71236" w:rsidRPr="00E71236" w:rsidRDefault="00E71236" w:rsidP="00E71236">
            <w:pPr>
              <w:widowControl w:val="0"/>
              <w:autoSpaceDE w:val="0"/>
              <w:autoSpaceDN w:val="0"/>
              <w:spacing w:before="274" w:line="240" w:lineRule="auto"/>
              <w:ind w:left="6" w:right="1" w:firstLine="0"/>
              <w:jc w:val="center"/>
              <w:rPr>
                <w:rFonts w:ascii="Arial MT" w:eastAsia="Arial MT" w:hAnsi="Arial MT" w:cs="Arial MT"/>
                <w:lang/>
              </w:rPr>
            </w:pPr>
            <w:r w:rsidRPr="00E71236">
              <w:rPr>
                <w:rFonts w:ascii="Arial MT" w:eastAsia="Arial MT" w:hAnsi="Arial MT" w:cs="Arial MT"/>
                <w:spacing w:val="-4"/>
                <w:lang/>
              </w:rPr>
              <w:t>Skor</w:t>
            </w:r>
          </w:p>
        </w:tc>
        <w:tc>
          <w:tcPr>
            <w:tcW w:w="699" w:type="dxa"/>
          </w:tcPr>
          <w:p w14:paraId="4AF4CD66" w14:textId="09A9950B" w:rsidR="00E71236" w:rsidRPr="00E71236" w:rsidRDefault="00FF5479" w:rsidP="00E71236">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Pr>
          <w:p w14:paraId="2C7894ED" w14:textId="37D26B38" w:rsidR="00E71236" w:rsidRPr="00E71236" w:rsidRDefault="001A646F" w:rsidP="00E71236">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0</w:t>
            </w:r>
          </w:p>
        </w:tc>
        <w:tc>
          <w:tcPr>
            <w:tcW w:w="698" w:type="dxa"/>
          </w:tcPr>
          <w:p w14:paraId="28F61DE4" w14:textId="751F7F04" w:rsidR="00E71236" w:rsidRPr="00E71236" w:rsidRDefault="00FF5479" w:rsidP="00E71236">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81</w:t>
            </w:r>
          </w:p>
        </w:tc>
        <w:tc>
          <w:tcPr>
            <w:tcW w:w="564" w:type="dxa"/>
          </w:tcPr>
          <w:p w14:paraId="04E58CD9" w14:textId="757AD660" w:rsidR="00E71236" w:rsidRPr="00E71236" w:rsidRDefault="001A646F"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lang/>
              </w:rPr>
              <w:t>126</w:t>
            </w:r>
          </w:p>
        </w:tc>
        <w:tc>
          <w:tcPr>
            <w:tcW w:w="621" w:type="dxa"/>
          </w:tcPr>
          <w:p w14:paraId="75590C36" w14:textId="3BAB707E" w:rsidR="00E71236" w:rsidRPr="00E71236" w:rsidRDefault="00FF5479"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Pr>
          <w:p w14:paraId="74367A56" w14:textId="6BA646A3" w:rsidR="00E71236" w:rsidRPr="00E71236" w:rsidRDefault="00FF5479" w:rsidP="00FF5479">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207</w:t>
            </w:r>
          </w:p>
        </w:tc>
      </w:tr>
      <w:tr w:rsidR="00E71236" w:rsidRPr="00E71236" w14:paraId="40A3D6C4" w14:textId="77777777" w:rsidTr="00FF5479">
        <w:trPr>
          <w:trHeight w:val="861"/>
        </w:trPr>
        <w:tc>
          <w:tcPr>
            <w:tcW w:w="535" w:type="dxa"/>
            <w:vMerge w:val="restart"/>
          </w:tcPr>
          <w:p w14:paraId="45B94310" w14:textId="77777777" w:rsidR="00E71236" w:rsidRPr="00E71236" w:rsidRDefault="00E71236" w:rsidP="00E71236">
            <w:pPr>
              <w:widowControl w:val="0"/>
              <w:autoSpaceDE w:val="0"/>
              <w:autoSpaceDN w:val="0"/>
              <w:spacing w:line="274" w:lineRule="exact"/>
              <w:ind w:left="9" w:right="3" w:firstLine="0"/>
              <w:jc w:val="center"/>
              <w:rPr>
                <w:rFonts w:ascii="Arial MT" w:eastAsia="Arial MT" w:hAnsi="Arial MT" w:cs="Arial MT"/>
                <w:lang/>
              </w:rPr>
            </w:pPr>
            <w:r w:rsidRPr="00E71236">
              <w:rPr>
                <w:rFonts w:ascii="Arial MT" w:eastAsia="Arial MT" w:hAnsi="Arial MT" w:cs="Arial MT"/>
                <w:spacing w:val="-10"/>
                <w:lang/>
              </w:rPr>
              <w:t>2</w:t>
            </w:r>
          </w:p>
        </w:tc>
        <w:tc>
          <w:tcPr>
            <w:tcW w:w="2300" w:type="dxa"/>
            <w:vMerge w:val="restart"/>
          </w:tcPr>
          <w:p w14:paraId="322A968B" w14:textId="43B84DE2" w:rsidR="00E71236" w:rsidRPr="00E71236" w:rsidRDefault="00471F24" w:rsidP="00E71236">
            <w:pPr>
              <w:widowControl w:val="0"/>
              <w:autoSpaceDE w:val="0"/>
              <w:autoSpaceDN w:val="0"/>
              <w:spacing w:line="258" w:lineRule="exact"/>
              <w:ind w:left="31" w:firstLine="0"/>
              <w:jc w:val="left"/>
              <w:rPr>
                <w:rFonts w:ascii="Arial MT" w:eastAsia="Arial MT" w:hAnsi="Arial MT" w:cs="Arial MT"/>
                <w:lang/>
              </w:rPr>
            </w:pPr>
            <w:r w:rsidRPr="00471F24">
              <w:rPr>
                <w:rFonts w:ascii="Arial MT" w:eastAsia="Arial MT" w:hAnsi="Arial MT" w:cs="Arial MT"/>
                <w:lang/>
              </w:rPr>
              <w:t>Memiliki pengalaman menggunakan layanan pembayaran digital melalui perbankan atau aplikasi keuangan</w:t>
            </w:r>
          </w:p>
        </w:tc>
        <w:tc>
          <w:tcPr>
            <w:tcW w:w="691" w:type="dxa"/>
          </w:tcPr>
          <w:p w14:paraId="26DE224C" w14:textId="77777777" w:rsidR="00E71236" w:rsidRPr="00E71236" w:rsidRDefault="00E71236" w:rsidP="00E71236">
            <w:pPr>
              <w:widowControl w:val="0"/>
              <w:autoSpaceDE w:val="0"/>
              <w:autoSpaceDN w:val="0"/>
              <w:spacing w:before="274" w:line="240" w:lineRule="auto"/>
              <w:ind w:left="6" w:right="2" w:firstLine="0"/>
              <w:jc w:val="center"/>
              <w:rPr>
                <w:rFonts w:ascii="Arial MT" w:eastAsia="Arial MT" w:hAnsi="Arial MT" w:cs="Arial MT"/>
                <w:lang/>
              </w:rPr>
            </w:pPr>
            <w:r w:rsidRPr="00E71236">
              <w:rPr>
                <w:rFonts w:ascii="Arial MT" w:eastAsia="Arial MT" w:hAnsi="Arial MT" w:cs="Arial MT"/>
                <w:spacing w:val="-4"/>
                <w:lang/>
              </w:rPr>
              <w:t>Frek</w:t>
            </w:r>
          </w:p>
        </w:tc>
        <w:tc>
          <w:tcPr>
            <w:tcW w:w="699" w:type="dxa"/>
          </w:tcPr>
          <w:p w14:paraId="32D6823F" w14:textId="61996B87" w:rsidR="00E71236" w:rsidRPr="00E71236" w:rsidRDefault="001A646F" w:rsidP="00E71236">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Pr>
          <w:p w14:paraId="6A4F6D0C" w14:textId="5E275DAC" w:rsidR="00E71236" w:rsidRPr="00E71236" w:rsidRDefault="001A646F" w:rsidP="00E71236">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0</w:t>
            </w:r>
          </w:p>
        </w:tc>
        <w:tc>
          <w:tcPr>
            <w:tcW w:w="698" w:type="dxa"/>
          </w:tcPr>
          <w:p w14:paraId="04174E1D" w14:textId="6D3B7DEE" w:rsidR="00E71236" w:rsidRPr="00E71236" w:rsidRDefault="00FF5479" w:rsidP="00E71236">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3</w:t>
            </w:r>
            <w:r w:rsidR="00907B76">
              <w:rPr>
                <w:rFonts w:ascii="Arial MT" w:eastAsia="Arial MT" w:hAnsi="Arial MT" w:cs="Arial MT"/>
                <w:spacing w:val="-5"/>
                <w:lang/>
              </w:rPr>
              <w:t>0</w:t>
            </w:r>
          </w:p>
        </w:tc>
        <w:tc>
          <w:tcPr>
            <w:tcW w:w="564" w:type="dxa"/>
          </w:tcPr>
          <w:p w14:paraId="0D1C5F77" w14:textId="4EDCE0A4" w:rsidR="00E71236" w:rsidRPr="00E71236" w:rsidRDefault="001A646F" w:rsidP="00E71236">
            <w:pPr>
              <w:widowControl w:val="0"/>
              <w:autoSpaceDE w:val="0"/>
              <w:autoSpaceDN w:val="0"/>
              <w:spacing w:before="274" w:line="240" w:lineRule="auto"/>
              <w:ind w:left="8" w:right="1" w:firstLine="0"/>
              <w:jc w:val="center"/>
              <w:rPr>
                <w:rFonts w:ascii="Arial MT" w:eastAsia="Arial MT" w:hAnsi="Arial MT" w:cs="Arial MT"/>
                <w:lang/>
              </w:rPr>
            </w:pPr>
            <w:r>
              <w:rPr>
                <w:rFonts w:ascii="Arial MT" w:eastAsia="Arial MT" w:hAnsi="Arial MT" w:cs="Arial MT"/>
                <w:spacing w:val="-10"/>
                <w:lang/>
              </w:rPr>
              <w:t>59</w:t>
            </w:r>
          </w:p>
        </w:tc>
        <w:tc>
          <w:tcPr>
            <w:tcW w:w="621" w:type="dxa"/>
          </w:tcPr>
          <w:p w14:paraId="14872329" w14:textId="54829455" w:rsidR="00E71236" w:rsidRPr="00E71236" w:rsidRDefault="001A646F"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1</w:t>
            </w:r>
          </w:p>
        </w:tc>
        <w:tc>
          <w:tcPr>
            <w:tcW w:w="1124" w:type="dxa"/>
          </w:tcPr>
          <w:p w14:paraId="1F5CA7F3" w14:textId="2FDCA1D4" w:rsidR="00E71236" w:rsidRPr="00E71236" w:rsidRDefault="00FF547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90</w:t>
            </w:r>
          </w:p>
        </w:tc>
      </w:tr>
      <w:tr w:rsidR="00E71236" w:rsidRPr="00E71236" w14:paraId="34465EF6" w14:textId="77777777" w:rsidTr="00FF5479">
        <w:trPr>
          <w:trHeight w:val="798"/>
        </w:trPr>
        <w:tc>
          <w:tcPr>
            <w:tcW w:w="535" w:type="dxa"/>
            <w:vMerge/>
            <w:tcBorders>
              <w:top w:val="nil"/>
            </w:tcBorders>
          </w:tcPr>
          <w:p w14:paraId="6872ED99"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Borders>
              <w:top w:val="nil"/>
            </w:tcBorders>
          </w:tcPr>
          <w:p w14:paraId="1C1202F7"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Pr>
          <w:p w14:paraId="7A088549" w14:textId="77777777" w:rsidR="00E71236" w:rsidRPr="00E71236" w:rsidRDefault="00E71236" w:rsidP="00E71236">
            <w:pPr>
              <w:widowControl w:val="0"/>
              <w:autoSpaceDE w:val="0"/>
              <w:autoSpaceDN w:val="0"/>
              <w:spacing w:before="274" w:line="240" w:lineRule="auto"/>
              <w:ind w:left="6" w:right="1" w:firstLine="0"/>
              <w:jc w:val="center"/>
              <w:rPr>
                <w:rFonts w:ascii="Arial MT" w:eastAsia="Arial MT" w:hAnsi="Arial MT" w:cs="Arial MT"/>
                <w:lang/>
              </w:rPr>
            </w:pPr>
            <w:r w:rsidRPr="00E71236">
              <w:rPr>
                <w:rFonts w:ascii="Arial MT" w:eastAsia="Arial MT" w:hAnsi="Arial MT" w:cs="Arial MT"/>
                <w:spacing w:val="-4"/>
                <w:lang/>
              </w:rPr>
              <w:t>Skor</w:t>
            </w:r>
          </w:p>
        </w:tc>
        <w:tc>
          <w:tcPr>
            <w:tcW w:w="699" w:type="dxa"/>
          </w:tcPr>
          <w:p w14:paraId="33EE2D44" w14:textId="1DA6E859" w:rsidR="00E71236" w:rsidRPr="00E71236" w:rsidRDefault="001A646F" w:rsidP="00E71236">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Pr>
          <w:p w14:paraId="534B6B55" w14:textId="5159B762" w:rsidR="00E71236" w:rsidRPr="00E71236" w:rsidRDefault="001A646F" w:rsidP="00E71236">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0</w:t>
            </w:r>
          </w:p>
        </w:tc>
        <w:tc>
          <w:tcPr>
            <w:tcW w:w="698" w:type="dxa"/>
          </w:tcPr>
          <w:p w14:paraId="0F618FB9" w14:textId="196CD7A5" w:rsidR="00E71236" w:rsidRPr="00E71236" w:rsidRDefault="00907B76" w:rsidP="00E71236">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90</w:t>
            </w:r>
          </w:p>
        </w:tc>
        <w:tc>
          <w:tcPr>
            <w:tcW w:w="564" w:type="dxa"/>
          </w:tcPr>
          <w:p w14:paraId="2CD358A4" w14:textId="1A01FE74" w:rsidR="00E71236" w:rsidRPr="00E71236" w:rsidRDefault="001A646F"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5"/>
                <w:lang/>
              </w:rPr>
              <w:t>118</w:t>
            </w:r>
          </w:p>
        </w:tc>
        <w:tc>
          <w:tcPr>
            <w:tcW w:w="621" w:type="dxa"/>
          </w:tcPr>
          <w:p w14:paraId="42FC5A67" w14:textId="7105CE09" w:rsidR="00E71236" w:rsidRPr="00E71236" w:rsidRDefault="001A646F"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1</w:t>
            </w:r>
          </w:p>
        </w:tc>
        <w:tc>
          <w:tcPr>
            <w:tcW w:w="1124" w:type="dxa"/>
          </w:tcPr>
          <w:p w14:paraId="6624FE8D" w14:textId="3F55E4EB" w:rsidR="00E71236" w:rsidRPr="00E71236" w:rsidRDefault="00FF547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2</w:t>
            </w:r>
            <w:r w:rsidR="00907B76">
              <w:rPr>
                <w:rFonts w:ascii="Arial MT" w:eastAsia="Arial MT" w:hAnsi="Arial MT" w:cs="Arial MT"/>
                <w:spacing w:val="-5"/>
                <w:lang/>
              </w:rPr>
              <w:t>09</w:t>
            </w:r>
          </w:p>
        </w:tc>
      </w:tr>
      <w:tr w:rsidR="00E71236" w:rsidRPr="00E71236" w14:paraId="261EF435" w14:textId="77777777" w:rsidTr="00FF5479">
        <w:trPr>
          <w:trHeight w:val="758"/>
        </w:trPr>
        <w:tc>
          <w:tcPr>
            <w:tcW w:w="535" w:type="dxa"/>
            <w:vMerge w:val="restart"/>
          </w:tcPr>
          <w:p w14:paraId="0AB5C0E3" w14:textId="77777777" w:rsidR="00E71236" w:rsidRPr="00E71236" w:rsidRDefault="00E71236" w:rsidP="00E71236">
            <w:pPr>
              <w:widowControl w:val="0"/>
              <w:autoSpaceDE w:val="0"/>
              <w:autoSpaceDN w:val="0"/>
              <w:spacing w:line="274" w:lineRule="exact"/>
              <w:ind w:left="9" w:right="3" w:firstLine="0"/>
              <w:jc w:val="center"/>
              <w:rPr>
                <w:rFonts w:ascii="Arial MT" w:eastAsia="Arial MT" w:hAnsi="Arial MT" w:cs="Arial MT"/>
                <w:lang/>
              </w:rPr>
            </w:pPr>
            <w:r w:rsidRPr="00E71236">
              <w:rPr>
                <w:rFonts w:ascii="Arial MT" w:eastAsia="Arial MT" w:hAnsi="Arial MT" w:cs="Arial MT"/>
                <w:spacing w:val="-10"/>
                <w:lang/>
              </w:rPr>
              <w:t>3</w:t>
            </w:r>
          </w:p>
        </w:tc>
        <w:tc>
          <w:tcPr>
            <w:tcW w:w="2300" w:type="dxa"/>
            <w:vMerge w:val="restart"/>
          </w:tcPr>
          <w:p w14:paraId="79B57CCF" w14:textId="5832D6E3" w:rsidR="00E71236" w:rsidRPr="00E71236" w:rsidRDefault="00576415" w:rsidP="00E71236">
            <w:pPr>
              <w:widowControl w:val="0"/>
              <w:tabs>
                <w:tab w:val="left" w:pos="1151"/>
                <w:tab w:val="left" w:pos="1205"/>
                <w:tab w:val="left" w:pos="1311"/>
                <w:tab w:val="left" w:pos="1591"/>
              </w:tabs>
              <w:autoSpaceDE w:val="0"/>
              <w:autoSpaceDN w:val="0"/>
              <w:spacing w:line="276" w:lineRule="exact"/>
              <w:ind w:left="31" w:right="99" w:firstLine="0"/>
              <w:jc w:val="left"/>
              <w:rPr>
                <w:rFonts w:ascii="Arial MT" w:eastAsia="Arial MT" w:hAnsi="Arial MT" w:cs="Arial MT"/>
                <w:lang/>
              </w:rPr>
            </w:pPr>
            <w:r w:rsidRPr="00576415">
              <w:rPr>
                <w:rFonts w:ascii="Arial MT" w:eastAsia="Arial MT" w:hAnsi="Arial MT" w:cs="Arial MT"/>
                <w:lang/>
              </w:rPr>
              <w:t>Sikap individu berperan dalam menyesuaikan diri dengan perubahan sistem pembayaran pajak dari manual ke digital</w:t>
            </w:r>
          </w:p>
        </w:tc>
        <w:tc>
          <w:tcPr>
            <w:tcW w:w="691" w:type="dxa"/>
          </w:tcPr>
          <w:p w14:paraId="428201D1" w14:textId="77777777" w:rsidR="00E71236" w:rsidRPr="00E71236" w:rsidRDefault="00E71236" w:rsidP="00E71236">
            <w:pPr>
              <w:widowControl w:val="0"/>
              <w:autoSpaceDE w:val="0"/>
              <w:autoSpaceDN w:val="0"/>
              <w:spacing w:before="274" w:line="240" w:lineRule="auto"/>
              <w:ind w:left="6" w:right="2" w:firstLine="0"/>
              <w:jc w:val="center"/>
              <w:rPr>
                <w:rFonts w:ascii="Arial MT" w:eastAsia="Arial MT" w:hAnsi="Arial MT" w:cs="Arial MT"/>
                <w:lang/>
              </w:rPr>
            </w:pPr>
            <w:r w:rsidRPr="00E71236">
              <w:rPr>
                <w:rFonts w:ascii="Arial MT" w:eastAsia="Arial MT" w:hAnsi="Arial MT" w:cs="Arial MT"/>
                <w:spacing w:val="-4"/>
                <w:lang/>
              </w:rPr>
              <w:t>Frek</w:t>
            </w:r>
          </w:p>
        </w:tc>
        <w:tc>
          <w:tcPr>
            <w:tcW w:w="699" w:type="dxa"/>
          </w:tcPr>
          <w:p w14:paraId="108C8911" w14:textId="4C010C3B" w:rsidR="00E71236" w:rsidRPr="00E71236" w:rsidRDefault="00907B76" w:rsidP="00E71236">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Pr>
          <w:p w14:paraId="7A73185B" w14:textId="7B88FC3F" w:rsidR="00E71236" w:rsidRPr="00E71236" w:rsidRDefault="005464A9" w:rsidP="00E71236">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11</w:t>
            </w:r>
          </w:p>
        </w:tc>
        <w:tc>
          <w:tcPr>
            <w:tcW w:w="698" w:type="dxa"/>
          </w:tcPr>
          <w:p w14:paraId="2C7A4A54" w14:textId="748687DF" w:rsidR="00E71236" w:rsidRPr="00E71236" w:rsidRDefault="00907B76" w:rsidP="00E71236">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37</w:t>
            </w:r>
          </w:p>
        </w:tc>
        <w:tc>
          <w:tcPr>
            <w:tcW w:w="564" w:type="dxa"/>
          </w:tcPr>
          <w:p w14:paraId="6A824850" w14:textId="51A50A4A" w:rsidR="00E71236" w:rsidRPr="00E71236" w:rsidRDefault="005464A9" w:rsidP="00E71236">
            <w:pPr>
              <w:widowControl w:val="0"/>
              <w:autoSpaceDE w:val="0"/>
              <w:autoSpaceDN w:val="0"/>
              <w:spacing w:before="274" w:line="240" w:lineRule="auto"/>
              <w:ind w:left="8" w:right="1" w:firstLine="0"/>
              <w:jc w:val="center"/>
              <w:rPr>
                <w:rFonts w:ascii="Arial MT" w:eastAsia="Arial MT" w:hAnsi="Arial MT" w:cs="Arial MT"/>
                <w:lang/>
              </w:rPr>
            </w:pPr>
            <w:r>
              <w:rPr>
                <w:rFonts w:ascii="Arial MT" w:eastAsia="Arial MT" w:hAnsi="Arial MT" w:cs="Arial MT"/>
                <w:spacing w:val="-10"/>
                <w:lang/>
              </w:rPr>
              <w:t>42</w:t>
            </w:r>
          </w:p>
        </w:tc>
        <w:tc>
          <w:tcPr>
            <w:tcW w:w="621" w:type="dxa"/>
          </w:tcPr>
          <w:p w14:paraId="231D1010" w14:textId="61DE019D" w:rsidR="00E71236" w:rsidRPr="00E71236" w:rsidRDefault="00907B76"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Pr>
          <w:p w14:paraId="2CFDF7FA" w14:textId="308442B5" w:rsidR="00E71236" w:rsidRPr="00E71236" w:rsidRDefault="00907B76"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90</w:t>
            </w:r>
          </w:p>
        </w:tc>
      </w:tr>
      <w:tr w:rsidR="00E71236" w:rsidRPr="00E71236" w14:paraId="4500AB3B" w14:textId="77777777" w:rsidTr="00471F24">
        <w:trPr>
          <w:trHeight w:val="868"/>
        </w:trPr>
        <w:tc>
          <w:tcPr>
            <w:tcW w:w="535" w:type="dxa"/>
            <w:vMerge/>
            <w:tcBorders>
              <w:top w:val="nil"/>
              <w:bottom w:val="single" w:sz="4" w:space="0" w:color="auto"/>
            </w:tcBorders>
          </w:tcPr>
          <w:p w14:paraId="0C8B6C8D"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Borders>
              <w:top w:val="nil"/>
              <w:bottom w:val="single" w:sz="4" w:space="0" w:color="auto"/>
            </w:tcBorders>
          </w:tcPr>
          <w:p w14:paraId="5BD001C9"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bottom w:val="single" w:sz="4" w:space="0" w:color="auto"/>
            </w:tcBorders>
          </w:tcPr>
          <w:p w14:paraId="55E16E6F" w14:textId="77777777" w:rsidR="00E71236" w:rsidRPr="00E71236" w:rsidRDefault="00E71236" w:rsidP="00E71236">
            <w:pPr>
              <w:widowControl w:val="0"/>
              <w:autoSpaceDE w:val="0"/>
              <w:autoSpaceDN w:val="0"/>
              <w:spacing w:before="274" w:line="240" w:lineRule="auto"/>
              <w:ind w:left="6" w:right="1" w:firstLine="0"/>
              <w:jc w:val="center"/>
              <w:rPr>
                <w:rFonts w:ascii="Arial MT" w:eastAsia="Arial MT" w:hAnsi="Arial MT" w:cs="Arial MT"/>
                <w:lang/>
              </w:rPr>
            </w:pPr>
            <w:r w:rsidRPr="00E71236">
              <w:rPr>
                <w:rFonts w:ascii="Arial MT" w:eastAsia="Arial MT" w:hAnsi="Arial MT" w:cs="Arial MT"/>
                <w:spacing w:val="-4"/>
                <w:lang/>
              </w:rPr>
              <w:t>Skor</w:t>
            </w:r>
          </w:p>
        </w:tc>
        <w:tc>
          <w:tcPr>
            <w:tcW w:w="699" w:type="dxa"/>
            <w:tcBorders>
              <w:bottom w:val="single" w:sz="4" w:space="0" w:color="auto"/>
            </w:tcBorders>
          </w:tcPr>
          <w:p w14:paraId="4456802D" w14:textId="5EDA1875" w:rsidR="00E71236" w:rsidRPr="00E71236" w:rsidRDefault="00907B76" w:rsidP="00E71236">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Borders>
              <w:bottom w:val="single" w:sz="4" w:space="0" w:color="auto"/>
            </w:tcBorders>
          </w:tcPr>
          <w:p w14:paraId="45800EBF" w14:textId="6DC3955A" w:rsidR="00E71236" w:rsidRPr="00E71236" w:rsidRDefault="005464A9" w:rsidP="00E71236">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44</w:t>
            </w:r>
          </w:p>
        </w:tc>
        <w:tc>
          <w:tcPr>
            <w:tcW w:w="698" w:type="dxa"/>
            <w:tcBorders>
              <w:bottom w:val="single" w:sz="4" w:space="0" w:color="auto"/>
            </w:tcBorders>
          </w:tcPr>
          <w:p w14:paraId="5CC28B67" w14:textId="2C4E1182" w:rsidR="00E71236" w:rsidRPr="00E71236" w:rsidRDefault="00907B76" w:rsidP="00E71236">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111</w:t>
            </w:r>
          </w:p>
        </w:tc>
        <w:tc>
          <w:tcPr>
            <w:tcW w:w="564" w:type="dxa"/>
            <w:tcBorders>
              <w:bottom w:val="single" w:sz="4" w:space="0" w:color="auto"/>
            </w:tcBorders>
          </w:tcPr>
          <w:p w14:paraId="2E6ADC57" w14:textId="3C4215DC" w:rsidR="00E71236" w:rsidRPr="00E71236" w:rsidRDefault="005464A9"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5"/>
                <w:lang/>
              </w:rPr>
              <w:t>84</w:t>
            </w:r>
          </w:p>
        </w:tc>
        <w:tc>
          <w:tcPr>
            <w:tcW w:w="621" w:type="dxa"/>
            <w:tcBorders>
              <w:bottom w:val="single" w:sz="4" w:space="0" w:color="auto"/>
            </w:tcBorders>
          </w:tcPr>
          <w:p w14:paraId="5493BAFD" w14:textId="276AFED1" w:rsidR="00E71236" w:rsidRPr="00E71236" w:rsidRDefault="00907B76" w:rsidP="00E71236">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Borders>
              <w:bottom w:val="single" w:sz="4" w:space="0" w:color="auto"/>
            </w:tcBorders>
          </w:tcPr>
          <w:p w14:paraId="42795D64" w14:textId="66F2AD78" w:rsidR="00E71236" w:rsidRPr="00E71236" w:rsidRDefault="00907B76"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23</w:t>
            </w:r>
            <w:r w:rsidR="005464A9">
              <w:rPr>
                <w:rFonts w:ascii="Arial MT" w:eastAsia="Arial MT" w:hAnsi="Arial MT" w:cs="Arial MT"/>
                <w:lang/>
              </w:rPr>
              <w:t>9</w:t>
            </w:r>
          </w:p>
        </w:tc>
      </w:tr>
      <w:tr w:rsidR="00471F24" w:rsidRPr="00E71236" w14:paraId="6C730A0A" w14:textId="77777777" w:rsidTr="00585BE1">
        <w:trPr>
          <w:trHeight w:val="617"/>
        </w:trPr>
        <w:tc>
          <w:tcPr>
            <w:tcW w:w="535" w:type="dxa"/>
            <w:vMerge w:val="restart"/>
            <w:tcBorders>
              <w:top w:val="single" w:sz="4" w:space="0" w:color="auto"/>
            </w:tcBorders>
          </w:tcPr>
          <w:p w14:paraId="2A0471A5" w14:textId="6D967A2B" w:rsidR="00471F24" w:rsidRPr="00E71236" w:rsidRDefault="00471F24" w:rsidP="00471F24">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4.</w:t>
            </w:r>
          </w:p>
        </w:tc>
        <w:tc>
          <w:tcPr>
            <w:tcW w:w="2300" w:type="dxa"/>
            <w:vMerge w:val="restart"/>
            <w:tcBorders>
              <w:top w:val="single" w:sz="4" w:space="0" w:color="auto"/>
            </w:tcBorders>
          </w:tcPr>
          <w:p w14:paraId="078883F0" w14:textId="10082951" w:rsidR="00471F24" w:rsidRPr="00E71236" w:rsidRDefault="00576415" w:rsidP="00E71236">
            <w:pPr>
              <w:widowControl w:val="0"/>
              <w:autoSpaceDE w:val="0"/>
              <w:autoSpaceDN w:val="0"/>
              <w:spacing w:line="240" w:lineRule="auto"/>
              <w:ind w:firstLine="0"/>
              <w:jc w:val="left"/>
              <w:rPr>
                <w:rFonts w:ascii="Arial MT" w:eastAsia="Arial MT" w:hAnsi="Arial MT" w:cs="Arial MT"/>
                <w:sz w:val="2"/>
                <w:szCs w:val="2"/>
                <w:lang/>
              </w:rPr>
            </w:pPr>
            <w:r w:rsidRPr="00576415">
              <w:t>Motivasi berperan dalam mendorong pemanfaatan layanan pembayaran pajak digital.</w:t>
            </w:r>
            <w:r>
              <w:t xml:space="preserve"> </w:t>
            </w:r>
          </w:p>
        </w:tc>
        <w:tc>
          <w:tcPr>
            <w:tcW w:w="691" w:type="dxa"/>
            <w:tcBorders>
              <w:top w:val="single" w:sz="4" w:space="0" w:color="auto"/>
              <w:bottom w:val="single" w:sz="4" w:space="0" w:color="auto"/>
            </w:tcBorders>
          </w:tcPr>
          <w:p w14:paraId="1B3A3C1F" w14:textId="51E3554B" w:rsidR="00471F24" w:rsidRPr="00E71236" w:rsidRDefault="00E43A93" w:rsidP="00E71236">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24213200" w14:textId="74F2A3A9"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3</w:t>
            </w:r>
            <w:r w:rsidR="001A646F">
              <w:rPr>
                <w:rFonts w:ascii="Arial MT" w:eastAsia="Arial MT" w:hAnsi="Arial MT" w:cs="Arial MT"/>
                <w:spacing w:val="-5"/>
                <w:lang/>
              </w:rPr>
              <w:t>0</w:t>
            </w:r>
          </w:p>
        </w:tc>
        <w:tc>
          <w:tcPr>
            <w:tcW w:w="696" w:type="dxa"/>
            <w:tcBorders>
              <w:top w:val="single" w:sz="4" w:space="0" w:color="auto"/>
              <w:bottom w:val="single" w:sz="4" w:space="0" w:color="auto"/>
            </w:tcBorders>
          </w:tcPr>
          <w:p w14:paraId="28880171" w14:textId="708A1662" w:rsidR="00471F24" w:rsidRDefault="005464A9" w:rsidP="00E71236">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0</w:t>
            </w:r>
          </w:p>
        </w:tc>
        <w:tc>
          <w:tcPr>
            <w:tcW w:w="698" w:type="dxa"/>
            <w:tcBorders>
              <w:top w:val="single" w:sz="4" w:space="0" w:color="auto"/>
              <w:bottom w:val="single" w:sz="4" w:space="0" w:color="auto"/>
            </w:tcBorders>
          </w:tcPr>
          <w:p w14:paraId="04AC24EB" w14:textId="461A6966"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6</w:t>
            </w:r>
          </w:p>
        </w:tc>
        <w:tc>
          <w:tcPr>
            <w:tcW w:w="564" w:type="dxa"/>
            <w:tcBorders>
              <w:top w:val="single" w:sz="4" w:space="0" w:color="auto"/>
              <w:bottom w:val="single" w:sz="4" w:space="0" w:color="auto"/>
            </w:tcBorders>
          </w:tcPr>
          <w:p w14:paraId="5B110F2E" w14:textId="2C22014E"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54</w:t>
            </w:r>
          </w:p>
        </w:tc>
        <w:tc>
          <w:tcPr>
            <w:tcW w:w="621" w:type="dxa"/>
            <w:tcBorders>
              <w:top w:val="single" w:sz="4" w:space="0" w:color="auto"/>
              <w:bottom w:val="single" w:sz="4" w:space="0" w:color="auto"/>
            </w:tcBorders>
          </w:tcPr>
          <w:p w14:paraId="38804050" w14:textId="5456BEF6"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2B30066B" w14:textId="528FA527"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71F24" w:rsidRPr="00E71236" w14:paraId="62B93862" w14:textId="77777777" w:rsidTr="00585BE1">
        <w:trPr>
          <w:trHeight w:val="640"/>
        </w:trPr>
        <w:tc>
          <w:tcPr>
            <w:tcW w:w="535" w:type="dxa"/>
            <w:vMerge/>
            <w:tcBorders>
              <w:bottom w:val="single" w:sz="4" w:space="0" w:color="auto"/>
            </w:tcBorders>
          </w:tcPr>
          <w:p w14:paraId="63266674" w14:textId="77777777" w:rsidR="00471F24" w:rsidRPr="00E71236" w:rsidRDefault="00471F24" w:rsidP="00471F24">
            <w:pPr>
              <w:widowControl w:val="0"/>
              <w:autoSpaceDE w:val="0"/>
              <w:autoSpaceDN w:val="0"/>
              <w:spacing w:line="240" w:lineRule="auto"/>
              <w:ind w:firstLine="0"/>
              <w:jc w:val="center"/>
              <w:rPr>
                <w:rFonts w:ascii="Arial MT" w:eastAsia="Arial MT" w:hAnsi="Arial MT" w:cs="Arial MT"/>
                <w:sz w:val="2"/>
                <w:szCs w:val="2"/>
                <w:lang/>
              </w:rPr>
            </w:pPr>
          </w:p>
        </w:tc>
        <w:tc>
          <w:tcPr>
            <w:tcW w:w="2300" w:type="dxa"/>
            <w:vMerge/>
            <w:tcBorders>
              <w:bottom w:val="single" w:sz="4" w:space="0" w:color="auto"/>
            </w:tcBorders>
          </w:tcPr>
          <w:p w14:paraId="53356208" w14:textId="77777777" w:rsidR="00471F24" w:rsidRPr="00E71236" w:rsidRDefault="00471F24"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41FEAA58" w14:textId="62AB23AA" w:rsidR="00471F24" w:rsidRPr="00E71236" w:rsidRDefault="00E43A93" w:rsidP="00E71236">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Skor</w:t>
            </w:r>
          </w:p>
        </w:tc>
        <w:tc>
          <w:tcPr>
            <w:tcW w:w="699" w:type="dxa"/>
            <w:tcBorders>
              <w:top w:val="single" w:sz="4" w:space="0" w:color="auto"/>
              <w:bottom w:val="single" w:sz="4" w:space="0" w:color="auto"/>
            </w:tcBorders>
          </w:tcPr>
          <w:p w14:paraId="61D9B8D9" w14:textId="37B9DE18"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15</w:t>
            </w:r>
            <w:r w:rsidR="001A646F">
              <w:rPr>
                <w:rFonts w:ascii="Arial MT" w:eastAsia="Arial MT" w:hAnsi="Arial MT" w:cs="Arial MT"/>
                <w:spacing w:val="-5"/>
                <w:lang/>
              </w:rPr>
              <w:t>0</w:t>
            </w:r>
          </w:p>
        </w:tc>
        <w:tc>
          <w:tcPr>
            <w:tcW w:w="696" w:type="dxa"/>
            <w:tcBorders>
              <w:top w:val="single" w:sz="4" w:space="0" w:color="auto"/>
              <w:bottom w:val="single" w:sz="4" w:space="0" w:color="auto"/>
            </w:tcBorders>
          </w:tcPr>
          <w:p w14:paraId="78955696" w14:textId="7C899B5E" w:rsidR="00471F24" w:rsidRDefault="005464A9" w:rsidP="00E71236">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0</w:t>
            </w:r>
          </w:p>
        </w:tc>
        <w:tc>
          <w:tcPr>
            <w:tcW w:w="698" w:type="dxa"/>
            <w:tcBorders>
              <w:top w:val="single" w:sz="4" w:space="0" w:color="auto"/>
              <w:bottom w:val="single" w:sz="4" w:space="0" w:color="auto"/>
            </w:tcBorders>
          </w:tcPr>
          <w:p w14:paraId="1427BF11" w14:textId="0064C882"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18</w:t>
            </w:r>
          </w:p>
        </w:tc>
        <w:tc>
          <w:tcPr>
            <w:tcW w:w="564" w:type="dxa"/>
            <w:tcBorders>
              <w:top w:val="single" w:sz="4" w:space="0" w:color="auto"/>
              <w:bottom w:val="single" w:sz="4" w:space="0" w:color="auto"/>
            </w:tcBorders>
          </w:tcPr>
          <w:p w14:paraId="53D9AB58" w14:textId="5B93E8CC"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108</w:t>
            </w:r>
          </w:p>
        </w:tc>
        <w:tc>
          <w:tcPr>
            <w:tcW w:w="621" w:type="dxa"/>
            <w:tcBorders>
              <w:top w:val="single" w:sz="4" w:space="0" w:color="auto"/>
              <w:bottom w:val="single" w:sz="4" w:space="0" w:color="auto"/>
            </w:tcBorders>
          </w:tcPr>
          <w:p w14:paraId="608F2356" w14:textId="1EE8CFF1"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6E4B884F" w14:textId="585D0AB8"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27</w:t>
            </w:r>
            <w:r w:rsidR="00743D82">
              <w:rPr>
                <w:rFonts w:ascii="Arial MT" w:eastAsia="Arial MT" w:hAnsi="Arial MT" w:cs="Arial MT"/>
                <w:lang/>
              </w:rPr>
              <w:t>6</w:t>
            </w:r>
          </w:p>
        </w:tc>
      </w:tr>
      <w:tr w:rsidR="00471F24" w:rsidRPr="00E71236" w14:paraId="55E9AC1A" w14:textId="77777777" w:rsidTr="00A832B9">
        <w:trPr>
          <w:trHeight w:val="662"/>
        </w:trPr>
        <w:tc>
          <w:tcPr>
            <w:tcW w:w="535" w:type="dxa"/>
            <w:vMerge w:val="restart"/>
            <w:tcBorders>
              <w:top w:val="single" w:sz="4" w:space="0" w:color="auto"/>
            </w:tcBorders>
          </w:tcPr>
          <w:p w14:paraId="012CE1C3" w14:textId="7D57061A" w:rsidR="00471F24" w:rsidRPr="00E71236" w:rsidRDefault="00471F24" w:rsidP="00471F24">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5.</w:t>
            </w:r>
          </w:p>
        </w:tc>
        <w:tc>
          <w:tcPr>
            <w:tcW w:w="2300" w:type="dxa"/>
            <w:vMerge w:val="restart"/>
            <w:tcBorders>
              <w:top w:val="single" w:sz="4" w:space="0" w:color="auto"/>
            </w:tcBorders>
          </w:tcPr>
          <w:p w14:paraId="146D3019" w14:textId="12BF5F7B" w:rsidR="00471F24" w:rsidRPr="00576415" w:rsidRDefault="00576415" w:rsidP="00E71236">
            <w:pPr>
              <w:widowControl w:val="0"/>
              <w:autoSpaceDE w:val="0"/>
              <w:autoSpaceDN w:val="0"/>
              <w:spacing w:line="240" w:lineRule="auto"/>
              <w:ind w:firstLine="0"/>
              <w:jc w:val="left"/>
            </w:pPr>
            <w:r w:rsidRPr="00576415">
              <w:t>Pengetahuan yang dimiliki berpengaruh terhadap kesiapan menggunakan pembayaran pajak digital.</w:t>
            </w:r>
          </w:p>
          <w:p w14:paraId="31DDB6F5" w14:textId="33A898F9" w:rsidR="00576415" w:rsidRPr="00E71236" w:rsidRDefault="00576415" w:rsidP="00E71236">
            <w:pPr>
              <w:widowControl w:val="0"/>
              <w:autoSpaceDE w:val="0"/>
              <w:autoSpaceDN w:val="0"/>
              <w:spacing w:line="240" w:lineRule="auto"/>
              <w:ind w:firstLine="0"/>
              <w:jc w:val="left"/>
              <w:rPr>
                <w:rFonts w:ascii="Arial MT" w:eastAsia="Arial MT" w:hAnsi="Arial MT" w:cs="Arial MT"/>
                <w:sz w:val="2"/>
                <w:szCs w:val="2"/>
                <w:lang/>
              </w:rPr>
            </w:pPr>
            <w:r w:rsidRPr="00576415">
              <w:rPr>
                <w:rFonts w:ascii="Arial MT" w:eastAsia="Arial MT" w:hAnsi="Arial MT" w:cs="Arial MT"/>
                <w:sz w:val="2"/>
                <w:szCs w:val="2"/>
                <w:lang/>
              </w:rPr>
              <w:t>Pengetahuan yang dimiliki berpengaruh terhadap kesiapan menggunakan pembayaran pajak digital.</w:t>
            </w:r>
          </w:p>
        </w:tc>
        <w:tc>
          <w:tcPr>
            <w:tcW w:w="691" w:type="dxa"/>
            <w:tcBorders>
              <w:top w:val="single" w:sz="4" w:space="0" w:color="auto"/>
              <w:bottom w:val="single" w:sz="4" w:space="0" w:color="auto"/>
            </w:tcBorders>
          </w:tcPr>
          <w:p w14:paraId="21C0998F" w14:textId="1F3761BD" w:rsidR="00471F24" w:rsidRPr="00E71236" w:rsidRDefault="00E43A93" w:rsidP="00E71236">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74CFD15C" w14:textId="62980312"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34</w:t>
            </w:r>
          </w:p>
        </w:tc>
        <w:tc>
          <w:tcPr>
            <w:tcW w:w="696" w:type="dxa"/>
            <w:tcBorders>
              <w:top w:val="single" w:sz="4" w:space="0" w:color="auto"/>
              <w:bottom w:val="single" w:sz="4" w:space="0" w:color="auto"/>
            </w:tcBorders>
          </w:tcPr>
          <w:p w14:paraId="639FA6C6" w14:textId="71584456" w:rsidR="00471F24" w:rsidRDefault="005464A9" w:rsidP="00E71236">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53</w:t>
            </w:r>
          </w:p>
        </w:tc>
        <w:tc>
          <w:tcPr>
            <w:tcW w:w="698" w:type="dxa"/>
            <w:tcBorders>
              <w:top w:val="single" w:sz="4" w:space="0" w:color="auto"/>
              <w:bottom w:val="single" w:sz="4" w:space="0" w:color="auto"/>
            </w:tcBorders>
          </w:tcPr>
          <w:p w14:paraId="7ECDF52F" w14:textId="7CD5D4D1"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3</w:t>
            </w:r>
          </w:p>
        </w:tc>
        <w:tc>
          <w:tcPr>
            <w:tcW w:w="564" w:type="dxa"/>
            <w:tcBorders>
              <w:top w:val="single" w:sz="4" w:space="0" w:color="auto"/>
              <w:bottom w:val="single" w:sz="4" w:space="0" w:color="auto"/>
            </w:tcBorders>
          </w:tcPr>
          <w:p w14:paraId="3E44048F" w14:textId="19327F05"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bottom w:val="single" w:sz="4" w:space="0" w:color="auto"/>
            </w:tcBorders>
          </w:tcPr>
          <w:p w14:paraId="526FBEC9" w14:textId="239699CC"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23F700E2" w14:textId="203A04FB"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71F24" w:rsidRPr="00E71236" w14:paraId="54325A44" w14:textId="77777777" w:rsidTr="00A832B9">
        <w:trPr>
          <w:trHeight w:val="663"/>
        </w:trPr>
        <w:tc>
          <w:tcPr>
            <w:tcW w:w="535" w:type="dxa"/>
            <w:vMerge/>
            <w:tcBorders>
              <w:bottom w:val="single" w:sz="4" w:space="0" w:color="auto"/>
            </w:tcBorders>
          </w:tcPr>
          <w:p w14:paraId="4564505F" w14:textId="77777777" w:rsidR="00471F24" w:rsidRPr="00E71236" w:rsidRDefault="00471F24" w:rsidP="00471F24">
            <w:pPr>
              <w:widowControl w:val="0"/>
              <w:autoSpaceDE w:val="0"/>
              <w:autoSpaceDN w:val="0"/>
              <w:spacing w:line="240" w:lineRule="auto"/>
              <w:ind w:firstLine="0"/>
              <w:jc w:val="center"/>
              <w:rPr>
                <w:rFonts w:ascii="Arial MT" w:eastAsia="Arial MT" w:hAnsi="Arial MT" w:cs="Arial MT"/>
                <w:sz w:val="2"/>
                <w:szCs w:val="2"/>
                <w:lang/>
              </w:rPr>
            </w:pPr>
          </w:p>
        </w:tc>
        <w:tc>
          <w:tcPr>
            <w:tcW w:w="2300" w:type="dxa"/>
            <w:vMerge/>
            <w:tcBorders>
              <w:bottom w:val="single" w:sz="4" w:space="0" w:color="auto"/>
            </w:tcBorders>
          </w:tcPr>
          <w:p w14:paraId="346C2BD2" w14:textId="77777777" w:rsidR="00471F24" w:rsidRPr="00E71236" w:rsidRDefault="00471F24"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34D9F2ED" w14:textId="28FB6FF9" w:rsidR="00471F24" w:rsidRPr="00E71236" w:rsidRDefault="00E43A93" w:rsidP="00E71236">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Skor</w:t>
            </w:r>
          </w:p>
        </w:tc>
        <w:tc>
          <w:tcPr>
            <w:tcW w:w="699" w:type="dxa"/>
            <w:tcBorders>
              <w:top w:val="single" w:sz="4" w:space="0" w:color="auto"/>
              <w:bottom w:val="single" w:sz="4" w:space="0" w:color="auto"/>
            </w:tcBorders>
          </w:tcPr>
          <w:p w14:paraId="28494D8F" w14:textId="0BC063F5"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170</w:t>
            </w:r>
          </w:p>
        </w:tc>
        <w:tc>
          <w:tcPr>
            <w:tcW w:w="696" w:type="dxa"/>
            <w:tcBorders>
              <w:top w:val="single" w:sz="4" w:space="0" w:color="auto"/>
              <w:bottom w:val="single" w:sz="4" w:space="0" w:color="auto"/>
            </w:tcBorders>
          </w:tcPr>
          <w:p w14:paraId="1F312A2A" w14:textId="5848D30F" w:rsidR="00471F24" w:rsidRDefault="005464A9" w:rsidP="00E71236">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212</w:t>
            </w:r>
          </w:p>
        </w:tc>
        <w:tc>
          <w:tcPr>
            <w:tcW w:w="698" w:type="dxa"/>
            <w:tcBorders>
              <w:top w:val="single" w:sz="4" w:space="0" w:color="auto"/>
              <w:bottom w:val="single" w:sz="4" w:space="0" w:color="auto"/>
            </w:tcBorders>
          </w:tcPr>
          <w:p w14:paraId="3C2B3E1D" w14:textId="3252451F"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9</w:t>
            </w:r>
          </w:p>
        </w:tc>
        <w:tc>
          <w:tcPr>
            <w:tcW w:w="564" w:type="dxa"/>
            <w:tcBorders>
              <w:top w:val="single" w:sz="4" w:space="0" w:color="auto"/>
              <w:bottom w:val="single" w:sz="4" w:space="0" w:color="auto"/>
            </w:tcBorders>
          </w:tcPr>
          <w:p w14:paraId="61FAA27E" w14:textId="413FA49B"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bottom w:val="single" w:sz="4" w:space="0" w:color="auto"/>
            </w:tcBorders>
          </w:tcPr>
          <w:p w14:paraId="6738B24F" w14:textId="6396DE68"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051D682E" w14:textId="3470ACB9"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391</w:t>
            </w:r>
          </w:p>
        </w:tc>
      </w:tr>
      <w:tr w:rsidR="00471F24" w:rsidRPr="00E71236" w14:paraId="50E8B787" w14:textId="77777777" w:rsidTr="00D0425A">
        <w:trPr>
          <w:trHeight w:val="549"/>
        </w:trPr>
        <w:tc>
          <w:tcPr>
            <w:tcW w:w="535" w:type="dxa"/>
            <w:vMerge w:val="restart"/>
            <w:tcBorders>
              <w:top w:val="single" w:sz="4" w:space="0" w:color="auto"/>
            </w:tcBorders>
          </w:tcPr>
          <w:p w14:paraId="0B73C2BE" w14:textId="159572A4" w:rsidR="00471F24" w:rsidRPr="00E71236" w:rsidRDefault="00471F24" w:rsidP="00471F24">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6.</w:t>
            </w:r>
          </w:p>
        </w:tc>
        <w:tc>
          <w:tcPr>
            <w:tcW w:w="2300" w:type="dxa"/>
            <w:vMerge w:val="restart"/>
            <w:tcBorders>
              <w:top w:val="single" w:sz="4" w:space="0" w:color="auto"/>
            </w:tcBorders>
          </w:tcPr>
          <w:p w14:paraId="1354D77D" w14:textId="6A4B6F45" w:rsidR="00471F24" w:rsidRDefault="00576415" w:rsidP="00E71236">
            <w:pPr>
              <w:widowControl w:val="0"/>
              <w:autoSpaceDE w:val="0"/>
              <w:autoSpaceDN w:val="0"/>
              <w:spacing w:line="240" w:lineRule="auto"/>
              <w:ind w:firstLine="0"/>
              <w:jc w:val="left"/>
            </w:pPr>
            <w:r w:rsidRPr="00576415">
              <w:t xml:space="preserve">Kepercayaan terhadap sistem </w:t>
            </w:r>
            <w:r w:rsidRPr="00576415">
              <w:rPr>
                <w:i/>
                <w:iCs/>
              </w:rPr>
              <w:t>digital payment</w:t>
            </w:r>
            <w:r w:rsidRPr="00576415">
              <w:t xml:space="preserve"> membuat keyakinan individu bahwa sistem pembayaran digital aman digunakan.</w:t>
            </w:r>
          </w:p>
          <w:p w14:paraId="7302A992" w14:textId="775FC13A" w:rsidR="00576415" w:rsidRPr="00E71236" w:rsidRDefault="00576415"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483028DF" w14:textId="1E6479A8" w:rsidR="00471F24" w:rsidRPr="00E71236" w:rsidRDefault="00E43A93" w:rsidP="00E71236">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7A9CBCF6" w14:textId="5BF55C3C"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49</w:t>
            </w:r>
          </w:p>
        </w:tc>
        <w:tc>
          <w:tcPr>
            <w:tcW w:w="696" w:type="dxa"/>
            <w:tcBorders>
              <w:top w:val="single" w:sz="4" w:space="0" w:color="auto"/>
              <w:bottom w:val="single" w:sz="4" w:space="0" w:color="auto"/>
            </w:tcBorders>
          </w:tcPr>
          <w:p w14:paraId="6A0A3448" w14:textId="63B8EE6E" w:rsidR="00471F24" w:rsidRDefault="005464A9" w:rsidP="00E71236">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37</w:t>
            </w:r>
          </w:p>
        </w:tc>
        <w:tc>
          <w:tcPr>
            <w:tcW w:w="698" w:type="dxa"/>
            <w:tcBorders>
              <w:top w:val="single" w:sz="4" w:space="0" w:color="auto"/>
              <w:bottom w:val="single" w:sz="4" w:space="0" w:color="auto"/>
            </w:tcBorders>
          </w:tcPr>
          <w:p w14:paraId="2484A55F" w14:textId="228A8D9C"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4</w:t>
            </w:r>
          </w:p>
        </w:tc>
        <w:tc>
          <w:tcPr>
            <w:tcW w:w="564" w:type="dxa"/>
            <w:tcBorders>
              <w:top w:val="single" w:sz="4" w:space="0" w:color="auto"/>
              <w:bottom w:val="single" w:sz="4" w:space="0" w:color="auto"/>
            </w:tcBorders>
          </w:tcPr>
          <w:p w14:paraId="0FC8E09E" w14:textId="26A13543"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bottom w:val="single" w:sz="4" w:space="0" w:color="auto"/>
            </w:tcBorders>
          </w:tcPr>
          <w:p w14:paraId="285DBC3B" w14:textId="1F2D87D4"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2F0AEB11" w14:textId="39436811"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71F24" w:rsidRPr="00E71236" w14:paraId="2929D3C2" w14:textId="77777777" w:rsidTr="00D0425A">
        <w:trPr>
          <w:trHeight w:val="640"/>
        </w:trPr>
        <w:tc>
          <w:tcPr>
            <w:tcW w:w="535" w:type="dxa"/>
            <w:vMerge/>
            <w:tcBorders>
              <w:bottom w:val="single" w:sz="4" w:space="0" w:color="auto"/>
            </w:tcBorders>
          </w:tcPr>
          <w:p w14:paraId="09C02155" w14:textId="77777777" w:rsidR="00471F24" w:rsidRPr="00E71236" w:rsidRDefault="00471F24" w:rsidP="00471F24">
            <w:pPr>
              <w:widowControl w:val="0"/>
              <w:autoSpaceDE w:val="0"/>
              <w:autoSpaceDN w:val="0"/>
              <w:spacing w:line="240" w:lineRule="auto"/>
              <w:ind w:firstLine="0"/>
              <w:jc w:val="center"/>
              <w:rPr>
                <w:rFonts w:ascii="Arial MT" w:eastAsia="Arial MT" w:hAnsi="Arial MT" w:cs="Arial MT"/>
                <w:sz w:val="2"/>
                <w:szCs w:val="2"/>
                <w:lang/>
              </w:rPr>
            </w:pPr>
          </w:p>
        </w:tc>
        <w:tc>
          <w:tcPr>
            <w:tcW w:w="2300" w:type="dxa"/>
            <w:vMerge/>
            <w:tcBorders>
              <w:bottom w:val="single" w:sz="4" w:space="0" w:color="auto"/>
            </w:tcBorders>
          </w:tcPr>
          <w:p w14:paraId="2ACB74ED" w14:textId="77777777" w:rsidR="00471F24" w:rsidRPr="00E71236" w:rsidRDefault="00471F24"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5A5160AB" w14:textId="6B1ECC9C" w:rsidR="00471F24" w:rsidRPr="00E71236" w:rsidRDefault="00E43A93" w:rsidP="00E71236">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Skor</w:t>
            </w:r>
          </w:p>
        </w:tc>
        <w:tc>
          <w:tcPr>
            <w:tcW w:w="699" w:type="dxa"/>
            <w:tcBorders>
              <w:top w:val="single" w:sz="4" w:space="0" w:color="auto"/>
              <w:bottom w:val="single" w:sz="4" w:space="0" w:color="auto"/>
            </w:tcBorders>
          </w:tcPr>
          <w:p w14:paraId="7EF65F47" w14:textId="196FFDC3"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245</w:t>
            </w:r>
          </w:p>
        </w:tc>
        <w:tc>
          <w:tcPr>
            <w:tcW w:w="696" w:type="dxa"/>
            <w:tcBorders>
              <w:top w:val="single" w:sz="4" w:space="0" w:color="auto"/>
              <w:bottom w:val="single" w:sz="4" w:space="0" w:color="auto"/>
            </w:tcBorders>
          </w:tcPr>
          <w:p w14:paraId="4CB21ADB" w14:textId="440F85BD" w:rsidR="00471F24" w:rsidRDefault="005464A9" w:rsidP="005464A9">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148</w:t>
            </w:r>
          </w:p>
        </w:tc>
        <w:tc>
          <w:tcPr>
            <w:tcW w:w="698" w:type="dxa"/>
            <w:tcBorders>
              <w:top w:val="single" w:sz="4" w:space="0" w:color="auto"/>
              <w:bottom w:val="single" w:sz="4" w:space="0" w:color="auto"/>
            </w:tcBorders>
          </w:tcPr>
          <w:p w14:paraId="67BD2B55" w14:textId="72DB84DD"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12</w:t>
            </w:r>
          </w:p>
        </w:tc>
        <w:tc>
          <w:tcPr>
            <w:tcW w:w="564" w:type="dxa"/>
            <w:tcBorders>
              <w:top w:val="single" w:sz="4" w:space="0" w:color="auto"/>
              <w:bottom w:val="single" w:sz="4" w:space="0" w:color="auto"/>
            </w:tcBorders>
          </w:tcPr>
          <w:p w14:paraId="5F344BAC" w14:textId="30C0994C"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bottom w:val="single" w:sz="4" w:space="0" w:color="auto"/>
            </w:tcBorders>
          </w:tcPr>
          <w:p w14:paraId="7447DF9F" w14:textId="67C5C4CF"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045AC450" w14:textId="7A82AC7E"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405</w:t>
            </w:r>
          </w:p>
        </w:tc>
      </w:tr>
      <w:tr w:rsidR="00471F24" w:rsidRPr="00E71236" w14:paraId="67CCF985" w14:textId="77777777" w:rsidTr="00471F24">
        <w:trPr>
          <w:trHeight w:val="639"/>
        </w:trPr>
        <w:tc>
          <w:tcPr>
            <w:tcW w:w="535" w:type="dxa"/>
            <w:vMerge w:val="restart"/>
            <w:tcBorders>
              <w:top w:val="single" w:sz="4" w:space="0" w:color="auto"/>
            </w:tcBorders>
          </w:tcPr>
          <w:p w14:paraId="2245C8EE" w14:textId="59CEA7C7" w:rsidR="00471F24" w:rsidRPr="00E71236" w:rsidRDefault="00471F24" w:rsidP="00471F24">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7.</w:t>
            </w:r>
          </w:p>
        </w:tc>
        <w:tc>
          <w:tcPr>
            <w:tcW w:w="2300" w:type="dxa"/>
            <w:vMerge w:val="restart"/>
            <w:tcBorders>
              <w:top w:val="single" w:sz="4" w:space="0" w:color="auto"/>
            </w:tcBorders>
          </w:tcPr>
          <w:p w14:paraId="6A3A29D3" w14:textId="1EBDBADF" w:rsidR="00471F24" w:rsidRPr="00E71236" w:rsidRDefault="001A646F" w:rsidP="00E71236">
            <w:pPr>
              <w:widowControl w:val="0"/>
              <w:autoSpaceDE w:val="0"/>
              <w:autoSpaceDN w:val="0"/>
              <w:spacing w:line="240" w:lineRule="auto"/>
              <w:ind w:firstLine="0"/>
              <w:jc w:val="left"/>
              <w:rPr>
                <w:rFonts w:ascii="Arial MT" w:eastAsia="Arial MT" w:hAnsi="Arial MT" w:cs="Arial MT"/>
                <w:sz w:val="2"/>
                <w:szCs w:val="2"/>
                <w:lang/>
              </w:rPr>
            </w:pPr>
            <w:r w:rsidRPr="001A646F">
              <w:t>Kesediaan ind</w:t>
            </w:r>
            <w:r>
              <w:t>i</w:t>
            </w:r>
            <w:r w:rsidRPr="001A646F">
              <w:t>vidu untuk mempelajari hal baru yang diperlukan dalam penggunaan aplikasi pembayaran digital, agar dapat menyesuaikan diri dengan perubahan sistem.</w:t>
            </w:r>
          </w:p>
        </w:tc>
        <w:tc>
          <w:tcPr>
            <w:tcW w:w="691" w:type="dxa"/>
            <w:tcBorders>
              <w:top w:val="single" w:sz="4" w:space="0" w:color="auto"/>
              <w:bottom w:val="single" w:sz="4" w:space="0" w:color="auto"/>
            </w:tcBorders>
          </w:tcPr>
          <w:p w14:paraId="54637BE9" w14:textId="51F60161" w:rsidR="00471F24" w:rsidRPr="00E71236" w:rsidRDefault="005464A9" w:rsidP="005464A9">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079587F1" w14:textId="1BB7653A"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33</w:t>
            </w:r>
          </w:p>
        </w:tc>
        <w:tc>
          <w:tcPr>
            <w:tcW w:w="696" w:type="dxa"/>
            <w:tcBorders>
              <w:top w:val="single" w:sz="4" w:space="0" w:color="auto"/>
              <w:bottom w:val="single" w:sz="4" w:space="0" w:color="auto"/>
            </w:tcBorders>
          </w:tcPr>
          <w:p w14:paraId="0E8CEA6B" w14:textId="54CD6B41" w:rsidR="00471F24" w:rsidRDefault="005464A9" w:rsidP="00E71236">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47</w:t>
            </w:r>
          </w:p>
        </w:tc>
        <w:tc>
          <w:tcPr>
            <w:tcW w:w="698" w:type="dxa"/>
            <w:tcBorders>
              <w:top w:val="single" w:sz="4" w:space="0" w:color="auto"/>
              <w:bottom w:val="single" w:sz="4" w:space="0" w:color="auto"/>
            </w:tcBorders>
          </w:tcPr>
          <w:p w14:paraId="4F09B162" w14:textId="14CD0DDE"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10</w:t>
            </w:r>
          </w:p>
        </w:tc>
        <w:tc>
          <w:tcPr>
            <w:tcW w:w="564" w:type="dxa"/>
            <w:tcBorders>
              <w:top w:val="single" w:sz="4" w:space="0" w:color="auto"/>
              <w:bottom w:val="single" w:sz="4" w:space="0" w:color="auto"/>
            </w:tcBorders>
          </w:tcPr>
          <w:p w14:paraId="41E6E461" w14:textId="43AC9D3C"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bottom w:val="single" w:sz="4" w:space="0" w:color="auto"/>
            </w:tcBorders>
          </w:tcPr>
          <w:p w14:paraId="51D426AB" w14:textId="6B09E531"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52DC4842" w14:textId="297AFA73"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71F24" w:rsidRPr="00E71236" w14:paraId="3A4ED8C7" w14:textId="77777777" w:rsidTr="007673B3">
        <w:trPr>
          <w:trHeight w:val="709"/>
        </w:trPr>
        <w:tc>
          <w:tcPr>
            <w:tcW w:w="535" w:type="dxa"/>
            <w:vMerge/>
          </w:tcPr>
          <w:p w14:paraId="46C12515" w14:textId="77777777" w:rsidR="00471F24" w:rsidRPr="00E71236" w:rsidRDefault="00471F24" w:rsidP="00E71236">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Pr>
          <w:p w14:paraId="7AB88080" w14:textId="77777777" w:rsidR="00471F24" w:rsidRPr="00E71236" w:rsidRDefault="00471F24"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tcBorders>
          </w:tcPr>
          <w:p w14:paraId="1326A198" w14:textId="4BE0686C" w:rsidR="00471F24" w:rsidRPr="00E71236" w:rsidRDefault="005464A9" w:rsidP="00E71236">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Skor</w:t>
            </w:r>
          </w:p>
        </w:tc>
        <w:tc>
          <w:tcPr>
            <w:tcW w:w="699" w:type="dxa"/>
            <w:tcBorders>
              <w:top w:val="single" w:sz="4" w:space="0" w:color="auto"/>
            </w:tcBorders>
          </w:tcPr>
          <w:p w14:paraId="4C11F7B2" w14:textId="1550A4AD" w:rsidR="00471F24" w:rsidRDefault="005464A9" w:rsidP="00E71236">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165</w:t>
            </w:r>
          </w:p>
        </w:tc>
        <w:tc>
          <w:tcPr>
            <w:tcW w:w="696" w:type="dxa"/>
            <w:tcBorders>
              <w:top w:val="single" w:sz="4" w:space="0" w:color="auto"/>
            </w:tcBorders>
          </w:tcPr>
          <w:p w14:paraId="68583955" w14:textId="26F315F7" w:rsidR="00471F24" w:rsidRDefault="005464A9" w:rsidP="00E71236">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188</w:t>
            </w:r>
          </w:p>
        </w:tc>
        <w:tc>
          <w:tcPr>
            <w:tcW w:w="698" w:type="dxa"/>
            <w:tcBorders>
              <w:top w:val="single" w:sz="4" w:space="0" w:color="auto"/>
            </w:tcBorders>
          </w:tcPr>
          <w:p w14:paraId="1B9C71A2" w14:textId="38F9011E" w:rsidR="00471F24" w:rsidRDefault="005464A9" w:rsidP="00E71236">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30</w:t>
            </w:r>
          </w:p>
        </w:tc>
        <w:tc>
          <w:tcPr>
            <w:tcW w:w="564" w:type="dxa"/>
            <w:tcBorders>
              <w:top w:val="single" w:sz="4" w:space="0" w:color="auto"/>
            </w:tcBorders>
          </w:tcPr>
          <w:p w14:paraId="5BC02213" w14:textId="628D8A92"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tcBorders>
          </w:tcPr>
          <w:p w14:paraId="74E82504" w14:textId="75AA870D" w:rsidR="00471F24" w:rsidRDefault="005464A9" w:rsidP="00E71236">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tcBorders>
          </w:tcPr>
          <w:p w14:paraId="08E0FCCC" w14:textId="1811E303" w:rsidR="00471F24" w:rsidRDefault="005464A9" w:rsidP="00E71236">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383</w:t>
            </w:r>
          </w:p>
        </w:tc>
      </w:tr>
      <w:tr w:rsidR="00E71236" w:rsidRPr="00E71236" w14:paraId="6A486185" w14:textId="77777777" w:rsidTr="00FF5479">
        <w:trPr>
          <w:trHeight w:val="369"/>
        </w:trPr>
        <w:tc>
          <w:tcPr>
            <w:tcW w:w="2835" w:type="dxa"/>
            <w:gridSpan w:val="2"/>
            <w:vMerge w:val="restart"/>
          </w:tcPr>
          <w:p w14:paraId="45B5D179" w14:textId="77777777" w:rsidR="00E71236" w:rsidRPr="00E71236" w:rsidRDefault="00E71236" w:rsidP="00E71236">
            <w:pPr>
              <w:widowControl w:val="0"/>
              <w:autoSpaceDE w:val="0"/>
              <w:autoSpaceDN w:val="0"/>
              <w:spacing w:before="134" w:line="240" w:lineRule="auto"/>
              <w:ind w:firstLine="0"/>
              <w:jc w:val="left"/>
              <w:rPr>
                <w:rFonts w:eastAsia="Arial MT" w:hAnsi="Arial MT" w:cs="Arial MT"/>
                <w:b/>
                <w:lang/>
              </w:rPr>
            </w:pPr>
          </w:p>
          <w:p w14:paraId="6B31DD08" w14:textId="77777777" w:rsidR="00E71236" w:rsidRPr="00E71236" w:rsidRDefault="00E71236" w:rsidP="00E71236">
            <w:pPr>
              <w:widowControl w:val="0"/>
              <w:autoSpaceDE w:val="0"/>
              <w:autoSpaceDN w:val="0"/>
              <w:spacing w:line="240" w:lineRule="auto"/>
              <w:ind w:left="8" w:firstLine="0"/>
              <w:jc w:val="center"/>
              <w:rPr>
                <w:rFonts w:eastAsia="Arial MT" w:hAnsi="Arial MT" w:cs="Arial MT"/>
                <w:b/>
                <w:lang/>
              </w:rPr>
            </w:pPr>
            <w:r w:rsidRPr="00E71236">
              <w:rPr>
                <w:rFonts w:eastAsia="Arial MT" w:hAnsi="Arial MT" w:cs="Arial MT"/>
                <w:b/>
                <w:spacing w:val="-2"/>
                <w:lang/>
              </w:rPr>
              <w:t>Jumlah</w:t>
            </w:r>
          </w:p>
        </w:tc>
        <w:tc>
          <w:tcPr>
            <w:tcW w:w="691" w:type="dxa"/>
            <w:vMerge w:val="restart"/>
          </w:tcPr>
          <w:p w14:paraId="72F96015" w14:textId="3646C019" w:rsidR="00E71236" w:rsidRPr="00E71236" w:rsidRDefault="00907B76" w:rsidP="00907B76">
            <w:pPr>
              <w:widowControl w:val="0"/>
              <w:autoSpaceDE w:val="0"/>
              <w:autoSpaceDN w:val="0"/>
              <w:spacing w:before="273" w:line="240" w:lineRule="auto"/>
              <w:ind w:left="8" w:firstLine="0"/>
              <w:jc w:val="left"/>
              <w:rPr>
                <w:rFonts w:eastAsia="Arial MT" w:hAnsi="Arial MT" w:cs="Arial MT"/>
                <w:b/>
                <w:lang/>
              </w:rPr>
            </w:pPr>
            <w:r>
              <w:rPr>
                <w:rFonts w:eastAsia="Arial MT" w:hAnsi="Arial MT" w:cs="Arial MT"/>
                <w:b/>
                <w:spacing w:val="-4"/>
                <w:lang/>
              </w:rPr>
              <w:t xml:space="preserve"> </w:t>
            </w:r>
            <w:r w:rsidR="00E71236" w:rsidRPr="00E71236">
              <w:rPr>
                <w:rFonts w:eastAsia="Arial MT" w:hAnsi="Arial MT" w:cs="Arial MT"/>
                <w:b/>
                <w:spacing w:val="-4"/>
                <w:lang/>
              </w:rPr>
              <w:t>Frek</w:t>
            </w:r>
          </w:p>
        </w:tc>
        <w:tc>
          <w:tcPr>
            <w:tcW w:w="699" w:type="dxa"/>
          </w:tcPr>
          <w:p w14:paraId="63E80049" w14:textId="1EE8352D" w:rsidR="00E71236" w:rsidRPr="00E71236" w:rsidRDefault="00E71236" w:rsidP="00E71236">
            <w:pPr>
              <w:widowControl w:val="0"/>
              <w:autoSpaceDE w:val="0"/>
              <w:autoSpaceDN w:val="0"/>
              <w:spacing w:line="273" w:lineRule="exact"/>
              <w:ind w:left="10" w:right="5" w:firstLine="0"/>
              <w:jc w:val="center"/>
              <w:rPr>
                <w:rFonts w:eastAsia="Arial MT" w:hAnsi="Arial MT" w:cs="Arial MT"/>
                <w:b/>
                <w:lang/>
              </w:rPr>
            </w:pPr>
            <w:r w:rsidRPr="00E71236">
              <w:rPr>
                <w:rFonts w:eastAsia="Arial MT" w:hAnsi="Arial MT" w:cs="Arial MT"/>
                <w:b/>
                <w:spacing w:val="-5"/>
                <w:lang/>
              </w:rPr>
              <w:t>1</w:t>
            </w:r>
            <w:r w:rsidR="005464A9">
              <w:rPr>
                <w:rFonts w:eastAsia="Arial MT" w:hAnsi="Arial MT" w:cs="Arial MT"/>
                <w:b/>
                <w:spacing w:val="-5"/>
                <w:lang/>
              </w:rPr>
              <w:t>46</w:t>
            </w:r>
          </w:p>
        </w:tc>
        <w:tc>
          <w:tcPr>
            <w:tcW w:w="696" w:type="dxa"/>
          </w:tcPr>
          <w:p w14:paraId="565FD7B2" w14:textId="53C9DE82" w:rsidR="00E71236" w:rsidRPr="00E71236" w:rsidRDefault="005464A9" w:rsidP="00E71236">
            <w:pPr>
              <w:widowControl w:val="0"/>
              <w:autoSpaceDE w:val="0"/>
              <w:autoSpaceDN w:val="0"/>
              <w:spacing w:line="273" w:lineRule="exact"/>
              <w:ind w:left="12" w:right="3" w:firstLine="0"/>
              <w:jc w:val="center"/>
              <w:rPr>
                <w:rFonts w:eastAsia="Arial MT" w:hAnsi="Arial MT" w:cs="Arial MT"/>
                <w:b/>
                <w:lang/>
              </w:rPr>
            </w:pPr>
            <w:r>
              <w:rPr>
                <w:rFonts w:eastAsia="Arial MT" w:hAnsi="Arial MT" w:cs="Arial MT"/>
                <w:b/>
                <w:spacing w:val="-5"/>
                <w:lang/>
              </w:rPr>
              <w:t>148</w:t>
            </w:r>
          </w:p>
        </w:tc>
        <w:tc>
          <w:tcPr>
            <w:tcW w:w="698" w:type="dxa"/>
          </w:tcPr>
          <w:p w14:paraId="35E2A613" w14:textId="79D94172" w:rsidR="00E71236" w:rsidRPr="00E71236" w:rsidRDefault="00BF3675" w:rsidP="00E71236">
            <w:pPr>
              <w:widowControl w:val="0"/>
              <w:autoSpaceDE w:val="0"/>
              <w:autoSpaceDN w:val="0"/>
              <w:spacing w:line="273" w:lineRule="exact"/>
              <w:ind w:left="11" w:right="4" w:firstLine="0"/>
              <w:jc w:val="center"/>
              <w:rPr>
                <w:rFonts w:eastAsia="Arial MT" w:hAnsi="Arial MT" w:cs="Arial MT"/>
                <w:b/>
                <w:lang/>
              </w:rPr>
            </w:pPr>
            <w:r>
              <w:rPr>
                <w:rFonts w:eastAsia="Arial MT" w:hAnsi="Arial MT" w:cs="Arial MT"/>
                <w:b/>
                <w:spacing w:val="-5"/>
                <w:lang/>
              </w:rPr>
              <w:t>117</w:t>
            </w:r>
          </w:p>
        </w:tc>
        <w:tc>
          <w:tcPr>
            <w:tcW w:w="564" w:type="dxa"/>
          </w:tcPr>
          <w:p w14:paraId="5309FBA5" w14:textId="2ED3497F" w:rsidR="00E71236" w:rsidRPr="00E71236" w:rsidRDefault="00BF3675" w:rsidP="00E71236">
            <w:pPr>
              <w:widowControl w:val="0"/>
              <w:autoSpaceDE w:val="0"/>
              <w:autoSpaceDN w:val="0"/>
              <w:spacing w:line="273" w:lineRule="exact"/>
              <w:ind w:left="8" w:firstLine="0"/>
              <w:jc w:val="center"/>
              <w:rPr>
                <w:rFonts w:eastAsia="Arial MT" w:hAnsi="Arial MT" w:cs="Arial MT"/>
                <w:b/>
                <w:lang/>
              </w:rPr>
            </w:pPr>
            <w:r>
              <w:rPr>
                <w:rFonts w:eastAsia="Arial MT" w:hAnsi="Arial MT" w:cs="Arial MT"/>
                <w:b/>
                <w:spacing w:val="-5"/>
                <w:lang/>
              </w:rPr>
              <w:t>218</w:t>
            </w:r>
          </w:p>
        </w:tc>
        <w:tc>
          <w:tcPr>
            <w:tcW w:w="621" w:type="dxa"/>
          </w:tcPr>
          <w:p w14:paraId="4107D37D" w14:textId="666CB3B8" w:rsidR="00E71236" w:rsidRPr="00E71236" w:rsidRDefault="00BF3675" w:rsidP="00E71236">
            <w:pPr>
              <w:widowControl w:val="0"/>
              <w:autoSpaceDE w:val="0"/>
              <w:autoSpaceDN w:val="0"/>
              <w:spacing w:line="273" w:lineRule="exact"/>
              <w:ind w:left="8" w:firstLine="0"/>
              <w:jc w:val="center"/>
              <w:rPr>
                <w:rFonts w:eastAsia="Arial MT" w:hAnsi="Arial MT" w:cs="Arial MT"/>
                <w:b/>
                <w:lang/>
              </w:rPr>
            </w:pPr>
            <w:r>
              <w:rPr>
                <w:rFonts w:eastAsia="Arial MT" w:hAnsi="Arial MT" w:cs="Arial MT"/>
                <w:b/>
                <w:spacing w:val="-10"/>
                <w:lang/>
              </w:rPr>
              <w:t>1</w:t>
            </w:r>
          </w:p>
        </w:tc>
        <w:tc>
          <w:tcPr>
            <w:tcW w:w="1124" w:type="dxa"/>
          </w:tcPr>
          <w:p w14:paraId="6449477D" w14:textId="4D84BDB3" w:rsidR="00E71236" w:rsidRPr="00E71236" w:rsidRDefault="00BF3675" w:rsidP="00E71236">
            <w:pPr>
              <w:widowControl w:val="0"/>
              <w:autoSpaceDE w:val="0"/>
              <w:autoSpaceDN w:val="0"/>
              <w:spacing w:line="273" w:lineRule="exact"/>
              <w:ind w:left="13" w:firstLine="0"/>
              <w:jc w:val="center"/>
              <w:rPr>
                <w:rFonts w:eastAsia="Arial MT" w:hAnsi="Arial MT" w:cs="Arial MT"/>
                <w:b/>
                <w:lang/>
              </w:rPr>
            </w:pPr>
            <w:r>
              <w:rPr>
                <w:rFonts w:eastAsia="Arial MT" w:hAnsi="Arial MT" w:cs="Arial MT"/>
                <w:b/>
                <w:spacing w:val="-5"/>
                <w:lang/>
              </w:rPr>
              <w:t>630</w:t>
            </w:r>
          </w:p>
        </w:tc>
      </w:tr>
      <w:tr w:rsidR="00E71236" w:rsidRPr="00E71236" w14:paraId="7A3C4A7E" w14:textId="77777777" w:rsidTr="00FF5479">
        <w:trPr>
          <w:trHeight w:val="422"/>
        </w:trPr>
        <w:tc>
          <w:tcPr>
            <w:tcW w:w="2835" w:type="dxa"/>
            <w:gridSpan w:val="2"/>
            <w:vMerge/>
            <w:tcBorders>
              <w:top w:val="nil"/>
            </w:tcBorders>
          </w:tcPr>
          <w:p w14:paraId="75D226B8"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vMerge/>
            <w:tcBorders>
              <w:top w:val="nil"/>
            </w:tcBorders>
          </w:tcPr>
          <w:p w14:paraId="1A246745"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699" w:type="dxa"/>
          </w:tcPr>
          <w:p w14:paraId="019A7073" w14:textId="7DE0C271" w:rsidR="00E71236" w:rsidRPr="00E71236" w:rsidRDefault="00BF3675" w:rsidP="00E71236">
            <w:pPr>
              <w:widowControl w:val="0"/>
              <w:autoSpaceDE w:val="0"/>
              <w:autoSpaceDN w:val="0"/>
              <w:spacing w:line="240" w:lineRule="auto"/>
              <w:ind w:left="10" w:firstLine="0"/>
              <w:jc w:val="center"/>
              <w:rPr>
                <w:rFonts w:eastAsia="Arial MT" w:hAnsi="Arial MT" w:cs="Arial MT"/>
                <w:b/>
                <w:lang/>
              </w:rPr>
            </w:pPr>
            <w:r>
              <w:rPr>
                <w:rFonts w:eastAsia="Arial MT" w:hAnsi="Arial MT" w:cs="Arial MT"/>
                <w:b/>
                <w:spacing w:val="-5"/>
                <w:lang/>
              </w:rPr>
              <w:t>23</w:t>
            </w:r>
            <w:r w:rsidR="00E71236" w:rsidRPr="00E71236">
              <w:rPr>
                <w:rFonts w:eastAsia="Arial MT" w:hAnsi="Arial MT" w:cs="Arial MT"/>
                <w:b/>
                <w:spacing w:val="-5"/>
                <w:lang/>
              </w:rPr>
              <w:t>%</w:t>
            </w:r>
          </w:p>
        </w:tc>
        <w:tc>
          <w:tcPr>
            <w:tcW w:w="696" w:type="dxa"/>
          </w:tcPr>
          <w:p w14:paraId="1CD8AFF7" w14:textId="0B983107" w:rsidR="00E71236" w:rsidRPr="00E71236" w:rsidRDefault="00BF3675" w:rsidP="00E71236">
            <w:pPr>
              <w:widowControl w:val="0"/>
              <w:autoSpaceDE w:val="0"/>
              <w:autoSpaceDN w:val="0"/>
              <w:spacing w:line="240" w:lineRule="auto"/>
              <w:ind w:left="12" w:firstLine="0"/>
              <w:jc w:val="center"/>
              <w:rPr>
                <w:rFonts w:eastAsia="Arial MT" w:hAnsi="Arial MT" w:cs="Arial MT"/>
                <w:b/>
                <w:lang/>
              </w:rPr>
            </w:pPr>
            <w:r>
              <w:rPr>
                <w:rFonts w:eastAsia="Arial MT" w:hAnsi="Arial MT" w:cs="Arial MT"/>
                <w:b/>
                <w:spacing w:val="-5"/>
                <w:lang/>
              </w:rPr>
              <w:t>23</w:t>
            </w:r>
            <w:r w:rsidR="00E71236" w:rsidRPr="00E71236">
              <w:rPr>
                <w:rFonts w:eastAsia="Arial MT" w:hAnsi="Arial MT" w:cs="Arial MT"/>
                <w:b/>
                <w:spacing w:val="-5"/>
                <w:lang/>
              </w:rPr>
              <w:t>%</w:t>
            </w:r>
          </w:p>
        </w:tc>
        <w:tc>
          <w:tcPr>
            <w:tcW w:w="698" w:type="dxa"/>
          </w:tcPr>
          <w:p w14:paraId="3FE35572" w14:textId="25318FAB" w:rsidR="00E71236" w:rsidRPr="00E71236" w:rsidRDefault="00BF3675" w:rsidP="00E71236">
            <w:pPr>
              <w:widowControl w:val="0"/>
              <w:autoSpaceDE w:val="0"/>
              <w:autoSpaceDN w:val="0"/>
              <w:spacing w:line="240" w:lineRule="auto"/>
              <w:ind w:left="14" w:right="4" w:firstLine="0"/>
              <w:jc w:val="center"/>
              <w:rPr>
                <w:rFonts w:eastAsia="Arial MT" w:hAnsi="Arial MT" w:cs="Arial MT"/>
                <w:b/>
                <w:lang/>
              </w:rPr>
            </w:pPr>
            <w:r>
              <w:rPr>
                <w:rFonts w:eastAsia="Arial MT" w:hAnsi="Arial MT" w:cs="Arial MT"/>
                <w:b/>
                <w:spacing w:val="-5"/>
                <w:lang/>
              </w:rPr>
              <w:t>19</w:t>
            </w:r>
            <w:r w:rsidR="00E71236" w:rsidRPr="00E71236">
              <w:rPr>
                <w:rFonts w:eastAsia="Arial MT" w:hAnsi="Arial MT" w:cs="Arial MT"/>
                <w:b/>
                <w:spacing w:val="-5"/>
                <w:lang/>
              </w:rPr>
              <w:t>%</w:t>
            </w:r>
          </w:p>
        </w:tc>
        <w:tc>
          <w:tcPr>
            <w:tcW w:w="564" w:type="dxa"/>
          </w:tcPr>
          <w:p w14:paraId="0F51DD08" w14:textId="7F3FFB8B" w:rsidR="00E71236" w:rsidRPr="00E71236" w:rsidRDefault="00BF3675" w:rsidP="00E71236">
            <w:pPr>
              <w:widowControl w:val="0"/>
              <w:autoSpaceDE w:val="0"/>
              <w:autoSpaceDN w:val="0"/>
              <w:spacing w:line="240" w:lineRule="auto"/>
              <w:ind w:left="8" w:right="2" w:firstLine="0"/>
              <w:jc w:val="center"/>
              <w:rPr>
                <w:rFonts w:eastAsia="Arial MT" w:hAnsi="Arial MT" w:cs="Arial MT"/>
                <w:b/>
                <w:lang/>
              </w:rPr>
            </w:pPr>
            <w:r>
              <w:rPr>
                <w:rFonts w:eastAsia="Arial MT" w:hAnsi="Arial MT" w:cs="Arial MT"/>
                <w:b/>
                <w:spacing w:val="-5"/>
                <w:lang/>
              </w:rPr>
              <w:t>35</w:t>
            </w:r>
            <w:r w:rsidR="00E71236" w:rsidRPr="00E71236">
              <w:rPr>
                <w:rFonts w:eastAsia="Arial MT" w:hAnsi="Arial MT" w:cs="Arial MT"/>
                <w:b/>
                <w:spacing w:val="-5"/>
                <w:lang/>
              </w:rPr>
              <w:t>%</w:t>
            </w:r>
          </w:p>
        </w:tc>
        <w:tc>
          <w:tcPr>
            <w:tcW w:w="621" w:type="dxa"/>
          </w:tcPr>
          <w:p w14:paraId="52993932" w14:textId="54A20F9C" w:rsidR="00E71236" w:rsidRPr="00E71236" w:rsidRDefault="00BF3675" w:rsidP="00E71236">
            <w:pPr>
              <w:widowControl w:val="0"/>
              <w:autoSpaceDE w:val="0"/>
              <w:autoSpaceDN w:val="0"/>
              <w:spacing w:line="240" w:lineRule="auto"/>
              <w:ind w:left="8" w:firstLine="0"/>
              <w:jc w:val="center"/>
              <w:rPr>
                <w:rFonts w:eastAsia="Arial MT" w:hAnsi="Arial MT" w:cs="Arial MT"/>
                <w:b/>
                <w:lang/>
              </w:rPr>
            </w:pPr>
            <w:r>
              <w:rPr>
                <w:rFonts w:eastAsia="Arial MT" w:hAnsi="Arial MT" w:cs="Arial MT"/>
                <w:b/>
                <w:spacing w:val="-5"/>
                <w:lang/>
              </w:rPr>
              <w:t>0</w:t>
            </w:r>
            <w:r w:rsidR="00E71236" w:rsidRPr="00E71236">
              <w:rPr>
                <w:rFonts w:eastAsia="Arial MT" w:hAnsi="Arial MT" w:cs="Arial MT"/>
                <w:b/>
                <w:spacing w:val="-5"/>
                <w:lang/>
              </w:rPr>
              <w:t>%</w:t>
            </w:r>
          </w:p>
        </w:tc>
        <w:tc>
          <w:tcPr>
            <w:tcW w:w="1124" w:type="dxa"/>
          </w:tcPr>
          <w:p w14:paraId="5B342355" w14:textId="77777777" w:rsidR="00E71236" w:rsidRPr="00E71236" w:rsidRDefault="00E71236" w:rsidP="00E71236">
            <w:pPr>
              <w:widowControl w:val="0"/>
              <w:autoSpaceDE w:val="0"/>
              <w:autoSpaceDN w:val="0"/>
              <w:spacing w:line="240" w:lineRule="auto"/>
              <w:ind w:left="13" w:right="2" w:firstLine="0"/>
              <w:jc w:val="center"/>
              <w:rPr>
                <w:rFonts w:eastAsia="Arial MT" w:hAnsi="Arial MT" w:cs="Arial MT"/>
                <w:b/>
                <w:lang/>
              </w:rPr>
            </w:pPr>
            <w:r w:rsidRPr="00E71236">
              <w:rPr>
                <w:rFonts w:eastAsia="Arial MT" w:hAnsi="Arial MT" w:cs="Arial MT"/>
                <w:b/>
                <w:spacing w:val="-4"/>
                <w:lang/>
              </w:rPr>
              <w:t>100%</w:t>
            </w:r>
          </w:p>
        </w:tc>
      </w:tr>
      <w:tr w:rsidR="00E71236" w:rsidRPr="00E71236" w14:paraId="121B2AC4" w14:textId="77777777" w:rsidTr="00FF5479">
        <w:trPr>
          <w:trHeight w:val="400"/>
        </w:trPr>
        <w:tc>
          <w:tcPr>
            <w:tcW w:w="2835" w:type="dxa"/>
            <w:gridSpan w:val="2"/>
            <w:vMerge/>
            <w:tcBorders>
              <w:top w:val="nil"/>
            </w:tcBorders>
          </w:tcPr>
          <w:p w14:paraId="7602C313" w14:textId="77777777" w:rsidR="00E71236" w:rsidRPr="00E71236" w:rsidRDefault="00E71236" w:rsidP="00E71236">
            <w:pPr>
              <w:widowControl w:val="0"/>
              <w:autoSpaceDE w:val="0"/>
              <w:autoSpaceDN w:val="0"/>
              <w:spacing w:line="240" w:lineRule="auto"/>
              <w:ind w:firstLine="0"/>
              <w:jc w:val="left"/>
              <w:rPr>
                <w:rFonts w:ascii="Arial MT" w:eastAsia="Arial MT" w:hAnsi="Arial MT" w:cs="Arial MT"/>
                <w:sz w:val="2"/>
                <w:szCs w:val="2"/>
                <w:lang/>
              </w:rPr>
            </w:pPr>
          </w:p>
        </w:tc>
        <w:tc>
          <w:tcPr>
            <w:tcW w:w="691" w:type="dxa"/>
          </w:tcPr>
          <w:p w14:paraId="6302A11E" w14:textId="77777777" w:rsidR="00E71236" w:rsidRPr="00E71236" w:rsidRDefault="00E71236" w:rsidP="00907B76">
            <w:pPr>
              <w:widowControl w:val="0"/>
              <w:autoSpaceDE w:val="0"/>
              <w:autoSpaceDN w:val="0"/>
              <w:spacing w:line="274" w:lineRule="exact"/>
              <w:ind w:left="-134" w:firstLine="140"/>
              <w:jc w:val="center"/>
              <w:rPr>
                <w:rFonts w:eastAsia="Arial MT" w:hAnsi="Arial MT" w:cs="Arial MT"/>
                <w:b/>
                <w:lang/>
              </w:rPr>
            </w:pPr>
            <w:r w:rsidRPr="00E71236">
              <w:rPr>
                <w:rFonts w:eastAsia="Arial MT" w:hAnsi="Arial MT" w:cs="Arial MT"/>
                <w:b/>
                <w:spacing w:val="-4"/>
                <w:lang/>
              </w:rPr>
              <w:t>Skor</w:t>
            </w:r>
          </w:p>
        </w:tc>
        <w:tc>
          <w:tcPr>
            <w:tcW w:w="699" w:type="dxa"/>
          </w:tcPr>
          <w:p w14:paraId="76EBE76B" w14:textId="2474BCEA" w:rsidR="00E71236" w:rsidRPr="00E71236" w:rsidRDefault="00BF3675" w:rsidP="00E71236">
            <w:pPr>
              <w:widowControl w:val="0"/>
              <w:autoSpaceDE w:val="0"/>
              <w:autoSpaceDN w:val="0"/>
              <w:spacing w:line="274" w:lineRule="exact"/>
              <w:ind w:left="10" w:right="3" w:firstLine="0"/>
              <w:jc w:val="center"/>
              <w:rPr>
                <w:rFonts w:eastAsia="Arial MT" w:hAnsi="Arial MT" w:cs="Arial MT"/>
                <w:b/>
                <w:lang/>
              </w:rPr>
            </w:pPr>
            <w:r>
              <w:rPr>
                <w:rFonts w:eastAsia="Arial MT" w:hAnsi="Arial MT" w:cs="Arial MT"/>
                <w:b/>
                <w:lang/>
              </w:rPr>
              <w:t>730</w:t>
            </w:r>
          </w:p>
        </w:tc>
        <w:tc>
          <w:tcPr>
            <w:tcW w:w="696" w:type="dxa"/>
          </w:tcPr>
          <w:p w14:paraId="5319E6CF" w14:textId="247D992F" w:rsidR="00E71236" w:rsidRPr="00E71236" w:rsidRDefault="00BF3675" w:rsidP="00E71236">
            <w:pPr>
              <w:widowControl w:val="0"/>
              <w:autoSpaceDE w:val="0"/>
              <w:autoSpaceDN w:val="0"/>
              <w:spacing w:line="274" w:lineRule="exact"/>
              <w:ind w:left="12" w:right="3" w:firstLine="0"/>
              <w:jc w:val="center"/>
              <w:rPr>
                <w:rFonts w:eastAsia="Arial MT" w:hAnsi="Arial MT" w:cs="Arial MT"/>
                <w:b/>
                <w:lang/>
              </w:rPr>
            </w:pPr>
            <w:r>
              <w:rPr>
                <w:rFonts w:eastAsia="Arial MT" w:hAnsi="Arial MT" w:cs="Arial MT"/>
                <w:b/>
                <w:lang/>
              </w:rPr>
              <w:t>592</w:t>
            </w:r>
          </w:p>
        </w:tc>
        <w:tc>
          <w:tcPr>
            <w:tcW w:w="698" w:type="dxa"/>
          </w:tcPr>
          <w:p w14:paraId="23B8859E" w14:textId="12845D3E" w:rsidR="00E71236" w:rsidRPr="00E71236" w:rsidRDefault="00BF3675" w:rsidP="00E71236">
            <w:pPr>
              <w:widowControl w:val="0"/>
              <w:autoSpaceDE w:val="0"/>
              <w:autoSpaceDN w:val="0"/>
              <w:spacing w:line="274" w:lineRule="exact"/>
              <w:ind w:left="11" w:right="4" w:firstLine="0"/>
              <w:jc w:val="center"/>
              <w:rPr>
                <w:rFonts w:eastAsia="Arial MT" w:hAnsi="Arial MT" w:cs="Arial MT"/>
                <w:b/>
                <w:lang/>
              </w:rPr>
            </w:pPr>
            <w:r>
              <w:rPr>
                <w:rFonts w:eastAsia="Arial MT" w:hAnsi="Arial MT" w:cs="Arial MT"/>
                <w:b/>
                <w:lang/>
              </w:rPr>
              <w:t>351</w:t>
            </w:r>
          </w:p>
        </w:tc>
        <w:tc>
          <w:tcPr>
            <w:tcW w:w="564" w:type="dxa"/>
          </w:tcPr>
          <w:p w14:paraId="78EABFE2" w14:textId="517C6B2E" w:rsidR="00E71236" w:rsidRPr="00E71236" w:rsidRDefault="00BF3675" w:rsidP="00E71236">
            <w:pPr>
              <w:widowControl w:val="0"/>
              <w:autoSpaceDE w:val="0"/>
              <w:autoSpaceDN w:val="0"/>
              <w:spacing w:line="274" w:lineRule="exact"/>
              <w:ind w:left="8" w:firstLine="0"/>
              <w:jc w:val="center"/>
              <w:rPr>
                <w:rFonts w:eastAsia="Arial MT" w:hAnsi="Arial MT" w:cs="Arial MT"/>
                <w:b/>
                <w:lang/>
              </w:rPr>
            </w:pPr>
            <w:r>
              <w:rPr>
                <w:rFonts w:eastAsia="Arial MT" w:hAnsi="Arial MT" w:cs="Arial MT"/>
                <w:b/>
                <w:lang/>
              </w:rPr>
              <w:t>436</w:t>
            </w:r>
          </w:p>
        </w:tc>
        <w:tc>
          <w:tcPr>
            <w:tcW w:w="621" w:type="dxa"/>
          </w:tcPr>
          <w:p w14:paraId="60D037DC" w14:textId="2D289995" w:rsidR="00E71236" w:rsidRPr="00E71236" w:rsidRDefault="00BF3675" w:rsidP="00E71236">
            <w:pPr>
              <w:widowControl w:val="0"/>
              <w:autoSpaceDE w:val="0"/>
              <w:autoSpaceDN w:val="0"/>
              <w:spacing w:line="274" w:lineRule="exact"/>
              <w:ind w:left="8" w:firstLine="0"/>
              <w:jc w:val="center"/>
              <w:rPr>
                <w:rFonts w:eastAsia="Arial MT" w:hAnsi="Arial MT" w:cs="Arial MT"/>
                <w:b/>
                <w:lang/>
              </w:rPr>
            </w:pPr>
            <w:r>
              <w:rPr>
                <w:rFonts w:eastAsia="Arial MT" w:hAnsi="Arial MT" w:cs="Arial MT"/>
                <w:b/>
                <w:lang/>
              </w:rPr>
              <w:t>1</w:t>
            </w:r>
          </w:p>
        </w:tc>
        <w:tc>
          <w:tcPr>
            <w:tcW w:w="1124" w:type="dxa"/>
          </w:tcPr>
          <w:p w14:paraId="2EFBEF61" w14:textId="3FCCA554" w:rsidR="00E71236" w:rsidRPr="00E71236" w:rsidRDefault="00BF3675" w:rsidP="00E71236">
            <w:pPr>
              <w:widowControl w:val="0"/>
              <w:autoSpaceDE w:val="0"/>
              <w:autoSpaceDN w:val="0"/>
              <w:spacing w:line="274" w:lineRule="exact"/>
              <w:ind w:left="13" w:right="4" w:firstLine="0"/>
              <w:jc w:val="center"/>
              <w:rPr>
                <w:rFonts w:eastAsia="Arial MT" w:hAnsi="Arial MT" w:cs="Arial MT"/>
                <w:b/>
                <w:lang/>
              </w:rPr>
            </w:pPr>
            <w:r>
              <w:rPr>
                <w:rFonts w:eastAsia="Arial MT" w:hAnsi="Arial MT" w:cs="Arial MT"/>
                <w:b/>
                <w:lang/>
              </w:rPr>
              <w:t>2. 110</w:t>
            </w:r>
          </w:p>
        </w:tc>
      </w:tr>
    </w:tbl>
    <w:p w14:paraId="5D3AEBAE" w14:textId="77777777" w:rsidR="00505743" w:rsidRDefault="00505743" w:rsidP="00F96F05">
      <w:pPr>
        <w:ind w:left="142" w:firstLine="0"/>
        <w:rPr>
          <w:szCs w:val="24"/>
        </w:rPr>
      </w:pPr>
      <w:r>
        <w:rPr>
          <w:szCs w:val="24"/>
        </w:rPr>
        <w:t>Sumber Data: Hasil Penelitian Lapangan Tahun 2025</w:t>
      </w:r>
    </w:p>
    <w:p w14:paraId="387065D3" w14:textId="323B4297" w:rsidR="00505743" w:rsidRDefault="00505743" w:rsidP="00505743">
      <w:pPr>
        <w:ind w:firstLine="709"/>
        <w:rPr>
          <w:szCs w:val="24"/>
        </w:rPr>
      </w:pPr>
      <w:r>
        <w:rPr>
          <w:szCs w:val="24"/>
        </w:rPr>
        <w:t xml:space="preserve">Berdasarkan hasil tanggapan responden pada tabel V.4 di atas, dapat disimpulkan bahwa </w:t>
      </w:r>
      <w:r w:rsidR="001A646F">
        <w:rPr>
          <w:szCs w:val="24"/>
        </w:rPr>
        <w:t>Faktor Individu</w:t>
      </w:r>
      <w:r w:rsidR="00147776">
        <w:rPr>
          <w:szCs w:val="24"/>
        </w:rPr>
        <w:t>al</w:t>
      </w:r>
      <w:r>
        <w:rPr>
          <w:szCs w:val="24"/>
        </w:rPr>
        <w:t xml:space="preserve"> dalam Faktor-Faktor Yang Mempengaruhi Penerapan Digital Payment Pada Badan Pendapatan Daerah Kota Dumai dapat dikategorikan</w:t>
      </w:r>
      <w:r w:rsidR="00221245">
        <w:rPr>
          <w:szCs w:val="24"/>
        </w:rPr>
        <w:t xml:space="preserve"> </w:t>
      </w:r>
      <w:bookmarkEnd w:id="5"/>
      <w:r w:rsidR="00147776">
        <w:rPr>
          <w:b/>
          <w:bCs/>
          <w:szCs w:val="24"/>
        </w:rPr>
        <w:t>cukup</w:t>
      </w:r>
      <w:r>
        <w:rPr>
          <w:b/>
          <w:bCs/>
          <w:szCs w:val="24"/>
        </w:rPr>
        <w:t xml:space="preserve"> </w:t>
      </w:r>
      <w:r w:rsidR="00BB4F6C">
        <w:rPr>
          <w:b/>
          <w:bCs/>
          <w:szCs w:val="24"/>
        </w:rPr>
        <w:t>baik</w:t>
      </w:r>
      <w:r>
        <w:rPr>
          <w:b/>
          <w:bCs/>
          <w:szCs w:val="24"/>
        </w:rPr>
        <w:t xml:space="preserve">. </w:t>
      </w:r>
      <w:r>
        <w:rPr>
          <w:szCs w:val="24"/>
        </w:rPr>
        <w:t xml:space="preserve">Kenyataan ini terbukti dari hasil skor yang diperoleh yaitu sebesar </w:t>
      </w:r>
      <w:r w:rsidR="00BF3675">
        <w:rPr>
          <w:b/>
          <w:bCs/>
          <w:szCs w:val="24"/>
        </w:rPr>
        <w:t>2. 110</w:t>
      </w:r>
      <w:r w:rsidRPr="00BF5E5D">
        <w:rPr>
          <w:b/>
          <w:bCs/>
          <w:szCs w:val="24"/>
        </w:rPr>
        <w:t>.</w:t>
      </w:r>
    </w:p>
    <w:p w14:paraId="5358DCED" w14:textId="412F9913" w:rsidR="00147776" w:rsidRDefault="0068080F" w:rsidP="0068080F">
      <w:pPr>
        <w:ind w:firstLine="709"/>
        <w:rPr>
          <w:szCs w:val="24"/>
        </w:rPr>
      </w:pPr>
      <w:r>
        <w:rPr>
          <w:noProof/>
          <w:szCs w:val="24"/>
          <w:lang w:val="en-US"/>
        </w:rPr>
        <mc:AlternateContent>
          <mc:Choice Requires="wps">
            <w:drawing>
              <wp:anchor distT="0" distB="0" distL="114300" distR="114300" simplePos="0" relativeHeight="251772928" behindDoc="0" locked="0" layoutInCell="1" allowOverlap="1" wp14:anchorId="089EED3B" wp14:editId="1737EF56">
                <wp:simplePos x="0" y="0"/>
                <wp:positionH relativeFrom="column">
                  <wp:posOffset>2545715</wp:posOffset>
                </wp:positionH>
                <wp:positionV relativeFrom="paragraph">
                  <wp:posOffset>1014603</wp:posOffset>
                </wp:positionV>
                <wp:extent cx="757555" cy="258445"/>
                <wp:effectExtent l="0" t="0" r="23495" b="27305"/>
                <wp:wrapNone/>
                <wp:docPr id="1087851467" name="Rectangle 41"/>
                <wp:cNvGraphicFramePr/>
                <a:graphic xmlns:a="http://schemas.openxmlformats.org/drawingml/2006/main">
                  <a:graphicData uri="http://schemas.microsoft.com/office/word/2010/wordprocessingShape">
                    <wps:wsp>
                      <wps:cNvSpPr/>
                      <wps:spPr>
                        <a:xfrm>
                          <a:off x="0" y="0"/>
                          <a:ext cx="757555" cy="2584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6E9DF" id="Rectangle 41" o:spid="_x0000_s1026" style="position:absolute;margin-left:200.45pt;margin-top:79.9pt;width:59.65pt;height:2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" filled="f" strokecolor="windowText" strokeweight="1.5pt"/>
            </w:pict>
          </mc:Fallback>
        </mc:AlternateContent>
      </w:r>
      <w:r w:rsidR="00505743">
        <w:rPr>
          <w:szCs w:val="24"/>
        </w:rPr>
        <w:t>Dari kriteria yang telah ditetapkan apabila di interprestasikan nilai di atas berada pada daerah kategori</w:t>
      </w:r>
      <w:r w:rsidR="00AA1CB8">
        <w:rPr>
          <w:szCs w:val="24"/>
        </w:rPr>
        <w:t xml:space="preserve"> </w:t>
      </w:r>
      <w:r w:rsidR="00F4712B">
        <w:rPr>
          <w:szCs w:val="24"/>
        </w:rPr>
        <w:t xml:space="preserve">cukup </w:t>
      </w:r>
      <w:r w:rsidR="00612EC6">
        <w:rPr>
          <w:szCs w:val="24"/>
        </w:rPr>
        <w:t>baik</w:t>
      </w:r>
      <w:r w:rsidR="00505743">
        <w:rPr>
          <w:szCs w:val="24"/>
        </w:rPr>
        <w:t xml:space="preserve"> , yang secara garis kontinum dapat dilihat sebagai berikut:</w:t>
      </w:r>
    </w:p>
    <w:p w14:paraId="0ADD0740" w14:textId="142552E8" w:rsidR="00505743" w:rsidRDefault="00BF3675" w:rsidP="00B010DA">
      <w:pPr>
        <w:ind w:firstLine="0"/>
        <w:rPr>
          <w:rFonts w:eastAsiaTheme="minorEastAsia"/>
          <w:b/>
          <w:szCs w:val="24"/>
        </w:rPr>
      </w:pPr>
      <w:r>
        <w:rPr>
          <w:noProof/>
          <w:szCs w:val="24"/>
          <w:lang w:val="en-US"/>
        </w:rPr>
        <mc:AlternateContent>
          <mc:Choice Requires="wps">
            <w:drawing>
              <wp:anchor distT="0" distB="0" distL="114300" distR="114300" simplePos="0" relativeHeight="251771904" behindDoc="0" locked="0" layoutInCell="1" allowOverlap="1" wp14:anchorId="0F152C48" wp14:editId="7BC533FF">
                <wp:simplePos x="0" y="0"/>
                <wp:positionH relativeFrom="column">
                  <wp:posOffset>2868815</wp:posOffset>
                </wp:positionH>
                <wp:positionV relativeFrom="paragraph">
                  <wp:posOffset>257810</wp:posOffset>
                </wp:positionV>
                <wp:extent cx="118745" cy="186690"/>
                <wp:effectExtent l="19050" t="19050" r="33655" b="22860"/>
                <wp:wrapNone/>
                <wp:docPr id="2083035158" name="Arrow: Up 40"/>
                <wp:cNvGraphicFramePr/>
                <a:graphic xmlns:a="http://schemas.openxmlformats.org/drawingml/2006/main">
                  <a:graphicData uri="http://schemas.microsoft.com/office/word/2010/wordprocessingShape">
                    <wps:wsp>
                      <wps:cNvSpPr/>
                      <wps:spPr>
                        <a:xfrm>
                          <a:off x="0" y="0"/>
                          <a:ext cx="118745" cy="186690"/>
                        </a:xfrm>
                        <a:prstGeom prst="upArrow">
                          <a:avLst/>
                        </a:prstGeom>
                        <a:solidFill>
                          <a:sysClr val="windowText" lastClr="000000"/>
                        </a:solidFill>
                        <a:ln w="6350" cap="flat" cmpd="sng" algn="ctr">
                          <a:solidFill>
                            <a:sysClr val="windowText" lastClr="000000">
                              <a:shade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0F1C3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0" o:spid="_x0000_s1026" type="#_x0000_t68" style="position:absolute;margin-left:225.9pt;margin-top:20.3pt;width:9.35pt;height:14.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" adj="6869" fillcolor="windowText" strokeweight=".5pt"/>
            </w:pict>
          </mc:Fallback>
        </mc:AlternateContent>
      </w:r>
      <w:r w:rsidR="00505743">
        <w:rPr>
          <w:szCs w:val="24"/>
        </w:rPr>
        <w:t xml:space="preserve">          </w:t>
      </w:r>
      <w:r>
        <w:rPr>
          <w:szCs w:val="24"/>
        </w:rPr>
        <w:tab/>
      </w:r>
      <w:r>
        <w:rPr>
          <w:szCs w:val="24"/>
        </w:rPr>
        <w:tab/>
      </w:r>
      <w:r>
        <w:rPr>
          <w:szCs w:val="24"/>
        </w:rPr>
        <w:tab/>
      </w:r>
      <w:r>
        <w:rPr>
          <w:szCs w:val="24"/>
        </w:rPr>
        <w:tab/>
      </w:r>
      <w:r>
        <w:rPr>
          <w:szCs w:val="24"/>
        </w:rPr>
        <w:tab/>
      </w:r>
      <w:r>
        <w:rPr>
          <w:szCs w:val="24"/>
        </w:rPr>
        <w:tab/>
      </w:r>
      <w:r w:rsidR="00147776">
        <w:rPr>
          <w:szCs w:val="24"/>
        </w:rPr>
        <w:t>2. 110</w:t>
      </w:r>
    </w:p>
    <w:p w14:paraId="7AE0956A" w14:textId="52EF54C5" w:rsidR="00F07A05" w:rsidRDefault="00F07A05" w:rsidP="00F07A05">
      <w:pPr>
        <w:tabs>
          <w:tab w:val="left" w:pos="1560"/>
          <w:tab w:val="left" w:pos="3119"/>
          <w:tab w:val="left" w:pos="4678"/>
          <w:tab w:val="left" w:pos="6237"/>
        </w:tabs>
        <w:ind w:right="140"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900928" behindDoc="0" locked="0" layoutInCell="1" allowOverlap="1" wp14:anchorId="2FB683D1" wp14:editId="3D0C6F86">
                <wp:simplePos x="0" y="0"/>
                <wp:positionH relativeFrom="column">
                  <wp:posOffset>4940300</wp:posOffset>
                </wp:positionH>
                <wp:positionV relativeFrom="paragraph">
                  <wp:posOffset>-8890</wp:posOffset>
                </wp:positionV>
                <wp:extent cx="0" cy="278765"/>
                <wp:effectExtent l="19050" t="0" r="19050" b="26035"/>
                <wp:wrapNone/>
                <wp:docPr id="92037928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516515" id="_x0000_t32" coordsize="21600,21600" o:spt="32" o:oned="t" path="m,l21600,21600e" filled="f">
                <v:path arrowok="t" fillok="f" o:connecttype="none"/>
                <o:lock v:ext="edit" shapetype="t"/>
              </v:shapetype>
              <v:shape id="AutoShape 70" o:spid="_x0000_s1026" type="#_x0000_t32" style="position:absolute;margin-left:389pt;margin-top:-.7pt;width:0;height:2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7856" behindDoc="0" locked="0" layoutInCell="1" allowOverlap="1" wp14:anchorId="78262732" wp14:editId="6ABA96B5">
                <wp:simplePos x="0" y="0"/>
                <wp:positionH relativeFrom="column">
                  <wp:posOffset>2091690</wp:posOffset>
                </wp:positionH>
                <wp:positionV relativeFrom="paragraph">
                  <wp:posOffset>263525</wp:posOffset>
                </wp:positionV>
                <wp:extent cx="732790" cy="0"/>
                <wp:effectExtent l="36195" t="93980" r="31115" b="86995"/>
                <wp:wrapNone/>
                <wp:docPr id="172105853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B2EC6" id="AutoShape 78" o:spid="_x0000_s1026" type="#_x0000_t32" style="position:absolute;margin-left:164.7pt;margin-top:20.75pt;width:57.7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9904" behindDoc="0" locked="0" layoutInCell="1" allowOverlap="1" wp14:anchorId="13348D2D" wp14:editId="6218AEA5">
                <wp:simplePos x="0" y="0"/>
                <wp:positionH relativeFrom="column">
                  <wp:posOffset>4094480</wp:posOffset>
                </wp:positionH>
                <wp:positionV relativeFrom="paragraph">
                  <wp:posOffset>253365</wp:posOffset>
                </wp:positionV>
                <wp:extent cx="732790" cy="0"/>
                <wp:effectExtent l="29210" t="93345" r="28575" b="87630"/>
                <wp:wrapNone/>
                <wp:docPr id="204722864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A4FC9" id="AutoShape 81" o:spid="_x0000_s1026" type="#_x0000_t32" style="position:absolute;margin-left:322.4pt;margin-top:19.95pt;width:57.7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8880" behindDoc="0" locked="0" layoutInCell="1" allowOverlap="1" wp14:anchorId="67F0CBBA" wp14:editId="1BC48BF8">
                <wp:simplePos x="0" y="0"/>
                <wp:positionH relativeFrom="column">
                  <wp:posOffset>3098165</wp:posOffset>
                </wp:positionH>
                <wp:positionV relativeFrom="paragraph">
                  <wp:posOffset>263525</wp:posOffset>
                </wp:positionV>
                <wp:extent cx="732790" cy="0"/>
                <wp:effectExtent l="33020" t="93980" r="34290" b="86995"/>
                <wp:wrapNone/>
                <wp:docPr id="210123503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1E363" id="AutoShape 80" o:spid="_x0000_s1026" type="#_x0000_t32" style="position:absolute;margin-left:243.95pt;margin-top:20.75pt;width:57.7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6832" behindDoc="0" locked="0" layoutInCell="1" allowOverlap="1" wp14:anchorId="5E3A6410" wp14:editId="011D91C8">
                <wp:simplePos x="0" y="0"/>
                <wp:positionH relativeFrom="column">
                  <wp:posOffset>1102360</wp:posOffset>
                </wp:positionH>
                <wp:positionV relativeFrom="paragraph">
                  <wp:posOffset>263525</wp:posOffset>
                </wp:positionV>
                <wp:extent cx="732790" cy="0"/>
                <wp:effectExtent l="37465" t="93980" r="29845" b="86995"/>
                <wp:wrapNone/>
                <wp:docPr id="54861243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3B651" id="AutoShape 77" o:spid="_x0000_s1026" type="#_x0000_t32" style="position:absolute;margin-left:86.8pt;margin-top:20.75pt;width:57.7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5808" behindDoc="0" locked="0" layoutInCell="1" allowOverlap="1" wp14:anchorId="666E6292" wp14:editId="33C86EBB">
                <wp:simplePos x="0" y="0"/>
                <wp:positionH relativeFrom="column">
                  <wp:posOffset>125730</wp:posOffset>
                </wp:positionH>
                <wp:positionV relativeFrom="paragraph">
                  <wp:posOffset>263525</wp:posOffset>
                </wp:positionV>
                <wp:extent cx="732790" cy="0"/>
                <wp:effectExtent l="32385" t="93980" r="34925" b="86995"/>
                <wp:wrapNone/>
                <wp:docPr id="84604574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E9577" id="AutoShape 76" o:spid="_x0000_s1026" type="#_x0000_t32" style="position:absolute;margin-left:9.9pt;margin-top:20.75pt;width:57.7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89664" behindDoc="0" locked="0" layoutInCell="1" allowOverlap="1" wp14:anchorId="2B4CCC42" wp14:editId="3C44CF07">
                <wp:simplePos x="0" y="0"/>
                <wp:positionH relativeFrom="column">
                  <wp:posOffset>44450</wp:posOffset>
                </wp:positionH>
                <wp:positionV relativeFrom="paragraph">
                  <wp:posOffset>125730</wp:posOffset>
                </wp:positionV>
                <wp:extent cx="4894580" cy="19685"/>
                <wp:effectExtent l="27305" t="22860" r="21590" b="24130"/>
                <wp:wrapNone/>
                <wp:docPr id="164681007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6F424" id="AutoShape 68" o:spid="_x0000_s1026" type="#_x0000_t32" style="position:absolute;margin-left:3.5pt;margin-top:9.9pt;width:385.4pt;height:1.5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4784" behindDoc="0" locked="0" layoutInCell="1" allowOverlap="1" wp14:anchorId="36C70B39" wp14:editId="0D064EB8">
                <wp:simplePos x="0" y="0"/>
                <wp:positionH relativeFrom="column">
                  <wp:posOffset>3949065</wp:posOffset>
                </wp:positionH>
                <wp:positionV relativeFrom="paragraph">
                  <wp:posOffset>-635</wp:posOffset>
                </wp:positionV>
                <wp:extent cx="0" cy="278765"/>
                <wp:effectExtent l="26670" t="20320" r="20955" b="24765"/>
                <wp:wrapNone/>
                <wp:docPr id="173165450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2F59F" id="AutoShape 73" o:spid="_x0000_s1026" type="#_x0000_t32" style="position:absolute;margin-left:310.95pt;margin-top:-.05pt;width:0;height:2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3760" behindDoc="0" locked="0" layoutInCell="1" allowOverlap="1" wp14:anchorId="4606A77C" wp14:editId="08541432">
                <wp:simplePos x="0" y="0"/>
                <wp:positionH relativeFrom="column">
                  <wp:posOffset>2966085</wp:posOffset>
                </wp:positionH>
                <wp:positionV relativeFrom="paragraph">
                  <wp:posOffset>-635</wp:posOffset>
                </wp:positionV>
                <wp:extent cx="0" cy="278765"/>
                <wp:effectExtent l="24765" t="20320" r="22860" b="24765"/>
                <wp:wrapNone/>
                <wp:docPr id="85429138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4CB7A" id="AutoShape 72" o:spid="_x0000_s1026" type="#_x0000_t32" style="position:absolute;margin-left:233.55pt;margin-top:-.05pt;width:0;height:2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2736" behindDoc="0" locked="0" layoutInCell="1" allowOverlap="1" wp14:anchorId="1C9774F8" wp14:editId="796F0769">
                <wp:simplePos x="0" y="0"/>
                <wp:positionH relativeFrom="column">
                  <wp:posOffset>1966595</wp:posOffset>
                </wp:positionH>
                <wp:positionV relativeFrom="paragraph">
                  <wp:posOffset>-635</wp:posOffset>
                </wp:positionV>
                <wp:extent cx="0" cy="278765"/>
                <wp:effectExtent l="25400" t="20320" r="22225" b="24765"/>
                <wp:wrapNone/>
                <wp:docPr id="214081164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33F45" id="AutoShape 71" o:spid="_x0000_s1026" type="#_x0000_t32" style="position:absolute;margin-left:154.85pt;margin-top:-.05pt;width:0;height:2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1712" behindDoc="0" locked="0" layoutInCell="1" allowOverlap="1" wp14:anchorId="337C45A0" wp14:editId="4187D5FB">
                <wp:simplePos x="0" y="0"/>
                <wp:positionH relativeFrom="column">
                  <wp:posOffset>989330</wp:posOffset>
                </wp:positionH>
                <wp:positionV relativeFrom="paragraph">
                  <wp:posOffset>-635</wp:posOffset>
                </wp:positionV>
                <wp:extent cx="0" cy="278765"/>
                <wp:effectExtent l="19685" t="20320" r="27940" b="24765"/>
                <wp:wrapNone/>
                <wp:docPr id="173695251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D6C3B" id="AutoShape 70" o:spid="_x0000_s1026" type="#_x0000_t32" style="position:absolute;margin-left:77.9pt;margin-top:-.05pt;width:0;height:2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90688" behindDoc="0" locked="0" layoutInCell="1" allowOverlap="1" wp14:anchorId="1328C345" wp14:editId="1DD7F3AD">
                <wp:simplePos x="0" y="0"/>
                <wp:positionH relativeFrom="column">
                  <wp:posOffset>17145</wp:posOffset>
                </wp:positionH>
                <wp:positionV relativeFrom="paragraph">
                  <wp:posOffset>3810</wp:posOffset>
                </wp:positionV>
                <wp:extent cx="0" cy="278765"/>
                <wp:effectExtent l="19050" t="24765" r="19050" b="20320"/>
                <wp:wrapNone/>
                <wp:docPr id="62834291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A2120" id="AutoShape 69" o:spid="_x0000_s1026" type="#_x0000_t32" style="position:absolute;margin-left:1.35pt;margin-top:.3pt;width:0;height:21.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p>
    <w:p w14:paraId="4291C201" w14:textId="635DA929" w:rsidR="00F07A05" w:rsidRDefault="00F148EA" w:rsidP="00B010DA">
      <w:pPr>
        <w:tabs>
          <w:tab w:val="left" w:pos="1701"/>
        </w:tabs>
        <w:ind w:left="-284" w:right="-285" w:firstLine="0"/>
        <w:rPr>
          <w:rFonts w:eastAsiaTheme="minorEastAsia"/>
          <w:b/>
          <w:szCs w:val="24"/>
        </w:rPr>
      </w:pPr>
      <w:r>
        <w:rPr>
          <w:noProof/>
          <w:szCs w:val="24"/>
          <w:lang w:val="en-US"/>
        </w:rPr>
        <mc:AlternateContent>
          <mc:Choice Requires="wps">
            <w:drawing>
              <wp:anchor distT="0" distB="0" distL="114300" distR="114300" simplePos="0" relativeHeight="251918336" behindDoc="0" locked="0" layoutInCell="1" allowOverlap="1" wp14:anchorId="374D0BC5" wp14:editId="1BDF7286">
                <wp:simplePos x="0" y="0"/>
                <wp:positionH relativeFrom="column">
                  <wp:posOffset>2545195</wp:posOffset>
                </wp:positionH>
                <wp:positionV relativeFrom="paragraph">
                  <wp:posOffset>349885</wp:posOffset>
                </wp:positionV>
                <wp:extent cx="757555" cy="258445"/>
                <wp:effectExtent l="0" t="0" r="23495" b="27305"/>
                <wp:wrapNone/>
                <wp:docPr id="1533742873" name="Rectangle 41"/>
                <wp:cNvGraphicFramePr/>
                <a:graphic xmlns:a="http://schemas.openxmlformats.org/drawingml/2006/main">
                  <a:graphicData uri="http://schemas.microsoft.com/office/word/2010/wordprocessingShape">
                    <wps:wsp>
                      <wps:cNvSpPr/>
                      <wps:spPr>
                        <a:xfrm>
                          <a:off x="0" y="0"/>
                          <a:ext cx="757555" cy="2584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41D7C" id="Rectangle 41" o:spid="_x0000_s1026" style="position:absolute;margin-left:200.4pt;margin-top:27.55pt;width:59.65pt;height:20.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" filled="f" strokecolor="windowText" strokeweight="1.5pt"/>
            </w:pict>
          </mc:Fallback>
        </mc:AlternateContent>
      </w:r>
      <w:r w:rsidR="00F07A05">
        <w:rPr>
          <w:rFonts w:eastAsiaTheme="minorEastAsia"/>
          <w:b/>
          <w:szCs w:val="24"/>
        </w:rPr>
        <w:t xml:space="preserve"> (</w:t>
      </w:r>
      <w:bookmarkStart w:id="6" w:name="_Hlk207229258"/>
      <w:r w:rsidR="00BF3675">
        <w:rPr>
          <w:rFonts w:eastAsiaTheme="minorEastAsia"/>
          <w:b/>
          <w:szCs w:val="24"/>
        </w:rPr>
        <w:t>630</w:t>
      </w:r>
      <w:r w:rsidR="00F07A05">
        <w:rPr>
          <w:rFonts w:eastAsiaTheme="minorEastAsia"/>
          <w:b/>
          <w:szCs w:val="24"/>
        </w:rPr>
        <w:t>)   STB   (</w:t>
      </w:r>
      <w:r w:rsidR="00BF3675">
        <w:rPr>
          <w:rFonts w:eastAsiaTheme="minorEastAsia"/>
          <w:b/>
          <w:szCs w:val="24"/>
        </w:rPr>
        <w:t>1.135</w:t>
      </w:r>
      <w:r w:rsidR="00F07A05">
        <w:rPr>
          <w:rFonts w:eastAsiaTheme="minorEastAsia"/>
          <w:b/>
          <w:szCs w:val="24"/>
        </w:rPr>
        <w:t>)     TB    (</w:t>
      </w:r>
      <w:r w:rsidR="00BF3675">
        <w:rPr>
          <w:rFonts w:eastAsiaTheme="minorEastAsia"/>
          <w:b/>
          <w:szCs w:val="24"/>
        </w:rPr>
        <w:t>1.639</w:t>
      </w:r>
      <w:r w:rsidR="00F07A05">
        <w:rPr>
          <w:rFonts w:eastAsiaTheme="minorEastAsia"/>
          <w:b/>
          <w:szCs w:val="24"/>
        </w:rPr>
        <w:t>)    CB    (</w:t>
      </w:r>
      <w:r w:rsidR="00BF3675">
        <w:rPr>
          <w:rFonts w:eastAsiaTheme="minorEastAsia"/>
          <w:b/>
          <w:szCs w:val="24"/>
        </w:rPr>
        <w:t>2.143</w:t>
      </w:r>
      <w:r w:rsidR="00F07A05">
        <w:rPr>
          <w:rFonts w:eastAsiaTheme="minorEastAsia"/>
          <w:b/>
          <w:szCs w:val="24"/>
        </w:rPr>
        <w:t>)    B   (</w:t>
      </w:r>
      <w:r w:rsidR="00BF3675">
        <w:rPr>
          <w:rFonts w:eastAsiaTheme="minorEastAsia"/>
          <w:b/>
          <w:szCs w:val="24"/>
        </w:rPr>
        <w:t>2.647</w:t>
      </w:r>
      <w:r w:rsidR="00F07A05">
        <w:rPr>
          <w:rFonts w:eastAsiaTheme="minorEastAsia"/>
          <w:b/>
          <w:szCs w:val="24"/>
        </w:rPr>
        <w:t>)     SB    (</w:t>
      </w:r>
      <w:r w:rsidR="00BF3675">
        <w:rPr>
          <w:rFonts w:eastAsiaTheme="minorEastAsia"/>
          <w:b/>
          <w:szCs w:val="24"/>
        </w:rPr>
        <w:t>3.150</w:t>
      </w:r>
      <w:r w:rsidR="00F07A05">
        <w:rPr>
          <w:rFonts w:eastAsiaTheme="minorEastAsia"/>
          <w:b/>
          <w:szCs w:val="24"/>
        </w:rPr>
        <w:t xml:space="preserve">)  </w:t>
      </w:r>
    </w:p>
    <w:p w14:paraId="159056E6" w14:textId="48F0DF66" w:rsidR="00F148EA" w:rsidRPr="00F148EA" w:rsidRDefault="00F148EA" w:rsidP="00F148EA">
      <w:pPr>
        <w:tabs>
          <w:tab w:val="left" w:pos="709"/>
        </w:tabs>
        <w:ind w:right="-285" w:firstLine="0"/>
        <w:rPr>
          <w:rFonts w:eastAsiaTheme="minorEastAsia"/>
          <w:bCs/>
          <w:szCs w:val="24"/>
        </w:rPr>
      </w:pPr>
      <w:r>
        <w:rPr>
          <w:noProof/>
          <w:szCs w:val="24"/>
          <w:lang w:val="en-US"/>
        </w:rPr>
        <mc:AlternateContent>
          <mc:Choice Requires="wps">
            <w:drawing>
              <wp:anchor distT="0" distB="0" distL="114300" distR="114300" simplePos="0" relativeHeight="251916288" behindDoc="0" locked="0" layoutInCell="1" allowOverlap="1" wp14:anchorId="2E4A64F7" wp14:editId="24B2F4BB">
                <wp:simplePos x="0" y="0"/>
                <wp:positionH relativeFrom="column">
                  <wp:posOffset>2869045</wp:posOffset>
                </wp:positionH>
                <wp:positionV relativeFrom="paragraph">
                  <wp:posOffset>264160</wp:posOffset>
                </wp:positionV>
                <wp:extent cx="118745" cy="186690"/>
                <wp:effectExtent l="19050" t="19050" r="33655" b="22860"/>
                <wp:wrapNone/>
                <wp:docPr id="177374203" name="Arrow: Up 40"/>
                <wp:cNvGraphicFramePr/>
                <a:graphic xmlns:a="http://schemas.openxmlformats.org/drawingml/2006/main">
                  <a:graphicData uri="http://schemas.microsoft.com/office/word/2010/wordprocessingShape">
                    <wps:wsp>
                      <wps:cNvSpPr/>
                      <wps:spPr>
                        <a:xfrm>
                          <a:off x="0" y="0"/>
                          <a:ext cx="118745" cy="186690"/>
                        </a:xfrm>
                        <a:prstGeom prst="upArrow">
                          <a:avLst/>
                        </a:prstGeom>
                        <a:solidFill>
                          <a:sysClr val="windowText" lastClr="000000"/>
                        </a:solidFill>
                        <a:ln w="6350" cap="flat" cmpd="sng" algn="ctr">
                          <a:solidFill>
                            <a:sysClr val="windowText" lastClr="000000">
                              <a:shade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CC8A9" id="Arrow: Up 40" o:spid="_x0000_s1026" type="#_x0000_t68" style="position:absolute;margin-left:225.9pt;margin-top:20.8pt;width:9.35pt;height:14.7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" adj="6869" fillcolor="windowText" strokeweight=".5pt"/>
            </w:pict>
          </mc:Fallback>
        </mc:AlternateContent>
      </w:r>
      <w:r>
        <w:rPr>
          <w:rFonts w:eastAsiaTheme="minorEastAsia"/>
          <w:noProof/>
          <w:szCs w:val="24"/>
          <w:lang w:val="en-US"/>
        </w:rPr>
        <mc:AlternateContent>
          <mc:Choice Requires="wps">
            <w:drawing>
              <wp:anchor distT="0" distB="0" distL="114300" distR="114300" simplePos="0" relativeHeight="251914240" behindDoc="0" locked="0" layoutInCell="1" allowOverlap="1" wp14:anchorId="5E9AD4E7" wp14:editId="74E67888">
                <wp:simplePos x="0" y="0"/>
                <wp:positionH relativeFrom="column">
                  <wp:posOffset>4959985</wp:posOffset>
                </wp:positionH>
                <wp:positionV relativeFrom="paragraph">
                  <wp:posOffset>332740</wp:posOffset>
                </wp:positionV>
                <wp:extent cx="0" cy="278765"/>
                <wp:effectExtent l="19050" t="0" r="19050" b="26035"/>
                <wp:wrapNone/>
                <wp:docPr id="7459993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D61EC" id="AutoShape 70" o:spid="_x0000_s1026" type="#_x0000_t32" style="position:absolute;margin-left:390.55pt;margin-top:26.2pt;width:0;height:2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" strokeweight="3pt">
                <v:shadow color="#7f7f7f [1601]" opacity=".5" offset="1pt"/>
              </v:shape>
            </w:pict>
          </mc:Fallback>
        </mc:AlternateContent>
      </w:r>
      <w:r>
        <w:rPr>
          <w:rFonts w:eastAsiaTheme="minorEastAsia"/>
          <w:b/>
          <w:szCs w:val="24"/>
        </w:rPr>
        <w:tab/>
      </w:r>
      <w:r w:rsidR="00147776">
        <w:rPr>
          <w:rFonts w:eastAsiaTheme="minorEastAsia"/>
          <w:b/>
          <w:szCs w:val="24"/>
        </w:rPr>
        <w:tab/>
      </w:r>
      <w:r w:rsidR="00147776">
        <w:rPr>
          <w:rFonts w:eastAsiaTheme="minorEastAsia"/>
          <w:b/>
          <w:szCs w:val="24"/>
        </w:rPr>
        <w:tab/>
      </w:r>
      <w:r w:rsidR="00147776">
        <w:rPr>
          <w:rFonts w:eastAsiaTheme="minorEastAsia"/>
          <w:b/>
          <w:szCs w:val="24"/>
        </w:rPr>
        <w:tab/>
      </w:r>
      <w:r w:rsidR="00147776">
        <w:rPr>
          <w:rFonts w:eastAsiaTheme="minorEastAsia"/>
          <w:b/>
          <w:szCs w:val="24"/>
        </w:rPr>
        <w:tab/>
      </w:r>
      <w:r w:rsidR="00147776">
        <w:rPr>
          <w:rFonts w:eastAsiaTheme="minorEastAsia"/>
          <w:b/>
          <w:szCs w:val="24"/>
        </w:rPr>
        <w:tab/>
      </w:r>
      <w:r w:rsidR="00147776">
        <w:rPr>
          <w:rFonts w:eastAsiaTheme="minorEastAsia"/>
          <w:b/>
          <w:szCs w:val="24"/>
        </w:rPr>
        <w:tab/>
      </w:r>
      <w:r w:rsidR="00956BEC">
        <w:rPr>
          <w:rFonts w:eastAsiaTheme="minorEastAsia"/>
          <w:b/>
          <w:szCs w:val="24"/>
        </w:rPr>
        <w:t xml:space="preserve"> </w:t>
      </w:r>
      <w:r w:rsidR="00147776" w:rsidRPr="007444C7">
        <w:rPr>
          <w:rFonts w:eastAsiaTheme="minorEastAsia"/>
          <w:bCs/>
          <w:szCs w:val="24"/>
        </w:rPr>
        <w:t>69</w:t>
      </w:r>
      <w:r w:rsidRPr="00F148EA">
        <w:rPr>
          <w:rFonts w:eastAsiaTheme="minorEastAsia"/>
          <w:bCs/>
          <w:szCs w:val="24"/>
        </w:rPr>
        <w:t>%</w:t>
      </w:r>
    </w:p>
    <w:p w14:paraId="5D626309" w14:textId="05BAB041" w:rsidR="00F148EA" w:rsidRDefault="00F148EA" w:rsidP="00F148EA">
      <w:pPr>
        <w:tabs>
          <w:tab w:val="left" w:pos="1560"/>
          <w:tab w:val="left" w:pos="3119"/>
          <w:tab w:val="left" w:pos="4678"/>
          <w:tab w:val="left" w:pos="6237"/>
        </w:tabs>
        <w:ind w:right="-143"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911168" behindDoc="0" locked="0" layoutInCell="1" allowOverlap="1" wp14:anchorId="48AAF8B6" wp14:editId="621428F8">
                <wp:simplePos x="0" y="0"/>
                <wp:positionH relativeFrom="column">
                  <wp:posOffset>2091690</wp:posOffset>
                </wp:positionH>
                <wp:positionV relativeFrom="paragraph">
                  <wp:posOffset>263525</wp:posOffset>
                </wp:positionV>
                <wp:extent cx="732790" cy="0"/>
                <wp:effectExtent l="36195" t="93980" r="31115" b="86995"/>
                <wp:wrapNone/>
                <wp:docPr id="127855340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B99D7" id="AutoShape 78" o:spid="_x0000_s1026" type="#_x0000_t32" style="position:absolute;margin-left:164.7pt;margin-top:20.75pt;width:57.7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13216" behindDoc="0" locked="0" layoutInCell="1" allowOverlap="1" wp14:anchorId="3A749D8B" wp14:editId="26CCA31B">
                <wp:simplePos x="0" y="0"/>
                <wp:positionH relativeFrom="column">
                  <wp:posOffset>4094480</wp:posOffset>
                </wp:positionH>
                <wp:positionV relativeFrom="paragraph">
                  <wp:posOffset>253365</wp:posOffset>
                </wp:positionV>
                <wp:extent cx="732790" cy="0"/>
                <wp:effectExtent l="29210" t="93345" r="28575" b="87630"/>
                <wp:wrapNone/>
                <wp:docPr id="191309135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1CC00" id="AutoShape 81" o:spid="_x0000_s1026" type="#_x0000_t32" style="position:absolute;margin-left:322.4pt;margin-top:19.95pt;width:57.7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12192" behindDoc="0" locked="0" layoutInCell="1" allowOverlap="1" wp14:anchorId="139A12D6" wp14:editId="18D14EEC">
                <wp:simplePos x="0" y="0"/>
                <wp:positionH relativeFrom="column">
                  <wp:posOffset>3098165</wp:posOffset>
                </wp:positionH>
                <wp:positionV relativeFrom="paragraph">
                  <wp:posOffset>263525</wp:posOffset>
                </wp:positionV>
                <wp:extent cx="732790" cy="0"/>
                <wp:effectExtent l="33020" t="93980" r="34290" b="86995"/>
                <wp:wrapNone/>
                <wp:docPr id="113573825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69C13" id="AutoShape 80" o:spid="_x0000_s1026" type="#_x0000_t32" style="position:absolute;margin-left:243.95pt;margin-top:20.75pt;width:57.7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10144" behindDoc="0" locked="0" layoutInCell="1" allowOverlap="1" wp14:anchorId="30CD6989" wp14:editId="53567047">
                <wp:simplePos x="0" y="0"/>
                <wp:positionH relativeFrom="column">
                  <wp:posOffset>1102360</wp:posOffset>
                </wp:positionH>
                <wp:positionV relativeFrom="paragraph">
                  <wp:posOffset>263525</wp:posOffset>
                </wp:positionV>
                <wp:extent cx="732790" cy="0"/>
                <wp:effectExtent l="37465" t="93980" r="29845" b="86995"/>
                <wp:wrapNone/>
                <wp:docPr id="113693646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294E5" id="AutoShape 77" o:spid="_x0000_s1026" type="#_x0000_t32" style="position:absolute;margin-left:86.8pt;margin-top:20.75pt;width:57.7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09120" behindDoc="0" locked="0" layoutInCell="1" allowOverlap="1" wp14:anchorId="361E46E2" wp14:editId="429225F1">
                <wp:simplePos x="0" y="0"/>
                <wp:positionH relativeFrom="column">
                  <wp:posOffset>125730</wp:posOffset>
                </wp:positionH>
                <wp:positionV relativeFrom="paragraph">
                  <wp:posOffset>263525</wp:posOffset>
                </wp:positionV>
                <wp:extent cx="732790" cy="0"/>
                <wp:effectExtent l="32385" t="93980" r="34925" b="86995"/>
                <wp:wrapNone/>
                <wp:docPr id="105758176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F8639" id="AutoShape 76" o:spid="_x0000_s1026" type="#_x0000_t32" style="position:absolute;margin-left:9.9pt;margin-top:20.75pt;width:57.7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02976" behindDoc="0" locked="0" layoutInCell="1" allowOverlap="1" wp14:anchorId="7BC66038" wp14:editId="0466441A">
                <wp:simplePos x="0" y="0"/>
                <wp:positionH relativeFrom="column">
                  <wp:posOffset>44450</wp:posOffset>
                </wp:positionH>
                <wp:positionV relativeFrom="paragraph">
                  <wp:posOffset>125730</wp:posOffset>
                </wp:positionV>
                <wp:extent cx="4894580" cy="19685"/>
                <wp:effectExtent l="27305" t="22860" r="21590" b="24130"/>
                <wp:wrapNone/>
                <wp:docPr id="196462873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123DA" id="AutoShape 68" o:spid="_x0000_s1026" type="#_x0000_t32" style="position:absolute;margin-left:3.5pt;margin-top:9.9pt;width:385.4pt;height:1.5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08096" behindDoc="0" locked="0" layoutInCell="1" allowOverlap="1" wp14:anchorId="624F4161" wp14:editId="158C1F53">
                <wp:simplePos x="0" y="0"/>
                <wp:positionH relativeFrom="column">
                  <wp:posOffset>3949065</wp:posOffset>
                </wp:positionH>
                <wp:positionV relativeFrom="paragraph">
                  <wp:posOffset>-635</wp:posOffset>
                </wp:positionV>
                <wp:extent cx="0" cy="278765"/>
                <wp:effectExtent l="26670" t="20320" r="20955" b="24765"/>
                <wp:wrapNone/>
                <wp:docPr id="51785283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08440" id="AutoShape 73" o:spid="_x0000_s1026" type="#_x0000_t32" style="position:absolute;margin-left:310.95pt;margin-top:-.05pt;width:0;height:21.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07072" behindDoc="0" locked="0" layoutInCell="1" allowOverlap="1" wp14:anchorId="3B9A7B02" wp14:editId="306DDCFC">
                <wp:simplePos x="0" y="0"/>
                <wp:positionH relativeFrom="column">
                  <wp:posOffset>2966085</wp:posOffset>
                </wp:positionH>
                <wp:positionV relativeFrom="paragraph">
                  <wp:posOffset>-635</wp:posOffset>
                </wp:positionV>
                <wp:extent cx="0" cy="278765"/>
                <wp:effectExtent l="24765" t="20320" r="22860" b="24765"/>
                <wp:wrapNone/>
                <wp:docPr id="196470541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97CCC" id="AutoShape 72" o:spid="_x0000_s1026" type="#_x0000_t32" style="position:absolute;margin-left:233.55pt;margin-top:-.05pt;width:0;height:2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06048" behindDoc="0" locked="0" layoutInCell="1" allowOverlap="1" wp14:anchorId="01C3808C" wp14:editId="44273BE6">
                <wp:simplePos x="0" y="0"/>
                <wp:positionH relativeFrom="column">
                  <wp:posOffset>1966595</wp:posOffset>
                </wp:positionH>
                <wp:positionV relativeFrom="paragraph">
                  <wp:posOffset>-635</wp:posOffset>
                </wp:positionV>
                <wp:extent cx="0" cy="278765"/>
                <wp:effectExtent l="25400" t="20320" r="22225" b="24765"/>
                <wp:wrapNone/>
                <wp:docPr id="122071428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A191C" id="AutoShape 71" o:spid="_x0000_s1026" type="#_x0000_t32" style="position:absolute;margin-left:154.85pt;margin-top:-.05pt;width:0;height:21.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05024" behindDoc="0" locked="0" layoutInCell="1" allowOverlap="1" wp14:anchorId="3031B382" wp14:editId="7DC0619B">
                <wp:simplePos x="0" y="0"/>
                <wp:positionH relativeFrom="column">
                  <wp:posOffset>989330</wp:posOffset>
                </wp:positionH>
                <wp:positionV relativeFrom="paragraph">
                  <wp:posOffset>-635</wp:posOffset>
                </wp:positionV>
                <wp:extent cx="0" cy="278765"/>
                <wp:effectExtent l="19685" t="20320" r="27940" b="24765"/>
                <wp:wrapNone/>
                <wp:docPr id="30238716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968C3" id="AutoShape 70" o:spid="_x0000_s1026" type="#_x0000_t32" style="position:absolute;margin-left:77.9pt;margin-top:-.05pt;width:0;height:2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04000" behindDoc="0" locked="0" layoutInCell="1" allowOverlap="1" wp14:anchorId="586D8047" wp14:editId="7BDEFF21">
                <wp:simplePos x="0" y="0"/>
                <wp:positionH relativeFrom="column">
                  <wp:posOffset>17145</wp:posOffset>
                </wp:positionH>
                <wp:positionV relativeFrom="paragraph">
                  <wp:posOffset>3810</wp:posOffset>
                </wp:positionV>
                <wp:extent cx="0" cy="278765"/>
                <wp:effectExtent l="19050" t="24765" r="19050" b="20320"/>
                <wp:wrapNone/>
                <wp:docPr id="183032861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60E78" id="AutoShape 69" o:spid="_x0000_s1026" type="#_x0000_t32" style="position:absolute;margin-left:1.35pt;margin-top:.3pt;width:0;height:21.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p>
    <w:p w14:paraId="19E46F15" w14:textId="64C993EE" w:rsidR="00F148EA" w:rsidRPr="00B010DA" w:rsidRDefault="00F148EA" w:rsidP="000F70D5">
      <w:pPr>
        <w:tabs>
          <w:tab w:val="left" w:pos="1701"/>
        </w:tabs>
        <w:ind w:left="-284" w:right="-285" w:firstLine="0"/>
        <w:rPr>
          <w:rFonts w:eastAsiaTheme="minorEastAsia"/>
          <w:b/>
          <w:szCs w:val="24"/>
        </w:rPr>
      </w:pPr>
      <w:r>
        <w:rPr>
          <w:rFonts w:eastAsiaTheme="minorEastAsia"/>
          <w:b/>
          <w:szCs w:val="24"/>
        </w:rPr>
        <w:t xml:space="preserve"> (20%)   STB  (36%)     TB    (52%)     CB    (68%)      B    (84%)     SB    (100%) </w:t>
      </w:r>
      <w:bookmarkEnd w:id="6"/>
    </w:p>
    <w:p w14:paraId="3D9BD637" w14:textId="76EF71CA" w:rsidR="00120E5D" w:rsidRDefault="00505743" w:rsidP="001A646F">
      <w:pPr>
        <w:ind w:firstLine="709"/>
        <w:rPr>
          <w:b/>
          <w:bCs/>
          <w:szCs w:val="24"/>
        </w:rPr>
      </w:pPr>
      <w:r>
        <w:rPr>
          <w:szCs w:val="24"/>
        </w:rPr>
        <w:t xml:space="preserve">Tanggapan responden tentang </w:t>
      </w:r>
      <w:r w:rsidR="00147776">
        <w:rPr>
          <w:b/>
          <w:bCs/>
          <w:szCs w:val="24"/>
        </w:rPr>
        <w:t>Faktor Individual</w:t>
      </w:r>
      <w:r>
        <w:rPr>
          <w:szCs w:val="24"/>
        </w:rPr>
        <w:t xml:space="preserve"> dalam Faktor-Faktor Yang Mempengaruhi Penerapan Digital Payment Pada Badan Pendapatan Daerah Kota Dumai didapati skor </w:t>
      </w:r>
      <w:r w:rsidR="00147776">
        <w:rPr>
          <w:b/>
          <w:bCs/>
          <w:szCs w:val="24"/>
        </w:rPr>
        <w:t>2.110</w:t>
      </w:r>
      <w:r>
        <w:rPr>
          <w:szCs w:val="24"/>
        </w:rPr>
        <w:t xml:space="preserve">. Hal ini memperlihatkan dengan jelas bahwa </w:t>
      </w:r>
      <w:r w:rsidR="00147776">
        <w:rPr>
          <w:szCs w:val="24"/>
        </w:rPr>
        <w:t>Faktor Individual</w:t>
      </w:r>
      <w:r>
        <w:rPr>
          <w:szCs w:val="24"/>
        </w:rPr>
        <w:t xml:space="preserve"> pada Kantor Badan Pendapatan Daerah Kota Dumai berada dikategori </w:t>
      </w:r>
      <w:r w:rsidR="00147776" w:rsidRPr="00147776">
        <w:rPr>
          <w:b/>
          <w:bCs/>
          <w:szCs w:val="24"/>
        </w:rPr>
        <w:t>cukup baik</w:t>
      </w:r>
      <w:r w:rsidR="00147776">
        <w:rPr>
          <w:b/>
          <w:bCs/>
          <w:szCs w:val="24"/>
        </w:rPr>
        <w:t>.</w:t>
      </w:r>
    </w:p>
    <w:p w14:paraId="3A24A3DD" w14:textId="77777777" w:rsidR="004609A3" w:rsidRPr="001A646F" w:rsidRDefault="004609A3" w:rsidP="00177903">
      <w:pPr>
        <w:spacing w:line="240" w:lineRule="auto"/>
        <w:ind w:firstLine="709"/>
        <w:rPr>
          <w:b/>
          <w:bCs/>
          <w:szCs w:val="24"/>
        </w:rPr>
      </w:pPr>
    </w:p>
    <w:p w14:paraId="2756E4F5" w14:textId="59446F3B" w:rsidR="00120E5D" w:rsidRPr="004609A3" w:rsidRDefault="004609A3">
      <w:pPr>
        <w:pStyle w:val="ListParagraph"/>
        <w:numPr>
          <w:ilvl w:val="0"/>
          <w:numId w:val="87"/>
        </w:numPr>
        <w:ind w:left="426"/>
        <w:rPr>
          <w:b/>
          <w:bCs/>
          <w:szCs w:val="24"/>
        </w:rPr>
      </w:pPr>
      <w:r w:rsidRPr="004609A3">
        <w:rPr>
          <w:b/>
          <w:bCs/>
          <w:szCs w:val="24"/>
        </w:rPr>
        <w:t>Faktor Organisasional</w:t>
      </w:r>
    </w:p>
    <w:p w14:paraId="1ABE42A5" w14:textId="12A2B4C6" w:rsidR="004609A3" w:rsidRDefault="004609A3" w:rsidP="004609A3">
      <w:pPr>
        <w:pStyle w:val="ListParagraph"/>
        <w:ind w:left="0" w:firstLine="720"/>
        <w:rPr>
          <w:szCs w:val="24"/>
        </w:rPr>
      </w:pPr>
      <w:r w:rsidRPr="004609A3">
        <w:rPr>
          <w:szCs w:val="24"/>
        </w:rPr>
        <w:t xml:space="preserve">Faktor organisasional merupakan aspek yang berasal dari dalam instansi atau organisasi yang memiliki peran penting dalam menentukan keberhasilan penerapan </w:t>
      </w:r>
      <w:r w:rsidRPr="004609A3">
        <w:rPr>
          <w:i/>
          <w:iCs/>
          <w:szCs w:val="24"/>
        </w:rPr>
        <w:t>digital payment</w:t>
      </w:r>
      <w:r w:rsidRPr="004609A3">
        <w:rPr>
          <w:szCs w:val="24"/>
        </w:rPr>
        <w:t>. Faktor ini berkaitan dengan bagaimana kebijakan, dukungan, serta kondisi internal organisasi dapat menciptakan lingkungan yang siap menghadapi perubahan dari sistem manual menuju sistem digital. Organisasi yang memiliki komitmen kuat terhadap inovasi akan lebih mudah mengarahkan pegawai maupun masyarakat untuk menyesuaikan diri dengan penggunaan teknologi baru. Selain itu, faktor organisasional juga berhubungan dengan kesiapan struktur dan mekanisme kerja yang mampu memfasilitasi pelaksanaan layanan berbasis digital.</w:t>
      </w:r>
    </w:p>
    <w:p w14:paraId="03B6F760" w14:textId="12BCE29D" w:rsidR="00CD2344" w:rsidRPr="00CD2344" w:rsidRDefault="00CD2344">
      <w:pPr>
        <w:pStyle w:val="ListParagraph"/>
        <w:numPr>
          <w:ilvl w:val="1"/>
          <w:numId w:val="43"/>
        </w:numPr>
        <w:tabs>
          <w:tab w:val="clear" w:pos="3240"/>
          <w:tab w:val="num" w:pos="2977"/>
        </w:tabs>
        <w:ind w:left="426"/>
        <w:rPr>
          <w:szCs w:val="24"/>
        </w:rPr>
      </w:pPr>
      <w:r w:rsidRPr="00CD2344">
        <w:rPr>
          <w:szCs w:val="24"/>
        </w:rPr>
        <w:t>Infrastruktur teknologi berperan dalam mendukung penerapan digital payment dalam melakukan pembayaran pajak.</w:t>
      </w:r>
    </w:p>
    <w:p w14:paraId="4166394C" w14:textId="4F7B1C97" w:rsidR="00CD2344" w:rsidRPr="00CD2344" w:rsidRDefault="00CD2344" w:rsidP="00CD2344">
      <w:pPr>
        <w:pStyle w:val="ListParagraph"/>
        <w:ind w:left="142" w:firstLine="720"/>
        <w:rPr>
          <w:szCs w:val="24"/>
        </w:rPr>
      </w:pPr>
      <w:r w:rsidRPr="00CD2344">
        <w:rPr>
          <w:szCs w:val="24"/>
        </w:rPr>
        <w:t>Kepercayaan yang tinggi muncul bahwa infrastruktur teknologi berperan penting dalam mendukung penerapan digital payment untuk pembayaran pajak. Berbagai pihak meyakini perangkat teknologi dan sistem layanan yang memadai mampu memberikan kemudahan, kecepatan, dan efisiensi. Di lapangan, pemanfaatan infrastruktur berjalan melalui dukungan perbankan yang bekerja sama dengan pemerintah daerah, sehingga wajib pajak tetap dapat melakukan pembayaran secara digital. Walaupun aplikasi khusus pajak daerah belum tersedia, infrastruktur yang ada sudah menjadi landasan awal penting bagi pengembangan sistem pembayaran pajak digital ke depan.</w:t>
      </w:r>
    </w:p>
    <w:p w14:paraId="09B0FCCB" w14:textId="5E88A322" w:rsidR="00CD2344" w:rsidRPr="00CD2344" w:rsidRDefault="00CD2344">
      <w:pPr>
        <w:pStyle w:val="ListParagraph"/>
        <w:numPr>
          <w:ilvl w:val="1"/>
          <w:numId w:val="43"/>
        </w:numPr>
        <w:tabs>
          <w:tab w:val="clear" w:pos="3240"/>
          <w:tab w:val="num" w:pos="2880"/>
        </w:tabs>
        <w:ind w:left="426"/>
        <w:rPr>
          <w:szCs w:val="24"/>
        </w:rPr>
      </w:pPr>
      <w:r w:rsidRPr="00CD2344">
        <w:rPr>
          <w:szCs w:val="24"/>
        </w:rPr>
        <w:t>Terdapat dukungan manajemen dalam penerapan sistem pembayaran pajak secara digital.</w:t>
      </w:r>
    </w:p>
    <w:p w14:paraId="2983E514" w14:textId="29893A12" w:rsidR="00CD2344" w:rsidRPr="00CD2344" w:rsidRDefault="00CD2344" w:rsidP="00CD2344">
      <w:pPr>
        <w:pStyle w:val="ListParagraph"/>
        <w:ind w:left="142" w:firstLine="720"/>
        <w:rPr>
          <w:szCs w:val="24"/>
        </w:rPr>
      </w:pPr>
      <w:r w:rsidRPr="00CD2344">
        <w:rPr>
          <w:szCs w:val="24"/>
        </w:rPr>
        <w:t>Dukungan manajemen dalam penerapan sistem pembayaran pajak digital masih tergolong lemah. Hal ini belum sepenuhnya sejalan dengan semangat penerapan Sistem Pemerintahan Berbasis Elektronik (SPBE) yang menuntut integrasi layanan publik berbasis teknologi. Di lapangan, aturan dan kebijakan terkait pembayaran pajak digital belum terformulasi dengan jelas, penyediaan sarana pendukung masih terbatas, dan koordinasi antarinstansi belum berjalan optimal. Sosialisasi yang dilakukan juga belum menyeluruh sehingga pemanfaatan sistem digital kurang dipahami oleh masyarakat. Selain itu, belum adanya aplikasi khusus pembayaran pajak menjadi indikator bahwa dukungan manajemen masih perlu diperkuat agar penerapan pajak digital benar-benar selaras dengan tujuan SPBE</w:t>
      </w:r>
      <w:r>
        <w:rPr>
          <w:szCs w:val="24"/>
        </w:rPr>
        <w:t>.</w:t>
      </w:r>
    </w:p>
    <w:p w14:paraId="43F80BD4" w14:textId="2C17D55A" w:rsidR="00CD2344" w:rsidRPr="00CD2344" w:rsidRDefault="00CD2344">
      <w:pPr>
        <w:pStyle w:val="ListParagraph"/>
        <w:numPr>
          <w:ilvl w:val="1"/>
          <w:numId w:val="43"/>
        </w:numPr>
        <w:tabs>
          <w:tab w:val="clear" w:pos="3240"/>
          <w:tab w:val="num" w:pos="3119"/>
        </w:tabs>
        <w:ind w:left="426"/>
        <w:rPr>
          <w:szCs w:val="24"/>
        </w:rPr>
      </w:pPr>
      <w:r w:rsidRPr="00CD2344">
        <w:rPr>
          <w:szCs w:val="24"/>
        </w:rPr>
        <w:t xml:space="preserve">Program pelatihan berperan dalam meningkatkan pemahaman penggunaan </w:t>
      </w:r>
      <w:r w:rsidRPr="00CD2344">
        <w:rPr>
          <w:i/>
          <w:iCs/>
          <w:szCs w:val="24"/>
        </w:rPr>
        <w:t>digital payment</w:t>
      </w:r>
      <w:r w:rsidRPr="00CD2344">
        <w:rPr>
          <w:szCs w:val="24"/>
        </w:rPr>
        <w:t>.</w:t>
      </w:r>
    </w:p>
    <w:p w14:paraId="4C82EE8F" w14:textId="3BAAD0C2" w:rsidR="00CD2344" w:rsidRPr="00CD2344" w:rsidRDefault="00CD2344" w:rsidP="00CD2344">
      <w:pPr>
        <w:pStyle w:val="ListParagraph"/>
        <w:ind w:left="142" w:firstLine="720"/>
        <w:rPr>
          <w:szCs w:val="24"/>
        </w:rPr>
      </w:pPr>
      <w:r w:rsidRPr="00CD2344">
        <w:rPr>
          <w:szCs w:val="24"/>
        </w:rPr>
        <w:t xml:space="preserve">Program pelatihan berperan penting dalam meningkatkan pemahaman penggunaan </w:t>
      </w:r>
      <w:r w:rsidRPr="00CD2344">
        <w:rPr>
          <w:i/>
          <w:iCs/>
          <w:szCs w:val="24"/>
        </w:rPr>
        <w:t>digital payment.</w:t>
      </w:r>
      <w:r w:rsidRPr="00CD2344">
        <w:rPr>
          <w:szCs w:val="24"/>
        </w:rPr>
        <w:t xml:space="preserve"> Melalui pelatihan, baik aparat maupun wajib pajak dapat memperoleh pengetahuan yang lebih jelas mengenai prosedur, manfaat, dan cara memanfaatkan layanan pembayaran pajak digital. Di lapangan, kegiatan pelatihan yang ada masih berfokus pada pemberian pemahaman umum mengenai digitalisasi pembayaran seperti melalui bank. Meskipun aplikasi khusus pembayaran pajak daerah belum tersedia sebagai sarana praktik, pelatihan ini tetap memberikan bekal awal yang bermanfaat bagi aparat maupun masyarakat. Dengan demikian, kegiatan pelatihan dapat menjadi fondasi penting dalam membangun kesiapan menuju penerapan sistem pembayaran pajak digital yang lebih komprehensif.</w:t>
      </w:r>
    </w:p>
    <w:p w14:paraId="5606BACA" w14:textId="02D70547" w:rsidR="00CD2344" w:rsidRPr="00CD2344" w:rsidRDefault="00CD2344">
      <w:pPr>
        <w:pStyle w:val="ListParagraph"/>
        <w:numPr>
          <w:ilvl w:val="1"/>
          <w:numId w:val="43"/>
        </w:numPr>
        <w:tabs>
          <w:tab w:val="clear" w:pos="3240"/>
          <w:tab w:val="num" w:pos="3119"/>
        </w:tabs>
        <w:ind w:left="567"/>
        <w:rPr>
          <w:szCs w:val="24"/>
        </w:rPr>
      </w:pPr>
      <w:r w:rsidRPr="00CD2344">
        <w:rPr>
          <w:szCs w:val="24"/>
        </w:rPr>
        <w:t xml:space="preserve">Nilai dan kebiasaan dalam organisasi memengaruhi penggunaan </w:t>
      </w:r>
      <w:r w:rsidRPr="00CD2344">
        <w:rPr>
          <w:i/>
          <w:iCs/>
          <w:szCs w:val="24"/>
        </w:rPr>
        <w:t>digital payment</w:t>
      </w:r>
      <w:r w:rsidRPr="00CD2344">
        <w:rPr>
          <w:szCs w:val="24"/>
        </w:rPr>
        <w:t>.</w:t>
      </w:r>
    </w:p>
    <w:p w14:paraId="2BF326DA" w14:textId="751673C9" w:rsidR="00CD2344" w:rsidRPr="00CD2344" w:rsidRDefault="00CD2344" w:rsidP="00CD2344">
      <w:pPr>
        <w:pStyle w:val="ListParagraph"/>
        <w:ind w:left="142" w:firstLine="720"/>
        <w:rPr>
          <w:szCs w:val="24"/>
        </w:rPr>
      </w:pPr>
      <w:r w:rsidRPr="00CD2344">
        <w:rPr>
          <w:szCs w:val="24"/>
        </w:rPr>
        <w:t xml:space="preserve">Nilai dan kebiasaan dalam organisasi berperan penting dalam memengaruhi penggunaan </w:t>
      </w:r>
      <w:r w:rsidRPr="00CD2344">
        <w:rPr>
          <w:i/>
          <w:iCs/>
          <w:szCs w:val="24"/>
        </w:rPr>
        <w:t>digital payment</w:t>
      </w:r>
      <w:r w:rsidRPr="00CD2344">
        <w:rPr>
          <w:szCs w:val="24"/>
        </w:rPr>
        <w:t>. Budaya kerja yang terbuka terhadap perubahan, kebiasaan memanfaatkan teknologi, serta dorongan pimpinan untuk menggunakan sistem digital akan mempercepat proses adaptasi. Di lapangan, terlihat bahwa meskipun pembayaran pajak masih banyak dilakukan secara manual di loket, kesadaran akan pentingnya digitalisasi sudah mulai tumbuh. Hal ini menunjukkan adanya potensi besar bagi penguatan nilai dan kebiasaan digital di lingkungan Badan Pendapatan Daerah Kota Dumai, terutama apabila nantinya tersedia aplikasi khusus pembayaran pajak yang dapat memperkuat budaya penggunaan sistem digital.</w:t>
      </w:r>
    </w:p>
    <w:p w14:paraId="2A263870" w14:textId="47C09BC6" w:rsidR="00CD2344" w:rsidRPr="00CD2344" w:rsidRDefault="00CD2344">
      <w:pPr>
        <w:pStyle w:val="ListParagraph"/>
        <w:numPr>
          <w:ilvl w:val="1"/>
          <w:numId w:val="43"/>
        </w:numPr>
        <w:tabs>
          <w:tab w:val="clear" w:pos="3240"/>
          <w:tab w:val="num" w:pos="2977"/>
        </w:tabs>
        <w:ind w:left="567"/>
        <w:rPr>
          <w:szCs w:val="24"/>
        </w:rPr>
      </w:pPr>
      <w:r w:rsidRPr="00CD2344">
        <w:rPr>
          <w:szCs w:val="24"/>
        </w:rPr>
        <w:t>Kegiatan sosialisasi dapat meningkatkan pemahaman terkait sistem pembayaran pajak digital.</w:t>
      </w:r>
    </w:p>
    <w:p w14:paraId="174FDFDB" w14:textId="77777777" w:rsidR="00CD2344" w:rsidRPr="00CD2344" w:rsidRDefault="00CD2344" w:rsidP="00CD2344">
      <w:pPr>
        <w:pStyle w:val="ListParagraph"/>
        <w:ind w:left="142" w:firstLine="720"/>
        <w:rPr>
          <w:szCs w:val="24"/>
        </w:rPr>
      </w:pPr>
      <w:r w:rsidRPr="00CD2344">
        <w:rPr>
          <w:szCs w:val="24"/>
        </w:rPr>
        <w:t>Sosialisasi dianggap mampu menjadi sarana penting untuk menyampaikan informasi mengenai prosedur, manfaat, serta tata cara penggunaan layanan digital, sekaligus menumbuhkan kepercayaan bahwa sistem ini dapat mempermudah proses pembayaran pajak.</w:t>
      </w:r>
    </w:p>
    <w:p w14:paraId="019C1022" w14:textId="071A6A5E" w:rsidR="00CD2344" w:rsidRPr="00CD2344" w:rsidRDefault="00CD2344" w:rsidP="00CD2344">
      <w:pPr>
        <w:pStyle w:val="ListParagraph"/>
        <w:ind w:left="142" w:firstLine="720"/>
        <w:rPr>
          <w:szCs w:val="24"/>
        </w:rPr>
      </w:pPr>
      <w:r>
        <w:rPr>
          <w:szCs w:val="24"/>
        </w:rPr>
        <w:t>S</w:t>
      </w:r>
      <w:r w:rsidRPr="00CD2344">
        <w:rPr>
          <w:szCs w:val="24"/>
        </w:rPr>
        <w:t xml:space="preserve">osialisasi pernah dilakukan oleh Badan Pendapatan Daerah Kota Dumai untuk memperkenalkan penggunaan QRIS sebagai salah satu metode pembayaran pajak. Melalui kegiatan ini, masyarakat diberikan penjelasan mengenai manfaat dan kemudahan QRIS, termasuk bagaimana transaksi dapat dilakukan lebih praktis dengan memindai kode QR melalui aplikasi perbankan. Upaya sosialisasi tersebut menjadi langkah penting dalam memberikan pemahaman awal kepada masyarakat terkait digitalisasi pembayaran pajak, meskipun aplikasi khusus untuk pembayaran pajak </w:t>
      </w:r>
      <w:r>
        <w:rPr>
          <w:szCs w:val="24"/>
        </w:rPr>
        <w:t xml:space="preserve">di Badan Pendapatan Daerah Kota Dumai </w:t>
      </w:r>
      <w:r w:rsidRPr="00CD2344">
        <w:rPr>
          <w:szCs w:val="24"/>
        </w:rPr>
        <w:t>masih belum tersedia.</w:t>
      </w:r>
    </w:p>
    <w:p w14:paraId="5B23886B" w14:textId="234326D2" w:rsidR="00CD2344" w:rsidRPr="00CD2344" w:rsidRDefault="00CD2344">
      <w:pPr>
        <w:pStyle w:val="ListParagraph"/>
        <w:numPr>
          <w:ilvl w:val="1"/>
          <w:numId w:val="43"/>
        </w:numPr>
        <w:tabs>
          <w:tab w:val="clear" w:pos="3240"/>
          <w:tab w:val="num" w:pos="3119"/>
        </w:tabs>
        <w:ind w:left="426"/>
        <w:rPr>
          <w:szCs w:val="24"/>
        </w:rPr>
      </w:pPr>
      <w:r w:rsidRPr="00CD2344">
        <w:rPr>
          <w:szCs w:val="24"/>
        </w:rPr>
        <w:t>Keberadaan layanan bantuan memudahkan dalam menghadapi kendala membayaran pajak digital.</w:t>
      </w:r>
    </w:p>
    <w:p w14:paraId="04C4541D" w14:textId="51729781" w:rsidR="00CD2344" w:rsidRPr="00CD2344" w:rsidRDefault="00CD2344" w:rsidP="00CD2344">
      <w:pPr>
        <w:pStyle w:val="ListParagraph"/>
        <w:ind w:left="142" w:firstLine="720"/>
        <w:rPr>
          <w:szCs w:val="24"/>
        </w:rPr>
      </w:pPr>
      <w:r w:rsidRPr="00CD2344">
        <w:rPr>
          <w:szCs w:val="24"/>
        </w:rPr>
        <w:t>Keberadaan layanan bantuan berperan penting dalam memudahkan wajib pajak menghadapi kendala dalam proses pembayaran. Di lapangan, layanan ini terutama diwujudkan melalui peran petugas yang memberikan informasi, penjelasan, maupun arahan secara langsung kepada wajib pajak. Kehadiran petugas menjadi rujukan utama ketika masyarakat membutuhkan pendampingan, sehingga proses pembayaran dapat berjalan lebih lancar dan jelas. Walaupun aplikasi khusus pembayaran pajak digital belum tersedia, dukungan petugas melalui layanan bantuan tetap menjadi faktor kunci yang mempermudah wajib pajak sekaligus membangun kesiapan menuju penerapan sistem pembayaran pajak digital.</w:t>
      </w:r>
    </w:p>
    <w:p w14:paraId="7ADB8E82" w14:textId="716ABEC3" w:rsidR="00CD2344" w:rsidRPr="00CD2344" w:rsidRDefault="00CD2344">
      <w:pPr>
        <w:pStyle w:val="ListParagraph"/>
        <w:numPr>
          <w:ilvl w:val="1"/>
          <w:numId w:val="43"/>
        </w:numPr>
        <w:tabs>
          <w:tab w:val="clear" w:pos="3240"/>
        </w:tabs>
        <w:ind w:left="426"/>
        <w:rPr>
          <w:szCs w:val="24"/>
        </w:rPr>
      </w:pPr>
      <w:r w:rsidRPr="00CD2344">
        <w:rPr>
          <w:szCs w:val="24"/>
        </w:rPr>
        <w:t>Kerja sama dengan lembaga keuangan atau penyedia aplikasi berperan dalam ketersediaan layanan pajak digital.</w:t>
      </w:r>
    </w:p>
    <w:p w14:paraId="5EC6CCA0" w14:textId="53F71759" w:rsidR="00CD2344" w:rsidRDefault="00CD2344" w:rsidP="00CD2344">
      <w:pPr>
        <w:pStyle w:val="ListParagraph"/>
        <w:ind w:left="0" w:firstLine="720"/>
        <w:rPr>
          <w:szCs w:val="24"/>
        </w:rPr>
      </w:pPr>
      <w:r w:rsidRPr="00CD2344">
        <w:rPr>
          <w:szCs w:val="24"/>
        </w:rPr>
        <w:t>Kerja sama dengan lembaga keuangan maupun penyedia aplikasi berperan penting dalam mendukung ketersediaan layanan pajak digital. Kolaborasi ini memungkinkan tersedianya saluran pembayaran yang lebih mudah diakses dan praktis bagi wajib pajak. Di lapangan, bentuk kerja sama sudah tampak melalui keterlibatan beberapa bank sebagai mitra resmi dalam penerimaan pembayaran pajak. Meskipun aplikasi khusus pembayaran pajak belum tersedia, layanan perbankan yang terhubung dengan sistem pajak daerah telah menjadi langkah awal yang signifikan. Kondisi ini menunjukkan bahwa kerja sama yang ada sudah mulai terbangun dengan baik dan dapat menjadi landasan kuat dalam mengembangkan layanan pajak digital yang lebih luas ke depannya.</w:t>
      </w:r>
    </w:p>
    <w:p w14:paraId="39456BDC" w14:textId="5686968E" w:rsidR="004609A3" w:rsidRPr="004609A3" w:rsidRDefault="004609A3" w:rsidP="00F8518F">
      <w:pPr>
        <w:pStyle w:val="ListParagraph"/>
        <w:ind w:left="0" w:firstLine="425"/>
        <w:rPr>
          <w:rFonts w:cs="Arial"/>
          <w:szCs w:val="24"/>
        </w:rPr>
      </w:pPr>
      <w:r>
        <w:rPr>
          <w:rFonts w:cs="Arial"/>
          <w:szCs w:val="24"/>
        </w:rPr>
        <w:t>Untuk mengetahui hasil tanggapan responden mengenai persepsi kegunaan dapat dilihat pada tabel berikut ini:</w:t>
      </w:r>
    </w:p>
    <w:p w14:paraId="3747AA51" w14:textId="76A23A8A" w:rsidR="004609A3" w:rsidRPr="002952FC" w:rsidRDefault="004609A3" w:rsidP="004609A3">
      <w:pPr>
        <w:spacing w:line="240" w:lineRule="auto"/>
        <w:ind w:firstLine="0"/>
        <w:contextualSpacing/>
        <w:jc w:val="center"/>
        <w:rPr>
          <w:rFonts w:cs="Arial"/>
          <w:b/>
          <w:bCs/>
          <w:szCs w:val="24"/>
        </w:rPr>
      </w:pPr>
      <w:r w:rsidRPr="002952FC">
        <w:rPr>
          <w:rFonts w:cs="Arial"/>
          <w:b/>
          <w:bCs/>
          <w:szCs w:val="24"/>
        </w:rPr>
        <w:t>Tabel V.</w:t>
      </w:r>
      <w:r>
        <w:rPr>
          <w:rFonts w:cs="Arial"/>
          <w:b/>
          <w:bCs/>
          <w:szCs w:val="24"/>
        </w:rPr>
        <w:t xml:space="preserve"> 5</w:t>
      </w:r>
    </w:p>
    <w:p w14:paraId="535DC5A2" w14:textId="0E9FFC9F" w:rsidR="004609A3" w:rsidRPr="00FF5479" w:rsidRDefault="004609A3" w:rsidP="004609A3">
      <w:pPr>
        <w:spacing w:line="240" w:lineRule="auto"/>
        <w:ind w:firstLine="0"/>
        <w:jc w:val="center"/>
        <w:rPr>
          <w:rFonts w:cs="Arial"/>
          <w:b/>
          <w:bCs/>
          <w:szCs w:val="24"/>
        </w:rPr>
      </w:pPr>
      <w:r w:rsidRPr="002952FC">
        <w:rPr>
          <w:rFonts w:cs="Arial"/>
          <w:b/>
          <w:bCs/>
          <w:szCs w:val="24"/>
        </w:rPr>
        <w:t xml:space="preserve">Tanggapan Responden tentang </w:t>
      </w:r>
      <w:r>
        <w:rPr>
          <w:rFonts w:cs="Arial"/>
          <w:b/>
          <w:bCs/>
          <w:szCs w:val="24"/>
        </w:rPr>
        <w:t>Faktor Organisasional</w:t>
      </w:r>
    </w:p>
    <w:tbl>
      <w:tblPr>
        <w:tblW w:w="792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300"/>
        <w:gridCol w:w="691"/>
        <w:gridCol w:w="699"/>
        <w:gridCol w:w="696"/>
        <w:gridCol w:w="698"/>
        <w:gridCol w:w="564"/>
        <w:gridCol w:w="621"/>
        <w:gridCol w:w="1124"/>
      </w:tblGrid>
      <w:tr w:rsidR="004609A3" w:rsidRPr="00E71236" w14:paraId="31C82E02" w14:textId="77777777" w:rsidTr="002A02FB">
        <w:trPr>
          <w:trHeight w:val="484"/>
          <w:tblHeader/>
        </w:trPr>
        <w:tc>
          <w:tcPr>
            <w:tcW w:w="535" w:type="dxa"/>
            <w:vMerge w:val="restart"/>
          </w:tcPr>
          <w:p w14:paraId="4F73BA62" w14:textId="77777777" w:rsidR="004609A3" w:rsidRPr="00E71236" w:rsidRDefault="004609A3" w:rsidP="002A02FB">
            <w:pPr>
              <w:widowControl w:val="0"/>
              <w:autoSpaceDE w:val="0"/>
              <w:autoSpaceDN w:val="0"/>
              <w:spacing w:before="274" w:line="240" w:lineRule="auto"/>
              <w:ind w:left="107" w:firstLine="0"/>
              <w:jc w:val="left"/>
              <w:rPr>
                <w:rFonts w:eastAsia="Arial MT" w:hAnsi="Arial MT" w:cs="Arial MT"/>
                <w:b/>
                <w:lang/>
              </w:rPr>
            </w:pPr>
            <w:r w:rsidRPr="00E71236">
              <w:rPr>
                <w:rFonts w:eastAsia="Arial MT" w:hAnsi="Arial MT" w:cs="Arial MT"/>
                <w:b/>
                <w:spacing w:val="-5"/>
                <w:lang/>
              </w:rPr>
              <w:t>No</w:t>
            </w:r>
          </w:p>
        </w:tc>
        <w:tc>
          <w:tcPr>
            <w:tcW w:w="2991" w:type="dxa"/>
            <w:gridSpan w:val="2"/>
            <w:vMerge w:val="restart"/>
          </w:tcPr>
          <w:p w14:paraId="25C215F9" w14:textId="77777777" w:rsidR="004609A3" w:rsidRPr="00E71236" w:rsidRDefault="004609A3" w:rsidP="002A02FB">
            <w:pPr>
              <w:widowControl w:val="0"/>
              <w:autoSpaceDE w:val="0"/>
              <w:autoSpaceDN w:val="0"/>
              <w:spacing w:before="274" w:line="240" w:lineRule="auto"/>
              <w:ind w:left="727" w:firstLine="0"/>
              <w:jc w:val="left"/>
              <w:rPr>
                <w:rFonts w:eastAsia="Arial MT" w:hAnsi="Arial MT" w:cs="Arial MT"/>
                <w:b/>
                <w:lang/>
              </w:rPr>
            </w:pPr>
            <w:r w:rsidRPr="00E71236">
              <w:rPr>
                <w:rFonts w:eastAsia="Arial MT" w:hAnsi="Arial MT" w:cs="Arial MT"/>
                <w:b/>
                <w:lang/>
              </w:rPr>
              <w:t xml:space="preserve">Sub </w:t>
            </w:r>
            <w:r w:rsidRPr="00E71236">
              <w:rPr>
                <w:rFonts w:eastAsia="Arial MT" w:hAnsi="Arial MT" w:cs="Arial MT"/>
                <w:b/>
                <w:spacing w:val="-2"/>
                <w:lang/>
              </w:rPr>
              <w:t>Indikator</w:t>
            </w:r>
          </w:p>
        </w:tc>
        <w:tc>
          <w:tcPr>
            <w:tcW w:w="3278" w:type="dxa"/>
            <w:gridSpan w:val="5"/>
          </w:tcPr>
          <w:p w14:paraId="21D1B92A" w14:textId="77777777" w:rsidR="004609A3" w:rsidRPr="00E71236" w:rsidRDefault="004609A3" w:rsidP="002A02FB">
            <w:pPr>
              <w:widowControl w:val="0"/>
              <w:autoSpaceDE w:val="0"/>
              <w:autoSpaceDN w:val="0"/>
              <w:spacing w:line="274" w:lineRule="exact"/>
              <w:ind w:left="170" w:firstLine="0"/>
              <w:jc w:val="center"/>
              <w:rPr>
                <w:rFonts w:eastAsia="Arial MT" w:hAnsi="Arial MT" w:cs="Arial MT"/>
                <w:b/>
                <w:lang/>
              </w:rPr>
            </w:pPr>
            <w:r w:rsidRPr="00E71236">
              <w:rPr>
                <w:rFonts w:eastAsia="Arial MT" w:hAnsi="Arial MT" w:cs="Arial MT"/>
                <w:b/>
                <w:lang/>
              </w:rPr>
              <w:t>Kategori</w:t>
            </w:r>
            <w:r w:rsidRPr="00E71236">
              <w:rPr>
                <w:rFonts w:eastAsia="Arial MT" w:hAnsi="Arial MT" w:cs="Arial MT"/>
                <w:b/>
                <w:spacing w:val="-3"/>
                <w:lang/>
              </w:rPr>
              <w:t xml:space="preserve"> </w:t>
            </w:r>
            <w:r w:rsidRPr="00E71236">
              <w:rPr>
                <w:rFonts w:eastAsia="Arial MT" w:hAnsi="Arial MT" w:cs="Arial MT"/>
                <w:b/>
                <w:spacing w:val="-2"/>
                <w:lang/>
              </w:rPr>
              <w:t>Tanggapan</w:t>
            </w:r>
          </w:p>
        </w:tc>
        <w:tc>
          <w:tcPr>
            <w:tcW w:w="1124" w:type="dxa"/>
            <w:vMerge w:val="restart"/>
          </w:tcPr>
          <w:p w14:paraId="05B95395" w14:textId="77777777" w:rsidR="004609A3" w:rsidRPr="00E71236" w:rsidRDefault="004609A3" w:rsidP="002A02FB">
            <w:pPr>
              <w:widowControl w:val="0"/>
              <w:autoSpaceDE w:val="0"/>
              <w:autoSpaceDN w:val="0"/>
              <w:spacing w:before="274" w:line="240" w:lineRule="auto"/>
              <w:ind w:left="168" w:firstLine="0"/>
              <w:jc w:val="left"/>
              <w:rPr>
                <w:rFonts w:eastAsia="Arial MT" w:hAnsi="Arial MT" w:cs="Arial MT"/>
                <w:b/>
                <w:lang/>
              </w:rPr>
            </w:pPr>
            <w:r w:rsidRPr="00E71236">
              <w:rPr>
                <w:rFonts w:eastAsia="Arial MT" w:hAnsi="Arial MT" w:cs="Arial MT"/>
                <w:b/>
                <w:spacing w:val="-2"/>
                <w:lang/>
              </w:rPr>
              <w:t>Jumlah</w:t>
            </w:r>
          </w:p>
        </w:tc>
      </w:tr>
      <w:tr w:rsidR="004609A3" w:rsidRPr="00E71236" w14:paraId="3193BAA2" w14:textId="77777777" w:rsidTr="002A02FB">
        <w:trPr>
          <w:trHeight w:val="422"/>
          <w:tblHeader/>
        </w:trPr>
        <w:tc>
          <w:tcPr>
            <w:tcW w:w="535" w:type="dxa"/>
            <w:vMerge/>
            <w:tcBorders>
              <w:top w:val="nil"/>
            </w:tcBorders>
          </w:tcPr>
          <w:p w14:paraId="6799C303"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2991" w:type="dxa"/>
            <w:gridSpan w:val="2"/>
            <w:vMerge/>
            <w:tcBorders>
              <w:top w:val="nil"/>
            </w:tcBorders>
          </w:tcPr>
          <w:p w14:paraId="10DB4473"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9" w:type="dxa"/>
          </w:tcPr>
          <w:p w14:paraId="46DDBB01" w14:textId="77777777" w:rsidR="004609A3" w:rsidRPr="00E71236" w:rsidRDefault="004609A3" w:rsidP="002A02FB">
            <w:pPr>
              <w:widowControl w:val="0"/>
              <w:autoSpaceDE w:val="0"/>
              <w:autoSpaceDN w:val="0"/>
              <w:spacing w:line="240" w:lineRule="auto"/>
              <w:ind w:left="10" w:right="5" w:firstLine="0"/>
              <w:jc w:val="center"/>
              <w:rPr>
                <w:rFonts w:eastAsia="Arial MT" w:hAnsi="Arial MT" w:cs="Arial MT"/>
                <w:b/>
                <w:lang/>
              </w:rPr>
            </w:pPr>
            <w:r w:rsidRPr="00E71236">
              <w:rPr>
                <w:rFonts w:eastAsia="Arial MT" w:hAnsi="Arial MT" w:cs="Arial MT"/>
                <w:b/>
                <w:spacing w:val="-5"/>
                <w:lang/>
              </w:rPr>
              <w:t>S</w:t>
            </w:r>
            <w:r>
              <w:rPr>
                <w:rFonts w:eastAsia="Arial MT" w:hAnsi="Arial MT" w:cs="Arial MT"/>
                <w:b/>
                <w:spacing w:val="-5"/>
                <w:lang/>
              </w:rPr>
              <w:t>B</w:t>
            </w:r>
          </w:p>
        </w:tc>
        <w:tc>
          <w:tcPr>
            <w:tcW w:w="696" w:type="dxa"/>
          </w:tcPr>
          <w:p w14:paraId="435BFD4A" w14:textId="77777777" w:rsidR="004609A3" w:rsidRPr="00E71236" w:rsidRDefault="004609A3" w:rsidP="002A02FB">
            <w:pPr>
              <w:widowControl w:val="0"/>
              <w:autoSpaceDE w:val="0"/>
              <w:autoSpaceDN w:val="0"/>
              <w:spacing w:line="240" w:lineRule="auto"/>
              <w:ind w:left="12" w:right="2" w:firstLine="0"/>
              <w:jc w:val="center"/>
              <w:rPr>
                <w:rFonts w:eastAsia="Arial MT" w:hAnsi="Arial MT" w:cs="Arial MT"/>
                <w:b/>
                <w:lang/>
              </w:rPr>
            </w:pPr>
            <w:r>
              <w:rPr>
                <w:rFonts w:eastAsia="Arial MT" w:hAnsi="Arial MT" w:cs="Arial MT"/>
                <w:b/>
                <w:spacing w:val="-10"/>
                <w:lang/>
              </w:rPr>
              <w:t>B</w:t>
            </w:r>
          </w:p>
        </w:tc>
        <w:tc>
          <w:tcPr>
            <w:tcW w:w="698" w:type="dxa"/>
          </w:tcPr>
          <w:p w14:paraId="3B10D740" w14:textId="77777777" w:rsidR="004609A3" w:rsidRPr="00E71236" w:rsidRDefault="004609A3" w:rsidP="002A02FB">
            <w:pPr>
              <w:widowControl w:val="0"/>
              <w:autoSpaceDE w:val="0"/>
              <w:autoSpaceDN w:val="0"/>
              <w:spacing w:line="240" w:lineRule="auto"/>
              <w:ind w:left="11" w:right="4" w:firstLine="0"/>
              <w:jc w:val="center"/>
              <w:rPr>
                <w:rFonts w:eastAsia="Arial MT" w:hAnsi="Arial MT" w:cs="Arial MT"/>
                <w:b/>
                <w:lang/>
              </w:rPr>
            </w:pPr>
            <w:r w:rsidRPr="00E71236">
              <w:rPr>
                <w:rFonts w:eastAsia="Arial MT" w:hAnsi="Arial MT" w:cs="Arial MT"/>
                <w:b/>
                <w:spacing w:val="-5"/>
                <w:lang/>
              </w:rPr>
              <w:t>CB</w:t>
            </w:r>
          </w:p>
        </w:tc>
        <w:tc>
          <w:tcPr>
            <w:tcW w:w="564" w:type="dxa"/>
          </w:tcPr>
          <w:p w14:paraId="101E8426" w14:textId="77777777" w:rsidR="004609A3" w:rsidRPr="00E71236" w:rsidRDefault="004609A3" w:rsidP="002A02FB">
            <w:pPr>
              <w:widowControl w:val="0"/>
              <w:autoSpaceDE w:val="0"/>
              <w:autoSpaceDN w:val="0"/>
              <w:spacing w:line="240" w:lineRule="auto"/>
              <w:ind w:left="8" w:firstLine="0"/>
              <w:jc w:val="center"/>
              <w:rPr>
                <w:rFonts w:eastAsia="Arial MT" w:hAnsi="Arial MT" w:cs="Arial MT"/>
                <w:b/>
                <w:lang/>
              </w:rPr>
            </w:pPr>
            <w:r>
              <w:rPr>
                <w:rFonts w:eastAsia="Arial MT" w:hAnsi="Arial MT" w:cs="Arial MT"/>
                <w:b/>
                <w:spacing w:val="-5"/>
                <w:lang/>
              </w:rPr>
              <w:t>T</w:t>
            </w:r>
            <w:r w:rsidRPr="00E71236">
              <w:rPr>
                <w:rFonts w:eastAsia="Arial MT" w:hAnsi="Arial MT" w:cs="Arial MT"/>
                <w:b/>
                <w:spacing w:val="-5"/>
                <w:lang/>
              </w:rPr>
              <w:t>B</w:t>
            </w:r>
          </w:p>
        </w:tc>
        <w:tc>
          <w:tcPr>
            <w:tcW w:w="621" w:type="dxa"/>
          </w:tcPr>
          <w:p w14:paraId="7DC06DBB" w14:textId="77777777" w:rsidR="004609A3" w:rsidRPr="00E71236" w:rsidRDefault="004609A3" w:rsidP="002A02FB">
            <w:pPr>
              <w:widowControl w:val="0"/>
              <w:autoSpaceDE w:val="0"/>
              <w:autoSpaceDN w:val="0"/>
              <w:spacing w:line="240" w:lineRule="auto"/>
              <w:ind w:left="8" w:right="1" w:firstLine="0"/>
              <w:jc w:val="center"/>
              <w:rPr>
                <w:rFonts w:eastAsia="Arial MT" w:hAnsi="Arial MT" w:cs="Arial MT"/>
                <w:b/>
                <w:lang/>
              </w:rPr>
            </w:pPr>
            <w:r>
              <w:rPr>
                <w:rFonts w:eastAsia="Arial MT" w:hAnsi="Arial MT" w:cs="Arial MT"/>
                <w:b/>
                <w:spacing w:val="-5"/>
                <w:lang/>
              </w:rPr>
              <w:t>ST</w:t>
            </w:r>
            <w:r w:rsidRPr="00E71236">
              <w:rPr>
                <w:rFonts w:eastAsia="Arial MT" w:hAnsi="Arial MT" w:cs="Arial MT"/>
                <w:b/>
                <w:spacing w:val="-5"/>
                <w:lang/>
              </w:rPr>
              <w:t>B</w:t>
            </w:r>
          </w:p>
        </w:tc>
        <w:tc>
          <w:tcPr>
            <w:tcW w:w="1124" w:type="dxa"/>
            <w:vMerge/>
            <w:tcBorders>
              <w:top w:val="nil"/>
            </w:tcBorders>
          </w:tcPr>
          <w:p w14:paraId="5A3EAD85"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r>
      <w:tr w:rsidR="004609A3" w:rsidRPr="00E71236" w14:paraId="6919E420" w14:textId="77777777" w:rsidTr="002A02FB">
        <w:trPr>
          <w:trHeight w:val="825"/>
        </w:trPr>
        <w:tc>
          <w:tcPr>
            <w:tcW w:w="535" w:type="dxa"/>
            <w:vMerge w:val="restart"/>
          </w:tcPr>
          <w:p w14:paraId="0B6BA13C" w14:textId="77777777" w:rsidR="004609A3" w:rsidRPr="00E71236" w:rsidRDefault="004609A3" w:rsidP="002A02FB">
            <w:pPr>
              <w:widowControl w:val="0"/>
              <w:autoSpaceDE w:val="0"/>
              <w:autoSpaceDN w:val="0"/>
              <w:spacing w:before="1" w:line="240" w:lineRule="auto"/>
              <w:ind w:left="9" w:right="3" w:firstLine="0"/>
              <w:jc w:val="center"/>
              <w:rPr>
                <w:rFonts w:ascii="Arial MT" w:eastAsia="Arial MT" w:hAnsi="Arial MT" w:cs="Arial MT"/>
                <w:lang/>
              </w:rPr>
            </w:pPr>
            <w:r w:rsidRPr="00E71236">
              <w:rPr>
                <w:rFonts w:ascii="Arial MT" w:eastAsia="Arial MT" w:hAnsi="Arial MT" w:cs="Arial MT"/>
                <w:spacing w:val="-10"/>
                <w:lang/>
              </w:rPr>
              <w:t>1</w:t>
            </w:r>
            <w:r>
              <w:rPr>
                <w:rFonts w:ascii="Arial MT" w:eastAsia="Arial MT" w:hAnsi="Arial MT" w:cs="Arial MT"/>
                <w:spacing w:val="-10"/>
                <w:lang/>
              </w:rPr>
              <w:t>.</w:t>
            </w:r>
          </w:p>
        </w:tc>
        <w:tc>
          <w:tcPr>
            <w:tcW w:w="2300" w:type="dxa"/>
            <w:vMerge w:val="restart"/>
          </w:tcPr>
          <w:p w14:paraId="3B15401B" w14:textId="142AFD09" w:rsidR="004609A3" w:rsidRPr="00E71236" w:rsidRDefault="007444C7" w:rsidP="002A02FB">
            <w:pPr>
              <w:widowControl w:val="0"/>
              <w:tabs>
                <w:tab w:val="left" w:pos="1071"/>
                <w:tab w:val="left" w:pos="1417"/>
              </w:tabs>
              <w:autoSpaceDE w:val="0"/>
              <w:autoSpaceDN w:val="0"/>
              <w:spacing w:line="270" w:lineRule="atLeast"/>
              <w:ind w:left="31" w:right="96" w:firstLine="0"/>
              <w:rPr>
                <w:rFonts w:ascii="Arial MT" w:eastAsia="Arial MT" w:hAnsi="Arial MT" w:cs="Arial MT"/>
                <w:lang/>
              </w:rPr>
            </w:pPr>
            <w:r w:rsidRPr="007444C7">
              <w:rPr>
                <w:rFonts w:ascii="Arial MT" w:eastAsia="Arial MT" w:hAnsi="Arial MT" w:cs="Arial MT"/>
                <w:lang/>
              </w:rPr>
              <w:t xml:space="preserve">Infrastruktur teknologi berperan dalam mendukung penerapan </w:t>
            </w:r>
            <w:r w:rsidRPr="007444C7">
              <w:rPr>
                <w:rFonts w:ascii="Arial MT" w:eastAsia="Arial MT" w:hAnsi="Arial MT" w:cs="Arial MT"/>
                <w:i/>
                <w:iCs/>
                <w:lang/>
              </w:rPr>
              <w:t>digital payment</w:t>
            </w:r>
            <w:r w:rsidRPr="007444C7">
              <w:rPr>
                <w:rFonts w:ascii="Arial MT" w:eastAsia="Arial MT" w:hAnsi="Arial MT" w:cs="Arial MT"/>
                <w:lang/>
              </w:rPr>
              <w:t xml:space="preserve"> dalam melakukan pembayaran pajak.</w:t>
            </w:r>
          </w:p>
        </w:tc>
        <w:tc>
          <w:tcPr>
            <w:tcW w:w="691" w:type="dxa"/>
          </w:tcPr>
          <w:p w14:paraId="39492653" w14:textId="77777777" w:rsidR="004609A3" w:rsidRPr="00E71236" w:rsidRDefault="004609A3" w:rsidP="002A02FB">
            <w:pPr>
              <w:widowControl w:val="0"/>
              <w:autoSpaceDE w:val="0"/>
              <w:autoSpaceDN w:val="0"/>
              <w:spacing w:line="240" w:lineRule="auto"/>
              <w:ind w:firstLine="0"/>
              <w:jc w:val="left"/>
              <w:rPr>
                <w:rFonts w:eastAsia="Arial MT" w:hAnsi="Arial MT" w:cs="Arial MT"/>
                <w:b/>
                <w:lang/>
              </w:rPr>
            </w:pPr>
          </w:p>
          <w:p w14:paraId="465001D0" w14:textId="77777777" w:rsidR="004609A3" w:rsidRPr="00E71236" w:rsidRDefault="004609A3" w:rsidP="002A02FB">
            <w:pPr>
              <w:widowControl w:val="0"/>
              <w:autoSpaceDE w:val="0"/>
              <w:autoSpaceDN w:val="0"/>
              <w:spacing w:before="1" w:line="240" w:lineRule="auto"/>
              <w:ind w:left="6" w:right="2" w:firstLine="0"/>
              <w:jc w:val="center"/>
              <w:rPr>
                <w:rFonts w:ascii="Arial MT" w:eastAsia="Arial MT" w:hAnsi="Arial MT" w:cs="Arial MT"/>
                <w:lang/>
              </w:rPr>
            </w:pPr>
            <w:r w:rsidRPr="00E71236">
              <w:rPr>
                <w:rFonts w:ascii="Arial MT" w:eastAsia="Arial MT" w:hAnsi="Arial MT" w:cs="Arial MT"/>
                <w:spacing w:val="-4"/>
                <w:lang/>
              </w:rPr>
              <w:t>Frek</w:t>
            </w:r>
          </w:p>
        </w:tc>
        <w:tc>
          <w:tcPr>
            <w:tcW w:w="699" w:type="dxa"/>
          </w:tcPr>
          <w:p w14:paraId="0662633B" w14:textId="77777777" w:rsidR="004609A3" w:rsidRPr="00E71236" w:rsidRDefault="004609A3" w:rsidP="002A02FB">
            <w:pPr>
              <w:widowControl w:val="0"/>
              <w:autoSpaceDE w:val="0"/>
              <w:autoSpaceDN w:val="0"/>
              <w:spacing w:line="240" w:lineRule="auto"/>
              <w:ind w:firstLine="0"/>
              <w:jc w:val="left"/>
              <w:rPr>
                <w:rFonts w:eastAsia="Arial MT" w:hAnsi="Arial MT" w:cs="Arial MT"/>
                <w:b/>
                <w:lang/>
              </w:rPr>
            </w:pPr>
          </w:p>
          <w:p w14:paraId="078579AC" w14:textId="5AED4CE4" w:rsidR="004609A3" w:rsidRPr="00E71236" w:rsidRDefault="007444C7" w:rsidP="002A02FB">
            <w:pPr>
              <w:widowControl w:val="0"/>
              <w:autoSpaceDE w:val="0"/>
              <w:autoSpaceDN w:val="0"/>
              <w:spacing w:before="1" w:line="240" w:lineRule="auto"/>
              <w:ind w:left="10" w:right="3" w:firstLine="0"/>
              <w:jc w:val="center"/>
              <w:rPr>
                <w:rFonts w:ascii="Arial MT" w:eastAsia="Arial MT" w:hAnsi="Arial MT" w:cs="Arial MT"/>
                <w:lang/>
              </w:rPr>
            </w:pPr>
            <w:r>
              <w:rPr>
                <w:rFonts w:ascii="Arial MT" w:eastAsia="Arial MT" w:hAnsi="Arial MT" w:cs="Arial MT"/>
                <w:spacing w:val="-5"/>
                <w:lang/>
              </w:rPr>
              <w:t>3</w:t>
            </w:r>
            <w:r w:rsidR="004609A3">
              <w:rPr>
                <w:rFonts w:ascii="Arial MT" w:eastAsia="Arial MT" w:hAnsi="Arial MT" w:cs="Arial MT"/>
                <w:spacing w:val="-5"/>
                <w:lang/>
              </w:rPr>
              <w:t>0</w:t>
            </w:r>
          </w:p>
        </w:tc>
        <w:tc>
          <w:tcPr>
            <w:tcW w:w="696" w:type="dxa"/>
          </w:tcPr>
          <w:p w14:paraId="2699678B" w14:textId="77777777" w:rsidR="004609A3" w:rsidRPr="00E71236" w:rsidRDefault="004609A3" w:rsidP="002A02FB">
            <w:pPr>
              <w:widowControl w:val="0"/>
              <w:autoSpaceDE w:val="0"/>
              <w:autoSpaceDN w:val="0"/>
              <w:spacing w:line="240" w:lineRule="auto"/>
              <w:ind w:firstLine="0"/>
              <w:jc w:val="left"/>
              <w:rPr>
                <w:rFonts w:eastAsia="Arial MT" w:hAnsi="Arial MT" w:cs="Arial MT"/>
                <w:b/>
                <w:lang/>
              </w:rPr>
            </w:pPr>
          </w:p>
          <w:p w14:paraId="662611D7" w14:textId="0F51A7B6" w:rsidR="004609A3" w:rsidRPr="00E71236" w:rsidRDefault="007444C7" w:rsidP="002A02FB">
            <w:pPr>
              <w:widowControl w:val="0"/>
              <w:autoSpaceDE w:val="0"/>
              <w:autoSpaceDN w:val="0"/>
              <w:spacing w:before="1" w:line="240" w:lineRule="auto"/>
              <w:ind w:left="12" w:right="3" w:firstLine="0"/>
              <w:jc w:val="center"/>
              <w:rPr>
                <w:rFonts w:ascii="Arial MT" w:eastAsia="Arial MT" w:hAnsi="Arial MT" w:cs="Arial MT"/>
                <w:lang/>
              </w:rPr>
            </w:pPr>
            <w:r>
              <w:rPr>
                <w:rFonts w:ascii="Arial MT" w:eastAsia="Arial MT" w:hAnsi="Arial MT" w:cs="Arial MT"/>
                <w:spacing w:val="-5"/>
                <w:lang/>
              </w:rPr>
              <w:t>48</w:t>
            </w:r>
          </w:p>
        </w:tc>
        <w:tc>
          <w:tcPr>
            <w:tcW w:w="698" w:type="dxa"/>
          </w:tcPr>
          <w:p w14:paraId="5D8756D8" w14:textId="77777777" w:rsidR="004609A3" w:rsidRPr="00E71236" w:rsidRDefault="004609A3" w:rsidP="002A02FB">
            <w:pPr>
              <w:widowControl w:val="0"/>
              <w:autoSpaceDE w:val="0"/>
              <w:autoSpaceDN w:val="0"/>
              <w:spacing w:line="240" w:lineRule="auto"/>
              <w:ind w:firstLine="0"/>
              <w:jc w:val="left"/>
              <w:rPr>
                <w:rFonts w:eastAsia="Arial MT" w:hAnsi="Arial MT" w:cs="Arial MT"/>
                <w:b/>
                <w:lang/>
              </w:rPr>
            </w:pPr>
          </w:p>
          <w:p w14:paraId="2C1B9255" w14:textId="0C9C4F11" w:rsidR="004609A3" w:rsidRPr="00E71236" w:rsidRDefault="00547CC2" w:rsidP="002A02FB">
            <w:pPr>
              <w:widowControl w:val="0"/>
              <w:autoSpaceDE w:val="0"/>
              <w:autoSpaceDN w:val="0"/>
              <w:spacing w:before="1" w:line="240" w:lineRule="auto"/>
              <w:ind w:left="10" w:right="14" w:firstLine="0"/>
              <w:jc w:val="center"/>
              <w:rPr>
                <w:rFonts w:ascii="Arial MT" w:eastAsia="Arial MT" w:hAnsi="Arial MT" w:cs="Arial MT"/>
                <w:lang/>
              </w:rPr>
            </w:pPr>
            <w:r>
              <w:rPr>
                <w:rFonts w:ascii="Arial MT" w:eastAsia="Arial MT" w:hAnsi="Arial MT" w:cs="Arial MT"/>
                <w:spacing w:val="-5"/>
                <w:lang/>
              </w:rPr>
              <w:t>12</w:t>
            </w:r>
          </w:p>
        </w:tc>
        <w:tc>
          <w:tcPr>
            <w:tcW w:w="564" w:type="dxa"/>
          </w:tcPr>
          <w:p w14:paraId="38C99601" w14:textId="77777777" w:rsidR="004609A3" w:rsidRPr="00E71236" w:rsidRDefault="004609A3" w:rsidP="002A02FB">
            <w:pPr>
              <w:widowControl w:val="0"/>
              <w:autoSpaceDE w:val="0"/>
              <w:autoSpaceDN w:val="0"/>
              <w:spacing w:line="240" w:lineRule="auto"/>
              <w:ind w:firstLine="0"/>
              <w:jc w:val="left"/>
              <w:rPr>
                <w:rFonts w:eastAsia="Arial MT" w:hAnsi="Arial MT" w:cs="Arial MT"/>
                <w:b/>
                <w:lang/>
              </w:rPr>
            </w:pPr>
          </w:p>
          <w:p w14:paraId="288C7703" w14:textId="4EDA8541" w:rsidR="004609A3" w:rsidRPr="00E71236" w:rsidRDefault="007444C7" w:rsidP="002A02FB">
            <w:pPr>
              <w:widowControl w:val="0"/>
              <w:autoSpaceDE w:val="0"/>
              <w:autoSpaceDN w:val="0"/>
              <w:spacing w:before="1" w:line="240" w:lineRule="auto"/>
              <w:ind w:left="8" w:right="1" w:firstLine="0"/>
              <w:jc w:val="center"/>
              <w:rPr>
                <w:rFonts w:ascii="Arial MT" w:eastAsia="Arial MT" w:hAnsi="Arial MT" w:cs="Arial MT"/>
                <w:lang/>
              </w:rPr>
            </w:pPr>
            <w:r>
              <w:rPr>
                <w:rFonts w:ascii="Arial MT" w:eastAsia="Arial MT" w:hAnsi="Arial MT" w:cs="Arial MT"/>
                <w:spacing w:val="-10"/>
                <w:lang/>
              </w:rPr>
              <w:t>0</w:t>
            </w:r>
          </w:p>
        </w:tc>
        <w:tc>
          <w:tcPr>
            <w:tcW w:w="621" w:type="dxa"/>
          </w:tcPr>
          <w:p w14:paraId="2FBE6EFB" w14:textId="77777777" w:rsidR="004609A3" w:rsidRPr="00E71236" w:rsidRDefault="004609A3" w:rsidP="002A02FB">
            <w:pPr>
              <w:widowControl w:val="0"/>
              <w:autoSpaceDE w:val="0"/>
              <w:autoSpaceDN w:val="0"/>
              <w:spacing w:line="240" w:lineRule="auto"/>
              <w:ind w:firstLine="0"/>
              <w:jc w:val="left"/>
              <w:rPr>
                <w:rFonts w:eastAsia="Arial MT" w:hAnsi="Arial MT" w:cs="Arial MT"/>
                <w:b/>
                <w:lang/>
              </w:rPr>
            </w:pPr>
          </w:p>
          <w:p w14:paraId="37B45233" w14:textId="77777777" w:rsidR="004609A3" w:rsidRPr="00E71236" w:rsidRDefault="004609A3" w:rsidP="002A02FB">
            <w:pPr>
              <w:widowControl w:val="0"/>
              <w:autoSpaceDE w:val="0"/>
              <w:autoSpaceDN w:val="0"/>
              <w:spacing w:before="1"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Pr>
          <w:p w14:paraId="1BC23F27" w14:textId="77777777" w:rsidR="004609A3" w:rsidRPr="00E71236" w:rsidRDefault="004609A3" w:rsidP="002A02FB">
            <w:pPr>
              <w:widowControl w:val="0"/>
              <w:autoSpaceDE w:val="0"/>
              <w:autoSpaceDN w:val="0"/>
              <w:spacing w:line="240" w:lineRule="auto"/>
              <w:ind w:firstLine="0"/>
              <w:jc w:val="left"/>
              <w:rPr>
                <w:rFonts w:eastAsia="Arial MT" w:hAnsi="Arial MT" w:cs="Arial MT"/>
                <w:b/>
                <w:lang/>
              </w:rPr>
            </w:pPr>
          </w:p>
          <w:p w14:paraId="05FD7FBB" w14:textId="77777777" w:rsidR="004609A3" w:rsidRPr="00E71236" w:rsidRDefault="004609A3" w:rsidP="002A02FB">
            <w:pPr>
              <w:widowControl w:val="0"/>
              <w:autoSpaceDE w:val="0"/>
              <w:autoSpaceDN w:val="0"/>
              <w:spacing w:before="1" w:line="240" w:lineRule="auto"/>
              <w:ind w:left="13" w:firstLine="0"/>
              <w:jc w:val="center"/>
              <w:rPr>
                <w:rFonts w:ascii="Arial MT" w:eastAsia="Arial MT" w:hAnsi="Arial MT" w:cs="Arial MT"/>
                <w:lang/>
              </w:rPr>
            </w:pPr>
            <w:r>
              <w:rPr>
                <w:rFonts w:ascii="Arial MT" w:eastAsia="Arial MT" w:hAnsi="Arial MT" w:cs="Arial MT"/>
                <w:spacing w:val="-5"/>
                <w:lang/>
              </w:rPr>
              <w:t>90</w:t>
            </w:r>
          </w:p>
        </w:tc>
      </w:tr>
      <w:tr w:rsidR="004609A3" w:rsidRPr="00E71236" w14:paraId="2A5972D2" w14:textId="77777777" w:rsidTr="002A02FB">
        <w:trPr>
          <w:trHeight w:val="1098"/>
        </w:trPr>
        <w:tc>
          <w:tcPr>
            <w:tcW w:w="535" w:type="dxa"/>
            <w:vMerge/>
            <w:tcBorders>
              <w:top w:val="nil"/>
            </w:tcBorders>
          </w:tcPr>
          <w:p w14:paraId="21518C7F"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Borders>
              <w:top w:val="nil"/>
            </w:tcBorders>
          </w:tcPr>
          <w:p w14:paraId="5087BB0E"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Pr>
          <w:p w14:paraId="021FD68A" w14:textId="77777777" w:rsidR="004609A3" w:rsidRPr="00E71236" w:rsidRDefault="004609A3" w:rsidP="002A02FB">
            <w:pPr>
              <w:widowControl w:val="0"/>
              <w:autoSpaceDE w:val="0"/>
              <w:autoSpaceDN w:val="0"/>
              <w:spacing w:before="274" w:line="240" w:lineRule="auto"/>
              <w:ind w:left="6" w:right="1" w:firstLine="0"/>
              <w:jc w:val="center"/>
              <w:rPr>
                <w:rFonts w:ascii="Arial MT" w:eastAsia="Arial MT" w:hAnsi="Arial MT" w:cs="Arial MT"/>
                <w:lang/>
              </w:rPr>
            </w:pPr>
            <w:r w:rsidRPr="00E71236">
              <w:rPr>
                <w:rFonts w:ascii="Arial MT" w:eastAsia="Arial MT" w:hAnsi="Arial MT" w:cs="Arial MT"/>
                <w:spacing w:val="-4"/>
                <w:lang/>
              </w:rPr>
              <w:t>Skor</w:t>
            </w:r>
          </w:p>
        </w:tc>
        <w:tc>
          <w:tcPr>
            <w:tcW w:w="699" w:type="dxa"/>
          </w:tcPr>
          <w:p w14:paraId="1A76266E" w14:textId="119B7552" w:rsidR="004609A3" w:rsidRPr="00E71236" w:rsidRDefault="007444C7" w:rsidP="002A02FB">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15</w:t>
            </w:r>
            <w:r w:rsidR="004609A3">
              <w:rPr>
                <w:rFonts w:ascii="Arial MT" w:eastAsia="Arial MT" w:hAnsi="Arial MT" w:cs="Arial MT"/>
                <w:spacing w:val="-5"/>
                <w:lang/>
              </w:rPr>
              <w:t>0</w:t>
            </w:r>
          </w:p>
        </w:tc>
        <w:tc>
          <w:tcPr>
            <w:tcW w:w="696" w:type="dxa"/>
          </w:tcPr>
          <w:p w14:paraId="41AD0994" w14:textId="3177B9ED" w:rsidR="004609A3" w:rsidRPr="00E71236" w:rsidRDefault="007444C7" w:rsidP="002A02FB">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192</w:t>
            </w:r>
          </w:p>
        </w:tc>
        <w:tc>
          <w:tcPr>
            <w:tcW w:w="698" w:type="dxa"/>
          </w:tcPr>
          <w:p w14:paraId="2655456A" w14:textId="3B58DEF4" w:rsidR="004609A3" w:rsidRPr="00E71236" w:rsidRDefault="00547CC2" w:rsidP="002A02FB">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36</w:t>
            </w:r>
          </w:p>
        </w:tc>
        <w:tc>
          <w:tcPr>
            <w:tcW w:w="564" w:type="dxa"/>
          </w:tcPr>
          <w:p w14:paraId="3054B466" w14:textId="63B7FFDB" w:rsidR="004609A3" w:rsidRPr="00E71236" w:rsidRDefault="007444C7"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lang/>
              </w:rPr>
              <w:t>0</w:t>
            </w:r>
          </w:p>
        </w:tc>
        <w:tc>
          <w:tcPr>
            <w:tcW w:w="621" w:type="dxa"/>
          </w:tcPr>
          <w:p w14:paraId="3C996C12" w14:textId="77777777" w:rsidR="004609A3" w:rsidRPr="00E71236" w:rsidRDefault="004609A3"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Pr>
          <w:p w14:paraId="64D3BF29" w14:textId="0A7D254A" w:rsidR="004609A3" w:rsidRPr="00E71236" w:rsidRDefault="007444C7"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378</w:t>
            </w:r>
          </w:p>
        </w:tc>
      </w:tr>
      <w:tr w:rsidR="004609A3" w:rsidRPr="00E71236" w14:paraId="686D1A7E" w14:textId="77777777" w:rsidTr="007444C7">
        <w:trPr>
          <w:trHeight w:val="746"/>
        </w:trPr>
        <w:tc>
          <w:tcPr>
            <w:tcW w:w="535" w:type="dxa"/>
            <w:vMerge w:val="restart"/>
          </w:tcPr>
          <w:p w14:paraId="44969D7C" w14:textId="77777777" w:rsidR="004609A3" w:rsidRPr="00E71236" w:rsidRDefault="004609A3" w:rsidP="002A02FB">
            <w:pPr>
              <w:widowControl w:val="0"/>
              <w:autoSpaceDE w:val="0"/>
              <w:autoSpaceDN w:val="0"/>
              <w:spacing w:line="274" w:lineRule="exact"/>
              <w:ind w:left="9" w:right="3" w:firstLine="0"/>
              <w:jc w:val="center"/>
              <w:rPr>
                <w:rFonts w:ascii="Arial MT" w:eastAsia="Arial MT" w:hAnsi="Arial MT" w:cs="Arial MT"/>
                <w:lang/>
              </w:rPr>
            </w:pPr>
            <w:r w:rsidRPr="00E71236">
              <w:rPr>
                <w:rFonts w:ascii="Arial MT" w:eastAsia="Arial MT" w:hAnsi="Arial MT" w:cs="Arial MT"/>
                <w:spacing w:val="-10"/>
                <w:lang/>
              </w:rPr>
              <w:t>2</w:t>
            </w:r>
          </w:p>
        </w:tc>
        <w:tc>
          <w:tcPr>
            <w:tcW w:w="2300" w:type="dxa"/>
            <w:vMerge w:val="restart"/>
          </w:tcPr>
          <w:p w14:paraId="6124648D" w14:textId="5787FECC" w:rsidR="004609A3" w:rsidRPr="00E71236" w:rsidRDefault="007444C7" w:rsidP="002A02FB">
            <w:pPr>
              <w:widowControl w:val="0"/>
              <w:autoSpaceDE w:val="0"/>
              <w:autoSpaceDN w:val="0"/>
              <w:spacing w:line="258" w:lineRule="exact"/>
              <w:ind w:left="31" w:firstLine="0"/>
              <w:jc w:val="left"/>
              <w:rPr>
                <w:rFonts w:ascii="Arial MT" w:eastAsia="Arial MT" w:hAnsi="Arial MT" w:cs="Arial MT"/>
                <w:lang/>
              </w:rPr>
            </w:pPr>
            <w:r w:rsidRPr="007444C7">
              <w:rPr>
                <w:rFonts w:ascii="Arial MT" w:eastAsia="Arial MT" w:hAnsi="Arial MT" w:cs="Arial MT"/>
                <w:lang/>
              </w:rPr>
              <w:t>Terdapat dukungan manajemen dalam penerapan sistem pembayaran pajak secara digital.</w:t>
            </w:r>
          </w:p>
        </w:tc>
        <w:tc>
          <w:tcPr>
            <w:tcW w:w="691" w:type="dxa"/>
          </w:tcPr>
          <w:p w14:paraId="4C327281" w14:textId="77777777" w:rsidR="004609A3" w:rsidRPr="00E71236" w:rsidRDefault="004609A3" w:rsidP="002A02FB">
            <w:pPr>
              <w:widowControl w:val="0"/>
              <w:autoSpaceDE w:val="0"/>
              <w:autoSpaceDN w:val="0"/>
              <w:spacing w:before="274" w:line="240" w:lineRule="auto"/>
              <w:ind w:left="6" w:right="2" w:firstLine="0"/>
              <w:jc w:val="center"/>
              <w:rPr>
                <w:rFonts w:ascii="Arial MT" w:eastAsia="Arial MT" w:hAnsi="Arial MT" w:cs="Arial MT"/>
                <w:lang/>
              </w:rPr>
            </w:pPr>
            <w:r w:rsidRPr="00E71236">
              <w:rPr>
                <w:rFonts w:ascii="Arial MT" w:eastAsia="Arial MT" w:hAnsi="Arial MT" w:cs="Arial MT"/>
                <w:spacing w:val="-4"/>
                <w:lang/>
              </w:rPr>
              <w:t>Frek</w:t>
            </w:r>
          </w:p>
        </w:tc>
        <w:tc>
          <w:tcPr>
            <w:tcW w:w="699" w:type="dxa"/>
          </w:tcPr>
          <w:p w14:paraId="465F8D50" w14:textId="1D4E63E1" w:rsidR="004609A3" w:rsidRPr="00E71236" w:rsidRDefault="00547CC2" w:rsidP="002A02FB">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1</w:t>
            </w:r>
          </w:p>
        </w:tc>
        <w:tc>
          <w:tcPr>
            <w:tcW w:w="696" w:type="dxa"/>
          </w:tcPr>
          <w:p w14:paraId="5ABD16B8" w14:textId="77777777" w:rsidR="004609A3" w:rsidRPr="00E71236" w:rsidRDefault="004609A3" w:rsidP="002A02FB">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0</w:t>
            </w:r>
          </w:p>
        </w:tc>
        <w:tc>
          <w:tcPr>
            <w:tcW w:w="698" w:type="dxa"/>
          </w:tcPr>
          <w:p w14:paraId="231D76D3" w14:textId="708B45FF" w:rsidR="004609A3" w:rsidRPr="00E71236" w:rsidRDefault="00547CC2" w:rsidP="002A02FB">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16</w:t>
            </w:r>
          </w:p>
        </w:tc>
        <w:tc>
          <w:tcPr>
            <w:tcW w:w="564" w:type="dxa"/>
          </w:tcPr>
          <w:p w14:paraId="3C64384C" w14:textId="32EDB38C" w:rsidR="004609A3" w:rsidRPr="00E71236" w:rsidRDefault="00547CC2" w:rsidP="002A02FB">
            <w:pPr>
              <w:widowControl w:val="0"/>
              <w:autoSpaceDE w:val="0"/>
              <w:autoSpaceDN w:val="0"/>
              <w:spacing w:before="274" w:line="240" w:lineRule="auto"/>
              <w:ind w:left="8" w:right="1" w:firstLine="0"/>
              <w:jc w:val="center"/>
              <w:rPr>
                <w:rFonts w:ascii="Arial MT" w:eastAsia="Arial MT" w:hAnsi="Arial MT" w:cs="Arial MT"/>
                <w:lang/>
              </w:rPr>
            </w:pPr>
            <w:r>
              <w:rPr>
                <w:rFonts w:ascii="Arial MT" w:eastAsia="Arial MT" w:hAnsi="Arial MT" w:cs="Arial MT"/>
                <w:spacing w:val="-10"/>
                <w:lang/>
              </w:rPr>
              <w:t>66</w:t>
            </w:r>
          </w:p>
        </w:tc>
        <w:tc>
          <w:tcPr>
            <w:tcW w:w="621" w:type="dxa"/>
          </w:tcPr>
          <w:p w14:paraId="6BD08590" w14:textId="5537D8BD" w:rsidR="004609A3" w:rsidRPr="00E71236" w:rsidRDefault="00547CC2"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7</w:t>
            </w:r>
          </w:p>
        </w:tc>
        <w:tc>
          <w:tcPr>
            <w:tcW w:w="1124" w:type="dxa"/>
          </w:tcPr>
          <w:p w14:paraId="39A0C9DE" w14:textId="77777777" w:rsidR="004609A3" w:rsidRPr="00E71236" w:rsidRDefault="004609A3"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90</w:t>
            </w:r>
          </w:p>
        </w:tc>
      </w:tr>
      <w:tr w:rsidR="004609A3" w:rsidRPr="00E71236" w14:paraId="573CC75E" w14:textId="77777777" w:rsidTr="007444C7">
        <w:trPr>
          <w:trHeight w:val="703"/>
        </w:trPr>
        <w:tc>
          <w:tcPr>
            <w:tcW w:w="535" w:type="dxa"/>
            <w:vMerge/>
            <w:tcBorders>
              <w:top w:val="nil"/>
            </w:tcBorders>
          </w:tcPr>
          <w:p w14:paraId="3C9E539A"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Borders>
              <w:top w:val="nil"/>
            </w:tcBorders>
          </w:tcPr>
          <w:p w14:paraId="20FA1024"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Pr>
          <w:p w14:paraId="3449FCB6" w14:textId="77777777" w:rsidR="004609A3" w:rsidRPr="00E71236" w:rsidRDefault="004609A3" w:rsidP="002A02FB">
            <w:pPr>
              <w:widowControl w:val="0"/>
              <w:autoSpaceDE w:val="0"/>
              <w:autoSpaceDN w:val="0"/>
              <w:spacing w:before="274" w:line="240" w:lineRule="auto"/>
              <w:ind w:left="6" w:right="1" w:firstLine="0"/>
              <w:jc w:val="center"/>
              <w:rPr>
                <w:rFonts w:ascii="Arial MT" w:eastAsia="Arial MT" w:hAnsi="Arial MT" w:cs="Arial MT"/>
                <w:lang/>
              </w:rPr>
            </w:pPr>
            <w:r w:rsidRPr="00E71236">
              <w:rPr>
                <w:rFonts w:ascii="Arial MT" w:eastAsia="Arial MT" w:hAnsi="Arial MT" w:cs="Arial MT"/>
                <w:spacing w:val="-4"/>
                <w:lang/>
              </w:rPr>
              <w:t>Skor</w:t>
            </w:r>
          </w:p>
        </w:tc>
        <w:tc>
          <w:tcPr>
            <w:tcW w:w="699" w:type="dxa"/>
          </w:tcPr>
          <w:p w14:paraId="15709E79" w14:textId="1D76A9A8" w:rsidR="004609A3" w:rsidRPr="00E71236" w:rsidRDefault="00547CC2" w:rsidP="002A02FB">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5</w:t>
            </w:r>
          </w:p>
        </w:tc>
        <w:tc>
          <w:tcPr>
            <w:tcW w:w="696" w:type="dxa"/>
          </w:tcPr>
          <w:p w14:paraId="1C7C3EF5" w14:textId="77777777" w:rsidR="004609A3" w:rsidRPr="00E71236" w:rsidRDefault="004609A3" w:rsidP="002A02FB">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0</w:t>
            </w:r>
          </w:p>
        </w:tc>
        <w:tc>
          <w:tcPr>
            <w:tcW w:w="698" w:type="dxa"/>
          </w:tcPr>
          <w:p w14:paraId="6587FCEA" w14:textId="5F5B9CAE" w:rsidR="004609A3" w:rsidRPr="00E71236" w:rsidRDefault="00547CC2" w:rsidP="002A02FB">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48</w:t>
            </w:r>
          </w:p>
        </w:tc>
        <w:tc>
          <w:tcPr>
            <w:tcW w:w="564" w:type="dxa"/>
          </w:tcPr>
          <w:p w14:paraId="2CFE9AE4" w14:textId="23334318" w:rsidR="004609A3" w:rsidRPr="00E71236" w:rsidRDefault="00547CC2"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5"/>
                <w:lang/>
              </w:rPr>
              <w:t>132</w:t>
            </w:r>
          </w:p>
        </w:tc>
        <w:tc>
          <w:tcPr>
            <w:tcW w:w="621" w:type="dxa"/>
          </w:tcPr>
          <w:p w14:paraId="3E88D64C" w14:textId="6288AD24" w:rsidR="004609A3" w:rsidRPr="00E71236" w:rsidRDefault="00547CC2"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7</w:t>
            </w:r>
          </w:p>
        </w:tc>
        <w:tc>
          <w:tcPr>
            <w:tcW w:w="1124" w:type="dxa"/>
          </w:tcPr>
          <w:p w14:paraId="229207AA" w14:textId="564CD7BA" w:rsidR="004609A3" w:rsidRPr="00E71236" w:rsidRDefault="00547CC2"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192</w:t>
            </w:r>
          </w:p>
        </w:tc>
      </w:tr>
      <w:tr w:rsidR="004609A3" w:rsidRPr="00E71236" w14:paraId="7D900AAF" w14:textId="77777777" w:rsidTr="002A02FB">
        <w:trPr>
          <w:trHeight w:val="758"/>
        </w:trPr>
        <w:tc>
          <w:tcPr>
            <w:tcW w:w="535" w:type="dxa"/>
            <w:vMerge w:val="restart"/>
          </w:tcPr>
          <w:p w14:paraId="51B94D58" w14:textId="77777777" w:rsidR="004609A3" w:rsidRPr="00E71236" w:rsidRDefault="004609A3" w:rsidP="002A02FB">
            <w:pPr>
              <w:widowControl w:val="0"/>
              <w:autoSpaceDE w:val="0"/>
              <w:autoSpaceDN w:val="0"/>
              <w:spacing w:line="274" w:lineRule="exact"/>
              <w:ind w:left="9" w:right="3" w:firstLine="0"/>
              <w:jc w:val="center"/>
              <w:rPr>
                <w:rFonts w:ascii="Arial MT" w:eastAsia="Arial MT" w:hAnsi="Arial MT" w:cs="Arial MT"/>
                <w:lang/>
              </w:rPr>
            </w:pPr>
            <w:r w:rsidRPr="00E71236">
              <w:rPr>
                <w:rFonts w:ascii="Arial MT" w:eastAsia="Arial MT" w:hAnsi="Arial MT" w:cs="Arial MT"/>
                <w:spacing w:val="-10"/>
                <w:lang/>
              </w:rPr>
              <w:t>3</w:t>
            </w:r>
          </w:p>
        </w:tc>
        <w:tc>
          <w:tcPr>
            <w:tcW w:w="2300" w:type="dxa"/>
            <w:vMerge w:val="restart"/>
          </w:tcPr>
          <w:p w14:paraId="4CD90DE6" w14:textId="3AEFA33C" w:rsidR="004609A3" w:rsidRPr="00E71236" w:rsidRDefault="007444C7" w:rsidP="002A02FB">
            <w:pPr>
              <w:widowControl w:val="0"/>
              <w:tabs>
                <w:tab w:val="left" w:pos="1151"/>
                <w:tab w:val="left" w:pos="1205"/>
                <w:tab w:val="left" w:pos="1311"/>
                <w:tab w:val="left" w:pos="1591"/>
              </w:tabs>
              <w:autoSpaceDE w:val="0"/>
              <w:autoSpaceDN w:val="0"/>
              <w:spacing w:line="276" w:lineRule="exact"/>
              <w:ind w:left="31" w:right="99" w:firstLine="0"/>
              <w:jc w:val="left"/>
              <w:rPr>
                <w:rFonts w:ascii="Arial MT" w:eastAsia="Arial MT" w:hAnsi="Arial MT" w:cs="Arial MT"/>
                <w:lang/>
              </w:rPr>
            </w:pPr>
            <w:r w:rsidRPr="007444C7">
              <w:rPr>
                <w:rFonts w:ascii="Arial MT" w:eastAsia="Arial MT" w:hAnsi="Arial MT" w:cs="Arial MT"/>
                <w:lang/>
              </w:rPr>
              <w:t xml:space="preserve">Program pelatihan berperan dalam meningkatkan pemahaman penggunaan </w:t>
            </w:r>
            <w:r w:rsidRPr="007444C7">
              <w:rPr>
                <w:rFonts w:ascii="Arial MT" w:eastAsia="Arial MT" w:hAnsi="Arial MT" w:cs="Arial MT"/>
                <w:i/>
                <w:iCs/>
                <w:lang/>
              </w:rPr>
              <w:t>digital payment.</w:t>
            </w:r>
          </w:p>
        </w:tc>
        <w:tc>
          <w:tcPr>
            <w:tcW w:w="691" w:type="dxa"/>
          </w:tcPr>
          <w:p w14:paraId="3DF6FDBB" w14:textId="77777777" w:rsidR="004609A3" w:rsidRPr="00E71236" w:rsidRDefault="004609A3" w:rsidP="002A02FB">
            <w:pPr>
              <w:widowControl w:val="0"/>
              <w:autoSpaceDE w:val="0"/>
              <w:autoSpaceDN w:val="0"/>
              <w:spacing w:before="274" w:line="240" w:lineRule="auto"/>
              <w:ind w:left="6" w:right="2" w:firstLine="0"/>
              <w:jc w:val="center"/>
              <w:rPr>
                <w:rFonts w:ascii="Arial MT" w:eastAsia="Arial MT" w:hAnsi="Arial MT" w:cs="Arial MT"/>
                <w:lang/>
              </w:rPr>
            </w:pPr>
            <w:r w:rsidRPr="00E71236">
              <w:rPr>
                <w:rFonts w:ascii="Arial MT" w:eastAsia="Arial MT" w:hAnsi="Arial MT" w:cs="Arial MT"/>
                <w:spacing w:val="-4"/>
                <w:lang/>
              </w:rPr>
              <w:t>Frek</w:t>
            </w:r>
          </w:p>
        </w:tc>
        <w:tc>
          <w:tcPr>
            <w:tcW w:w="699" w:type="dxa"/>
          </w:tcPr>
          <w:p w14:paraId="4770CC38" w14:textId="77777777" w:rsidR="004609A3" w:rsidRPr="00E71236" w:rsidRDefault="004609A3" w:rsidP="002A02FB">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Pr>
          <w:p w14:paraId="4D575FA7" w14:textId="68AC794F" w:rsidR="004609A3" w:rsidRPr="00E71236" w:rsidRDefault="00547CC2" w:rsidP="002A02FB">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spacing w:val="-5"/>
                <w:lang/>
              </w:rPr>
              <w:t>3</w:t>
            </w:r>
          </w:p>
        </w:tc>
        <w:tc>
          <w:tcPr>
            <w:tcW w:w="698" w:type="dxa"/>
          </w:tcPr>
          <w:p w14:paraId="2BFD654F" w14:textId="3F5F60F1" w:rsidR="004609A3" w:rsidRPr="00E71236" w:rsidRDefault="00547CC2" w:rsidP="002A02FB">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54</w:t>
            </w:r>
          </w:p>
        </w:tc>
        <w:tc>
          <w:tcPr>
            <w:tcW w:w="564" w:type="dxa"/>
          </w:tcPr>
          <w:p w14:paraId="332440CC" w14:textId="1296153B" w:rsidR="004609A3" w:rsidRPr="00E71236" w:rsidRDefault="00547CC2" w:rsidP="002A02FB">
            <w:pPr>
              <w:widowControl w:val="0"/>
              <w:autoSpaceDE w:val="0"/>
              <w:autoSpaceDN w:val="0"/>
              <w:spacing w:before="274" w:line="240" w:lineRule="auto"/>
              <w:ind w:left="8" w:right="1" w:firstLine="0"/>
              <w:jc w:val="center"/>
              <w:rPr>
                <w:rFonts w:ascii="Arial MT" w:eastAsia="Arial MT" w:hAnsi="Arial MT" w:cs="Arial MT"/>
                <w:lang/>
              </w:rPr>
            </w:pPr>
            <w:r>
              <w:rPr>
                <w:rFonts w:ascii="Arial MT" w:eastAsia="Arial MT" w:hAnsi="Arial MT" w:cs="Arial MT"/>
                <w:spacing w:val="-10"/>
                <w:lang/>
              </w:rPr>
              <w:t>33</w:t>
            </w:r>
          </w:p>
        </w:tc>
        <w:tc>
          <w:tcPr>
            <w:tcW w:w="621" w:type="dxa"/>
          </w:tcPr>
          <w:p w14:paraId="10D69553" w14:textId="77777777" w:rsidR="004609A3" w:rsidRPr="00E71236" w:rsidRDefault="004609A3"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Pr>
          <w:p w14:paraId="132B4202" w14:textId="77777777" w:rsidR="004609A3" w:rsidRPr="00E71236" w:rsidRDefault="004609A3"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spacing w:val="-5"/>
                <w:lang/>
              </w:rPr>
              <w:t>90</w:t>
            </w:r>
          </w:p>
        </w:tc>
      </w:tr>
      <w:tr w:rsidR="004609A3" w:rsidRPr="00E71236" w14:paraId="22EA8F1D" w14:textId="77777777" w:rsidTr="002A02FB">
        <w:trPr>
          <w:trHeight w:val="868"/>
        </w:trPr>
        <w:tc>
          <w:tcPr>
            <w:tcW w:w="535" w:type="dxa"/>
            <w:vMerge/>
            <w:tcBorders>
              <w:top w:val="nil"/>
              <w:bottom w:val="single" w:sz="4" w:space="0" w:color="auto"/>
            </w:tcBorders>
          </w:tcPr>
          <w:p w14:paraId="19F6D21D"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Borders>
              <w:top w:val="nil"/>
              <w:bottom w:val="single" w:sz="4" w:space="0" w:color="auto"/>
            </w:tcBorders>
          </w:tcPr>
          <w:p w14:paraId="2CE763CD"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bottom w:val="single" w:sz="4" w:space="0" w:color="auto"/>
            </w:tcBorders>
          </w:tcPr>
          <w:p w14:paraId="43EC6AF7" w14:textId="77777777" w:rsidR="004609A3" w:rsidRPr="00E71236" w:rsidRDefault="004609A3" w:rsidP="002A02FB">
            <w:pPr>
              <w:widowControl w:val="0"/>
              <w:autoSpaceDE w:val="0"/>
              <w:autoSpaceDN w:val="0"/>
              <w:spacing w:before="274" w:line="240" w:lineRule="auto"/>
              <w:ind w:left="6" w:right="1" w:firstLine="0"/>
              <w:jc w:val="center"/>
              <w:rPr>
                <w:rFonts w:ascii="Arial MT" w:eastAsia="Arial MT" w:hAnsi="Arial MT" w:cs="Arial MT"/>
                <w:lang/>
              </w:rPr>
            </w:pPr>
            <w:r w:rsidRPr="00E71236">
              <w:rPr>
                <w:rFonts w:ascii="Arial MT" w:eastAsia="Arial MT" w:hAnsi="Arial MT" w:cs="Arial MT"/>
                <w:spacing w:val="-4"/>
                <w:lang/>
              </w:rPr>
              <w:t>Skor</w:t>
            </w:r>
          </w:p>
        </w:tc>
        <w:tc>
          <w:tcPr>
            <w:tcW w:w="699" w:type="dxa"/>
            <w:tcBorders>
              <w:bottom w:val="single" w:sz="4" w:space="0" w:color="auto"/>
            </w:tcBorders>
          </w:tcPr>
          <w:p w14:paraId="5FD0681C" w14:textId="77777777" w:rsidR="004609A3" w:rsidRPr="00E71236" w:rsidRDefault="004609A3" w:rsidP="002A02FB">
            <w:pPr>
              <w:widowControl w:val="0"/>
              <w:autoSpaceDE w:val="0"/>
              <w:autoSpaceDN w:val="0"/>
              <w:spacing w:before="274" w:line="240" w:lineRule="auto"/>
              <w:ind w:left="10" w:right="3" w:firstLine="0"/>
              <w:jc w:val="center"/>
              <w:rPr>
                <w:rFonts w:ascii="Arial MT" w:eastAsia="Arial MT" w:hAnsi="Arial MT" w:cs="Arial MT"/>
                <w:lang/>
              </w:rPr>
            </w:pPr>
            <w:r>
              <w:rPr>
                <w:rFonts w:ascii="Arial MT" w:eastAsia="Arial MT" w:hAnsi="Arial MT" w:cs="Arial MT"/>
                <w:spacing w:val="-5"/>
                <w:lang/>
              </w:rPr>
              <w:t>0</w:t>
            </w:r>
          </w:p>
        </w:tc>
        <w:tc>
          <w:tcPr>
            <w:tcW w:w="696" w:type="dxa"/>
            <w:tcBorders>
              <w:bottom w:val="single" w:sz="4" w:space="0" w:color="auto"/>
            </w:tcBorders>
          </w:tcPr>
          <w:p w14:paraId="5936E6F7" w14:textId="6DFE56FE" w:rsidR="004609A3" w:rsidRPr="00E71236" w:rsidRDefault="00547CC2" w:rsidP="002A02FB">
            <w:pPr>
              <w:widowControl w:val="0"/>
              <w:autoSpaceDE w:val="0"/>
              <w:autoSpaceDN w:val="0"/>
              <w:spacing w:before="274" w:line="240" w:lineRule="auto"/>
              <w:ind w:left="12" w:right="3" w:firstLine="0"/>
              <w:jc w:val="center"/>
              <w:rPr>
                <w:rFonts w:ascii="Arial MT" w:eastAsia="Arial MT" w:hAnsi="Arial MT" w:cs="Arial MT"/>
                <w:lang/>
              </w:rPr>
            </w:pPr>
            <w:r>
              <w:rPr>
                <w:rFonts w:ascii="Arial MT" w:eastAsia="Arial MT" w:hAnsi="Arial MT" w:cs="Arial MT"/>
                <w:lang/>
              </w:rPr>
              <w:t>12</w:t>
            </w:r>
          </w:p>
        </w:tc>
        <w:tc>
          <w:tcPr>
            <w:tcW w:w="698" w:type="dxa"/>
            <w:tcBorders>
              <w:bottom w:val="single" w:sz="4" w:space="0" w:color="auto"/>
            </w:tcBorders>
          </w:tcPr>
          <w:p w14:paraId="2A47880B" w14:textId="63CF2191" w:rsidR="004609A3" w:rsidRPr="00E71236" w:rsidRDefault="004609A3" w:rsidP="002A02FB">
            <w:pPr>
              <w:widowControl w:val="0"/>
              <w:autoSpaceDE w:val="0"/>
              <w:autoSpaceDN w:val="0"/>
              <w:spacing w:before="274" w:line="240" w:lineRule="auto"/>
              <w:ind w:left="11" w:right="4" w:firstLine="0"/>
              <w:jc w:val="center"/>
              <w:rPr>
                <w:rFonts w:ascii="Arial MT" w:eastAsia="Arial MT" w:hAnsi="Arial MT" w:cs="Arial MT"/>
                <w:lang/>
              </w:rPr>
            </w:pPr>
            <w:r>
              <w:rPr>
                <w:rFonts w:ascii="Arial MT" w:eastAsia="Arial MT" w:hAnsi="Arial MT" w:cs="Arial MT"/>
                <w:spacing w:val="-5"/>
                <w:lang/>
              </w:rPr>
              <w:t>1</w:t>
            </w:r>
            <w:r w:rsidR="00547CC2">
              <w:rPr>
                <w:rFonts w:ascii="Arial MT" w:eastAsia="Arial MT" w:hAnsi="Arial MT" w:cs="Arial MT"/>
                <w:spacing w:val="-5"/>
                <w:lang/>
              </w:rPr>
              <w:t>62</w:t>
            </w:r>
          </w:p>
        </w:tc>
        <w:tc>
          <w:tcPr>
            <w:tcW w:w="564" w:type="dxa"/>
            <w:tcBorders>
              <w:bottom w:val="single" w:sz="4" w:space="0" w:color="auto"/>
            </w:tcBorders>
          </w:tcPr>
          <w:p w14:paraId="153AE092" w14:textId="38C5E66A" w:rsidR="004609A3" w:rsidRPr="00E71236" w:rsidRDefault="00547CC2"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5"/>
                <w:lang/>
              </w:rPr>
              <w:t>66</w:t>
            </w:r>
          </w:p>
        </w:tc>
        <w:tc>
          <w:tcPr>
            <w:tcW w:w="621" w:type="dxa"/>
            <w:tcBorders>
              <w:bottom w:val="single" w:sz="4" w:space="0" w:color="auto"/>
            </w:tcBorders>
          </w:tcPr>
          <w:p w14:paraId="0EC5FAF6" w14:textId="77777777" w:rsidR="004609A3" w:rsidRPr="00E71236" w:rsidRDefault="004609A3" w:rsidP="002A02FB">
            <w:pPr>
              <w:widowControl w:val="0"/>
              <w:autoSpaceDE w:val="0"/>
              <w:autoSpaceDN w:val="0"/>
              <w:spacing w:before="274" w:line="240" w:lineRule="auto"/>
              <w:ind w:left="8" w:firstLine="0"/>
              <w:jc w:val="center"/>
              <w:rPr>
                <w:rFonts w:ascii="Arial MT" w:eastAsia="Arial MT" w:hAnsi="Arial MT" w:cs="Arial MT"/>
                <w:lang/>
              </w:rPr>
            </w:pPr>
            <w:r>
              <w:rPr>
                <w:rFonts w:ascii="Arial MT" w:eastAsia="Arial MT" w:hAnsi="Arial MT" w:cs="Arial MT"/>
                <w:spacing w:val="-10"/>
                <w:lang/>
              </w:rPr>
              <w:t>0</w:t>
            </w:r>
          </w:p>
        </w:tc>
        <w:tc>
          <w:tcPr>
            <w:tcW w:w="1124" w:type="dxa"/>
            <w:tcBorders>
              <w:bottom w:val="single" w:sz="4" w:space="0" w:color="auto"/>
            </w:tcBorders>
          </w:tcPr>
          <w:p w14:paraId="5C397280" w14:textId="1EE51557" w:rsidR="004609A3" w:rsidRPr="00E71236" w:rsidRDefault="00547CC2"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240</w:t>
            </w:r>
          </w:p>
        </w:tc>
      </w:tr>
      <w:tr w:rsidR="004609A3" w:rsidRPr="00E71236" w14:paraId="51AEF4AD" w14:textId="77777777" w:rsidTr="002A02FB">
        <w:trPr>
          <w:trHeight w:val="617"/>
        </w:trPr>
        <w:tc>
          <w:tcPr>
            <w:tcW w:w="535" w:type="dxa"/>
            <w:vMerge w:val="restart"/>
            <w:tcBorders>
              <w:top w:val="single" w:sz="4" w:space="0" w:color="auto"/>
            </w:tcBorders>
          </w:tcPr>
          <w:p w14:paraId="1B81139E" w14:textId="77777777" w:rsidR="004609A3" w:rsidRPr="00E71236" w:rsidRDefault="004609A3" w:rsidP="002A02FB">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4.</w:t>
            </w:r>
          </w:p>
        </w:tc>
        <w:tc>
          <w:tcPr>
            <w:tcW w:w="2300" w:type="dxa"/>
            <w:vMerge w:val="restart"/>
            <w:tcBorders>
              <w:top w:val="single" w:sz="4" w:space="0" w:color="auto"/>
            </w:tcBorders>
          </w:tcPr>
          <w:p w14:paraId="41DA6433" w14:textId="42C4B6EB" w:rsidR="004609A3" w:rsidRPr="00E71236" w:rsidRDefault="007444C7" w:rsidP="002A02FB">
            <w:pPr>
              <w:widowControl w:val="0"/>
              <w:autoSpaceDE w:val="0"/>
              <w:autoSpaceDN w:val="0"/>
              <w:spacing w:line="240" w:lineRule="auto"/>
              <w:ind w:firstLine="0"/>
              <w:jc w:val="left"/>
              <w:rPr>
                <w:rFonts w:ascii="Arial MT" w:eastAsia="Arial MT" w:hAnsi="Arial MT" w:cs="Arial MT"/>
                <w:sz w:val="2"/>
                <w:szCs w:val="2"/>
                <w:lang/>
              </w:rPr>
            </w:pPr>
            <w:r w:rsidRPr="007444C7">
              <w:t xml:space="preserve">Nilai dan kebiasaan dalam organisasi memengaruhi penggunaan </w:t>
            </w:r>
            <w:r w:rsidRPr="007444C7">
              <w:rPr>
                <w:i/>
                <w:iCs/>
              </w:rPr>
              <w:t xml:space="preserve">digital payment. </w:t>
            </w:r>
            <w:r w:rsidR="004609A3" w:rsidRPr="007444C7">
              <w:rPr>
                <w:i/>
                <w:iCs/>
              </w:rPr>
              <w:t xml:space="preserve"> </w:t>
            </w:r>
          </w:p>
        </w:tc>
        <w:tc>
          <w:tcPr>
            <w:tcW w:w="691" w:type="dxa"/>
            <w:tcBorders>
              <w:top w:val="single" w:sz="4" w:space="0" w:color="auto"/>
              <w:bottom w:val="single" w:sz="4" w:space="0" w:color="auto"/>
            </w:tcBorders>
          </w:tcPr>
          <w:p w14:paraId="7242BD29" w14:textId="630AFD95" w:rsidR="004609A3" w:rsidRPr="00E71236" w:rsidRDefault="00E43A93" w:rsidP="002A02FB">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055FB66C" w14:textId="305BAEB1" w:rsidR="004609A3" w:rsidRDefault="00547CC2"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0</w:t>
            </w:r>
          </w:p>
        </w:tc>
        <w:tc>
          <w:tcPr>
            <w:tcW w:w="696" w:type="dxa"/>
            <w:tcBorders>
              <w:top w:val="single" w:sz="4" w:space="0" w:color="auto"/>
              <w:bottom w:val="single" w:sz="4" w:space="0" w:color="auto"/>
            </w:tcBorders>
          </w:tcPr>
          <w:p w14:paraId="43E60FB2" w14:textId="0F81595D" w:rsidR="004609A3" w:rsidRDefault="00547CC2" w:rsidP="002A02FB">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13</w:t>
            </w:r>
          </w:p>
        </w:tc>
        <w:tc>
          <w:tcPr>
            <w:tcW w:w="698" w:type="dxa"/>
            <w:tcBorders>
              <w:top w:val="single" w:sz="4" w:space="0" w:color="auto"/>
              <w:bottom w:val="single" w:sz="4" w:space="0" w:color="auto"/>
            </w:tcBorders>
          </w:tcPr>
          <w:p w14:paraId="6BF4FDEC" w14:textId="6C499D5A"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59</w:t>
            </w:r>
          </w:p>
        </w:tc>
        <w:tc>
          <w:tcPr>
            <w:tcW w:w="564" w:type="dxa"/>
            <w:tcBorders>
              <w:top w:val="single" w:sz="4" w:space="0" w:color="auto"/>
              <w:bottom w:val="single" w:sz="4" w:space="0" w:color="auto"/>
            </w:tcBorders>
          </w:tcPr>
          <w:p w14:paraId="30BE33E8" w14:textId="4F01A8CC"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18</w:t>
            </w:r>
          </w:p>
        </w:tc>
        <w:tc>
          <w:tcPr>
            <w:tcW w:w="621" w:type="dxa"/>
            <w:tcBorders>
              <w:top w:val="single" w:sz="4" w:space="0" w:color="auto"/>
              <w:bottom w:val="single" w:sz="4" w:space="0" w:color="auto"/>
            </w:tcBorders>
          </w:tcPr>
          <w:p w14:paraId="0BDA17C9" w14:textId="77777777" w:rsidR="004609A3" w:rsidRDefault="004609A3"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48CF3EF4" w14:textId="77777777" w:rsidR="004609A3" w:rsidRDefault="004609A3"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609A3" w:rsidRPr="00E71236" w14:paraId="457A2592" w14:textId="77777777" w:rsidTr="002A02FB">
        <w:trPr>
          <w:trHeight w:val="640"/>
        </w:trPr>
        <w:tc>
          <w:tcPr>
            <w:tcW w:w="535" w:type="dxa"/>
            <w:vMerge/>
            <w:tcBorders>
              <w:bottom w:val="single" w:sz="4" w:space="0" w:color="auto"/>
            </w:tcBorders>
          </w:tcPr>
          <w:p w14:paraId="3FED691D" w14:textId="77777777" w:rsidR="004609A3" w:rsidRPr="00E71236" w:rsidRDefault="004609A3" w:rsidP="002A02FB">
            <w:pPr>
              <w:widowControl w:val="0"/>
              <w:autoSpaceDE w:val="0"/>
              <w:autoSpaceDN w:val="0"/>
              <w:spacing w:line="240" w:lineRule="auto"/>
              <w:ind w:firstLine="0"/>
              <w:jc w:val="center"/>
              <w:rPr>
                <w:rFonts w:ascii="Arial MT" w:eastAsia="Arial MT" w:hAnsi="Arial MT" w:cs="Arial MT"/>
                <w:sz w:val="2"/>
                <w:szCs w:val="2"/>
                <w:lang/>
              </w:rPr>
            </w:pPr>
          </w:p>
        </w:tc>
        <w:tc>
          <w:tcPr>
            <w:tcW w:w="2300" w:type="dxa"/>
            <w:vMerge/>
            <w:tcBorders>
              <w:bottom w:val="single" w:sz="4" w:space="0" w:color="auto"/>
            </w:tcBorders>
          </w:tcPr>
          <w:p w14:paraId="11E65654"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4C8A915B" w14:textId="274F054B" w:rsidR="004609A3" w:rsidRPr="00E71236" w:rsidRDefault="00E43A93" w:rsidP="002A02FB">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Skor</w:t>
            </w:r>
          </w:p>
        </w:tc>
        <w:tc>
          <w:tcPr>
            <w:tcW w:w="699" w:type="dxa"/>
            <w:tcBorders>
              <w:top w:val="single" w:sz="4" w:space="0" w:color="auto"/>
              <w:bottom w:val="single" w:sz="4" w:space="0" w:color="auto"/>
            </w:tcBorders>
          </w:tcPr>
          <w:p w14:paraId="7AF73CC7" w14:textId="48290ABC" w:rsidR="004609A3" w:rsidRDefault="004609A3"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0</w:t>
            </w:r>
          </w:p>
        </w:tc>
        <w:tc>
          <w:tcPr>
            <w:tcW w:w="696" w:type="dxa"/>
            <w:tcBorders>
              <w:top w:val="single" w:sz="4" w:space="0" w:color="auto"/>
              <w:bottom w:val="single" w:sz="4" w:space="0" w:color="auto"/>
            </w:tcBorders>
          </w:tcPr>
          <w:p w14:paraId="79E38DA2" w14:textId="692C2F52" w:rsidR="004609A3" w:rsidRDefault="00547CC2" w:rsidP="00547CC2">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52</w:t>
            </w:r>
          </w:p>
        </w:tc>
        <w:tc>
          <w:tcPr>
            <w:tcW w:w="698" w:type="dxa"/>
            <w:tcBorders>
              <w:top w:val="single" w:sz="4" w:space="0" w:color="auto"/>
              <w:bottom w:val="single" w:sz="4" w:space="0" w:color="auto"/>
            </w:tcBorders>
          </w:tcPr>
          <w:p w14:paraId="29BD7D0F" w14:textId="15D381A8"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177</w:t>
            </w:r>
          </w:p>
        </w:tc>
        <w:tc>
          <w:tcPr>
            <w:tcW w:w="564" w:type="dxa"/>
            <w:tcBorders>
              <w:top w:val="single" w:sz="4" w:space="0" w:color="auto"/>
              <w:bottom w:val="single" w:sz="4" w:space="0" w:color="auto"/>
            </w:tcBorders>
          </w:tcPr>
          <w:p w14:paraId="65737001" w14:textId="63DB37DE"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36</w:t>
            </w:r>
          </w:p>
        </w:tc>
        <w:tc>
          <w:tcPr>
            <w:tcW w:w="621" w:type="dxa"/>
            <w:tcBorders>
              <w:top w:val="single" w:sz="4" w:space="0" w:color="auto"/>
              <w:bottom w:val="single" w:sz="4" w:space="0" w:color="auto"/>
            </w:tcBorders>
          </w:tcPr>
          <w:p w14:paraId="189CC21D" w14:textId="77777777" w:rsidR="004609A3" w:rsidRDefault="004609A3"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50CF8DA7" w14:textId="3B2BFE29" w:rsidR="004609A3" w:rsidRDefault="00547CC2"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265</w:t>
            </w:r>
          </w:p>
        </w:tc>
      </w:tr>
      <w:tr w:rsidR="004609A3" w:rsidRPr="00E71236" w14:paraId="63F2E5BD" w14:textId="77777777" w:rsidTr="002A02FB">
        <w:trPr>
          <w:trHeight w:val="662"/>
        </w:trPr>
        <w:tc>
          <w:tcPr>
            <w:tcW w:w="535" w:type="dxa"/>
            <w:vMerge w:val="restart"/>
            <w:tcBorders>
              <w:top w:val="single" w:sz="4" w:space="0" w:color="auto"/>
            </w:tcBorders>
          </w:tcPr>
          <w:p w14:paraId="7A002D13" w14:textId="77777777" w:rsidR="004609A3" w:rsidRPr="00E71236" w:rsidRDefault="004609A3" w:rsidP="002A02FB">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5.</w:t>
            </w:r>
          </w:p>
        </w:tc>
        <w:tc>
          <w:tcPr>
            <w:tcW w:w="2300" w:type="dxa"/>
            <w:vMerge w:val="restart"/>
            <w:tcBorders>
              <w:top w:val="single" w:sz="4" w:space="0" w:color="auto"/>
            </w:tcBorders>
          </w:tcPr>
          <w:p w14:paraId="46A1BBEF" w14:textId="2CA419CB" w:rsidR="004609A3" w:rsidRPr="00E71236" w:rsidRDefault="007444C7" w:rsidP="007444C7">
            <w:pPr>
              <w:widowControl w:val="0"/>
              <w:autoSpaceDE w:val="0"/>
              <w:autoSpaceDN w:val="0"/>
              <w:spacing w:line="240" w:lineRule="auto"/>
              <w:ind w:firstLine="0"/>
              <w:jc w:val="left"/>
              <w:rPr>
                <w:rFonts w:ascii="Arial MT" w:eastAsia="Arial MT" w:hAnsi="Arial MT" w:cs="Arial MT"/>
                <w:sz w:val="2"/>
                <w:szCs w:val="2"/>
                <w:lang/>
              </w:rPr>
            </w:pPr>
            <w:r w:rsidRPr="007444C7">
              <w:t>Kegiatan sosialisasi dapat meningkatkan pemahaman terkait sistem pembayaran pajak digital.</w:t>
            </w:r>
          </w:p>
        </w:tc>
        <w:tc>
          <w:tcPr>
            <w:tcW w:w="691" w:type="dxa"/>
            <w:tcBorders>
              <w:top w:val="single" w:sz="4" w:space="0" w:color="auto"/>
              <w:bottom w:val="single" w:sz="4" w:space="0" w:color="auto"/>
            </w:tcBorders>
          </w:tcPr>
          <w:p w14:paraId="45B3A20E" w14:textId="0450C132" w:rsidR="004609A3" w:rsidRPr="00E71236" w:rsidRDefault="00E43A93" w:rsidP="002A02FB">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175CD1F3" w14:textId="79D467E0" w:rsidR="004609A3" w:rsidRDefault="00547CC2"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18</w:t>
            </w:r>
          </w:p>
        </w:tc>
        <w:tc>
          <w:tcPr>
            <w:tcW w:w="696" w:type="dxa"/>
            <w:tcBorders>
              <w:top w:val="single" w:sz="4" w:space="0" w:color="auto"/>
              <w:bottom w:val="single" w:sz="4" w:space="0" w:color="auto"/>
            </w:tcBorders>
          </w:tcPr>
          <w:p w14:paraId="5EEF091A" w14:textId="75B658F4" w:rsidR="004609A3" w:rsidRDefault="00547CC2" w:rsidP="002A02FB">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47</w:t>
            </w:r>
          </w:p>
        </w:tc>
        <w:tc>
          <w:tcPr>
            <w:tcW w:w="698" w:type="dxa"/>
            <w:tcBorders>
              <w:top w:val="single" w:sz="4" w:space="0" w:color="auto"/>
              <w:bottom w:val="single" w:sz="4" w:space="0" w:color="auto"/>
            </w:tcBorders>
          </w:tcPr>
          <w:p w14:paraId="133D22A2" w14:textId="613CF632"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25</w:t>
            </w:r>
          </w:p>
        </w:tc>
        <w:tc>
          <w:tcPr>
            <w:tcW w:w="564" w:type="dxa"/>
            <w:tcBorders>
              <w:top w:val="single" w:sz="4" w:space="0" w:color="auto"/>
              <w:bottom w:val="single" w:sz="4" w:space="0" w:color="auto"/>
            </w:tcBorders>
          </w:tcPr>
          <w:p w14:paraId="2B6661D1" w14:textId="0AFE08E7"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bottom w:val="single" w:sz="4" w:space="0" w:color="auto"/>
            </w:tcBorders>
          </w:tcPr>
          <w:p w14:paraId="11C354E9" w14:textId="77777777" w:rsidR="004609A3" w:rsidRDefault="004609A3"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0D9D3B26" w14:textId="77777777" w:rsidR="004609A3" w:rsidRDefault="004609A3"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609A3" w:rsidRPr="00E71236" w14:paraId="0F9E7AB0" w14:textId="77777777" w:rsidTr="002A02FB">
        <w:trPr>
          <w:trHeight w:val="663"/>
        </w:trPr>
        <w:tc>
          <w:tcPr>
            <w:tcW w:w="535" w:type="dxa"/>
            <w:vMerge/>
            <w:tcBorders>
              <w:bottom w:val="single" w:sz="4" w:space="0" w:color="auto"/>
            </w:tcBorders>
          </w:tcPr>
          <w:p w14:paraId="786461B1" w14:textId="77777777" w:rsidR="004609A3" w:rsidRPr="00E71236" w:rsidRDefault="004609A3" w:rsidP="002A02FB">
            <w:pPr>
              <w:widowControl w:val="0"/>
              <w:autoSpaceDE w:val="0"/>
              <w:autoSpaceDN w:val="0"/>
              <w:spacing w:line="240" w:lineRule="auto"/>
              <w:ind w:firstLine="0"/>
              <w:jc w:val="center"/>
              <w:rPr>
                <w:rFonts w:ascii="Arial MT" w:eastAsia="Arial MT" w:hAnsi="Arial MT" w:cs="Arial MT"/>
                <w:sz w:val="2"/>
                <w:szCs w:val="2"/>
                <w:lang/>
              </w:rPr>
            </w:pPr>
          </w:p>
        </w:tc>
        <w:tc>
          <w:tcPr>
            <w:tcW w:w="2300" w:type="dxa"/>
            <w:vMerge/>
            <w:tcBorders>
              <w:bottom w:val="single" w:sz="4" w:space="0" w:color="auto"/>
            </w:tcBorders>
          </w:tcPr>
          <w:p w14:paraId="3E04C1EE"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5790A066" w14:textId="66DA5DB9" w:rsidR="004609A3" w:rsidRPr="00E71236" w:rsidRDefault="00E43A93" w:rsidP="002A02FB">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Skor</w:t>
            </w:r>
          </w:p>
        </w:tc>
        <w:tc>
          <w:tcPr>
            <w:tcW w:w="699" w:type="dxa"/>
            <w:tcBorders>
              <w:top w:val="single" w:sz="4" w:space="0" w:color="auto"/>
              <w:bottom w:val="single" w:sz="4" w:space="0" w:color="auto"/>
            </w:tcBorders>
          </w:tcPr>
          <w:p w14:paraId="62665A32" w14:textId="6236D633" w:rsidR="004609A3" w:rsidRDefault="00547CC2"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90</w:t>
            </w:r>
          </w:p>
        </w:tc>
        <w:tc>
          <w:tcPr>
            <w:tcW w:w="696" w:type="dxa"/>
            <w:tcBorders>
              <w:top w:val="single" w:sz="4" w:space="0" w:color="auto"/>
              <w:bottom w:val="single" w:sz="4" w:space="0" w:color="auto"/>
            </w:tcBorders>
          </w:tcPr>
          <w:p w14:paraId="0B9F14A5" w14:textId="5A1326CA" w:rsidR="004609A3" w:rsidRDefault="00547CC2" w:rsidP="002A02FB">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188</w:t>
            </w:r>
          </w:p>
        </w:tc>
        <w:tc>
          <w:tcPr>
            <w:tcW w:w="698" w:type="dxa"/>
            <w:tcBorders>
              <w:top w:val="single" w:sz="4" w:space="0" w:color="auto"/>
              <w:bottom w:val="single" w:sz="4" w:space="0" w:color="auto"/>
            </w:tcBorders>
          </w:tcPr>
          <w:p w14:paraId="70E7C7AB" w14:textId="67FDA882"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75</w:t>
            </w:r>
          </w:p>
        </w:tc>
        <w:tc>
          <w:tcPr>
            <w:tcW w:w="564" w:type="dxa"/>
            <w:tcBorders>
              <w:top w:val="single" w:sz="4" w:space="0" w:color="auto"/>
              <w:bottom w:val="single" w:sz="4" w:space="0" w:color="auto"/>
            </w:tcBorders>
          </w:tcPr>
          <w:p w14:paraId="06E3E123" w14:textId="77777777" w:rsidR="004609A3" w:rsidRDefault="004609A3"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0</w:t>
            </w:r>
          </w:p>
        </w:tc>
        <w:tc>
          <w:tcPr>
            <w:tcW w:w="621" w:type="dxa"/>
            <w:tcBorders>
              <w:top w:val="single" w:sz="4" w:space="0" w:color="auto"/>
              <w:bottom w:val="single" w:sz="4" w:space="0" w:color="auto"/>
            </w:tcBorders>
          </w:tcPr>
          <w:p w14:paraId="6F40B27C" w14:textId="77777777" w:rsidR="004609A3" w:rsidRDefault="004609A3"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0</w:t>
            </w:r>
          </w:p>
        </w:tc>
        <w:tc>
          <w:tcPr>
            <w:tcW w:w="1124" w:type="dxa"/>
            <w:tcBorders>
              <w:top w:val="single" w:sz="4" w:space="0" w:color="auto"/>
              <w:bottom w:val="single" w:sz="4" w:space="0" w:color="auto"/>
            </w:tcBorders>
          </w:tcPr>
          <w:p w14:paraId="200C36C9" w14:textId="15F29CF8" w:rsidR="004609A3" w:rsidRDefault="00547CC2"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353</w:t>
            </w:r>
          </w:p>
        </w:tc>
      </w:tr>
      <w:tr w:rsidR="004609A3" w:rsidRPr="00E71236" w14:paraId="32FC2FBF" w14:textId="77777777" w:rsidTr="002A02FB">
        <w:trPr>
          <w:trHeight w:val="549"/>
        </w:trPr>
        <w:tc>
          <w:tcPr>
            <w:tcW w:w="535" w:type="dxa"/>
            <w:vMerge w:val="restart"/>
            <w:tcBorders>
              <w:top w:val="single" w:sz="4" w:space="0" w:color="auto"/>
            </w:tcBorders>
          </w:tcPr>
          <w:p w14:paraId="4DD57838" w14:textId="77777777" w:rsidR="004609A3" w:rsidRPr="00E71236" w:rsidRDefault="004609A3" w:rsidP="002A02FB">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6.</w:t>
            </w:r>
          </w:p>
        </w:tc>
        <w:tc>
          <w:tcPr>
            <w:tcW w:w="2300" w:type="dxa"/>
            <w:vMerge w:val="restart"/>
            <w:tcBorders>
              <w:top w:val="single" w:sz="4" w:space="0" w:color="auto"/>
            </w:tcBorders>
          </w:tcPr>
          <w:p w14:paraId="1171E4B9" w14:textId="47BA86A2" w:rsidR="004609A3" w:rsidRDefault="007444C7" w:rsidP="002A02FB">
            <w:pPr>
              <w:widowControl w:val="0"/>
              <w:autoSpaceDE w:val="0"/>
              <w:autoSpaceDN w:val="0"/>
              <w:spacing w:line="240" w:lineRule="auto"/>
              <w:ind w:firstLine="0"/>
              <w:jc w:val="left"/>
            </w:pPr>
            <w:r w:rsidRPr="007444C7">
              <w:t xml:space="preserve">Keberadaan layanan bantuan memudahkan dalam menghadapi kendala </w:t>
            </w:r>
            <w:r w:rsidR="00E121F0">
              <w:t>m</w:t>
            </w:r>
            <w:r w:rsidRPr="007444C7">
              <w:t>embayaran pajak digital.</w:t>
            </w:r>
          </w:p>
          <w:p w14:paraId="596041A8"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5CC3A990" w14:textId="66BB67A1" w:rsidR="004609A3" w:rsidRPr="00E71236" w:rsidRDefault="00E43A93" w:rsidP="00E43A93">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594CE9DB" w14:textId="6EB88DA4" w:rsidR="004609A3" w:rsidRDefault="00547CC2"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0</w:t>
            </w:r>
          </w:p>
        </w:tc>
        <w:tc>
          <w:tcPr>
            <w:tcW w:w="696" w:type="dxa"/>
            <w:tcBorders>
              <w:top w:val="single" w:sz="4" w:space="0" w:color="auto"/>
              <w:bottom w:val="single" w:sz="4" w:space="0" w:color="auto"/>
            </w:tcBorders>
          </w:tcPr>
          <w:p w14:paraId="76B449A7" w14:textId="2EF11758" w:rsidR="004609A3" w:rsidRDefault="00547CC2" w:rsidP="002A02FB">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43</w:t>
            </w:r>
          </w:p>
        </w:tc>
        <w:tc>
          <w:tcPr>
            <w:tcW w:w="698" w:type="dxa"/>
            <w:tcBorders>
              <w:top w:val="single" w:sz="4" w:space="0" w:color="auto"/>
              <w:bottom w:val="single" w:sz="4" w:space="0" w:color="auto"/>
            </w:tcBorders>
          </w:tcPr>
          <w:p w14:paraId="7D7A765D" w14:textId="1DC7009F"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45</w:t>
            </w:r>
          </w:p>
        </w:tc>
        <w:tc>
          <w:tcPr>
            <w:tcW w:w="564" w:type="dxa"/>
            <w:tcBorders>
              <w:top w:val="single" w:sz="4" w:space="0" w:color="auto"/>
              <w:bottom w:val="single" w:sz="4" w:space="0" w:color="auto"/>
            </w:tcBorders>
          </w:tcPr>
          <w:p w14:paraId="5E1BC0CC" w14:textId="28D39D91"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1</w:t>
            </w:r>
          </w:p>
        </w:tc>
        <w:tc>
          <w:tcPr>
            <w:tcW w:w="621" w:type="dxa"/>
            <w:tcBorders>
              <w:top w:val="single" w:sz="4" w:space="0" w:color="auto"/>
              <w:bottom w:val="single" w:sz="4" w:space="0" w:color="auto"/>
            </w:tcBorders>
          </w:tcPr>
          <w:p w14:paraId="69C04B6B" w14:textId="4E58DAEB"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1</w:t>
            </w:r>
          </w:p>
        </w:tc>
        <w:tc>
          <w:tcPr>
            <w:tcW w:w="1124" w:type="dxa"/>
            <w:tcBorders>
              <w:top w:val="single" w:sz="4" w:space="0" w:color="auto"/>
              <w:bottom w:val="single" w:sz="4" w:space="0" w:color="auto"/>
            </w:tcBorders>
          </w:tcPr>
          <w:p w14:paraId="111A24A3" w14:textId="77777777" w:rsidR="004609A3" w:rsidRDefault="004609A3"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609A3" w:rsidRPr="00E71236" w14:paraId="60F3F807" w14:textId="77777777" w:rsidTr="002A02FB">
        <w:trPr>
          <w:trHeight w:val="640"/>
        </w:trPr>
        <w:tc>
          <w:tcPr>
            <w:tcW w:w="535" w:type="dxa"/>
            <w:vMerge/>
            <w:tcBorders>
              <w:bottom w:val="single" w:sz="4" w:space="0" w:color="auto"/>
            </w:tcBorders>
          </w:tcPr>
          <w:p w14:paraId="0FC08483" w14:textId="77777777" w:rsidR="004609A3" w:rsidRPr="00E71236" w:rsidRDefault="004609A3" w:rsidP="002A02FB">
            <w:pPr>
              <w:widowControl w:val="0"/>
              <w:autoSpaceDE w:val="0"/>
              <w:autoSpaceDN w:val="0"/>
              <w:spacing w:line="240" w:lineRule="auto"/>
              <w:ind w:firstLine="0"/>
              <w:jc w:val="center"/>
              <w:rPr>
                <w:rFonts w:ascii="Arial MT" w:eastAsia="Arial MT" w:hAnsi="Arial MT" w:cs="Arial MT"/>
                <w:sz w:val="2"/>
                <w:szCs w:val="2"/>
                <w:lang/>
              </w:rPr>
            </w:pPr>
          </w:p>
        </w:tc>
        <w:tc>
          <w:tcPr>
            <w:tcW w:w="2300" w:type="dxa"/>
            <w:vMerge/>
            <w:tcBorders>
              <w:bottom w:val="single" w:sz="4" w:space="0" w:color="auto"/>
            </w:tcBorders>
          </w:tcPr>
          <w:p w14:paraId="67A84C10"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bottom w:val="single" w:sz="4" w:space="0" w:color="auto"/>
            </w:tcBorders>
          </w:tcPr>
          <w:p w14:paraId="3E7ADDAD" w14:textId="2D19B51E" w:rsidR="004609A3" w:rsidRPr="00E71236" w:rsidRDefault="004609A3" w:rsidP="002A02FB">
            <w:pPr>
              <w:widowControl w:val="0"/>
              <w:autoSpaceDE w:val="0"/>
              <w:autoSpaceDN w:val="0"/>
              <w:spacing w:before="274" w:line="240" w:lineRule="auto"/>
              <w:ind w:left="6" w:right="1" w:firstLine="0"/>
              <w:jc w:val="center"/>
              <w:rPr>
                <w:rFonts w:ascii="Arial MT" w:eastAsia="Arial MT" w:hAnsi="Arial MT" w:cs="Arial MT"/>
                <w:spacing w:val="-4"/>
                <w:lang/>
              </w:rPr>
            </w:pPr>
          </w:p>
        </w:tc>
        <w:tc>
          <w:tcPr>
            <w:tcW w:w="699" w:type="dxa"/>
            <w:tcBorders>
              <w:top w:val="single" w:sz="4" w:space="0" w:color="auto"/>
              <w:bottom w:val="single" w:sz="4" w:space="0" w:color="auto"/>
            </w:tcBorders>
          </w:tcPr>
          <w:p w14:paraId="0A9703DA" w14:textId="65034047" w:rsidR="004609A3" w:rsidRDefault="00547CC2"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0</w:t>
            </w:r>
          </w:p>
        </w:tc>
        <w:tc>
          <w:tcPr>
            <w:tcW w:w="696" w:type="dxa"/>
            <w:tcBorders>
              <w:top w:val="single" w:sz="4" w:space="0" w:color="auto"/>
              <w:bottom w:val="single" w:sz="4" w:space="0" w:color="auto"/>
            </w:tcBorders>
          </w:tcPr>
          <w:p w14:paraId="5E7B790B" w14:textId="061B60CE" w:rsidR="004609A3" w:rsidRDefault="00547CC2" w:rsidP="002A02FB">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172</w:t>
            </w:r>
          </w:p>
        </w:tc>
        <w:tc>
          <w:tcPr>
            <w:tcW w:w="698" w:type="dxa"/>
            <w:tcBorders>
              <w:top w:val="single" w:sz="4" w:space="0" w:color="auto"/>
              <w:bottom w:val="single" w:sz="4" w:space="0" w:color="auto"/>
            </w:tcBorders>
          </w:tcPr>
          <w:p w14:paraId="41DF7356" w14:textId="6B081B8C"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135</w:t>
            </w:r>
          </w:p>
        </w:tc>
        <w:tc>
          <w:tcPr>
            <w:tcW w:w="564" w:type="dxa"/>
            <w:tcBorders>
              <w:top w:val="single" w:sz="4" w:space="0" w:color="auto"/>
              <w:bottom w:val="single" w:sz="4" w:space="0" w:color="auto"/>
            </w:tcBorders>
          </w:tcPr>
          <w:p w14:paraId="34588A00" w14:textId="047B4558"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2</w:t>
            </w:r>
          </w:p>
        </w:tc>
        <w:tc>
          <w:tcPr>
            <w:tcW w:w="621" w:type="dxa"/>
            <w:tcBorders>
              <w:top w:val="single" w:sz="4" w:space="0" w:color="auto"/>
              <w:bottom w:val="single" w:sz="4" w:space="0" w:color="auto"/>
            </w:tcBorders>
          </w:tcPr>
          <w:p w14:paraId="43B30116" w14:textId="63FF3B2C"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1</w:t>
            </w:r>
          </w:p>
        </w:tc>
        <w:tc>
          <w:tcPr>
            <w:tcW w:w="1124" w:type="dxa"/>
            <w:tcBorders>
              <w:top w:val="single" w:sz="4" w:space="0" w:color="auto"/>
              <w:bottom w:val="single" w:sz="4" w:space="0" w:color="auto"/>
            </w:tcBorders>
          </w:tcPr>
          <w:p w14:paraId="453D6FB9" w14:textId="599537C4" w:rsidR="004609A3" w:rsidRDefault="00547CC2"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310</w:t>
            </w:r>
          </w:p>
        </w:tc>
      </w:tr>
      <w:tr w:rsidR="004609A3" w:rsidRPr="00E71236" w14:paraId="0F4D7B63" w14:textId="77777777" w:rsidTr="002A02FB">
        <w:trPr>
          <w:trHeight w:val="639"/>
        </w:trPr>
        <w:tc>
          <w:tcPr>
            <w:tcW w:w="535" w:type="dxa"/>
            <w:vMerge w:val="restart"/>
            <w:tcBorders>
              <w:top w:val="single" w:sz="4" w:space="0" w:color="auto"/>
            </w:tcBorders>
          </w:tcPr>
          <w:p w14:paraId="0A7F0CFF" w14:textId="77777777" w:rsidR="004609A3" w:rsidRPr="00E71236" w:rsidRDefault="004609A3" w:rsidP="002A02FB">
            <w:pPr>
              <w:widowControl w:val="0"/>
              <w:autoSpaceDE w:val="0"/>
              <w:autoSpaceDN w:val="0"/>
              <w:spacing w:line="240" w:lineRule="auto"/>
              <w:ind w:firstLine="0"/>
              <w:jc w:val="center"/>
              <w:rPr>
                <w:rFonts w:ascii="Arial MT" w:eastAsia="Arial MT" w:hAnsi="Arial MT" w:cs="Arial MT"/>
                <w:sz w:val="2"/>
                <w:szCs w:val="2"/>
                <w:lang/>
              </w:rPr>
            </w:pPr>
            <w:r>
              <w:rPr>
                <w:rFonts w:ascii="Arial MT" w:eastAsia="Arial MT" w:hAnsi="Arial MT" w:cs="Arial MT"/>
                <w:spacing w:val="-10"/>
                <w:lang/>
              </w:rPr>
              <w:t>7.</w:t>
            </w:r>
          </w:p>
        </w:tc>
        <w:tc>
          <w:tcPr>
            <w:tcW w:w="2300" w:type="dxa"/>
            <w:vMerge w:val="restart"/>
            <w:tcBorders>
              <w:top w:val="single" w:sz="4" w:space="0" w:color="auto"/>
            </w:tcBorders>
          </w:tcPr>
          <w:p w14:paraId="47224E0E" w14:textId="67C60A84" w:rsidR="004609A3" w:rsidRPr="00E71236" w:rsidRDefault="007444C7" w:rsidP="002A02FB">
            <w:pPr>
              <w:widowControl w:val="0"/>
              <w:autoSpaceDE w:val="0"/>
              <w:autoSpaceDN w:val="0"/>
              <w:spacing w:line="240" w:lineRule="auto"/>
              <w:ind w:firstLine="0"/>
              <w:jc w:val="left"/>
              <w:rPr>
                <w:rFonts w:ascii="Arial MT" w:eastAsia="Arial MT" w:hAnsi="Arial MT" w:cs="Arial MT"/>
                <w:sz w:val="2"/>
                <w:szCs w:val="2"/>
                <w:lang/>
              </w:rPr>
            </w:pPr>
            <w:r w:rsidRPr="007444C7">
              <w:t>Kerja sama dengan lembaga keuangan atau penyedia aplikasi berperan dalam ketersediaan layanan pajak digital.</w:t>
            </w:r>
          </w:p>
        </w:tc>
        <w:tc>
          <w:tcPr>
            <w:tcW w:w="691" w:type="dxa"/>
            <w:tcBorders>
              <w:top w:val="single" w:sz="4" w:space="0" w:color="auto"/>
              <w:bottom w:val="single" w:sz="4" w:space="0" w:color="auto"/>
            </w:tcBorders>
          </w:tcPr>
          <w:p w14:paraId="0A194A81" w14:textId="77777777" w:rsidR="004609A3" w:rsidRPr="00E71236" w:rsidRDefault="004609A3" w:rsidP="002A02FB">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Frek</w:t>
            </w:r>
          </w:p>
        </w:tc>
        <w:tc>
          <w:tcPr>
            <w:tcW w:w="699" w:type="dxa"/>
            <w:tcBorders>
              <w:top w:val="single" w:sz="4" w:space="0" w:color="auto"/>
              <w:bottom w:val="single" w:sz="4" w:space="0" w:color="auto"/>
            </w:tcBorders>
          </w:tcPr>
          <w:p w14:paraId="074BDB0F" w14:textId="1827E32F" w:rsidR="004609A3" w:rsidRDefault="00547CC2"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3</w:t>
            </w:r>
          </w:p>
        </w:tc>
        <w:tc>
          <w:tcPr>
            <w:tcW w:w="696" w:type="dxa"/>
            <w:tcBorders>
              <w:top w:val="single" w:sz="4" w:space="0" w:color="auto"/>
              <w:bottom w:val="single" w:sz="4" w:space="0" w:color="auto"/>
            </w:tcBorders>
          </w:tcPr>
          <w:p w14:paraId="041F77AA" w14:textId="15E62C3E" w:rsidR="004609A3" w:rsidRDefault="00547CC2" w:rsidP="002A02FB">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51</w:t>
            </w:r>
          </w:p>
        </w:tc>
        <w:tc>
          <w:tcPr>
            <w:tcW w:w="698" w:type="dxa"/>
            <w:tcBorders>
              <w:top w:val="single" w:sz="4" w:space="0" w:color="auto"/>
              <w:bottom w:val="single" w:sz="4" w:space="0" w:color="auto"/>
            </w:tcBorders>
          </w:tcPr>
          <w:p w14:paraId="463E647D" w14:textId="0941B630"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33</w:t>
            </w:r>
          </w:p>
        </w:tc>
        <w:tc>
          <w:tcPr>
            <w:tcW w:w="564" w:type="dxa"/>
            <w:tcBorders>
              <w:top w:val="single" w:sz="4" w:space="0" w:color="auto"/>
              <w:bottom w:val="single" w:sz="4" w:space="0" w:color="auto"/>
            </w:tcBorders>
          </w:tcPr>
          <w:p w14:paraId="62A1DDEF" w14:textId="150DDDAC"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2</w:t>
            </w:r>
          </w:p>
        </w:tc>
        <w:tc>
          <w:tcPr>
            <w:tcW w:w="621" w:type="dxa"/>
            <w:tcBorders>
              <w:top w:val="single" w:sz="4" w:space="0" w:color="auto"/>
              <w:bottom w:val="single" w:sz="4" w:space="0" w:color="auto"/>
            </w:tcBorders>
          </w:tcPr>
          <w:p w14:paraId="76CC0172" w14:textId="5483D939"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1</w:t>
            </w:r>
          </w:p>
        </w:tc>
        <w:tc>
          <w:tcPr>
            <w:tcW w:w="1124" w:type="dxa"/>
            <w:tcBorders>
              <w:top w:val="single" w:sz="4" w:space="0" w:color="auto"/>
              <w:bottom w:val="single" w:sz="4" w:space="0" w:color="auto"/>
            </w:tcBorders>
          </w:tcPr>
          <w:p w14:paraId="0B607AA3" w14:textId="77777777" w:rsidR="004609A3" w:rsidRDefault="004609A3"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90</w:t>
            </w:r>
          </w:p>
        </w:tc>
      </w:tr>
      <w:tr w:rsidR="004609A3" w:rsidRPr="00E71236" w14:paraId="414E59F2" w14:textId="77777777" w:rsidTr="002A02FB">
        <w:trPr>
          <w:trHeight w:val="709"/>
        </w:trPr>
        <w:tc>
          <w:tcPr>
            <w:tcW w:w="535" w:type="dxa"/>
            <w:vMerge/>
          </w:tcPr>
          <w:p w14:paraId="2A8332F9"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2300" w:type="dxa"/>
            <w:vMerge/>
          </w:tcPr>
          <w:p w14:paraId="0647422B"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Borders>
              <w:top w:val="single" w:sz="4" w:space="0" w:color="auto"/>
            </w:tcBorders>
          </w:tcPr>
          <w:p w14:paraId="76C21893" w14:textId="77777777" w:rsidR="004609A3" w:rsidRPr="00E71236" w:rsidRDefault="004609A3" w:rsidP="002A02FB">
            <w:pPr>
              <w:widowControl w:val="0"/>
              <w:autoSpaceDE w:val="0"/>
              <w:autoSpaceDN w:val="0"/>
              <w:spacing w:before="274" w:line="240" w:lineRule="auto"/>
              <w:ind w:left="6" w:right="1" w:firstLine="0"/>
              <w:jc w:val="center"/>
              <w:rPr>
                <w:rFonts w:ascii="Arial MT" w:eastAsia="Arial MT" w:hAnsi="Arial MT" w:cs="Arial MT"/>
                <w:spacing w:val="-4"/>
                <w:lang/>
              </w:rPr>
            </w:pPr>
            <w:r>
              <w:rPr>
                <w:rFonts w:ascii="Arial MT" w:eastAsia="Arial MT" w:hAnsi="Arial MT" w:cs="Arial MT"/>
                <w:spacing w:val="-4"/>
                <w:lang/>
              </w:rPr>
              <w:t>Skor</w:t>
            </w:r>
          </w:p>
        </w:tc>
        <w:tc>
          <w:tcPr>
            <w:tcW w:w="699" w:type="dxa"/>
            <w:tcBorders>
              <w:top w:val="single" w:sz="4" w:space="0" w:color="auto"/>
            </w:tcBorders>
          </w:tcPr>
          <w:p w14:paraId="0F35BF02" w14:textId="4D434476" w:rsidR="004609A3" w:rsidRDefault="004609A3" w:rsidP="002A02FB">
            <w:pPr>
              <w:widowControl w:val="0"/>
              <w:autoSpaceDE w:val="0"/>
              <w:autoSpaceDN w:val="0"/>
              <w:spacing w:before="274" w:line="240" w:lineRule="auto"/>
              <w:ind w:left="10" w:right="3" w:firstLine="0"/>
              <w:jc w:val="center"/>
              <w:rPr>
                <w:rFonts w:ascii="Arial MT" w:eastAsia="Arial MT" w:hAnsi="Arial MT" w:cs="Arial MT"/>
                <w:spacing w:val="-5"/>
                <w:lang/>
              </w:rPr>
            </w:pPr>
            <w:r>
              <w:rPr>
                <w:rFonts w:ascii="Arial MT" w:eastAsia="Arial MT" w:hAnsi="Arial MT" w:cs="Arial MT"/>
                <w:spacing w:val="-5"/>
                <w:lang/>
              </w:rPr>
              <w:t>15</w:t>
            </w:r>
          </w:p>
        </w:tc>
        <w:tc>
          <w:tcPr>
            <w:tcW w:w="696" w:type="dxa"/>
            <w:tcBorders>
              <w:top w:val="single" w:sz="4" w:space="0" w:color="auto"/>
            </w:tcBorders>
          </w:tcPr>
          <w:p w14:paraId="1BED7018" w14:textId="68AB48E3" w:rsidR="004609A3" w:rsidRDefault="00547CC2" w:rsidP="002A02FB">
            <w:pPr>
              <w:widowControl w:val="0"/>
              <w:autoSpaceDE w:val="0"/>
              <w:autoSpaceDN w:val="0"/>
              <w:spacing w:before="274" w:line="240" w:lineRule="auto"/>
              <w:ind w:left="12" w:right="3" w:firstLine="0"/>
              <w:jc w:val="center"/>
              <w:rPr>
                <w:rFonts w:ascii="Arial MT" w:eastAsia="Arial MT" w:hAnsi="Arial MT" w:cs="Arial MT"/>
                <w:spacing w:val="-5"/>
                <w:lang/>
              </w:rPr>
            </w:pPr>
            <w:r>
              <w:rPr>
                <w:rFonts w:ascii="Arial MT" w:eastAsia="Arial MT" w:hAnsi="Arial MT" w:cs="Arial MT"/>
                <w:spacing w:val="-5"/>
                <w:lang/>
              </w:rPr>
              <w:t>204</w:t>
            </w:r>
          </w:p>
        </w:tc>
        <w:tc>
          <w:tcPr>
            <w:tcW w:w="698" w:type="dxa"/>
            <w:tcBorders>
              <w:top w:val="single" w:sz="4" w:space="0" w:color="auto"/>
            </w:tcBorders>
          </w:tcPr>
          <w:p w14:paraId="7EF1FD51" w14:textId="612F6B47" w:rsidR="004609A3" w:rsidRDefault="00547CC2" w:rsidP="002A02FB">
            <w:pPr>
              <w:widowControl w:val="0"/>
              <w:autoSpaceDE w:val="0"/>
              <w:autoSpaceDN w:val="0"/>
              <w:spacing w:before="274" w:line="240" w:lineRule="auto"/>
              <w:ind w:left="11" w:right="4" w:firstLine="0"/>
              <w:jc w:val="center"/>
              <w:rPr>
                <w:rFonts w:ascii="Arial MT" w:eastAsia="Arial MT" w:hAnsi="Arial MT" w:cs="Arial MT"/>
                <w:spacing w:val="-5"/>
                <w:lang/>
              </w:rPr>
            </w:pPr>
            <w:r>
              <w:rPr>
                <w:rFonts w:ascii="Arial MT" w:eastAsia="Arial MT" w:hAnsi="Arial MT" w:cs="Arial MT"/>
                <w:spacing w:val="-5"/>
                <w:lang/>
              </w:rPr>
              <w:t>99</w:t>
            </w:r>
          </w:p>
        </w:tc>
        <w:tc>
          <w:tcPr>
            <w:tcW w:w="564" w:type="dxa"/>
            <w:tcBorders>
              <w:top w:val="single" w:sz="4" w:space="0" w:color="auto"/>
            </w:tcBorders>
          </w:tcPr>
          <w:p w14:paraId="248FF9E6" w14:textId="56E21561"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5"/>
                <w:lang/>
              </w:rPr>
            </w:pPr>
            <w:r>
              <w:rPr>
                <w:rFonts w:ascii="Arial MT" w:eastAsia="Arial MT" w:hAnsi="Arial MT" w:cs="Arial MT"/>
                <w:spacing w:val="-5"/>
                <w:lang/>
              </w:rPr>
              <w:t>4</w:t>
            </w:r>
          </w:p>
        </w:tc>
        <w:tc>
          <w:tcPr>
            <w:tcW w:w="621" w:type="dxa"/>
            <w:tcBorders>
              <w:top w:val="single" w:sz="4" w:space="0" w:color="auto"/>
            </w:tcBorders>
          </w:tcPr>
          <w:p w14:paraId="4272AE91" w14:textId="3C61D487" w:rsidR="004609A3" w:rsidRDefault="00547CC2" w:rsidP="002A02FB">
            <w:pPr>
              <w:widowControl w:val="0"/>
              <w:autoSpaceDE w:val="0"/>
              <w:autoSpaceDN w:val="0"/>
              <w:spacing w:before="274" w:line="240" w:lineRule="auto"/>
              <w:ind w:left="8" w:firstLine="0"/>
              <w:jc w:val="center"/>
              <w:rPr>
                <w:rFonts w:ascii="Arial MT" w:eastAsia="Arial MT" w:hAnsi="Arial MT" w:cs="Arial MT"/>
                <w:spacing w:val="-10"/>
                <w:lang/>
              </w:rPr>
            </w:pPr>
            <w:r>
              <w:rPr>
                <w:rFonts w:ascii="Arial MT" w:eastAsia="Arial MT" w:hAnsi="Arial MT" w:cs="Arial MT"/>
                <w:spacing w:val="-10"/>
                <w:lang/>
              </w:rPr>
              <w:t>1</w:t>
            </w:r>
          </w:p>
        </w:tc>
        <w:tc>
          <w:tcPr>
            <w:tcW w:w="1124" w:type="dxa"/>
            <w:tcBorders>
              <w:top w:val="single" w:sz="4" w:space="0" w:color="auto"/>
            </w:tcBorders>
          </w:tcPr>
          <w:p w14:paraId="449FCB7D" w14:textId="3F0B2B21" w:rsidR="004609A3" w:rsidRDefault="00547CC2" w:rsidP="002A02FB">
            <w:pPr>
              <w:widowControl w:val="0"/>
              <w:autoSpaceDE w:val="0"/>
              <w:autoSpaceDN w:val="0"/>
              <w:spacing w:before="274" w:line="240" w:lineRule="auto"/>
              <w:ind w:left="13" w:firstLine="0"/>
              <w:jc w:val="center"/>
              <w:rPr>
                <w:rFonts w:ascii="Arial MT" w:eastAsia="Arial MT" w:hAnsi="Arial MT" w:cs="Arial MT"/>
                <w:lang/>
              </w:rPr>
            </w:pPr>
            <w:r>
              <w:rPr>
                <w:rFonts w:ascii="Arial MT" w:eastAsia="Arial MT" w:hAnsi="Arial MT" w:cs="Arial MT"/>
                <w:lang/>
              </w:rPr>
              <w:t>323</w:t>
            </w:r>
          </w:p>
        </w:tc>
      </w:tr>
      <w:tr w:rsidR="004609A3" w:rsidRPr="00E71236" w14:paraId="340AB27A" w14:textId="77777777" w:rsidTr="002A02FB">
        <w:trPr>
          <w:trHeight w:val="369"/>
        </w:trPr>
        <w:tc>
          <w:tcPr>
            <w:tcW w:w="2835" w:type="dxa"/>
            <w:gridSpan w:val="2"/>
            <w:vMerge w:val="restart"/>
          </w:tcPr>
          <w:p w14:paraId="75DD6317" w14:textId="77777777" w:rsidR="004609A3" w:rsidRPr="00E71236" w:rsidRDefault="004609A3" w:rsidP="002A02FB">
            <w:pPr>
              <w:widowControl w:val="0"/>
              <w:autoSpaceDE w:val="0"/>
              <w:autoSpaceDN w:val="0"/>
              <w:spacing w:before="134" w:line="240" w:lineRule="auto"/>
              <w:ind w:firstLine="0"/>
              <w:jc w:val="left"/>
              <w:rPr>
                <w:rFonts w:eastAsia="Arial MT" w:hAnsi="Arial MT" w:cs="Arial MT"/>
                <w:b/>
                <w:lang/>
              </w:rPr>
            </w:pPr>
          </w:p>
          <w:p w14:paraId="492F62D0" w14:textId="77777777" w:rsidR="004609A3" w:rsidRPr="00E71236" w:rsidRDefault="004609A3" w:rsidP="002A02FB">
            <w:pPr>
              <w:widowControl w:val="0"/>
              <w:autoSpaceDE w:val="0"/>
              <w:autoSpaceDN w:val="0"/>
              <w:spacing w:line="240" w:lineRule="auto"/>
              <w:ind w:left="8" w:firstLine="0"/>
              <w:jc w:val="center"/>
              <w:rPr>
                <w:rFonts w:eastAsia="Arial MT" w:hAnsi="Arial MT" w:cs="Arial MT"/>
                <w:b/>
                <w:lang/>
              </w:rPr>
            </w:pPr>
            <w:r w:rsidRPr="00E71236">
              <w:rPr>
                <w:rFonts w:eastAsia="Arial MT" w:hAnsi="Arial MT" w:cs="Arial MT"/>
                <w:b/>
                <w:spacing w:val="-2"/>
                <w:lang/>
              </w:rPr>
              <w:t>Jumlah</w:t>
            </w:r>
          </w:p>
        </w:tc>
        <w:tc>
          <w:tcPr>
            <w:tcW w:w="691" w:type="dxa"/>
            <w:vMerge w:val="restart"/>
          </w:tcPr>
          <w:p w14:paraId="39EEB056" w14:textId="77777777" w:rsidR="004609A3" w:rsidRPr="00E71236" w:rsidRDefault="004609A3" w:rsidP="002A02FB">
            <w:pPr>
              <w:widowControl w:val="0"/>
              <w:autoSpaceDE w:val="0"/>
              <w:autoSpaceDN w:val="0"/>
              <w:spacing w:before="273" w:line="240" w:lineRule="auto"/>
              <w:ind w:left="8" w:firstLine="0"/>
              <w:jc w:val="left"/>
              <w:rPr>
                <w:rFonts w:eastAsia="Arial MT" w:hAnsi="Arial MT" w:cs="Arial MT"/>
                <w:b/>
                <w:lang/>
              </w:rPr>
            </w:pPr>
            <w:r>
              <w:rPr>
                <w:rFonts w:eastAsia="Arial MT" w:hAnsi="Arial MT" w:cs="Arial MT"/>
                <w:b/>
                <w:spacing w:val="-4"/>
                <w:lang/>
              </w:rPr>
              <w:t xml:space="preserve"> </w:t>
            </w:r>
            <w:r w:rsidRPr="00E71236">
              <w:rPr>
                <w:rFonts w:eastAsia="Arial MT" w:hAnsi="Arial MT" w:cs="Arial MT"/>
                <w:b/>
                <w:spacing w:val="-4"/>
                <w:lang/>
              </w:rPr>
              <w:t>Frek</w:t>
            </w:r>
          </w:p>
        </w:tc>
        <w:tc>
          <w:tcPr>
            <w:tcW w:w="699" w:type="dxa"/>
          </w:tcPr>
          <w:p w14:paraId="14EFA6DD" w14:textId="3152CA4B" w:rsidR="004609A3" w:rsidRPr="00E71236" w:rsidRDefault="00547CC2" w:rsidP="002A02FB">
            <w:pPr>
              <w:widowControl w:val="0"/>
              <w:autoSpaceDE w:val="0"/>
              <w:autoSpaceDN w:val="0"/>
              <w:spacing w:line="273" w:lineRule="exact"/>
              <w:ind w:left="10" w:right="5" w:firstLine="0"/>
              <w:jc w:val="center"/>
              <w:rPr>
                <w:rFonts w:eastAsia="Arial MT" w:hAnsi="Arial MT" w:cs="Arial MT"/>
                <w:b/>
                <w:lang/>
              </w:rPr>
            </w:pPr>
            <w:r>
              <w:rPr>
                <w:rFonts w:eastAsia="Arial MT" w:hAnsi="Arial MT" w:cs="Arial MT"/>
                <w:b/>
                <w:spacing w:val="-5"/>
                <w:lang/>
              </w:rPr>
              <w:t>52</w:t>
            </w:r>
          </w:p>
        </w:tc>
        <w:tc>
          <w:tcPr>
            <w:tcW w:w="696" w:type="dxa"/>
          </w:tcPr>
          <w:p w14:paraId="48E13B09" w14:textId="43A51DBB" w:rsidR="004609A3" w:rsidRPr="00E71236" w:rsidRDefault="00E43A93" w:rsidP="002A02FB">
            <w:pPr>
              <w:widowControl w:val="0"/>
              <w:autoSpaceDE w:val="0"/>
              <w:autoSpaceDN w:val="0"/>
              <w:spacing w:line="273" w:lineRule="exact"/>
              <w:ind w:left="12" w:right="3" w:firstLine="0"/>
              <w:jc w:val="center"/>
              <w:rPr>
                <w:rFonts w:eastAsia="Arial MT" w:hAnsi="Arial MT" w:cs="Arial MT"/>
                <w:b/>
                <w:lang/>
              </w:rPr>
            </w:pPr>
            <w:r>
              <w:rPr>
                <w:rFonts w:eastAsia="Arial MT" w:hAnsi="Arial MT" w:cs="Arial MT"/>
                <w:b/>
                <w:spacing w:val="-5"/>
                <w:lang/>
              </w:rPr>
              <w:t>205</w:t>
            </w:r>
          </w:p>
        </w:tc>
        <w:tc>
          <w:tcPr>
            <w:tcW w:w="698" w:type="dxa"/>
          </w:tcPr>
          <w:p w14:paraId="03A29E71" w14:textId="454FD6DD" w:rsidR="004609A3" w:rsidRPr="00E71236" w:rsidRDefault="00E43A93" w:rsidP="002A02FB">
            <w:pPr>
              <w:widowControl w:val="0"/>
              <w:autoSpaceDE w:val="0"/>
              <w:autoSpaceDN w:val="0"/>
              <w:spacing w:line="273" w:lineRule="exact"/>
              <w:ind w:left="11" w:right="4" w:firstLine="0"/>
              <w:jc w:val="center"/>
              <w:rPr>
                <w:rFonts w:eastAsia="Arial MT" w:hAnsi="Arial MT" w:cs="Arial MT"/>
                <w:b/>
                <w:lang/>
              </w:rPr>
            </w:pPr>
            <w:r>
              <w:rPr>
                <w:rFonts w:eastAsia="Arial MT" w:hAnsi="Arial MT" w:cs="Arial MT"/>
                <w:b/>
                <w:spacing w:val="-5"/>
                <w:lang/>
              </w:rPr>
              <w:t>244</w:t>
            </w:r>
          </w:p>
        </w:tc>
        <w:tc>
          <w:tcPr>
            <w:tcW w:w="564" w:type="dxa"/>
          </w:tcPr>
          <w:p w14:paraId="10A5042F" w14:textId="6F464E07" w:rsidR="004609A3" w:rsidRPr="00E71236" w:rsidRDefault="00E43A93" w:rsidP="002A02FB">
            <w:pPr>
              <w:widowControl w:val="0"/>
              <w:autoSpaceDE w:val="0"/>
              <w:autoSpaceDN w:val="0"/>
              <w:spacing w:line="273" w:lineRule="exact"/>
              <w:ind w:left="8" w:firstLine="0"/>
              <w:jc w:val="center"/>
              <w:rPr>
                <w:rFonts w:eastAsia="Arial MT" w:hAnsi="Arial MT" w:cs="Arial MT"/>
                <w:b/>
                <w:lang/>
              </w:rPr>
            </w:pPr>
            <w:r>
              <w:rPr>
                <w:rFonts w:eastAsia="Arial MT" w:hAnsi="Arial MT" w:cs="Arial MT"/>
                <w:b/>
                <w:spacing w:val="-5"/>
                <w:lang/>
              </w:rPr>
              <w:t>120</w:t>
            </w:r>
          </w:p>
        </w:tc>
        <w:tc>
          <w:tcPr>
            <w:tcW w:w="621" w:type="dxa"/>
          </w:tcPr>
          <w:p w14:paraId="259E3C38" w14:textId="792BF54A" w:rsidR="004609A3" w:rsidRPr="00E71236" w:rsidRDefault="00E43A93" w:rsidP="002A02FB">
            <w:pPr>
              <w:widowControl w:val="0"/>
              <w:autoSpaceDE w:val="0"/>
              <w:autoSpaceDN w:val="0"/>
              <w:spacing w:line="273" w:lineRule="exact"/>
              <w:ind w:left="8" w:firstLine="0"/>
              <w:jc w:val="center"/>
              <w:rPr>
                <w:rFonts w:eastAsia="Arial MT" w:hAnsi="Arial MT" w:cs="Arial MT"/>
                <w:b/>
                <w:lang/>
              </w:rPr>
            </w:pPr>
            <w:r>
              <w:rPr>
                <w:rFonts w:eastAsia="Arial MT" w:hAnsi="Arial MT" w:cs="Arial MT"/>
                <w:b/>
                <w:spacing w:val="-10"/>
                <w:lang/>
              </w:rPr>
              <w:t>9</w:t>
            </w:r>
          </w:p>
        </w:tc>
        <w:tc>
          <w:tcPr>
            <w:tcW w:w="1124" w:type="dxa"/>
          </w:tcPr>
          <w:p w14:paraId="4278EC36" w14:textId="7DB2DD92" w:rsidR="004609A3" w:rsidRPr="00E71236" w:rsidRDefault="00E43A93" w:rsidP="002A02FB">
            <w:pPr>
              <w:widowControl w:val="0"/>
              <w:autoSpaceDE w:val="0"/>
              <w:autoSpaceDN w:val="0"/>
              <w:spacing w:line="273" w:lineRule="exact"/>
              <w:ind w:left="13" w:firstLine="0"/>
              <w:jc w:val="center"/>
              <w:rPr>
                <w:rFonts w:eastAsia="Arial MT" w:hAnsi="Arial MT" w:cs="Arial MT"/>
                <w:b/>
                <w:lang/>
              </w:rPr>
            </w:pPr>
            <w:r>
              <w:rPr>
                <w:rFonts w:eastAsia="Arial MT" w:hAnsi="Arial MT" w:cs="Arial MT"/>
                <w:b/>
                <w:spacing w:val="-5"/>
                <w:lang/>
              </w:rPr>
              <w:t>630</w:t>
            </w:r>
          </w:p>
        </w:tc>
      </w:tr>
      <w:tr w:rsidR="004609A3" w:rsidRPr="00E71236" w14:paraId="52A988EF" w14:textId="77777777" w:rsidTr="002A02FB">
        <w:trPr>
          <w:trHeight w:val="422"/>
        </w:trPr>
        <w:tc>
          <w:tcPr>
            <w:tcW w:w="2835" w:type="dxa"/>
            <w:gridSpan w:val="2"/>
            <w:vMerge/>
            <w:tcBorders>
              <w:top w:val="nil"/>
            </w:tcBorders>
          </w:tcPr>
          <w:p w14:paraId="196DCA83"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vMerge/>
            <w:tcBorders>
              <w:top w:val="nil"/>
            </w:tcBorders>
          </w:tcPr>
          <w:p w14:paraId="23FED56A"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9" w:type="dxa"/>
          </w:tcPr>
          <w:p w14:paraId="024E047A" w14:textId="14296923" w:rsidR="004609A3" w:rsidRPr="00E71236" w:rsidRDefault="00E43A93" w:rsidP="002A02FB">
            <w:pPr>
              <w:widowControl w:val="0"/>
              <w:autoSpaceDE w:val="0"/>
              <w:autoSpaceDN w:val="0"/>
              <w:spacing w:line="240" w:lineRule="auto"/>
              <w:ind w:left="10" w:firstLine="0"/>
              <w:jc w:val="center"/>
              <w:rPr>
                <w:rFonts w:eastAsia="Arial MT" w:hAnsi="Arial MT" w:cs="Arial MT"/>
                <w:b/>
                <w:lang/>
              </w:rPr>
            </w:pPr>
            <w:r>
              <w:rPr>
                <w:rFonts w:eastAsia="Arial MT" w:hAnsi="Arial MT" w:cs="Arial MT"/>
                <w:b/>
                <w:spacing w:val="-5"/>
                <w:lang/>
              </w:rPr>
              <w:t>8</w:t>
            </w:r>
            <w:r w:rsidR="004609A3" w:rsidRPr="00E71236">
              <w:rPr>
                <w:rFonts w:eastAsia="Arial MT" w:hAnsi="Arial MT" w:cs="Arial MT"/>
                <w:b/>
                <w:spacing w:val="-5"/>
                <w:lang/>
              </w:rPr>
              <w:t>%</w:t>
            </w:r>
          </w:p>
        </w:tc>
        <w:tc>
          <w:tcPr>
            <w:tcW w:w="696" w:type="dxa"/>
          </w:tcPr>
          <w:p w14:paraId="060E5BF2" w14:textId="73371E69" w:rsidR="004609A3" w:rsidRPr="00E71236" w:rsidRDefault="00E43A93" w:rsidP="002A02FB">
            <w:pPr>
              <w:widowControl w:val="0"/>
              <w:autoSpaceDE w:val="0"/>
              <w:autoSpaceDN w:val="0"/>
              <w:spacing w:line="240" w:lineRule="auto"/>
              <w:ind w:left="12" w:firstLine="0"/>
              <w:jc w:val="center"/>
              <w:rPr>
                <w:rFonts w:eastAsia="Arial MT" w:hAnsi="Arial MT" w:cs="Arial MT"/>
                <w:b/>
                <w:lang/>
              </w:rPr>
            </w:pPr>
            <w:r>
              <w:rPr>
                <w:rFonts w:eastAsia="Arial MT" w:hAnsi="Arial MT" w:cs="Arial MT"/>
                <w:b/>
                <w:spacing w:val="-5"/>
                <w:lang/>
              </w:rPr>
              <w:t>33</w:t>
            </w:r>
            <w:r w:rsidR="004609A3" w:rsidRPr="00E71236">
              <w:rPr>
                <w:rFonts w:eastAsia="Arial MT" w:hAnsi="Arial MT" w:cs="Arial MT"/>
                <w:b/>
                <w:spacing w:val="-5"/>
                <w:lang/>
              </w:rPr>
              <w:t>%</w:t>
            </w:r>
          </w:p>
        </w:tc>
        <w:tc>
          <w:tcPr>
            <w:tcW w:w="698" w:type="dxa"/>
          </w:tcPr>
          <w:p w14:paraId="6FE9F90D" w14:textId="3FF7DADA" w:rsidR="004609A3" w:rsidRPr="00E71236" w:rsidRDefault="00E43A93" w:rsidP="002A02FB">
            <w:pPr>
              <w:widowControl w:val="0"/>
              <w:autoSpaceDE w:val="0"/>
              <w:autoSpaceDN w:val="0"/>
              <w:spacing w:line="240" w:lineRule="auto"/>
              <w:ind w:left="14" w:right="4" w:firstLine="0"/>
              <w:jc w:val="center"/>
              <w:rPr>
                <w:rFonts w:eastAsia="Arial MT" w:hAnsi="Arial MT" w:cs="Arial MT"/>
                <w:b/>
                <w:lang/>
              </w:rPr>
            </w:pPr>
            <w:r>
              <w:rPr>
                <w:rFonts w:eastAsia="Arial MT" w:hAnsi="Arial MT" w:cs="Arial MT"/>
                <w:b/>
                <w:spacing w:val="-5"/>
                <w:lang/>
              </w:rPr>
              <w:t>39</w:t>
            </w:r>
            <w:r w:rsidR="004609A3" w:rsidRPr="00E71236">
              <w:rPr>
                <w:rFonts w:eastAsia="Arial MT" w:hAnsi="Arial MT" w:cs="Arial MT"/>
                <w:b/>
                <w:spacing w:val="-5"/>
                <w:lang/>
              </w:rPr>
              <w:t>%</w:t>
            </w:r>
          </w:p>
        </w:tc>
        <w:tc>
          <w:tcPr>
            <w:tcW w:w="564" w:type="dxa"/>
          </w:tcPr>
          <w:p w14:paraId="7E046A03" w14:textId="17771D40" w:rsidR="004609A3" w:rsidRPr="00E71236" w:rsidRDefault="00E43A93" w:rsidP="002A02FB">
            <w:pPr>
              <w:widowControl w:val="0"/>
              <w:autoSpaceDE w:val="0"/>
              <w:autoSpaceDN w:val="0"/>
              <w:spacing w:line="240" w:lineRule="auto"/>
              <w:ind w:left="8" w:right="2" w:firstLine="0"/>
              <w:jc w:val="center"/>
              <w:rPr>
                <w:rFonts w:eastAsia="Arial MT" w:hAnsi="Arial MT" w:cs="Arial MT"/>
                <w:b/>
                <w:lang/>
              </w:rPr>
            </w:pPr>
            <w:r>
              <w:rPr>
                <w:rFonts w:eastAsia="Arial MT" w:hAnsi="Arial MT" w:cs="Arial MT"/>
                <w:b/>
                <w:spacing w:val="-5"/>
                <w:lang/>
              </w:rPr>
              <w:t>19</w:t>
            </w:r>
            <w:r w:rsidR="004609A3" w:rsidRPr="00E71236">
              <w:rPr>
                <w:rFonts w:eastAsia="Arial MT" w:hAnsi="Arial MT" w:cs="Arial MT"/>
                <w:b/>
                <w:spacing w:val="-5"/>
                <w:lang/>
              </w:rPr>
              <w:t>%</w:t>
            </w:r>
          </w:p>
        </w:tc>
        <w:tc>
          <w:tcPr>
            <w:tcW w:w="621" w:type="dxa"/>
          </w:tcPr>
          <w:p w14:paraId="0A63E137" w14:textId="40DEBBBC" w:rsidR="004609A3" w:rsidRPr="00E71236" w:rsidRDefault="00E43A93" w:rsidP="002A02FB">
            <w:pPr>
              <w:widowControl w:val="0"/>
              <w:autoSpaceDE w:val="0"/>
              <w:autoSpaceDN w:val="0"/>
              <w:spacing w:line="240" w:lineRule="auto"/>
              <w:ind w:left="8" w:firstLine="0"/>
              <w:jc w:val="center"/>
              <w:rPr>
                <w:rFonts w:eastAsia="Arial MT" w:hAnsi="Arial MT" w:cs="Arial MT"/>
                <w:b/>
                <w:lang/>
              </w:rPr>
            </w:pPr>
            <w:r>
              <w:rPr>
                <w:rFonts w:eastAsia="Arial MT" w:hAnsi="Arial MT" w:cs="Arial MT"/>
                <w:b/>
                <w:spacing w:val="-5"/>
                <w:lang/>
              </w:rPr>
              <w:t>1</w:t>
            </w:r>
            <w:r w:rsidR="004609A3" w:rsidRPr="00E71236">
              <w:rPr>
                <w:rFonts w:eastAsia="Arial MT" w:hAnsi="Arial MT" w:cs="Arial MT"/>
                <w:b/>
                <w:spacing w:val="-5"/>
                <w:lang/>
              </w:rPr>
              <w:t>%</w:t>
            </w:r>
          </w:p>
        </w:tc>
        <w:tc>
          <w:tcPr>
            <w:tcW w:w="1124" w:type="dxa"/>
          </w:tcPr>
          <w:p w14:paraId="34C3B2A7" w14:textId="77777777" w:rsidR="004609A3" w:rsidRPr="00E71236" w:rsidRDefault="004609A3" w:rsidP="002A02FB">
            <w:pPr>
              <w:widowControl w:val="0"/>
              <w:autoSpaceDE w:val="0"/>
              <w:autoSpaceDN w:val="0"/>
              <w:spacing w:line="240" w:lineRule="auto"/>
              <w:ind w:left="13" w:right="2" w:firstLine="0"/>
              <w:jc w:val="center"/>
              <w:rPr>
                <w:rFonts w:eastAsia="Arial MT" w:hAnsi="Arial MT" w:cs="Arial MT"/>
                <w:b/>
                <w:lang/>
              </w:rPr>
            </w:pPr>
            <w:r w:rsidRPr="00E71236">
              <w:rPr>
                <w:rFonts w:eastAsia="Arial MT" w:hAnsi="Arial MT" w:cs="Arial MT"/>
                <w:b/>
                <w:spacing w:val="-4"/>
                <w:lang/>
              </w:rPr>
              <w:t>100%</w:t>
            </w:r>
          </w:p>
        </w:tc>
      </w:tr>
      <w:tr w:rsidR="004609A3" w:rsidRPr="00E71236" w14:paraId="0B35400B" w14:textId="77777777" w:rsidTr="002A02FB">
        <w:trPr>
          <w:trHeight w:val="400"/>
        </w:trPr>
        <w:tc>
          <w:tcPr>
            <w:tcW w:w="2835" w:type="dxa"/>
            <w:gridSpan w:val="2"/>
            <w:vMerge/>
            <w:tcBorders>
              <w:top w:val="nil"/>
            </w:tcBorders>
          </w:tcPr>
          <w:p w14:paraId="4CF7119D" w14:textId="77777777" w:rsidR="004609A3" w:rsidRPr="00E71236" w:rsidRDefault="004609A3" w:rsidP="002A02FB">
            <w:pPr>
              <w:widowControl w:val="0"/>
              <w:autoSpaceDE w:val="0"/>
              <w:autoSpaceDN w:val="0"/>
              <w:spacing w:line="240" w:lineRule="auto"/>
              <w:ind w:firstLine="0"/>
              <w:jc w:val="left"/>
              <w:rPr>
                <w:rFonts w:ascii="Arial MT" w:eastAsia="Arial MT" w:hAnsi="Arial MT" w:cs="Arial MT"/>
                <w:sz w:val="2"/>
                <w:szCs w:val="2"/>
                <w:lang/>
              </w:rPr>
            </w:pPr>
          </w:p>
        </w:tc>
        <w:tc>
          <w:tcPr>
            <w:tcW w:w="691" w:type="dxa"/>
          </w:tcPr>
          <w:p w14:paraId="3D6B973E" w14:textId="77777777" w:rsidR="004609A3" w:rsidRPr="00E71236" w:rsidRDefault="004609A3" w:rsidP="002A02FB">
            <w:pPr>
              <w:widowControl w:val="0"/>
              <w:autoSpaceDE w:val="0"/>
              <w:autoSpaceDN w:val="0"/>
              <w:spacing w:line="274" w:lineRule="exact"/>
              <w:ind w:left="-134" w:firstLine="140"/>
              <w:jc w:val="center"/>
              <w:rPr>
                <w:rFonts w:eastAsia="Arial MT" w:hAnsi="Arial MT" w:cs="Arial MT"/>
                <w:b/>
                <w:lang/>
              </w:rPr>
            </w:pPr>
            <w:r w:rsidRPr="00E71236">
              <w:rPr>
                <w:rFonts w:eastAsia="Arial MT" w:hAnsi="Arial MT" w:cs="Arial MT"/>
                <w:b/>
                <w:spacing w:val="-4"/>
                <w:lang/>
              </w:rPr>
              <w:t>Skor</w:t>
            </w:r>
          </w:p>
        </w:tc>
        <w:tc>
          <w:tcPr>
            <w:tcW w:w="699" w:type="dxa"/>
          </w:tcPr>
          <w:p w14:paraId="6395EBE1" w14:textId="6FC7CEED" w:rsidR="004609A3" w:rsidRPr="00E71236" w:rsidRDefault="00E43A93" w:rsidP="002A02FB">
            <w:pPr>
              <w:widowControl w:val="0"/>
              <w:autoSpaceDE w:val="0"/>
              <w:autoSpaceDN w:val="0"/>
              <w:spacing w:line="274" w:lineRule="exact"/>
              <w:ind w:left="10" w:right="3" w:firstLine="0"/>
              <w:jc w:val="center"/>
              <w:rPr>
                <w:rFonts w:eastAsia="Arial MT" w:hAnsi="Arial MT" w:cs="Arial MT"/>
                <w:b/>
                <w:lang/>
              </w:rPr>
            </w:pPr>
            <w:r>
              <w:rPr>
                <w:rFonts w:eastAsia="Arial MT" w:hAnsi="Arial MT" w:cs="Arial MT"/>
                <w:b/>
                <w:lang/>
              </w:rPr>
              <w:t>260</w:t>
            </w:r>
          </w:p>
        </w:tc>
        <w:tc>
          <w:tcPr>
            <w:tcW w:w="696" w:type="dxa"/>
          </w:tcPr>
          <w:p w14:paraId="09870616" w14:textId="38C34F22" w:rsidR="004609A3" w:rsidRPr="00E71236" w:rsidRDefault="00E43A93" w:rsidP="002A02FB">
            <w:pPr>
              <w:widowControl w:val="0"/>
              <w:autoSpaceDE w:val="0"/>
              <w:autoSpaceDN w:val="0"/>
              <w:spacing w:line="274" w:lineRule="exact"/>
              <w:ind w:left="12" w:right="3" w:firstLine="0"/>
              <w:jc w:val="center"/>
              <w:rPr>
                <w:rFonts w:eastAsia="Arial MT" w:hAnsi="Arial MT" w:cs="Arial MT"/>
                <w:b/>
                <w:lang/>
              </w:rPr>
            </w:pPr>
            <w:r>
              <w:rPr>
                <w:rFonts w:eastAsia="Arial MT" w:hAnsi="Arial MT" w:cs="Arial MT"/>
                <w:b/>
                <w:lang/>
              </w:rPr>
              <w:t>820</w:t>
            </w:r>
          </w:p>
        </w:tc>
        <w:tc>
          <w:tcPr>
            <w:tcW w:w="698" w:type="dxa"/>
          </w:tcPr>
          <w:p w14:paraId="1C012A53" w14:textId="38B742AC" w:rsidR="004609A3" w:rsidRPr="00E71236" w:rsidRDefault="00E43A93" w:rsidP="002A02FB">
            <w:pPr>
              <w:widowControl w:val="0"/>
              <w:autoSpaceDE w:val="0"/>
              <w:autoSpaceDN w:val="0"/>
              <w:spacing w:line="274" w:lineRule="exact"/>
              <w:ind w:left="11" w:right="4" w:firstLine="0"/>
              <w:jc w:val="center"/>
              <w:rPr>
                <w:rFonts w:eastAsia="Arial MT" w:hAnsi="Arial MT" w:cs="Arial MT"/>
                <w:b/>
                <w:lang/>
              </w:rPr>
            </w:pPr>
            <w:r>
              <w:rPr>
                <w:rFonts w:eastAsia="Arial MT" w:hAnsi="Arial MT" w:cs="Arial MT"/>
                <w:b/>
                <w:lang/>
              </w:rPr>
              <w:t>732</w:t>
            </w:r>
          </w:p>
        </w:tc>
        <w:tc>
          <w:tcPr>
            <w:tcW w:w="564" w:type="dxa"/>
          </w:tcPr>
          <w:p w14:paraId="73C16BB2" w14:textId="148AA5AB" w:rsidR="004609A3" w:rsidRPr="00E71236" w:rsidRDefault="00E43A93" w:rsidP="002A02FB">
            <w:pPr>
              <w:widowControl w:val="0"/>
              <w:autoSpaceDE w:val="0"/>
              <w:autoSpaceDN w:val="0"/>
              <w:spacing w:line="274" w:lineRule="exact"/>
              <w:ind w:left="8" w:firstLine="0"/>
              <w:jc w:val="center"/>
              <w:rPr>
                <w:rFonts w:eastAsia="Arial MT" w:hAnsi="Arial MT" w:cs="Arial MT"/>
                <w:b/>
                <w:lang/>
              </w:rPr>
            </w:pPr>
            <w:r>
              <w:rPr>
                <w:rFonts w:eastAsia="Arial MT" w:hAnsi="Arial MT" w:cs="Arial MT"/>
                <w:b/>
                <w:lang/>
              </w:rPr>
              <w:t>240</w:t>
            </w:r>
          </w:p>
        </w:tc>
        <w:tc>
          <w:tcPr>
            <w:tcW w:w="621" w:type="dxa"/>
          </w:tcPr>
          <w:p w14:paraId="5E4D78AF" w14:textId="441F0470" w:rsidR="004609A3" w:rsidRPr="00E71236" w:rsidRDefault="00E43A93" w:rsidP="002A02FB">
            <w:pPr>
              <w:widowControl w:val="0"/>
              <w:autoSpaceDE w:val="0"/>
              <w:autoSpaceDN w:val="0"/>
              <w:spacing w:line="274" w:lineRule="exact"/>
              <w:ind w:left="8" w:firstLine="0"/>
              <w:jc w:val="center"/>
              <w:rPr>
                <w:rFonts w:eastAsia="Arial MT" w:hAnsi="Arial MT" w:cs="Arial MT"/>
                <w:b/>
                <w:lang/>
              </w:rPr>
            </w:pPr>
            <w:r>
              <w:rPr>
                <w:rFonts w:eastAsia="Arial MT" w:hAnsi="Arial MT" w:cs="Arial MT"/>
                <w:b/>
                <w:lang/>
              </w:rPr>
              <w:t>9</w:t>
            </w:r>
          </w:p>
        </w:tc>
        <w:tc>
          <w:tcPr>
            <w:tcW w:w="1124" w:type="dxa"/>
          </w:tcPr>
          <w:p w14:paraId="5D1BB680" w14:textId="1F67E33A" w:rsidR="004609A3" w:rsidRPr="00E71236" w:rsidRDefault="004609A3" w:rsidP="002A02FB">
            <w:pPr>
              <w:widowControl w:val="0"/>
              <w:autoSpaceDE w:val="0"/>
              <w:autoSpaceDN w:val="0"/>
              <w:spacing w:line="274" w:lineRule="exact"/>
              <w:ind w:left="13" w:right="4" w:firstLine="0"/>
              <w:jc w:val="center"/>
              <w:rPr>
                <w:rFonts w:eastAsia="Arial MT" w:hAnsi="Arial MT" w:cs="Arial MT"/>
                <w:b/>
                <w:lang/>
              </w:rPr>
            </w:pPr>
            <w:r>
              <w:rPr>
                <w:rFonts w:eastAsia="Arial MT" w:hAnsi="Arial MT" w:cs="Arial MT"/>
                <w:b/>
                <w:lang/>
              </w:rPr>
              <w:t xml:space="preserve">2. </w:t>
            </w:r>
            <w:r w:rsidR="00743D82">
              <w:rPr>
                <w:rFonts w:eastAsia="Arial MT" w:hAnsi="Arial MT" w:cs="Arial MT"/>
                <w:b/>
                <w:lang/>
              </w:rPr>
              <w:t>061</w:t>
            </w:r>
          </w:p>
        </w:tc>
      </w:tr>
    </w:tbl>
    <w:p w14:paraId="14E69CEC" w14:textId="77777777" w:rsidR="004609A3" w:rsidRDefault="004609A3" w:rsidP="004609A3">
      <w:pPr>
        <w:ind w:left="142" w:firstLine="0"/>
        <w:rPr>
          <w:szCs w:val="24"/>
        </w:rPr>
      </w:pPr>
      <w:r>
        <w:rPr>
          <w:szCs w:val="24"/>
        </w:rPr>
        <w:t>Sumber Data: Hasil Penelitian Lapangan Tahun 2025</w:t>
      </w:r>
    </w:p>
    <w:p w14:paraId="6E1EC2AD" w14:textId="34D91D7F" w:rsidR="004609A3" w:rsidRDefault="004609A3" w:rsidP="004609A3">
      <w:pPr>
        <w:ind w:firstLine="709"/>
        <w:rPr>
          <w:szCs w:val="24"/>
        </w:rPr>
      </w:pPr>
      <w:r>
        <w:rPr>
          <w:szCs w:val="24"/>
        </w:rPr>
        <w:t>Berdasarkan hasil tanggapan responden pada tabel V.</w:t>
      </w:r>
      <w:r w:rsidR="007444C7">
        <w:rPr>
          <w:szCs w:val="24"/>
        </w:rPr>
        <w:t>5</w:t>
      </w:r>
      <w:r>
        <w:rPr>
          <w:szCs w:val="24"/>
        </w:rPr>
        <w:t xml:space="preserve"> di atas, dapat disimpulkan bahwa Faktor Individual dalam Faktor-Faktor Yang Mempengaruhi Penerapan Digital Payment Pada Badan Pendapatan Daerah Kota Dumai dapat dikategorikan </w:t>
      </w:r>
      <w:r>
        <w:rPr>
          <w:b/>
          <w:bCs/>
          <w:szCs w:val="24"/>
        </w:rPr>
        <w:t xml:space="preserve">cukup baik. </w:t>
      </w:r>
      <w:r>
        <w:rPr>
          <w:szCs w:val="24"/>
        </w:rPr>
        <w:t xml:space="preserve">Kenyataan ini terbukti dari hasil skor yang diperoleh yaitu sebesar </w:t>
      </w:r>
      <w:r>
        <w:rPr>
          <w:b/>
          <w:bCs/>
          <w:szCs w:val="24"/>
        </w:rPr>
        <w:t xml:space="preserve">2. </w:t>
      </w:r>
      <w:r w:rsidR="00264B94">
        <w:rPr>
          <w:b/>
          <w:bCs/>
          <w:szCs w:val="24"/>
        </w:rPr>
        <w:t>061</w:t>
      </w:r>
      <w:r w:rsidRPr="00BF5E5D">
        <w:rPr>
          <w:b/>
          <w:bCs/>
          <w:szCs w:val="24"/>
        </w:rPr>
        <w:t>.</w:t>
      </w:r>
    </w:p>
    <w:p w14:paraId="3DFE5905" w14:textId="02051956" w:rsidR="004609A3" w:rsidRDefault="00264B94" w:rsidP="00264B94">
      <w:pPr>
        <w:ind w:firstLine="709"/>
        <w:rPr>
          <w:szCs w:val="24"/>
        </w:rPr>
      </w:pPr>
      <w:r>
        <w:rPr>
          <w:noProof/>
          <w:szCs w:val="24"/>
          <w:lang w:val="en-US"/>
        </w:rPr>
        <mc:AlternateContent>
          <mc:Choice Requires="wps">
            <w:drawing>
              <wp:anchor distT="0" distB="0" distL="114300" distR="114300" simplePos="0" relativeHeight="251999232" behindDoc="0" locked="0" layoutInCell="1" allowOverlap="1" wp14:anchorId="081353BD" wp14:editId="78C04D29">
                <wp:simplePos x="0" y="0"/>
                <wp:positionH relativeFrom="column">
                  <wp:posOffset>2505360</wp:posOffset>
                </wp:positionH>
                <wp:positionV relativeFrom="paragraph">
                  <wp:posOffset>1011555</wp:posOffset>
                </wp:positionV>
                <wp:extent cx="757555" cy="258445"/>
                <wp:effectExtent l="0" t="0" r="23495" b="27305"/>
                <wp:wrapNone/>
                <wp:docPr id="1714808965" name="Rectangle 41"/>
                <wp:cNvGraphicFramePr/>
                <a:graphic xmlns:a="http://schemas.openxmlformats.org/drawingml/2006/main">
                  <a:graphicData uri="http://schemas.microsoft.com/office/word/2010/wordprocessingShape">
                    <wps:wsp>
                      <wps:cNvSpPr/>
                      <wps:spPr>
                        <a:xfrm>
                          <a:off x="0" y="0"/>
                          <a:ext cx="757555" cy="2584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AF874D" id="Rectangle 41" o:spid="_x0000_s1026" style="position:absolute;margin-left:197.25pt;margin-top:79.65pt;width:59.65pt;height:20.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" filled="f" strokecolor="windowText" strokeweight="1.5pt"/>
            </w:pict>
          </mc:Fallback>
        </mc:AlternateContent>
      </w:r>
      <w:r w:rsidR="004609A3">
        <w:rPr>
          <w:szCs w:val="24"/>
        </w:rPr>
        <w:t xml:space="preserve">Dari kriteria yang telah ditetapkan apabila di interprestasikan nilai di atas berada pada daerah kategori </w:t>
      </w:r>
      <w:r w:rsidR="004C7F96">
        <w:rPr>
          <w:szCs w:val="24"/>
        </w:rPr>
        <w:t xml:space="preserve">cukup </w:t>
      </w:r>
      <w:r w:rsidR="004609A3">
        <w:rPr>
          <w:szCs w:val="24"/>
        </w:rPr>
        <w:t>baik , yang secara garis kontinum dapat dilihat sebagai berikut:</w:t>
      </w:r>
    </w:p>
    <w:p w14:paraId="61A9EAFB" w14:textId="1DFE85EA" w:rsidR="004609A3" w:rsidRDefault="004609A3" w:rsidP="004609A3">
      <w:pPr>
        <w:ind w:firstLine="0"/>
        <w:rPr>
          <w:rFonts w:eastAsiaTheme="minorEastAsia"/>
          <w:b/>
          <w:szCs w:val="24"/>
        </w:rPr>
      </w:pPr>
      <w:r>
        <w:rPr>
          <w:noProof/>
          <w:szCs w:val="24"/>
          <w:lang w:val="en-US"/>
        </w:rPr>
        <mc:AlternateContent>
          <mc:Choice Requires="wps">
            <w:drawing>
              <wp:anchor distT="0" distB="0" distL="114300" distR="114300" simplePos="0" relativeHeight="251998208" behindDoc="0" locked="0" layoutInCell="1" allowOverlap="1" wp14:anchorId="1B332827" wp14:editId="076A57BC">
                <wp:simplePos x="0" y="0"/>
                <wp:positionH relativeFrom="column">
                  <wp:posOffset>2803810</wp:posOffset>
                </wp:positionH>
                <wp:positionV relativeFrom="paragraph">
                  <wp:posOffset>257810</wp:posOffset>
                </wp:positionV>
                <wp:extent cx="118745" cy="186690"/>
                <wp:effectExtent l="19050" t="19050" r="33655" b="22860"/>
                <wp:wrapNone/>
                <wp:docPr id="1527080207" name="Arrow: Up 40"/>
                <wp:cNvGraphicFramePr/>
                <a:graphic xmlns:a="http://schemas.openxmlformats.org/drawingml/2006/main">
                  <a:graphicData uri="http://schemas.microsoft.com/office/word/2010/wordprocessingShape">
                    <wps:wsp>
                      <wps:cNvSpPr/>
                      <wps:spPr>
                        <a:xfrm>
                          <a:off x="0" y="0"/>
                          <a:ext cx="118745" cy="186690"/>
                        </a:xfrm>
                        <a:prstGeom prst="upArrow">
                          <a:avLst/>
                        </a:prstGeom>
                        <a:solidFill>
                          <a:sysClr val="windowText" lastClr="000000"/>
                        </a:solidFill>
                        <a:ln w="6350" cap="flat" cmpd="sng" algn="ctr">
                          <a:solidFill>
                            <a:sysClr val="windowText" lastClr="000000">
                              <a:shade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79CCD" id="Arrow: Up 40" o:spid="_x0000_s1026" type="#_x0000_t68" style="position:absolute;margin-left:220.75pt;margin-top:20.3pt;width:9.35pt;height:14.7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" adj="6869" fillcolor="windowText" strokeweight=".5pt"/>
            </w:pict>
          </mc:Fallback>
        </mc:AlternateContent>
      </w:r>
      <w:r>
        <w:rPr>
          <w:szCs w:val="24"/>
        </w:rPr>
        <w:t xml:space="preserve">          </w:t>
      </w:r>
      <w:r>
        <w:rPr>
          <w:szCs w:val="24"/>
        </w:rPr>
        <w:tab/>
      </w:r>
      <w:r>
        <w:rPr>
          <w:szCs w:val="24"/>
        </w:rPr>
        <w:tab/>
      </w:r>
      <w:r>
        <w:rPr>
          <w:szCs w:val="24"/>
        </w:rPr>
        <w:tab/>
      </w:r>
      <w:r>
        <w:rPr>
          <w:szCs w:val="24"/>
        </w:rPr>
        <w:tab/>
      </w:r>
      <w:r w:rsidR="00264B94">
        <w:rPr>
          <w:szCs w:val="24"/>
        </w:rPr>
        <w:tab/>
        <w:t xml:space="preserve">         </w:t>
      </w:r>
      <w:r>
        <w:rPr>
          <w:szCs w:val="24"/>
        </w:rPr>
        <w:t>2.</w:t>
      </w:r>
      <w:r w:rsidR="00264B94">
        <w:rPr>
          <w:szCs w:val="24"/>
        </w:rPr>
        <w:t xml:space="preserve"> 061</w:t>
      </w:r>
    </w:p>
    <w:p w14:paraId="4EA89B0A" w14:textId="77777777" w:rsidR="004609A3" w:rsidRDefault="004609A3" w:rsidP="004609A3">
      <w:pPr>
        <w:tabs>
          <w:tab w:val="left" w:pos="1560"/>
          <w:tab w:val="left" w:pos="3119"/>
          <w:tab w:val="left" w:pos="4678"/>
          <w:tab w:val="left" w:pos="6237"/>
        </w:tabs>
        <w:ind w:right="140"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2011520" behindDoc="0" locked="0" layoutInCell="1" allowOverlap="1" wp14:anchorId="2B66F965" wp14:editId="287A731B">
                <wp:simplePos x="0" y="0"/>
                <wp:positionH relativeFrom="column">
                  <wp:posOffset>4940300</wp:posOffset>
                </wp:positionH>
                <wp:positionV relativeFrom="paragraph">
                  <wp:posOffset>-8890</wp:posOffset>
                </wp:positionV>
                <wp:extent cx="0" cy="278765"/>
                <wp:effectExtent l="19050" t="0" r="19050" b="26035"/>
                <wp:wrapNone/>
                <wp:docPr id="88861691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79A01" id="AutoShape 70" o:spid="_x0000_s1026" type="#_x0000_t32" style="position:absolute;margin-left:389pt;margin-top:-.7pt;width:0;height:21.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8448" behindDoc="0" locked="0" layoutInCell="1" allowOverlap="1" wp14:anchorId="7C9E9D5C" wp14:editId="6C07C85B">
                <wp:simplePos x="0" y="0"/>
                <wp:positionH relativeFrom="column">
                  <wp:posOffset>2091690</wp:posOffset>
                </wp:positionH>
                <wp:positionV relativeFrom="paragraph">
                  <wp:posOffset>263525</wp:posOffset>
                </wp:positionV>
                <wp:extent cx="732790" cy="0"/>
                <wp:effectExtent l="36195" t="93980" r="31115" b="86995"/>
                <wp:wrapNone/>
                <wp:docPr id="28059345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E1157" id="AutoShape 78" o:spid="_x0000_s1026" type="#_x0000_t32" style="position:absolute;margin-left:164.7pt;margin-top:20.75pt;width:57.7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0496" behindDoc="0" locked="0" layoutInCell="1" allowOverlap="1" wp14:anchorId="019E47AB" wp14:editId="3030214C">
                <wp:simplePos x="0" y="0"/>
                <wp:positionH relativeFrom="column">
                  <wp:posOffset>4094480</wp:posOffset>
                </wp:positionH>
                <wp:positionV relativeFrom="paragraph">
                  <wp:posOffset>253365</wp:posOffset>
                </wp:positionV>
                <wp:extent cx="732790" cy="0"/>
                <wp:effectExtent l="29210" t="93345" r="28575" b="87630"/>
                <wp:wrapNone/>
                <wp:docPr id="58005121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7B8E4" id="AutoShape 81" o:spid="_x0000_s1026" type="#_x0000_t32" style="position:absolute;margin-left:322.4pt;margin-top:19.95pt;width:57.7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9472" behindDoc="0" locked="0" layoutInCell="1" allowOverlap="1" wp14:anchorId="417A2099" wp14:editId="05417792">
                <wp:simplePos x="0" y="0"/>
                <wp:positionH relativeFrom="column">
                  <wp:posOffset>3098165</wp:posOffset>
                </wp:positionH>
                <wp:positionV relativeFrom="paragraph">
                  <wp:posOffset>263525</wp:posOffset>
                </wp:positionV>
                <wp:extent cx="732790" cy="0"/>
                <wp:effectExtent l="33020" t="93980" r="34290" b="86995"/>
                <wp:wrapNone/>
                <wp:docPr id="9274705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32AD0" id="AutoShape 80" o:spid="_x0000_s1026" type="#_x0000_t32" style="position:absolute;margin-left:243.95pt;margin-top:20.75pt;width:57.7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7424" behindDoc="0" locked="0" layoutInCell="1" allowOverlap="1" wp14:anchorId="3B94E013" wp14:editId="5965100B">
                <wp:simplePos x="0" y="0"/>
                <wp:positionH relativeFrom="column">
                  <wp:posOffset>1102360</wp:posOffset>
                </wp:positionH>
                <wp:positionV relativeFrom="paragraph">
                  <wp:posOffset>263525</wp:posOffset>
                </wp:positionV>
                <wp:extent cx="732790" cy="0"/>
                <wp:effectExtent l="37465" t="93980" r="29845" b="86995"/>
                <wp:wrapNone/>
                <wp:docPr id="108161370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F4C59" id="AutoShape 77" o:spid="_x0000_s1026" type="#_x0000_t32" style="position:absolute;margin-left:86.8pt;margin-top:20.75pt;width:57.7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6400" behindDoc="0" locked="0" layoutInCell="1" allowOverlap="1" wp14:anchorId="1525595B" wp14:editId="54E1A5FD">
                <wp:simplePos x="0" y="0"/>
                <wp:positionH relativeFrom="column">
                  <wp:posOffset>125730</wp:posOffset>
                </wp:positionH>
                <wp:positionV relativeFrom="paragraph">
                  <wp:posOffset>263525</wp:posOffset>
                </wp:positionV>
                <wp:extent cx="732790" cy="0"/>
                <wp:effectExtent l="32385" t="93980" r="34925" b="86995"/>
                <wp:wrapNone/>
                <wp:docPr id="177152916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325A3" id="AutoShape 76" o:spid="_x0000_s1026" type="#_x0000_t32" style="position:absolute;margin-left:9.9pt;margin-top:20.75pt;width:57.7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0256" behindDoc="0" locked="0" layoutInCell="1" allowOverlap="1" wp14:anchorId="6FA9C202" wp14:editId="5E84C488">
                <wp:simplePos x="0" y="0"/>
                <wp:positionH relativeFrom="column">
                  <wp:posOffset>44450</wp:posOffset>
                </wp:positionH>
                <wp:positionV relativeFrom="paragraph">
                  <wp:posOffset>125730</wp:posOffset>
                </wp:positionV>
                <wp:extent cx="4894580" cy="19685"/>
                <wp:effectExtent l="27305" t="22860" r="21590" b="24130"/>
                <wp:wrapNone/>
                <wp:docPr id="131122823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F1A4E" id="AutoShape 68" o:spid="_x0000_s1026" type="#_x0000_t32" style="position:absolute;margin-left:3.5pt;margin-top:9.9pt;width:385.4pt;height:1.55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5376" behindDoc="0" locked="0" layoutInCell="1" allowOverlap="1" wp14:anchorId="26746E59" wp14:editId="5BBA171C">
                <wp:simplePos x="0" y="0"/>
                <wp:positionH relativeFrom="column">
                  <wp:posOffset>3949065</wp:posOffset>
                </wp:positionH>
                <wp:positionV relativeFrom="paragraph">
                  <wp:posOffset>-635</wp:posOffset>
                </wp:positionV>
                <wp:extent cx="0" cy="278765"/>
                <wp:effectExtent l="26670" t="20320" r="20955" b="24765"/>
                <wp:wrapNone/>
                <wp:docPr id="69955950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A03B3" id="AutoShape 73" o:spid="_x0000_s1026" type="#_x0000_t32" style="position:absolute;margin-left:310.95pt;margin-top:-.05pt;width:0;height:2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4352" behindDoc="0" locked="0" layoutInCell="1" allowOverlap="1" wp14:anchorId="0D1571A7" wp14:editId="0AB5DD67">
                <wp:simplePos x="0" y="0"/>
                <wp:positionH relativeFrom="column">
                  <wp:posOffset>2966085</wp:posOffset>
                </wp:positionH>
                <wp:positionV relativeFrom="paragraph">
                  <wp:posOffset>-635</wp:posOffset>
                </wp:positionV>
                <wp:extent cx="0" cy="278765"/>
                <wp:effectExtent l="24765" t="20320" r="22860" b="24765"/>
                <wp:wrapNone/>
                <wp:docPr id="168872586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27346" id="AutoShape 72" o:spid="_x0000_s1026" type="#_x0000_t32" style="position:absolute;margin-left:233.55pt;margin-top:-.05pt;width:0;height:2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3328" behindDoc="0" locked="0" layoutInCell="1" allowOverlap="1" wp14:anchorId="7DFB61B3" wp14:editId="2FE01374">
                <wp:simplePos x="0" y="0"/>
                <wp:positionH relativeFrom="column">
                  <wp:posOffset>1966595</wp:posOffset>
                </wp:positionH>
                <wp:positionV relativeFrom="paragraph">
                  <wp:posOffset>-635</wp:posOffset>
                </wp:positionV>
                <wp:extent cx="0" cy="278765"/>
                <wp:effectExtent l="25400" t="20320" r="22225" b="24765"/>
                <wp:wrapNone/>
                <wp:docPr id="38127090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49692" id="AutoShape 71" o:spid="_x0000_s1026" type="#_x0000_t32" style="position:absolute;margin-left:154.85pt;margin-top:-.05pt;width:0;height:2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2304" behindDoc="0" locked="0" layoutInCell="1" allowOverlap="1" wp14:anchorId="425713B2" wp14:editId="219B633D">
                <wp:simplePos x="0" y="0"/>
                <wp:positionH relativeFrom="column">
                  <wp:posOffset>989330</wp:posOffset>
                </wp:positionH>
                <wp:positionV relativeFrom="paragraph">
                  <wp:posOffset>-635</wp:posOffset>
                </wp:positionV>
                <wp:extent cx="0" cy="278765"/>
                <wp:effectExtent l="19685" t="20320" r="27940" b="24765"/>
                <wp:wrapNone/>
                <wp:docPr id="96878019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6551F9" id="AutoShape 70" o:spid="_x0000_s1026" type="#_x0000_t32" style="position:absolute;margin-left:77.9pt;margin-top:-.05pt;width:0;height:2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01280" behindDoc="0" locked="0" layoutInCell="1" allowOverlap="1" wp14:anchorId="613AF140" wp14:editId="2D461924">
                <wp:simplePos x="0" y="0"/>
                <wp:positionH relativeFrom="column">
                  <wp:posOffset>17145</wp:posOffset>
                </wp:positionH>
                <wp:positionV relativeFrom="paragraph">
                  <wp:posOffset>3810</wp:posOffset>
                </wp:positionV>
                <wp:extent cx="0" cy="278765"/>
                <wp:effectExtent l="19050" t="24765" r="19050" b="20320"/>
                <wp:wrapNone/>
                <wp:docPr id="63097089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9FBD3" id="AutoShape 69" o:spid="_x0000_s1026" type="#_x0000_t32" style="position:absolute;margin-left:1.35pt;margin-top:.3pt;width:0;height:21.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p>
    <w:p w14:paraId="3550B223" w14:textId="77777777" w:rsidR="004609A3" w:rsidRDefault="004609A3" w:rsidP="004609A3">
      <w:pPr>
        <w:tabs>
          <w:tab w:val="left" w:pos="1701"/>
        </w:tabs>
        <w:ind w:left="-284" w:right="-285" w:firstLine="0"/>
        <w:rPr>
          <w:rFonts w:eastAsiaTheme="minorEastAsia"/>
          <w:b/>
          <w:szCs w:val="24"/>
        </w:rPr>
      </w:pPr>
      <w:r>
        <w:rPr>
          <w:noProof/>
          <w:szCs w:val="24"/>
          <w:lang w:val="en-US"/>
        </w:rPr>
        <mc:AlternateContent>
          <mc:Choice Requires="wps">
            <w:drawing>
              <wp:anchor distT="0" distB="0" distL="114300" distR="114300" simplePos="0" relativeHeight="252025856" behindDoc="0" locked="0" layoutInCell="1" allowOverlap="1" wp14:anchorId="753F3B56" wp14:editId="0EE9D19D">
                <wp:simplePos x="0" y="0"/>
                <wp:positionH relativeFrom="column">
                  <wp:posOffset>2491390</wp:posOffset>
                </wp:positionH>
                <wp:positionV relativeFrom="paragraph">
                  <wp:posOffset>349885</wp:posOffset>
                </wp:positionV>
                <wp:extent cx="757555" cy="258445"/>
                <wp:effectExtent l="0" t="0" r="23495" b="27305"/>
                <wp:wrapNone/>
                <wp:docPr id="1455765702" name="Rectangle 41"/>
                <wp:cNvGraphicFramePr/>
                <a:graphic xmlns:a="http://schemas.openxmlformats.org/drawingml/2006/main">
                  <a:graphicData uri="http://schemas.microsoft.com/office/word/2010/wordprocessingShape">
                    <wps:wsp>
                      <wps:cNvSpPr/>
                      <wps:spPr>
                        <a:xfrm>
                          <a:off x="0" y="0"/>
                          <a:ext cx="757555" cy="25844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3EE9E" id="Rectangle 41" o:spid="_x0000_s1026" style="position:absolute;margin-left:196.15pt;margin-top:27.55pt;width:59.65pt;height:20.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" filled="f" strokecolor="windowText" strokeweight="1.5pt"/>
            </w:pict>
          </mc:Fallback>
        </mc:AlternateContent>
      </w:r>
      <w:r>
        <w:rPr>
          <w:rFonts w:eastAsiaTheme="minorEastAsia"/>
          <w:b/>
          <w:szCs w:val="24"/>
        </w:rPr>
        <w:t xml:space="preserve"> (630)   STB   (1.135)     TB    (1.639)    CB    (2.143)    B   (2.647)     SB    (3.150)  </w:t>
      </w:r>
    </w:p>
    <w:p w14:paraId="73CECAF1" w14:textId="445C536A" w:rsidR="004609A3" w:rsidRPr="00F148EA" w:rsidRDefault="004609A3" w:rsidP="004609A3">
      <w:pPr>
        <w:tabs>
          <w:tab w:val="left" w:pos="709"/>
        </w:tabs>
        <w:ind w:right="-285" w:firstLine="0"/>
        <w:rPr>
          <w:rFonts w:eastAsiaTheme="minorEastAsia"/>
          <w:bCs/>
          <w:szCs w:val="24"/>
        </w:rPr>
      </w:pPr>
      <w:r>
        <w:rPr>
          <w:noProof/>
          <w:szCs w:val="24"/>
          <w:lang w:val="en-US"/>
        </w:rPr>
        <mc:AlternateContent>
          <mc:Choice Requires="wps">
            <w:drawing>
              <wp:anchor distT="0" distB="0" distL="114300" distR="114300" simplePos="0" relativeHeight="252024832" behindDoc="0" locked="0" layoutInCell="1" allowOverlap="1" wp14:anchorId="0E9F4367" wp14:editId="4A67D3FF">
                <wp:simplePos x="0" y="0"/>
                <wp:positionH relativeFrom="column">
                  <wp:posOffset>2802255</wp:posOffset>
                </wp:positionH>
                <wp:positionV relativeFrom="paragraph">
                  <wp:posOffset>264160</wp:posOffset>
                </wp:positionV>
                <wp:extent cx="118745" cy="186690"/>
                <wp:effectExtent l="19050" t="19050" r="33655" b="22860"/>
                <wp:wrapNone/>
                <wp:docPr id="991404725" name="Arrow: Up 40"/>
                <wp:cNvGraphicFramePr/>
                <a:graphic xmlns:a="http://schemas.openxmlformats.org/drawingml/2006/main">
                  <a:graphicData uri="http://schemas.microsoft.com/office/word/2010/wordprocessingShape">
                    <wps:wsp>
                      <wps:cNvSpPr/>
                      <wps:spPr>
                        <a:xfrm>
                          <a:off x="0" y="0"/>
                          <a:ext cx="118745" cy="186690"/>
                        </a:xfrm>
                        <a:prstGeom prst="upArrow">
                          <a:avLst/>
                        </a:prstGeom>
                        <a:solidFill>
                          <a:sysClr val="windowText" lastClr="000000"/>
                        </a:solidFill>
                        <a:ln w="6350" cap="flat" cmpd="sng" algn="ctr">
                          <a:solidFill>
                            <a:sysClr val="windowText" lastClr="000000">
                              <a:shade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E035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0" o:spid="_x0000_s1026" type="#_x0000_t68" style="position:absolute;margin-left:220.65pt;margin-top:20.8pt;width:9.35pt;height:14.7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" adj="6869" fillcolor="windowText" strokeweight=".5pt"/>
            </w:pict>
          </mc:Fallback>
        </mc:AlternateContent>
      </w:r>
      <w:r>
        <w:rPr>
          <w:rFonts w:eastAsiaTheme="minorEastAsia"/>
          <w:noProof/>
          <w:szCs w:val="24"/>
          <w:lang w:val="en-US"/>
        </w:rPr>
        <mc:AlternateContent>
          <mc:Choice Requires="wps">
            <w:drawing>
              <wp:anchor distT="0" distB="0" distL="114300" distR="114300" simplePos="0" relativeHeight="252023808" behindDoc="0" locked="0" layoutInCell="1" allowOverlap="1" wp14:anchorId="2D24414E" wp14:editId="62EA20A8">
                <wp:simplePos x="0" y="0"/>
                <wp:positionH relativeFrom="column">
                  <wp:posOffset>4959985</wp:posOffset>
                </wp:positionH>
                <wp:positionV relativeFrom="paragraph">
                  <wp:posOffset>332740</wp:posOffset>
                </wp:positionV>
                <wp:extent cx="0" cy="278765"/>
                <wp:effectExtent l="19050" t="0" r="19050" b="26035"/>
                <wp:wrapNone/>
                <wp:docPr id="3801575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D1B11" id="AutoShape 70" o:spid="_x0000_s1026" type="#_x0000_t32" style="position:absolute;margin-left:390.55pt;margin-top:26.2pt;width:0;height:21.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" strokeweight="3pt">
                <v:shadow color="#7f7f7f [1601]" opacity=".5" offset="1pt"/>
              </v:shape>
            </w:pict>
          </mc:Fallback>
        </mc:AlternateContent>
      </w:r>
      <w:r>
        <w:rPr>
          <w:rFonts w:eastAsiaTheme="minorEastAsia"/>
          <w:b/>
          <w:szCs w:val="24"/>
        </w:rPr>
        <w:tab/>
      </w:r>
      <w:r>
        <w:rPr>
          <w:rFonts w:eastAsiaTheme="minorEastAsia"/>
          <w:b/>
          <w:szCs w:val="24"/>
        </w:rPr>
        <w:tab/>
      </w:r>
      <w:r>
        <w:rPr>
          <w:rFonts w:eastAsiaTheme="minorEastAsia"/>
          <w:b/>
          <w:szCs w:val="24"/>
        </w:rPr>
        <w:tab/>
      </w:r>
      <w:r>
        <w:rPr>
          <w:rFonts w:eastAsiaTheme="minorEastAsia"/>
          <w:b/>
          <w:szCs w:val="24"/>
        </w:rPr>
        <w:tab/>
      </w:r>
      <w:r>
        <w:rPr>
          <w:rFonts w:eastAsiaTheme="minorEastAsia"/>
          <w:b/>
          <w:szCs w:val="24"/>
        </w:rPr>
        <w:tab/>
      </w:r>
      <w:r>
        <w:rPr>
          <w:rFonts w:eastAsiaTheme="minorEastAsia"/>
          <w:b/>
          <w:szCs w:val="24"/>
        </w:rPr>
        <w:tab/>
        <w:t xml:space="preserve"> </w:t>
      </w:r>
      <w:r w:rsidR="00264B94">
        <w:rPr>
          <w:rFonts w:eastAsiaTheme="minorEastAsia"/>
          <w:b/>
          <w:szCs w:val="24"/>
        </w:rPr>
        <w:tab/>
      </w:r>
      <w:r w:rsidRPr="00264B94">
        <w:rPr>
          <w:rFonts w:eastAsiaTheme="minorEastAsia"/>
          <w:bCs/>
          <w:szCs w:val="24"/>
        </w:rPr>
        <w:t>6</w:t>
      </w:r>
      <w:r w:rsidR="00264B94">
        <w:rPr>
          <w:rFonts w:eastAsiaTheme="minorEastAsia"/>
          <w:bCs/>
          <w:szCs w:val="24"/>
        </w:rPr>
        <w:t>5</w:t>
      </w:r>
      <w:r w:rsidRPr="00F148EA">
        <w:rPr>
          <w:rFonts w:eastAsiaTheme="minorEastAsia"/>
          <w:bCs/>
          <w:szCs w:val="24"/>
        </w:rPr>
        <w:t>%</w:t>
      </w:r>
    </w:p>
    <w:p w14:paraId="5F4C84C6" w14:textId="77777777" w:rsidR="004609A3" w:rsidRDefault="004609A3" w:rsidP="004609A3">
      <w:pPr>
        <w:tabs>
          <w:tab w:val="left" w:pos="1560"/>
          <w:tab w:val="left" w:pos="3119"/>
          <w:tab w:val="left" w:pos="4678"/>
          <w:tab w:val="left" w:pos="6237"/>
        </w:tabs>
        <w:ind w:right="-143"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2020736" behindDoc="0" locked="0" layoutInCell="1" allowOverlap="1" wp14:anchorId="4AF3A645" wp14:editId="003E8BB9">
                <wp:simplePos x="0" y="0"/>
                <wp:positionH relativeFrom="column">
                  <wp:posOffset>2091690</wp:posOffset>
                </wp:positionH>
                <wp:positionV relativeFrom="paragraph">
                  <wp:posOffset>263525</wp:posOffset>
                </wp:positionV>
                <wp:extent cx="732790" cy="0"/>
                <wp:effectExtent l="36195" t="93980" r="31115" b="86995"/>
                <wp:wrapNone/>
                <wp:docPr id="208170845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0E03F" id="AutoShape 78" o:spid="_x0000_s1026" type="#_x0000_t32" style="position:absolute;margin-left:164.7pt;margin-top:20.75pt;width:57.7pt;height: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22784" behindDoc="0" locked="0" layoutInCell="1" allowOverlap="1" wp14:anchorId="7A82E5D6" wp14:editId="0AB83457">
                <wp:simplePos x="0" y="0"/>
                <wp:positionH relativeFrom="column">
                  <wp:posOffset>4094480</wp:posOffset>
                </wp:positionH>
                <wp:positionV relativeFrom="paragraph">
                  <wp:posOffset>253365</wp:posOffset>
                </wp:positionV>
                <wp:extent cx="732790" cy="0"/>
                <wp:effectExtent l="29210" t="93345" r="28575" b="87630"/>
                <wp:wrapNone/>
                <wp:docPr id="192936117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CF356" id="AutoShape 81" o:spid="_x0000_s1026" type="#_x0000_t32" style="position:absolute;margin-left:322.4pt;margin-top:19.95pt;width:57.7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21760" behindDoc="0" locked="0" layoutInCell="1" allowOverlap="1" wp14:anchorId="57BC9731" wp14:editId="7901055E">
                <wp:simplePos x="0" y="0"/>
                <wp:positionH relativeFrom="column">
                  <wp:posOffset>3098165</wp:posOffset>
                </wp:positionH>
                <wp:positionV relativeFrom="paragraph">
                  <wp:posOffset>263525</wp:posOffset>
                </wp:positionV>
                <wp:extent cx="732790" cy="0"/>
                <wp:effectExtent l="33020" t="93980" r="34290" b="86995"/>
                <wp:wrapNone/>
                <wp:docPr id="203946522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93936" id="AutoShape 80" o:spid="_x0000_s1026" type="#_x0000_t32" style="position:absolute;margin-left:243.95pt;margin-top:20.75pt;width:57.7pt;height: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9712" behindDoc="0" locked="0" layoutInCell="1" allowOverlap="1" wp14:anchorId="3737EDCC" wp14:editId="77AA6E51">
                <wp:simplePos x="0" y="0"/>
                <wp:positionH relativeFrom="column">
                  <wp:posOffset>1102360</wp:posOffset>
                </wp:positionH>
                <wp:positionV relativeFrom="paragraph">
                  <wp:posOffset>263525</wp:posOffset>
                </wp:positionV>
                <wp:extent cx="732790" cy="0"/>
                <wp:effectExtent l="37465" t="93980" r="29845" b="86995"/>
                <wp:wrapNone/>
                <wp:docPr id="124665781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C4A4F" id="AutoShape 77" o:spid="_x0000_s1026" type="#_x0000_t32" style="position:absolute;margin-left:86.8pt;margin-top:20.75pt;width:57.7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8688" behindDoc="0" locked="0" layoutInCell="1" allowOverlap="1" wp14:anchorId="60571701" wp14:editId="081A6BB1">
                <wp:simplePos x="0" y="0"/>
                <wp:positionH relativeFrom="column">
                  <wp:posOffset>125730</wp:posOffset>
                </wp:positionH>
                <wp:positionV relativeFrom="paragraph">
                  <wp:posOffset>263525</wp:posOffset>
                </wp:positionV>
                <wp:extent cx="732790" cy="0"/>
                <wp:effectExtent l="32385" t="93980" r="34925" b="86995"/>
                <wp:wrapNone/>
                <wp:docPr id="114240631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5F113" id="AutoShape 76" o:spid="_x0000_s1026" type="#_x0000_t32" style="position:absolute;margin-left:9.9pt;margin-top:20.75pt;width:57.7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2544" behindDoc="0" locked="0" layoutInCell="1" allowOverlap="1" wp14:anchorId="78A20F1C" wp14:editId="7C2A8CA5">
                <wp:simplePos x="0" y="0"/>
                <wp:positionH relativeFrom="column">
                  <wp:posOffset>44450</wp:posOffset>
                </wp:positionH>
                <wp:positionV relativeFrom="paragraph">
                  <wp:posOffset>125730</wp:posOffset>
                </wp:positionV>
                <wp:extent cx="4894580" cy="19685"/>
                <wp:effectExtent l="27305" t="22860" r="21590" b="24130"/>
                <wp:wrapNone/>
                <wp:docPr id="11015953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0988C" id="AutoShape 68" o:spid="_x0000_s1026" type="#_x0000_t32" style="position:absolute;margin-left:3.5pt;margin-top:9.9pt;width:385.4pt;height:1.5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7664" behindDoc="0" locked="0" layoutInCell="1" allowOverlap="1" wp14:anchorId="0762904E" wp14:editId="6B46A546">
                <wp:simplePos x="0" y="0"/>
                <wp:positionH relativeFrom="column">
                  <wp:posOffset>3949065</wp:posOffset>
                </wp:positionH>
                <wp:positionV relativeFrom="paragraph">
                  <wp:posOffset>-635</wp:posOffset>
                </wp:positionV>
                <wp:extent cx="0" cy="278765"/>
                <wp:effectExtent l="26670" t="20320" r="20955" b="24765"/>
                <wp:wrapNone/>
                <wp:docPr id="12896148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D8AA5" id="AutoShape 73" o:spid="_x0000_s1026" type="#_x0000_t32" style="position:absolute;margin-left:310.95pt;margin-top:-.05pt;width:0;height:2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6640" behindDoc="0" locked="0" layoutInCell="1" allowOverlap="1" wp14:anchorId="103F5D54" wp14:editId="69EC0C65">
                <wp:simplePos x="0" y="0"/>
                <wp:positionH relativeFrom="column">
                  <wp:posOffset>2966085</wp:posOffset>
                </wp:positionH>
                <wp:positionV relativeFrom="paragraph">
                  <wp:posOffset>-635</wp:posOffset>
                </wp:positionV>
                <wp:extent cx="0" cy="278765"/>
                <wp:effectExtent l="24765" t="20320" r="22860" b="24765"/>
                <wp:wrapNone/>
                <wp:docPr id="16833503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67EFD" id="AutoShape 72" o:spid="_x0000_s1026" type="#_x0000_t32" style="position:absolute;margin-left:233.55pt;margin-top:-.05pt;width:0;height:21.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5616" behindDoc="0" locked="0" layoutInCell="1" allowOverlap="1" wp14:anchorId="1FA47754" wp14:editId="038295EE">
                <wp:simplePos x="0" y="0"/>
                <wp:positionH relativeFrom="column">
                  <wp:posOffset>1966595</wp:posOffset>
                </wp:positionH>
                <wp:positionV relativeFrom="paragraph">
                  <wp:posOffset>-635</wp:posOffset>
                </wp:positionV>
                <wp:extent cx="0" cy="278765"/>
                <wp:effectExtent l="25400" t="20320" r="22225" b="24765"/>
                <wp:wrapNone/>
                <wp:docPr id="118116578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71EF1" id="AutoShape 71" o:spid="_x0000_s1026" type="#_x0000_t32" style="position:absolute;margin-left:154.85pt;margin-top:-.05pt;width:0;height:21.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4592" behindDoc="0" locked="0" layoutInCell="1" allowOverlap="1" wp14:anchorId="43BE78B8" wp14:editId="7D29F997">
                <wp:simplePos x="0" y="0"/>
                <wp:positionH relativeFrom="column">
                  <wp:posOffset>989330</wp:posOffset>
                </wp:positionH>
                <wp:positionV relativeFrom="paragraph">
                  <wp:posOffset>-635</wp:posOffset>
                </wp:positionV>
                <wp:extent cx="0" cy="278765"/>
                <wp:effectExtent l="19685" t="20320" r="27940" b="24765"/>
                <wp:wrapNone/>
                <wp:docPr id="107391825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EB6FC" id="AutoShape 70" o:spid="_x0000_s1026" type="#_x0000_t32" style="position:absolute;margin-left:77.9pt;margin-top:-.05pt;width:0;height:21.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2013568" behindDoc="0" locked="0" layoutInCell="1" allowOverlap="1" wp14:anchorId="4E591263" wp14:editId="4A23359C">
                <wp:simplePos x="0" y="0"/>
                <wp:positionH relativeFrom="column">
                  <wp:posOffset>17145</wp:posOffset>
                </wp:positionH>
                <wp:positionV relativeFrom="paragraph">
                  <wp:posOffset>3810</wp:posOffset>
                </wp:positionV>
                <wp:extent cx="0" cy="278765"/>
                <wp:effectExtent l="19050" t="24765" r="19050" b="20320"/>
                <wp:wrapNone/>
                <wp:docPr id="68694511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BF1A3" id="AutoShape 69" o:spid="_x0000_s1026" type="#_x0000_t32" style="position:absolute;margin-left:1.35pt;margin-top:.3pt;width:0;height:21.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p>
    <w:p w14:paraId="158E7846" w14:textId="77777777" w:rsidR="004609A3" w:rsidRPr="00B010DA" w:rsidRDefault="004609A3" w:rsidP="004609A3">
      <w:pPr>
        <w:tabs>
          <w:tab w:val="left" w:pos="1701"/>
        </w:tabs>
        <w:ind w:left="-284" w:right="-285" w:firstLine="0"/>
        <w:rPr>
          <w:rFonts w:eastAsiaTheme="minorEastAsia"/>
          <w:b/>
          <w:szCs w:val="24"/>
        </w:rPr>
      </w:pPr>
      <w:r>
        <w:rPr>
          <w:rFonts w:eastAsiaTheme="minorEastAsia"/>
          <w:b/>
          <w:szCs w:val="24"/>
        </w:rPr>
        <w:t xml:space="preserve"> (20%)   STB  (36%)     TB    (52%)     CB    (68%)      B    (84%)     SB    (100%) </w:t>
      </w:r>
    </w:p>
    <w:p w14:paraId="15A8CED4" w14:textId="77777777" w:rsidR="004609A3" w:rsidRDefault="004609A3" w:rsidP="004609A3">
      <w:pPr>
        <w:ind w:firstLine="709"/>
        <w:rPr>
          <w:b/>
          <w:bCs/>
          <w:szCs w:val="24"/>
        </w:rPr>
      </w:pPr>
      <w:r>
        <w:rPr>
          <w:szCs w:val="24"/>
        </w:rPr>
        <w:t xml:space="preserve">Tanggapan responden tentang </w:t>
      </w:r>
      <w:r>
        <w:rPr>
          <w:b/>
          <w:bCs/>
          <w:szCs w:val="24"/>
        </w:rPr>
        <w:t>Faktor Individual</w:t>
      </w:r>
      <w:r>
        <w:rPr>
          <w:szCs w:val="24"/>
        </w:rPr>
        <w:t xml:space="preserve"> dalam Faktor-Faktor Yang Mempengaruhi Penerapan Digital Payment Pada Badan Pendapatan Daerah Kota Dumai didapati skor </w:t>
      </w:r>
      <w:r>
        <w:rPr>
          <w:b/>
          <w:bCs/>
          <w:szCs w:val="24"/>
        </w:rPr>
        <w:t>2. 110</w:t>
      </w:r>
      <w:r>
        <w:rPr>
          <w:szCs w:val="24"/>
        </w:rPr>
        <w:t xml:space="preserve">. Hal ini memperlihatkan dengan jelas bahwa Faktor Individual pada Kantor Badan Pendapatan Daerah Kota Dumai berada dikategori </w:t>
      </w:r>
      <w:r w:rsidRPr="00147776">
        <w:rPr>
          <w:b/>
          <w:bCs/>
          <w:szCs w:val="24"/>
        </w:rPr>
        <w:t>cukup baik</w:t>
      </w:r>
      <w:r>
        <w:rPr>
          <w:b/>
          <w:bCs/>
          <w:szCs w:val="24"/>
        </w:rPr>
        <w:t>.</w:t>
      </w:r>
    </w:p>
    <w:p w14:paraId="62277488" w14:textId="77777777" w:rsidR="004609A3" w:rsidRPr="004609A3" w:rsidRDefault="004609A3" w:rsidP="004609A3">
      <w:pPr>
        <w:pStyle w:val="ListParagraph"/>
        <w:ind w:left="0" w:firstLine="720"/>
        <w:rPr>
          <w:szCs w:val="24"/>
        </w:rPr>
      </w:pPr>
    </w:p>
    <w:p w14:paraId="7AB17FF1" w14:textId="77777777" w:rsidR="00120E5D" w:rsidRDefault="00120E5D" w:rsidP="00CD2344">
      <w:pPr>
        <w:ind w:firstLine="0"/>
        <w:rPr>
          <w:szCs w:val="24"/>
        </w:rPr>
      </w:pPr>
    </w:p>
    <w:p w14:paraId="7353A239" w14:textId="77777777" w:rsidR="00CD2344" w:rsidRDefault="00CD2344" w:rsidP="00CD2344">
      <w:pPr>
        <w:ind w:firstLine="0"/>
        <w:rPr>
          <w:szCs w:val="24"/>
        </w:rPr>
      </w:pPr>
    </w:p>
    <w:p w14:paraId="4ADA91D0" w14:textId="77777777" w:rsidR="00CD2344" w:rsidRDefault="00CD2344" w:rsidP="00CD2344">
      <w:pPr>
        <w:ind w:firstLine="0"/>
        <w:rPr>
          <w:szCs w:val="24"/>
        </w:rPr>
      </w:pPr>
    </w:p>
    <w:p w14:paraId="536A17A2" w14:textId="77777777" w:rsidR="00CD2344" w:rsidRDefault="00CD2344" w:rsidP="00CD2344">
      <w:pPr>
        <w:ind w:firstLine="0"/>
        <w:rPr>
          <w:szCs w:val="24"/>
        </w:rPr>
      </w:pPr>
    </w:p>
    <w:p w14:paraId="7703CBF1" w14:textId="77777777" w:rsidR="00CD2344" w:rsidRDefault="00CD2344" w:rsidP="00CD2344">
      <w:pPr>
        <w:ind w:firstLine="0"/>
        <w:rPr>
          <w:szCs w:val="24"/>
        </w:rPr>
      </w:pPr>
    </w:p>
    <w:p w14:paraId="777F6895" w14:textId="77777777" w:rsidR="00CD2344" w:rsidRDefault="00CD2344" w:rsidP="00CD2344">
      <w:pPr>
        <w:ind w:firstLine="0"/>
        <w:rPr>
          <w:szCs w:val="24"/>
        </w:rPr>
      </w:pPr>
    </w:p>
    <w:p w14:paraId="2F20E73F" w14:textId="77777777" w:rsidR="00CD2344" w:rsidRDefault="00CD2344" w:rsidP="00CD2344">
      <w:pPr>
        <w:ind w:firstLine="0"/>
        <w:rPr>
          <w:szCs w:val="24"/>
        </w:rPr>
      </w:pPr>
    </w:p>
    <w:p w14:paraId="6450813E" w14:textId="77777777" w:rsidR="00CD2344" w:rsidRDefault="00CD2344" w:rsidP="00CD2344">
      <w:pPr>
        <w:ind w:firstLine="0"/>
        <w:rPr>
          <w:szCs w:val="24"/>
        </w:rPr>
      </w:pPr>
    </w:p>
    <w:p w14:paraId="39E4259A" w14:textId="26106ABF" w:rsidR="00505743" w:rsidRPr="00F046EE" w:rsidRDefault="00505743" w:rsidP="00120E5D">
      <w:pPr>
        <w:spacing w:line="240" w:lineRule="auto"/>
        <w:ind w:firstLine="0"/>
        <w:contextualSpacing/>
        <w:jc w:val="center"/>
        <w:rPr>
          <w:b/>
          <w:bCs/>
          <w:szCs w:val="24"/>
        </w:rPr>
      </w:pPr>
      <w:r w:rsidRPr="00F046EE">
        <w:rPr>
          <w:b/>
          <w:bCs/>
          <w:szCs w:val="24"/>
        </w:rPr>
        <w:t>Tabel V.</w:t>
      </w:r>
      <w:r w:rsidR="00CD2344">
        <w:rPr>
          <w:b/>
          <w:bCs/>
          <w:szCs w:val="24"/>
        </w:rPr>
        <w:t xml:space="preserve"> 6</w:t>
      </w:r>
    </w:p>
    <w:p w14:paraId="00834DEE" w14:textId="2EE1E1A5" w:rsidR="00505743" w:rsidRPr="00F046EE" w:rsidRDefault="00505743" w:rsidP="00120E5D">
      <w:pPr>
        <w:spacing w:line="240" w:lineRule="auto"/>
        <w:ind w:firstLine="0"/>
        <w:contextualSpacing/>
        <w:jc w:val="center"/>
        <w:rPr>
          <w:b/>
          <w:bCs/>
          <w:szCs w:val="24"/>
        </w:rPr>
      </w:pPr>
      <w:r w:rsidRPr="00F046EE">
        <w:rPr>
          <w:b/>
          <w:bCs/>
          <w:szCs w:val="24"/>
        </w:rPr>
        <w:t>Rekapitulasi Faktor-Faktor Yang Mempengaruhi Penerapan Digital Payment Pada Badan Pendapatan Daerah Kota Dumai</w:t>
      </w:r>
    </w:p>
    <w:tbl>
      <w:tblPr>
        <w:tblW w:w="79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28"/>
        <w:gridCol w:w="830"/>
        <w:gridCol w:w="816"/>
        <w:gridCol w:w="819"/>
        <w:gridCol w:w="816"/>
        <w:gridCol w:w="703"/>
        <w:gridCol w:w="699"/>
        <w:gridCol w:w="988"/>
      </w:tblGrid>
      <w:tr w:rsidR="00120E5D" w:rsidRPr="00120E5D" w14:paraId="027C9D6A" w14:textId="77777777" w:rsidTr="004407BF">
        <w:trPr>
          <w:trHeight w:val="318"/>
        </w:trPr>
        <w:tc>
          <w:tcPr>
            <w:tcW w:w="535" w:type="dxa"/>
            <w:vMerge w:val="restart"/>
          </w:tcPr>
          <w:p w14:paraId="011E056B" w14:textId="77777777" w:rsidR="00120E5D" w:rsidRPr="00120E5D" w:rsidRDefault="00120E5D" w:rsidP="00120E5D">
            <w:pPr>
              <w:widowControl w:val="0"/>
              <w:autoSpaceDE w:val="0"/>
              <w:autoSpaceDN w:val="0"/>
              <w:spacing w:before="274" w:line="240" w:lineRule="auto"/>
              <w:ind w:left="107" w:firstLine="0"/>
              <w:jc w:val="left"/>
              <w:rPr>
                <w:rFonts w:eastAsia="Arial MT" w:hAnsi="Arial MT" w:cs="Arial MT"/>
                <w:b/>
                <w:lang/>
              </w:rPr>
            </w:pPr>
            <w:bookmarkStart w:id="7" w:name="_Hlk207241632"/>
            <w:r w:rsidRPr="00120E5D">
              <w:rPr>
                <w:rFonts w:eastAsia="Arial MT" w:hAnsi="Arial MT" w:cs="Arial MT"/>
                <w:b/>
                <w:spacing w:val="-5"/>
                <w:lang/>
              </w:rPr>
              <w:t>No</w:t>
            </w:r>
          </w:p>
        </w:tc>
        <w:tc>
          <w:tcPr>
            <w:tcW w:w="2558" w:type="dxa"/>
            <w:gridSpan w:val="2"/>
            <w:vMerge w:val="restart"/>
          </w:tcPr>
          <w:p w14:paraId="77C2858D" w14:textId="77777777" w:rsidR="00120E5D" w:rsidRPr="00120E5D" w:rsidRDefault="00120E5D" w:rsidP="00120E5D">
            <w:pPr>
              <w:widowControl w:val="0"/>
              <w:autoSpaceDE w:val="0"/>
              <w:autoSpaceDN w:val="0"/>
              <w:spacing w:before="274" w:line="240" w:lineRule="auto"/>
              <w:ind w:left="511" w:firstLine="0"/>
              <w:jc w:val="left"/>
              <w:rPr>
                <w:rFonts w:eastAsia="Arial MT" w:hAnsi="Arial MT" w:cs="Arial MT"/>
                <w:b/>
                <w:lang/>
              </w:rPr>
            </w:pPr>
            <w:r w:rsidRPr="00120E5D">
              <w:rPr>
                <w:rFonts w:eastAsia="Arial MT" w:hAnsi="Arial MT" w:cs="Arial MT"/>
                <w:b/>
                <w:lang/>
              </w:rPr>
              <w:t xml:space="preserve">Sub </w:t>
            </w:r>
            <w:r w:rsidRPr="00120E5D">
              <w:rPr>
                <w:rFonts w:eastAsia="Arial MT" w:hAnsi="Arial MT" w:cs="Arial MT"/>
                <w:b/>
                <w:spacing w:val="-2"/>
                <w:lang/>
              </w:rPr>
              <w:t>Indikator</w:t>
            </w:r>
          </w:p>
        </w:tc>
        <w:tc>
          <w:tcPr>
            <w:tcW w:w="3853" w:type="dxa"/>
            <w:gridSpan w:val="5"/>
          </w:tcPr>
          <w:p w14:paraId="7C8A6E74" w14:textId="77777777" w:rsidR="00120E5D" w:rsidRPr="00120E5D" w:rsidRDefault="00120E5D" w:rsidP="00120E5D">
            <w:pPr>
              <w:widowControl w:val="0"/>
              <w:autoSpaceDE w:val="0"/>
              <w:autoSpaceDN w:val="0"/>
              <w:spacing w:line="274" w:lineRule="exact"/>
              <w:ind w:left="740" w:firstLine="0"/>
              <w:jc w:val="left"/>
              <w:rPr>
                <w:rFonts w:eastAsia="Arial MT" w:hAnsi="Arial MT" w:cs="Arial MT"/>
                <w:b/>
                <w:lang/>
              </w:rPr>
            </w:pPr>
            <w:r w:rsidRPr="00120E5D">
              <w:rPr>
                <w:rFonts w:eastAsia="Arial MT" w:hAnsi="Arial MT" w:cs="Arial MT"/>
                <w:b/>
                <w:lang/>
              </w:rPr>
              <w:t>Kategori</w:t>
            </w:r>
            <w:r w:rsidRPr="00120E5D">
              <w:rPr>
                <w:rFonts w:eastAsia="Arial MT" w:hAnsi="Arial MT" w:cs="Arial MT"/>
                <w:b/>
                <w:spacing w:val="-3"/>
                <w:lang/>
              </w:rPr>
              <w:t xml:space="preserve"> </w:t>
            </w:r>
            <w:r w:rsidRPr="00120E5D">
              <w:rPr>
                <w:rFonts w:eastAsia="Arial MT" w:hAnsi="Arial MT" w:cs="Arial MT"/>
                <w:b/>
                <w:spacing w:val="-2"/>
                <w:lang/>
              </w:rPr>
              <w:t>Tanggapan</w:t>
            </w:r>
          </w:p>
        </w:tc>
        <w:tc>
          <w:tcPr>
            <w:tcW w:w="988" w:type="dxa"/>
            <w:vMerge w:val="restart"/>
          </w:tcPr>
          <w:p w14:paraId="65BC43A9" w14:textId="77777777" w:rsidR="00120E5D" w:rsidRPr="00120E5D" w:rsidRDefault="00120E5D" w:rsidP="00120E5D">
            <w:pPr>
              <w:widowControl w:val="0"/>
              <w:autoSpaceDE w:val="0"/>
              <w:autoSpaceDN w:val="0"/>
              <w:spacing w:before="274" w:line="240" w:lineRule="auto"/>
              <w:ind w:left="109" w:firstLine="0"/>
              <w:jc w:val="left"/>
              <w:rPr>
                <w:rFonts w:eastAsia="Arial MT" w:hAnsi="Arial MT" w:cs="Arial MT"/>
                <w:b/>
                <w:lang/>
              </w:rPr>
            </w:pPr>
            <w:r w:rsidRPr="00120E5D">
              <w:rPr>
                <w:rFonts w:eastAsia="Arial MT" w:hAnsi="Arial MT" w:cs="Arial MT"/>
                <w:b/>
                <w:spacing w:val="-2"/>
                <w:lang/>
              </w:rPr>
              <w:t>Jumlah</w:t>
            </w:r>
          </w:p>
        </w:tc>
      </w:tr>
      <w:tr w:rsidR="00120E5D" w:rsidRPr="00120E5D" w14:paraId="6CA9B05A" w14:textId="77777777" w:rsidTr="004407BF">
        <w:trPr>
          <w:trHeight w:val="277"/>
        </w:trPr>
        <w:tc>
          <w:tcPr>
            <w:tcW w:w="535" w:type="dxa"/>
            <w:vMerge/>
            <w:tcBorders>
              <w:top w:val="nil"/>
            </w:tcBorders>
          </w:tcPr>
          <w:p w14:paraId="01AF9805"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2558" w:type="dxa"/>
            <w:gridSpan w:val="2"/>
            <w:vMerge/>
            <w:tcBorders>
              <w:top w:val="nil"/>
            </w:tcBorders>
          </w:tcPr>
          <w:p w14:paraId="4867A740"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816" w:type="dxa"/>
          </w:tcPr>
          <w:p w14:paraId="4B880BE6" w14:textId="5EDBF90D" w:rsidR="00120E5D" w:rsidRPr="00120E5D" w:rsidRDefault="00120E5D" w:rsidP="00120E5D">
            <w:pPr>
              <w:widowControl w:val="0"/>
              <w:autoSpaceDE w:val="0"/>
              <w:autoSpaceDN w:val="0"/>
              <w:spacing w:line="258" w:lineRule="exact"/>
              <w:ind w:left="14" w:right="4" w:firstLine="0"/>
              <w:jc w:val="center"/>
              <w:rPr>
                <w:rFonts w:eastAsia="Arial MT" w:hAnsi="Arial MT" w:cs="Arial MT"/>
                <w:b/>
                <w:lang/>
              </w:rPr>
            </w:pPr>
            <w:r w:rsidRPr="00120E5D">
              <w:rPr>
                <w:rFonts w:eastAsia="Arial MT" w:hAnsi="Arial MT" w:cs="Arial MT"/>
                <w:b/>
                <w:spacing w:val="-5"/>
                <w:lang/>
              </w:rPr>
              <w:t>SB</w:t>
            </w:r>
          </w:p>
        </w:tc>
        <w:tc>
          <w:tcPr>
            <w:tcW w:w="819" w:type="dxa"/>
          </w:tcPr>
          <w:p w14:paraId="3D3D5DF5" w14:textId="37EE557E" w:rsidR="00120E5D" w:rsidRPr="00120E5D" w:rsidRDefault="00120E5D" w:rsidP="00120E5D">
            <w:pPr>
              <w:widowControl w:val="0"/>
              <w:autoSpaceDE w:val="0"/>
              <w:autoSpaceDN w:val="0"/>
              <w:spacing w:line="258" w:lineRule="exact"/>
              <w:ind w:left="11" w:right="1" w:firstLine="0"/>
              <w:jc w:val="center"/>
              <w:rPr>
                <w:rFonts w:eastAsia="Arial MT" w:hAnsi="Arial MT" w:cs="Arial MT"/>
                <w:b/>
                <w:lang/>
              </w:rPr>
            </w:pPr>
            <w:r w:rsidRPr="00120E5D">
              <w:rPr>
                <w:rFonts w:eastAsia="Arial MT" w:hAnsi="Arial MT" w:cs="Arial MT"/>
                <w:b/>
                <w:spacing w:val="-10"/>
                <w:lang/>
              </w:rPr>
              <w:t>B</w:t>
            </w:r>
          </w:p>
        </w:tc>
        <w:tc>
          <w:tcPr>
            <w:tcW w:w="816" w:type="dxa"/>
          </w:tcPr>
          <w:p w14:paraId="764A4CF4" w14:textId="77777777" w:rsidR="00120E5D" w:rsidRPr="00120E5D" w:rsidRDefault="00120E5D" w:rsidP="00120E5D">
            <w:pPr>
              <w:widowControl w:val="0"/>
              <w:autoSpaceDE w:val="0"/>
              <w:autoSpaceDN w:val="0"/>
              <w:spacing w:line="258" w:lineRule="exact"/>
              <w:ind w:left="14" w:right="8" w:firstLine="0"/>
              <w:jc w:val="center"/>
              <w:rPr>
                <w:rFonts w:eastAsia="Arial MT" w:hAnsi="Arial MT" w:cs="Arial MT"/>
                <w:b/>
                <w:lang/>
              </w:rPr>
            </w:pPr>
            <w:r w:rsidRPr="00120E5D">
              <w:rPr>
                <w:rFonts w:eastAsia="Arial MT" w:hAnsi="Arial MT" w:cs="Arial MT"/>
                <w:b/>
                <w:spacing w:val="-5"/>
                <w:lang/>
              </w:rPr>
              <w:t>CB</w:t>
            </w:r>
          </w:p>
        </w:tc>
        <w:tc>
          <w:tcPr>
            <w:tcW w:w="703" w:type="dxa"/>
          </w:tcPr>
          <w:p w14:paraId="1B771B63" w14:textId="48085959" w:rsidR="00120E5D" w:rsidRPr="00120E5D" w:rsidRDefault="00CD2344" w:rsidP="00120E5D">
            <w:pPr>
              <w:widowControl w:val="0"/>
              <w:autoSpaceDE w:val="0"/>
              <w:autoSpaceDN w:val="0"/>
              <w:spacing w:line="258" w:lineRule="exact"/>
              <w:ind w:left="14" w:right="5" w:firstLine="0"/>
              <w:jc w:val="center"/>
              <w:rPr>
                <w:rFonts w:eastAsia="Arial MT" w:hAnsi="Arial MT" w:cs="Arial MT"/>
                <w:b/>
                <w:lang/>
              </w:rPr>
            </w:pPr>
            <w:r>
              <w:rPr>
                <w:rFonts w:eastAsia="Arial MT" w:hAnsi="Arial MT" w:cs="Arial MT"/>
                <w:b/>
                <w:spacing w:val="-5"/>
                <w:lang/>
              </w:rPr>
              <w:t>T</w:t>
            </w:r>
            <w:r w:rsidR="00120E5D" w:rsidRPr="00120E5D">
              <w:rPr>
                <w:rFonts w:eastAsia="Arial MT" w:hAnsi="Arial MT" w:cs="Arial MT"/>
                <w:b/>
                <w:spacing w:val="-5"/>
                <w:lang/>
              </w:rPr>
              <w:t>B</w:t>
            </w:r>
          </w:p>
        </w:tc>
        <w:tc>
          <w:tcPr>
            <w:tcW w:w="699" w:type="dxa"/>
          </w:tcPr>
          <w:p w14:paraId="43626A6C" w14:textId="03588D91" w:rsidR="00120E5D" w:rsidRPr="00120E5D" w:rsidRDefault="004B0581" w:rsidP="00120E5D">
            <w:pPr>
              <w:widowControl w:val="0"/>
              <w:autoSpaceDE w:val="0"/>
              <w:autoSpaceDN w:val="0"/>
              <w:spacing w:line="258" w:lineRule="exact"/>
              <w:ind w:left="12" w:right="3" w:firstLine="0"/>
              <w:jc w:val="center"/>
              <w:rPr>
                <w:rFonts w:eastAsia="Arial MT" w:hAnsi="Arial MT" w:cs="Arial MT"/>
                <w:b/>
                <w:lang/>
              </w:rPr>
            </w:pPr>
            <w:r>
              <w:rPr>
                <w:rFonts w:eastAsia="Arial MT" w:hAnsi="Arial MT" w:cs="Arial MT"/>
                <w:b/>
                <w:spacing w:val="-5"/>
                <w:lang/>
              </w:rPr>
              <w:t>S</w:t>
            </w:r>
            <w:r w:rsidR="00CD2344">
              <w:rPr>
                <w:rFonts w:eastAsia="Arial MT" w:hAnsi="Arial MT" w:cs="Arial MT"/>
                <w:b/>
                <w:spacing w:val="-5"/>
                <w:lang/>
              </w:rPr>
              <w:t>T</w:t>
            </w:r>
            <w:r w:rsidR="00120E5D" w:rsidRPr="00120E5D">
              <w:rPr>
                <w:rFonts w:eastAsia="Arial MT" w:hAnsi="Arial MT" w:cs="Arial MT"/>
                <w:b/>
                <w:spacing w:val="-5"/>
                <w:lang/>
              </w:rPr>
              <w:t>B</w:t>
            </w:r>
          </w:p>
        </w:tc>
        <w:tc>
          <w:tcPr>
            <w:tcW w:w="988" w:type="dxa"/>
            <w:vMerge/>
            <w:tcBorders>
              <w:top w:val="nil"/>
            </w:tcBorders>
          </w:tcPr>
          <w:p w14:paraId="319999B0"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r>
      <w:tr w:rsidR="00120E5D" w:rsidRPr="00120E5D" w14:paraId="7948D6F6" w14:textId="77777777" w:rsidTr="004407BF">
        <w:trPr>
          <w:trHeight w:val="623"/>
        </w:trPr>
        <w:tc>
          <w:tcPr>
            <w:tcW w:w="535" w:type="dxa"/>
            <w:vMerge w:val="restart"/>
          </w:tcPr>
          <w:p w14:paraId="44DF6E79" w14:textId="77777777" w:rsidR="00120E5D" w:rsidRPr="00120E5D" w:rsidRDefault="00120E5D" w:rsidP="00120E5D">
            <w:pPr>
              <w:widowControl w:val="0"/>
              <w:autoSpaceDE w:val="0"/>
              <w:autoSpaceDN w:val="0"/>
              <w:spacing w:line="274" w:lineRule="exact"/>
              <w:ind w:left="9" w:right="3" w:firstLine="0"/>
              <w:jc w:val="center"/>
              <w:rPr>
                <w:rFonts w:ascii="Arial MT" w:eastAsia="Arial MT" w:hAnsi="Arial MT" w:cs="Arial MT"/>
                <w:lang/>
              </w:rPr>
            </w:pPr>
            <w:r w:rsidRPr="00120E5D">
              <w:rPr>
                <w:rFonts w:ascii="Arial MT" w:eastAsia="Arial MT" w:hAnsi="Arial MT" w:cs="Arial MT"/>
                <w:spacing w:val="-10"/>
                <w:lang/>
              </w:rPr>
              <w:t>1</w:t>
            </w:r>
          </w:p>
        </w:tc>
        <w:tc>
          <w:tcPr>
            <w:tcW w:w="1728" w:type="dxa"/>
            <w:vMerge w:val="restart"/>
          </w:tcPr>
          <w:p w14:paraId="4A9DE283" w14:textId="74779806" w:rsidR="00120E5D" w:rsidRPr="00120E5D" w:rsidRDefault="00CD2344" w:rsidP="00120E5D">
            <w:pPr>
              <w:widowControl w:val="0"/>
              <w:autoSpaceDE w:val="0"/>
              <w:autoSpaceDN w:val="0"/>
              <w:spacing w:line="274" w:lineRule="exact"/>
              <w:ind w:left="31" w:firstLine="0"/>
              <w:jc w:val="left"/>
              <w:rPr>
                <w:rFonts w:ascii="Arial MT" w:eastAsia="Arial MT" w:hAnsi="Arial MT" w:cs="Arial MT"/>
                <w:lang/>
              </w:rPr>
            </w:pPr>
            <w:r>
              <w:rPr>
                <w:rFonts w:ascii="Arial MT" w:eastAsia="Arial MT" w:hAnsi="Arial MT" w:cs="Arial MT"/>
                <w:spacing w:val="-2"/>
                <w:lang/>
              </w:rPr>
              <w:t>Faktor Individual</w:t>
            </w:r>
          </w:p>
        </w:tc>
        <w:tc>
          <w:tcPr>
            <w:tcW w:w="830" w:type="dxa"/>
          </w:tcPr>
          <w:p w14:paraId="26078B2A" w14:textId="77777777" w:rsidR="00120E5D" w:rsidRPr="00120E5D" w:rsidRDefault="00120E5D" w:rsidP="00120E5D">
            <w:pPr>
              <w:widowControl w:val="0"/>
              <w:autoSpaceDE w:val="0"/>
              <w:autoSpaceDN w:val="0"/>
              <w:spacing w:line="274" w:lineRule="exact"/>
              <w:ind w:left="13" w:right="2" w:firstLine="0"/>
              <w:jc w:val="center"/>
              <w:rPr>
                <w:rFonts w:ascii="Arial MT" w:eastAsia="Arial MT" w:hAnsi="Arial MT" w:cs="Arial MT"/>
                <w:lang/>
              </w:rPr>
            </w:pPr>
            <w:r w:rsidRPr="00120E5D">
              <w:rPr>
                <w:rFonts w:ascii="Arial MT" w:eastAsia="Arial MT" w:hAnsi="Arial MT" w:cs="Arial MT"/>
                <w:spacing w:val="-4"/>
                <w:lang/>
              </w:rPr>
              <w:t>Frek</w:t>
            </w:r>
          </w:p>
        </w:tc>
        <w:tc>
          <w:tcPr>
            <w:tcW w:w="816" w:type="dxa"/>
          </w:tcPr>
          <w:p w14:paraId="0A72A05B" w14:textId="36D606B8" w:rsidR="00120E5D" w:rsidRPr="00120E5D" w:rsidRDefault="00740EF0" w:rsidP="00120E5D">
            <w:pPr>
              <w:widowControl w:val="0"/>
              <w:autoSpaceDE w:val="0"/>
              <w:autoSpaceDN w:val="0"/>
              <w:spacing w:line="274" w:lineRule="exact"/>
              <w:ind w:left="14" w:right="3" w:firstLine="0"/>
              <w:jc w:val="center"/>
              <w:rPr>
                <w:rFonts w:ascii="Arial MT" w:eastAsia="Arial MT" w:hAnsi="Arial MT" w:cs="Arial MT"/>
                <w:lang/>
              </w:rPr>
            </w:pPr>
            <w:r>
              <w:rPr>
                <w:rFonts w:ascii="Arial MT" w:eastAsia="Arial MT" w:hAnsi="Arial MT" w:cs="Arial MT"/>
                <w:lang/>
              </w:rPr>
              <w:t>146</w:t>
            </w:r>
          </w:p>
        </w:tc>
        <w:tc>
          <w:tcPr>
            <w:tcW w:w="819" w:type="dxa"/>
          </w:tcPr>
          <w:p w14:paraId="6A7E6B38" w14:textId="7E37A67A" w:rsidR="00120E5D" w:rsidRPr="00120E5D" w:rsidRDefault="00740EF0" w:rsidP="00120E5D">
            <w:pPr>
              <w:widowControl w:val="0"/>
              <w:autoSpaceDE w:val="0"/>
              <w:autoSpaceDN w:val="0"/>
              <w:spacing w:line="274" w:lineRule="exact"/>
              <w:ind w:left="11" w:right="2" w:firstLine="0"/>
              <w:jc w:val="center"/>
              <w:rPr>
                <w:rFonts w:ascii="Arial MT" w:eastAsia="Arial MT" w:hAnsi="Arial MT" w:cs="Arial MT"/>
                <w:lang/>
              </w:rPr>
            </w:pPr>
            <w:r>
              <w:rPr>
                <w:rFonts w:ascii="Arial MT" w:eastAsia="Arial MT" w:hAnsi="Arial MT" w:cs="Arial MT"/>
                <w:lang/>
              </w:rPr>
              <w:t>148</w:t>
            </w:r>
          </w:p>
        </w:tc>
        <w:tc>
          <w:tcPr>
            <w:tcW w:w="816" w:type="dxa"/>
          </w:tcPr>
          <w:p w14:paraId="0EE42AF9" w14:textId="445F4558" w:rsidR="00120E5D" w:rsidRPr="00120E5D" w:rsidRDefault="00740EF0" w:rsidP="00120E5D">
            <w:pPr>
              <w:widowControl w:val="0"/>
              <w:autoSpaceDE w:val="0"/>
              <w:autoSpaceDN w:val="0"/>
              <w:spacing w:line="274" w:lineRule="exact"/>
              <w:ind w:left="14" w:right="8" w:firstLine="0"/>
              <w:jc w:val="center"/>
              <w:rPr>
                <w:rFonts w:ascii="Arial MT" w:eastAsia="Arial MT" w:hAnsi="Arial MT" w:cs="Arial MT"/>
                <w:lang/>
              </w:rPr>
            </w:pPr>
            <w:r>
              <w:rPr>
                <w:rFonts w:ascii="Arial MT" w:eastAsia="Arial MT" w:hAnsi="Arial MT" w:cs="Arial MT"/>
                <w:lang/>
              </w:rPr>
              <w:t>117</w:t>
            </w:r>
          </w:p>
        </w:tc>
        <w:tc>
          <w:tcPr>
            <w:tcW w:w="703" w:type="dxa"/>
          </w:tcPr>
          <w:p w14:paraId="62514DF3" w14:textId="1AF71AFE" w:rsidR="00120E5D" w:rsidRPr="00120E5D" w:rsidRDefault="00740EF0" w:rsidP="00120E5D">
            <w:pPr>
              <w:widowControl w:val="0"/>
              <w:autoSpaceDE w:val="0"/>
              <w:autoSpaceDN w:val="0"/>
              <w:spacing w:line="274" w:lineRule="exact"/>
              <w:ind w:left="14" w:firstLine="0"/>
              <w:jc w:val="center"/>
              <w:rPr>
                <w:rFonts w:ascii="Arial MT" w:eastAsia="Arial MT" w:hAnsi="Arial MT" w:cs="Arial MT"/>
                <w:lang/>
              </w:rPr>
            </w:pPr>
            <w:r>
              <w:rPr>
                <w:rFonts w:ascii="Arial MT" w:eastAsia="Arial MT" w:hAnsi="Arial MT" w:cs="Arial MT"/>
                <w:lang/>
              </w:rPr>
              <w:t>218</w:t>
            </w:r>
          </w:p>
        </w:tc>
        <w:tc>
          <w:tcPr>
            <w:tcW w:w="699" w:type="dxa"/>
          </w:tcPr>
          <w:p w14:paraId="642845A8" w14:textId="1B3FE001" w:rsidR="00120E5D" w:rsidRPr="00120E5D" w:rsidRDefault="00740EF0" w:rsidP="00120E5D">
            <w:pPr>
              <w:widowControl w:val="0"/>
              <w:autoSpaceDE w:val="0"/>
              <w:autoSpaceDN w:val="0"/>
              <w:spacing w:line="274" w:lineRule="exact"/>
              <w:ind w:left="12" w:firstLine="0"/>
              <w:jc w:val="center"/>
              <w:rPr>
                <w:rFonts w:ascii="Arial MT" w:eastAsia="Arial MT" w:hAnsi="Arial MT" w:cs="Arial MT"/>
                <w:lang/>
              </w:rPr>
            </w:pPr>
            <w:r>
              <w:rPr>
                <w:rFonts w:ascii="Arial MT" w:eastAsia="Arial MT" w:hAnsi="Arial MT" w:cs="Arial MT"/>
                <w:spacing w:val="-10"/>
                <w:lang/>
              </w:rPr>
              <w:t>1</w:t>
            </w:r>
          </w:p>
        </w:tc>
        <w:tc>
          <w:tcPr>
            <w:tcW w:w="988" w:type="dxa"/>
          </w:tcPr>
          <w:p w14:paraId="78052AD3" w14:textId="1EDE1687" w:rsidR="00120E5D" w:rsidRPr="00120E5D" w:rsidRDefault="00740EF0" w:rsidP="00120E5D">
            <w:pPr>
              <w:widowControl w:val="0"/>
              <w:autoSpaceDE w:val="0"/>
              <w:autoSpaceDN w:val="0"/>
              <w:spacing w:line="274" w:lineRule="exact"/>
              <w:ind w:left="13" w:right="3" w:firstLine="0"/>
              <w:jc w:val="center"/>
              <w:rPr>
                <w:rFonts w:ascii="Arial MT" w:eastAsia="Arial MT" w:hAnsi="Arial MT" w:cs="Arial MT"/>
                <w:lang/>
              </w:rPr>
            </w:pPr>
            <w:r>
              <w:rPr>
                <w:rFonts w:ascii="Arial MT" w:eastAsia="Arial MT" w:hAnsi="Arial MT" w:cs="Arial MT"/>
                <w:spacing w:val="-5"/>
                <w:lang/>
              </w:rPr>
              <w:t>630</w:t>
            </w:r>
          </w:p>
        </w:tc>
      </w:tr>
      <w:tr w:rsidR="00120E5D" w:rsidRPr="00120E5D" w14:paraId="27E0CFC0" w14:textId="77777777" w:rsidTr="004407BF">
        <w:trPr>
          <w:trHeight w:val="561"/>
        </w:trPr>
        <w:tc>
          <w:tcPr>
            <w:tcW w:w="535" w:type="dxa"/>
            <w:vMerge/>
            <w:tcBorders>
              <w:top w:val="nil"/>
            </w:tcBorders>
          </w:tcPr>
          <w:p w14:paraId="7A6B9460"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1728" w:type="dxa"/>
            <w:vMerge/>
            <w:tcBorders>
              <w:top w:val="nil"/>
            </w:tcBorders>
          </w:tcPr>
          <w:p w14:paraId="0C280E34"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830" w:type="dxa"/>
          </w:tcPr>
          <w:p w14:paraId="77B5A6F2" w14:textId="77777777" w:rsidR="00120E5D" w:rsidRPr="00120E5D" w:rsidRDefault="00120E5D" w:rsidP="00120E5D">
            <w:pPr>
              <w:widowControl w:val="0"/>
              <w:autoSpaceDE w:val="0"/>
              <w:autoSpaceDN w:val="0"/>
              <w:spacing w:line="274" w:lineRule="exact"/>
              <w:ind w:left="13" w:right="2" w:firstLine="0"/>
              <w:jc w:val="center"/>
              <w:rPr>
                <w:rFonts w:ascii="Arial MT" w:eastAsia="Arial MT" w:hAnsi="Arial MT" w:cs="Arial MT"/>
                <w:lang/>
              </w:rPr>
            </w:pPr>
            <w:r w:rsidRPr="00120E5D">
              <w:rPr>
                <w:rFonts w:ascii="Arial MT" w:eastAsia="Arial MT" w:hAnsi="Arial MT" w:cs="Arial MT"/>
                <w:spacing w:val="-4"/>
                <w:lang/>
              </w:rPr>
              <w:t>Skor</w:t>
            </w:r>
          </w:p>
        </w:tc>
        <w:tc>
          <w:tcPr>
            <w:tcW w:w="816" w:type="dxa"/>
          </w:tcPr>
          <w:p w14:paraId="0ED28BC0" w14:textId="219D758F" w:rsidR="00120E5D" w:rsidRPr="00120E5D" w:rsidRDefault="00740EF0" w:rsidP="00120E5D">
            <w:pPr>
              <w:widowControl w:val="0"/>
              <w:autoSpaceDE w:val="0"/>
              <w:autoSpaceDN w:val="0"/>
              <w:spacing w:line="274" w:lineRule="exact"/>
              <w:ind w:left="14" w:right="2" w:firstLine="0"/>
              <w:jc w:val="center"/>
              <w:rPr>
                <w:rFonts w:ascii="Arial MT" w:eastAsia="Arial MT" w:hAnsi="Arial MT" w:cs="Arial MT"/>
                <w:lang/>
              </w:rPr>
            </w:pPr>
            <w:r>
              <w:rPr>
                <w:rFonts w:ascii="Arial MT" w:eastAsia="Arial MT" w:hAnsi="Arial MT" w:cs="Arial MT"/>
                <w:lang/>
              </w:rPr>
              <w:t>730</w:t>
            </w:r>
          </w:p>
        </w:tc>
        <w:tc>
          <w:tcPr>
            <w:tcW w:w="819" w:type="dxa"/>
          </w:tcPr>
          <w:p w14:paraId="3E4805B7" w14:textId="22CF09DD" w:rsidR="00120E5D" w:rsidRPr="00120E5D" w:rsidRDefault="00740EF0" w:rsidP="00120E5D">
            <w:pPr>
              <w:widowControl w:val="0"/>
              <w:autoSpaceDE w:val="0"/>
              <w:autoSpaceDN w:val="0"/>
              <w:spacing w:line="274" w:lineRule="exact"/>
              <w:ind w:left="11" w:right="2" w:firstLine="0"/>
              <w:jc w:val="center"/>
              <w:rPr>
                <w:rFonts w:ascii="Arial MT" w:eastAsia="Arial MT" w:hAnsi="Arial MT" w:cs="Arial MT"/>
                <w:lang/>
              </w:rPr>
            </w:pPr>
            <w:r>
              <w:rPr>
                <w:rFonts w:ascii="Arial MT" w:eastAsia="Arial MT" w:hAnsi="Arial MT" w:cs="Arial MT"/>
                <w:lang/>
              </w:rPr>
              <w:t>592</w:t>
            </w:r>
          </w:p>
        </w:tc>
        <w:tc>
          <w:tcPr>
            <w:tcW w:w="816" w:type="dxa"/>
          </w:tcPr>
          <w:p w14:paraId="6C100376" w14:textId="3D272FD5" w:rsidR="00120E5D" w:rsidRPr="00120E5D" w:rsidRDefault="00740EF0" w:rsidP="00120E5D">
            <w:pPr>
              <w:widowControl w:val="0"/>
              <w:autoSpaceDE w:val="0"/>
              <w:autoSpaceDN w:val="0"/>
              <w:spacing w:line="274" w:lineRule="exact"/>
              <w:ind w:left="14" w:right="8" w:firstLine="0"/>
              <w:jc w:val="center"/>
              <w:rPr>
                <w:rFonts w:ascii="Arial MT" w:eastAsia="Arial MT" w:hAnsi="Arial MT" w:cs="Arial MT"/>
                <w:lang/>
              </w:rPr>
            </w:pPr>
            <w:r>
              <w:rPr>
                <w:rFonts w:ascii="Arial MT" w:eastAsia="Arial MT" w:hAnsi="Arial MT" w:cs="Arial MT"/>
                <w:lang/>
              </w:rPr>
              <w:t>351</w:t>
            </w:r>
          </w:p>
        </w:tc>
        <w:tc>
          <w:tcPr>
            <w:tcW w:w="703" w:type="dxa"/>
          </w:tcPr>
          <w:p w14:paraId="3D61B8BC" w14:textId="36C63BC4" w:rsidR="00120E5D" w:rsidRPr="00120E5D" w:rsidRDefault="00740EF0" w:rsidP="00120E5D">
            <w:pPr>
              <w:widowControl w:val="0"/>
              <w:autoSpaceDE w:val="0"/>
              <w:autoSpaceDN w:val="0"/>
              <w:spacing w:line="274" w:lineRule="exact"/>
              <w:ind w:left="14" w:firstLine="0"/>
              <w:jc w:val="center"/>
              <w:rPr>
                <w:rFonts w:ascii="Arial MT" w:eastAsia="Arial MT" w:hAnsi="Arial MT" w:cs="Arial MT"/>
                <w:lang/>
              </w:rPr>
            </w:pPr>
            <w:r>
              <w:rPr>
                <w:rFonts w:ascii="Arial MT" w:eastAsia="Arial MT" w:hAnsi="Arial MT" w:cs="Arial MT"/>
                <w:lang/>
              </w:rPr>
              <w:t>436</w:t>
            </w:r>
          </w:p>
        </w:tc>
        <w:tc>
          <w:tcPr>
            <w:tcW w:w="699" w:type="dxa"/>
          </w:tcPr>
          <w:p w14:paraId="68F8C94E" w14:textId="03AEC921" w:rsidR="00120E5D" w:rsidRPr="00120E5D" w:rsidRDefault="00740EF0" w:rsidP="00120E5D">
            <w:pPr>
              <w:widowControl w:val="0"/>
              <w:autoSpaceDE w:val="0"/>
              <w:autoSpaceDN w:val="0"/>
              <w:spacing w:line="274" w:lineRule="exact"/>
              <w:ind w:left="12" w:firstLine="0"/>
              <w:jc w:val="center"/>
              <w:rPr>
                <w:rFonts w:ascii="Arial MT" w:eastAsia="Arial MT" w:hAnsi="Arial MT" w:cs="Arial MT"/>
                <w:lang/>
              </w:rPr>
            </w:pPr>
            <w:r>
              <w:rPr>
                <w:rFonts w:ascii="Arial MT" w:eastAsia="Arial MT" w:hAnsi="Arial MT" w:cs="Arial MT"/>
                <w:spacing w:val="-10"/>
                <w:lang/>
              </w:rPr>
              <w:t>1</w:t>
            </w:r>
          </w:p>
        </w:tc>
        <w:tc>
          <w:tcPr>
            <w:tcW w:w="988" w:type="dxa"/>
          </w:tcPr>
          <w:p w14:paraId="2B4F9A57" w14:textId="56102AE6" w:rsidR="00120E5D" w:rsidRPr="00120E5D" w:rsidRDefault="00740EF0" w:rsidP="00120E5D">
            <w:pPr>
              <w:widowControl w:val="0"/>
              <w:autoSpaceDE w:val="0"/>
              <w:autoSpaceDN w:val="0"/>
              <w:spacing w:line="274" w:lineRule="exact"/>
              <w:ind w:left="13" w:right="2" w:firstLine="0"/>
              <w:jc w:val="center"/>
              <w:rPr>
                <w:rFonts w:ascii="Arial MT" w:eastAsia="Arial MT" w:hAnsi="Arial MT" w:cs="Arial MT"/>
                <w:lang/>
              </w:rPr>
            </w:pPr>
            <w:r>
              <w:rPr>
                <w:rFonts w:ascii="Arial MT" w:eastAsia="Arial MT" w:hAnsi="Arial MT" w:cs="Arial MT"/>
                <w:lang/>
              </w:rPr>
              <w:t>2. 110</w:t>
            </w:r>
          </w:p>
        </w:tc>
      </w:tr>
      <w:tr w:rsidR="00120E5D" w:rsidRPr="00120E5D" w14:paraId="723DB6F0" w14:textId="77777777" w:rsidTr="004407BF">
        <w:trPr>
          <w:trHeight w:val="556"/>
        </w:trPr>
        <w:tc>
          <w:tcPr>
            <w:tcW w:w="535" w:type="dxa"/>
            <w:vMerge w:val="restart"/>
          </w:tcPr>
          <w:p w14:paraId="768ED1E9" w14:textId="77777777" w:rsidR="00120E5D" w:rsidRPr="00120E5D" w:rsidRDefault="00120E5D" w:rsidP="00120E5D">
            <w:pPr>
              <w:widowControl w:val="0"/>
              <w:autoSpaceDE w:val="0"/>
              <w:autoSpaceDN w:val="0"/>
              <w:spacing w:line="274" w:lineRule="exact"/>
              <w:ind w:left="9" w:right="3" w:firstLine="0"/>
              <w:jc w:val="center"/>
              <w:rPr>
                <w:rFonts w:ascii="Arial MT" w:eastAsia="Arial MT" w:hAnsi="Arial MT" w:cs="Arial MT"/>
                <w:lang/>
              </w:rPr>
            </w:pPr>
            <w:r w:rsidRPr="00120E5D">
              <w:rPr>
                <w:rFonts w:ascii="Arial MT" w:eastAsia="Arial MT" w:hAnsi="Arial MT" w:cs="Arial MT"/>
                <w:spacing w:val="-10"/>
                <w:lang/>
              </w:rPr>
              <w:t>2</w:t>
            </w:r>
          </w:p>
        </w:tc>
        <w:tc>
          <w:tcPr>
            <w:tcW w:w="1728" w:type="dxa"/>
            <w:vMerge w:val="restart"/>
          </w:tcPr>
          <w:p w14:paraId="6017DDB1" w14:textId="3A126821" w:rsidR="00120E5D" w:rsidRPr="00120E5D" w:rsidRDefault="00CD2344" w:rsidP="00120E5D">
            <w:pPr>
              <w:widowControl w:val="0"/>
              <w:autoSpaceDE w:val="0"/>
              <w:autoSpaceDN w:val="0"/>
              <w:spacing w:line="274" w:lineRule="exact"/>
              <w:ind w:left="31" w:firstLine="0"/>
              <w:jc w:val="left"/>
              <w:rPr>
                <w:rFonts w:ascii="Arial MT" w:eastAsia="Arial MT" w:hAnsi="Arial MT" w:cs="Arial MT"/>
                <w:lang/>
              </w:rPr>
            </w:pPr>
            <w:r>
              <w:rPr>
                <w:rFonts w:ascii="Arial MT" w:eastAsia="Arial MT" w:hAnsi="Arial MT" w:cs="Arial MT"/>
                <w:lang/>
              </w:rPr>
              <w:t>Faktor Organisasional</w:t>
            </w:r>
          </w:p>
        </w:tc>
        <w:tc>
          <w:tcPr>
            <w:tcW w:w="830" w:type="dxa"/>
          </w:tcPr>
          <w:p w14:paraId="0EA0A77F" w14:textId="77777777" w:rsidR="00120E5D" w:rsidRPr="00120E5D" w:rsidRDefault="00120E5D" w:rsidP="00120E5D">
            <w:pPr>
              <w:widowControl w:val="0"/>
              <w:autoSpaceDE w:val="0"/>
              <w:autoSpaceDN w:val="0"/>
              <w:spacing w:line="274" w:lineRule="exact"/>
              <w:ind w:left="13" w:right="2" w:firstLine="0"/>
              <w:jc w:val="center"/>
              <w:rPr>
                <w:rFonts w:ascii="Arial MT" w:eastAsia="Arial MT" w:hAnsi="Arial MT" w:cs="Arial MT"/>
                <w:lang/>
              </w:rPr>
            </w:pPr>
            <w:r w:rsidRPr="00120E5D">
              <w:rPr>
                <w:rFonts w:ascii="Arial MT" w:eastAsia="Arial MT" w:hAnsi="Arial MT" w:cs="Arial MT"/>
                <w:spacing w:val="-4"/>
                <w:lang/>
              </w:rPr>
              <w:t>Frek</w:t>
            </w:r>
          </w:p>
        </w:tc>
        <w:tc>
          <w:tcPr>
            <w:tcW w:w="816" w:type="dxa"/>
          </w:tcPr>
          <w:p w14:paraId="44465E98" w14:textId="59475708" w:rsidR="00120E5D" w:rsidRPr="00120E5D" w:rsidRDefault="00740EF0" w:rsidP="00120E5D">
            <w:pPr>
              <w:widowControl w:val="0"/>
              <w:autoSpaceDE w:val="0"/>
              <w:autoSpaceDN w:val="0"/>
              <w:spacing w:line="274" w:lineRule="exact"/>
              <w:ind w:left="14" w:right="2" w:firstLine="0"/>
              <w:jc w:val="center"/>
              <w:rPr>
                <w:rFonts w:ascii="Arial MT" w:eastAsia="Arial MT" w:hAnsi="Arial MT" w:cs="Arial MT"/>
                <w:lang/>
              </w:rPr>
            </w:pPr>
            <w:r>
              <w:rPr>
                <w:rFonts w:ascii="Arial MT" w:eastAsia="Arial MT" w:hAnsi="Arial MT" w:cs="Arial MT"/>
                <w:lang/>
              </w:rPr>
              <w:t>15</w:t>
            </w:r>
          </w:p>
        </w:tc>
        <w:tc>
          <w:tcPr>
            <w:tcW w:w="819" w:type="dxa"/>
          </w:tcPr>
          <w:p w14:paraId="5AA7D48B" w14:textId="5716DD47" w:rsidR="00120E5D" w:rsidRPr="00120E5D" w:rsidRDefault="00740EF0" w:rsidP="00120E5D">
            <w:pPr>
              <w:widowControl w:val="0"/>
              <w:autoSpaceDE w:val="0"/>
              <w:autoSpaceDN w:val="0"/>
              <w:spacing w:line="274" w:lineRule="exact"/>
              <w:ind w:left="11" w:right="2" w:firstLine="0"/>
              <w:jc w:val="center"/>
              <w:rPr>
                <w:rFonts w:ascii="Arial MT" w:eastAsia="Arial MT" w:hAnsi="Arial MT" w:cs="Arial MT"/>
                <w:lang/>
              </w:rPr>
            </w:pPr>
            <w:r>
              <w:rPr>
                <w:rFonts w:ascii="Arial MT" w:eastAsia="Arial MT" w:hAnsi="Arial MT" w:cs="Arial MT"/>
                <w:lang/>
              </w:rPr>
              <w:t>205</w:t>
            </w:r>
          </w:p>
        </w:tc>
        <w:tc>
          <w:tcPr>
            <w:tcW w:w="816" w:type="dxa"/>
          </w:tcPr>
          <w:p w14:paraId="7391C4D7" w14:textId="1137E047" w:rsidR="00120E5D" w:rsidRPr="00120E5D" w:rsidRDefault="00740EF0" w:rsidP="00120E5D">
            <w:pPr>
              <w:widowControl w:val="0"/>
              <w:autoSpaceDE w:val="0"/>
              <w:autoSpaceDN w:val="0"/>
              <w:spacing w:line="274" w:lineRule="exact"/>
              <w:ind w:left="14" w:right="8" w:firstLine="0"/>
              <w:jc w:val="center"/>
              <w:rPr>
                <w:rFonts w:ascii="Arial MT" w:eastAsia="Arial MT" w:hAnsi="Arial MT" w:cs="Arial MT"/>
                <w:lang/>
              </w:rPr>
            </w:pPr>
            <w:r>
              <w:rPr>
                <w:rFonts w:ascii="Arial MT" w:eastAsia="Arial MT" w:hAnsi="Arial MT" w:cs="Arial MT"/>
                <w:lang/>
              </w:rPr>
              <w:t>244</w:t>
            </w:r>
          </w:p>
        </w:tc>
        <w:tc>
          <w:tcPr>
            <w:tcW w:w="703" w:type="dxa"/>
          </w:tcPr>
          <w:p w14:paraId="3A395EF9" w14:textId="1DD24EEC" w:rsidR="00120E5D" w:rsidRPr="00120E5D" w:rsidRDefault="00740EF0" w:rsidP="00120E5D">
            <w:pPr>
              <w:widowControl w:val="0"/>
              <w:autoSpaceDE w:val="0"/>
              <w:autoSpaceDN w:val="0"/>
              <w:spacing w:line="274" w:lineRule="exact"/>
              <w:ind w:left="14" w:firstLine="0"/>
              <w:jc w:val="center"/>
              <w:rPr>
                <w:rFonts w:ascii="Arial MT" w:eastAsia="Arial MT" w:hAnsi="Arial MT" w:cs="Arial MT"/>
                <w:lang/>
              </w:rPr>
            </w:pPr>
            <w:r>
              <w:rPr>
                <w:rFonts w:ascii="Arial MT" w:eastAsia="Arial MT" w:hAnsi="Arial MT" w:cs="Arial MT"/>
                <w:spacing w:val="-5"/>
                <w:lang/>
              </w:rPr>
              <w:t>120</w:t>
            </w:r>
          </w:p>
        </w:tc>
        <w:tc>
          <w:tcPr>
            <w:tcW w:w="699" w:type="dxa"/>
          </w:tcPr>
          <w:p w14:paraId="45FD3B77" w14:textId="50139A6D" w:rsidR="00120E5D" w:rsidRPr="00120E5D" w:rsidRDefault="00740EF0" w:rsidP="00120E5D">
            <w:pPr>
              <w:widowControl w:val="0"/>
              <w:autoSpaceDE w:val="0"/>
              <w:autoSpaceDN w:val="0"/>
              <w:spacing w:line="274" w:lineRule="exact"/>
              <w:ind w:left="12" w:right="1" w:firstLine="0"/>
              <w:jc w:val="center"/>
              <w:rPr>
                <w:rFonts w:ascii="Arial MT" w:eastAsia="Arial MT" w:hAnsi="Arial MT" w:cs="Arial MT"/>
                <w:lang/>
              </w:rPr>
            </w:pPr>
            <w:r>
              <w:rPr>
                <w:rFonts w:ascii="Arial MT" w:eastAsia="Arial MT" w:hAnsi="Arial MT" w:cs="Arial MT"/>
                <w:lang/>
              </w:rPr>
              <w:t>9</w:t>
            </w:r>
          </w:p>
        </w:tc>
        <w:tc>
          <w:tcPr>
            <w:tcW w:w="988" w:type="dxa"/>
          </w:tcPr>
          <w:p w14:paraId="1EDF293C" w14:textId="2C733B8D" w:rsidR="00120E5D" w:rsidRPr="00120E5D" w:rsidRDefault="00740EF0" w:rsidP="00120E5D">
            <w:pPr>
              <w:widowControl w:val="0"/>
              <w:autoSpaceDE w:val="0"/>
              <w:autoSpaceDN w:val="0"/>
              <w:spacing w:line="274" w:lineRule="exact"/>
              <w:ind w:left="13" w:right="3" w:firstLine="0"/>
              <w:jc w:val="center"/>
              <w:rPr>
                <w:rFonts w:ascii="Arial MT" w:eastAsia="Arial MT" w:hAnsi="Arial MT" w:cs="Arial MT"/>
                <w:lang/>
              </w:rPr>
            </w:pPr>
            <w:r>
              <w:rPr>
                <w:rFonts w:ascii="Arial MT" w:eastAsia="Arial MT" w:hAnsi="Arial MT" w:cs="Arial MT"/>
                <w:spacing w:val="-5"/>
                <w:lang/>
              </w:rPr>
              <w:t>630</w:t>
            </w:r>
          </w:p>
        </w:tc>
      </w:tr>
      <w:tr w:rsidR="00120E5D" w:rsidRPr="00120E5D" w14:paraId="2DAE04CE" w14:textId="77777777" w:rsidTr="004407BF">
        <w:trPr>
          <w:trHeight w:val="549"/>
        </w:trPr>
        <w:tc>
          <w:tcPr>
            <w:tcW w:w="535" w:type="dxa"/>
            <w:vMerge/>
            <w:tcBorders>
              <w:top w:val="nil"/>
            </w:tcBorders>
          </w:tcPr>
          <w:p w14:paraId="44A014B7"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1728" w:type="dxa"/>
            <w:vMerge/>
            <w:tcBorders>
              <w:top w:val="nil"/>
            </w:tcBorders>
          </w:tcPr>
          <w:p w14:paraId="4C479050"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830" w:type="dxa"/>
          </w:tcPr>
          <w:p w14:paraId="7078331D" w14:textId="77777777" w:rsidR="00120E5D" w:rsidRPr="00120E5D" w:rsidRDefault="00120E5D" w:rsidP="00120E5D">
            <w:pPr>
              <w:widowControl w:val="0"/>
              <w:autoSpaceDE w:val="0"/>
              <w:autoSpaceDN w:val="0"/>
              <w:spacing w:line="274" w:lineRule="exact"/>
              <w:ind w:left="13" w:right="2" w:firstLine="0"/>
              <w:jc w:val="center"/>
              <w:rPr>
                <w:rFonts w:ascii="Arial MT" w:eastAsia="Arial MT" w:hAnsi="Arial MT" w:cs="Arial MT"/>
                <w:lang/>
              </w:rPr>
            </w:pPr>
            <w:r w:rsidRPr="00120E5D">
              <w:rPr>
                <w:rFonts w:ascii="Arial MT" w:eastAsia="Arial MT" w:hAnsi="Arial MT" w:cs="Arial MT"/>
                <w:spacing w:val="-4"/>
                <w:lang/>
              </w:rPr>
              <w:t>Skor</w:t>
            </w:r>
          </w:p>
        </w:tc>
        <w:tc>
          <w:tcPr>
            <w:tcW w:w="816" w:type="dxa"/>
          </w:tcPr>
          <w:p w14:paraId="4E4DC882" w14:textId="25C5B09A" w:rsidR="00120E5D" w:rsidRPr="00120E5D" w:rsidRDefault="00740EF0" w:rsidP="00740EF0">
            <w:pPr>
              <w:widowControl w:val="0"/>
              <w:autoSpaceDE w:val="0"/>
              <w:autoSpaceDN w:val="0"/>
              <w:spacing w:line="274" w:lineRule="exact"/>
              <w:ind w:left="14" w:right="2" w:firstLine="0"/>
              <w:jc w:val="center"/>
              <w:rPr>
                <w:rFonts w:ascii="Arial MT" w:eastAsia="Arial MT" w:hAnsi="Arial MT" w:cs="Arial MT"/>
                <w:lang/>
              </w:rPr>
            </w:pPr>
            <w:r>
              <w:rPr>
                <w:rFonts w:ascii="Arial MT" w:eastAsia="Arial MT" w:hAnsi="Arial MT" w:cs="Arial MT"/>
                <w:spacing w:val="-5"/>
                <w:lang/>
              </w:rPr>
              <w:t>260</w:t>
            </w:r>
          </w:p>
        </w:tc>
        <w:tc>
          <w:tcPr>
            <w:tcW w:w="819" w:type="dxa"/>
          </w:tcPr>
          <w:p w14:paraId="19120F80" w14:textId="545D24AA" w:rsidR="00120E5D" w:rsidRPr="00120E5D" w:rsidRDefault="00740EF0" w:rsidP="00120E5D">
            <w:pPr>
              <w:widowControl w:val="0"/>
              <w:autoSpaceDE w:val="0"/>
              <w:autoSpaceDN w:val="0"/>
              <w:spacing w:line="274" w:lineRule="exact"/>
              <w:ind w:left="11" w:right="2" w:firstLine="0"/>
              <w:jc w:val="center"/>
              <w:rPr>
                <w:rFonts w:ascii="Arial MT" w:eastAsia="Arial MT" w:hAnsi="Arial MT" w:cs="Arial MT"/>
                <w:lang/>
              </w:rPr>
            </w:pPr>
            <w:r>
              <w:rPr>
                <w:rFonts w:ascii="Arial MT" w:eastAsia="Arial MT" w:hAnsi="Arial MT" w:cs="Arial MT"/>
                <w:spacing w:val="-5"/>
                <w:lang/>
              </w:rPr>
              <w:t>820</w:t>
            </w:r>
          </w:p>
        </w:tc>
        <w:tc>
          <w:tcPr>
            <w:tcW w:w="816" w:type="dxa"/>
          </w:tcPr>
          <w:p w14:paraId="64E96708" w14:textId="79CDD9E8" w:rsidR="00120E5D" w:rsidRPr="00120E5D" w:rsidRDefault="00740EF0" w:rsidP="00120E5D">
            <w:pPr>
              <w:widowControl w:val="0"/>
              <w:autoSpaceDE w:val="0"/>
              <w:autoSpaceDN w:val="0"/>
              <w:spacing w:line="274" w:lineRule="exact"/>
              <w:ind w:left="14" w:right="8" w:firstLine="0"/>
              <w:jc w:val="center"/>
              <w:rPr>
                <w:rFonts w:ascii="Arial MT" w:eastAsia="Arial MT" w:hAnsi="Arial MT" w:cs="Arial MT"/>
                <w:lang/>
              </w:rPr>
            </w:pPr>
            <w:r>
              <w:rPr>
                <w:rFonts w:ascii="Arial MT" w:eastAsia="Arial MT" w:hAnsi="Arial MT" w:cs="Arial MT"/>
                <w:spacing w:val="-5"/>
                <w:lang/>
              </w:rPr>
              <w:t>732</w:t>
            </w:r>
          </w:p>
        </w:tc>
        <w:tc>
          <w:tcPr>
            <w:tcW w:w="703" w:type="dxa"/>
          </w:tcPr>
          <w:p w14:paraId="69228D53" w14:textId="576A8290" w:rsidR="00120E5D" w:rsidRPr="00120E5D" w:rsidRDefault="00740EF0" w:rsidP="00120E5D">
            <w:pPr>
              <w:widowControl w:val="0"/>
              <w:autoSpaceDE w:val="0"/>
              <w:autoSpaceDN w:val="0"/>
              <w:spacing w:line="274" w:lineRule="exact"/>
              <w:ind w:left="14" w:firstLine="0"/>
              <w:jc w:val="center"/>
              <w:rPr>
                <w:rFonts w:ascii="Arial MT" w:eastAsia="Arial MT" w:hAnsi="Arial MT" w:cs="Arial MT"/>
                <w:lang/>
              </w:rPr>
            </w:pPr>
            <w:r>
              <w:rPr>
                <w:rFonts w:ascii="Arial MT" w:eastAsia="Arial MT" w:hAnsi="Arial MT" w:cs="Arial MT"/>
                <w:spacing w:val="-5"/>
                <w:lang/>
              </w:rPr>
              <w:t>240</w:t>
            </w:r>
          </w:p>
        </w:tc>
        <w:tc>
          <w:tcPr>
            <w:tcW w:w="699" w:type="dxa"/>
          </w:tcPr>
          <w:p w14:paraId="6D9486CF" w14:textId="728010FF" w:rsidR="00120E5D" w:rsidRPr="00120E5D" w:rsidRDefault="00740EF0" w:rsidP="00120E5D">
            <w:pPr>
              <w:widowControl w:val="0"/>
              <w:autoSpaceDE w:val="0"/>
              <w:autoSpaceDN w:val="0"/>
              <w:spacing w:line="274" w:lineRule="exact"/>
              <w:ind w:left="12" w:right="1" w:firstLine="0"/>
              <w:jc w:val="center"/>
              <w:rPr>
                <w:rFonts w:ascii="Arial MT" w:eastAsia="Arial MT" w:hAnsi="Arial MT" w:cs="Arial MT"/>
                <w:lang/>
              </w:rPr>
            </w:pPr>
            <w:r>
              <w:rPr>
                <w:rFonts w:ascii="Arial MT" w:eastAsia="Arial MT" w:hAnsi="Arial MT" w:cs="Arial MT"/>
                <w:spacing w:val="-5"/>
                <w:lang/>
              </w:rPr>
              <w:t>9</w:t>
            </w:r>
          </w:p>
        </w:tc>
        <w:tc>
          <w:tcPr>
            <w:tcW w:w="988" w:type="dxa"/>
          </w:tcPr>
          <w:p w14:paraId="7604B559" w14:textId="5E4E6F15" w:rsidR="00120E5D" w:rsidRPr="00120E5D" w:rsidRDefault="00740EF0" w:rsidP="00120E5D">
            <w:pPr>
              <w:widowControl w:val="0"/>
              <w:autoSpaceDE w:val="0"/>
              <w:autoSpaceDN w:val="0"/>
              <w:spacing w:line="274" w:lineRule="exact"/>
              <w:ind w:left="13" w:right="2" w:firstLine="0"/>
              <w:jc w:val="center"/>
              <w:rPr>
                <w:rFonts w:ascii="Arial MT" w:eastAsia="Arial MT" w:hAnsi="Arial MT" w:cs="Arial MT"/>
                <w:lang/>
              </w:rPr>
            </w:pPr>
            <w:r>
              <w:rPr>
                <w:rFonts w:ascii="Arial MT" w:eastAsia="Arial MT" w:hAnsi="Arial MT" w:cs="Arial MT"/>
                <w:spacing w:val="-2"/>
                <w:lang/>
              </w:rPr>
              <w:t>2. 061</w:t>
            </w:r>
          </w:p>
        </w:tc>
      </w:tr>
      <w:tr w:rsidR="00120E5D" w:rsidRPr="00120E5D" w14:paraId="7DE4841E" w14:textId="77777777" w:rsidTr="004407BF">
        <w:trPr>
          <w:trHeight w:val="414"/>
        </w:trPr>
        <w:tc>
          <w:tcPr>
            <w:tcW w:w="2263" w:type="dxa"/>
            <w:gridSpan w:val="2"/>
            <w:vMerge w:val="restart"/>
          </w:tcPr>
          <w:p w14:paraId="606BFD49" w14:textId="77777777" w:rsidR="00120E5D" w:rsidRPr="00120E5D" w:rsidRDefault="00120E5D" w:rsidP="00120E5D">
            <w:pPr>
              <w:widowControl w:val="0"/>
              <w:autoSpaceDE w:val="0"/>
              <w:autoSpaceDN w:val="0"/>
              <w:spacing w:before="134" w:line="240" w:lineRule="auto"/>
              <w:ind w:firstLine="0"/>
              <w:jc w:val="left"/>
              <w:rPr>
                <w:rFonts w:eastAsia="Arial MT" w:hAnsi="Arial MT" w:cs="Arial MT"/>
                <w:b/>
                <w:lang/>
              </w:rPr>
            </w:pPr>
          </w:p>
          <w:p w14:paraId="29E0B8FB" w14:textId="77777777" w:rsidR="00120E5D" w:rsidRPr="00120E5D" w:rsidRDefault="00120E5D" w:rsidP="00120E5D">
            <w:pPr>
              <w:widowControl w:val="0"/>
              <w:autoSpaceDE w:val="0"/>
              <w:autoSpaceDN w:val="0"/>
              <w:spacing w:line="240" w:lineRule="auto"/>
              <w:ind w:left="710" w:firstLine="0"/>
              <w:jc w:val="left"/>
              <w:rPr>
                <w:rFonts w:eastAsia="Arial MT" w:hAnsi="Arial MT" w:cs="Arial MT"/>
                <w:b/>
                <w:lang/>
              </w:rPr>
            </w:pPr>
            <w:r w:rsidRPr="00120E5D">
              <w:rPr>
                <w:rFonts w:eastAsia="Arial MT" w:hAnsi="Arial MT" w:cs="Arial MT"/>
                <w:b/>
                <w:spacing w:val="-2"/>
                <w:lang/>
              </w:rPr>
              <w:t>Jumlah</w:t>
            </w:r>
          </w:p>
        </w:tc>
        <w:tc>
          <w:tcPr>
            <w:tcW w:w="830" w:type="dxa"/>
            <w:vMerge w:val="restart"/>
          </w:tcPr>
          <w:p w14:paraId="2D253865" w14:textId="77777777" w:rsidR="00120E5D" w:rsidRPr="00120E5D" w:rsidRDefault="00120E5D" w:rsidP="00120E5D">
            <w:pPr>
              <w:widowControl w:val="0"/>
              <w:autoSpaceDE w:val="0"/>
              <w:autoSpaceDN w:val="0"/>
              <w:spacing w:before="274" w:line="240" w:lineRule="auto"/>
              <w:ind w:left="161" w:firstLine="0"/>
              <w:jc w:val="left"/>
              <w:rPr>
                <w:rFonts w:eastAsia="Arial MT" w:hAnsi="Arial MT" w:cs="Arial MT"/>
                <w:b/>
                <w:lang/>
              </w:rPr>
            </w:pPr>
            <w:r w:rsidRPr="00120E5D">
              <w:rPr>
                <w:rFonts w:eastAsia="Arial MT" w:hAnsi="Arial MT" w:cs="Arial MT"/>
                <w:b/>
                <w:spacing w:val="-4"/>
                <w:lang/>
              </w:rPr>
              <w:t>Frek</w:t>
            </w:r>
          </w:p>
        </w:tc>
        <w:tc>
          <w:tcPr>
            <w:tcW w:w="816" w:type="dxa"/>
          </w:tcPr>
          <w:p w14:paraId="07F151E9" w14:textId="4E9A0A3C" w:rsidR="00120E5D" w:rsidRPr="00120E5D" w:rsidRDefault="003D556C" w:rsidP="00120E5D">
            <w:pPr>
              <w:widowControl w:val="0"/>
              <w:autoSpaceDE w:val="0"/>
              <w:autoSpaceDN w:val="0"/>
              <w:spacing w:line="274" w:lineRule="exact"/>
              <w:ind w:left="14" w:right="2" w:firstLine="0"/>
              <w:jc w:val="center"/>
              <w:rPr>
                <w:rFonts w:eastAsia="Arial MT" w:hAnsi="Arial MT" w:cs="Arial MT"/>
                <w:b/>
                <w:lang/>
              </w:rPr>
            </w:pPr>
            <w:r>
              <w:rPr>
                <w:rFonts w:eastAsia="Arial MT" w:hAnsi="Arial MT" w:cs="Arial MT"/>
                <w:b/>
                <w:spacing w:val="-5"/>
                <w:lang/>
              </w:rPr>
              <w:t>1</w:t>
            </w:r>
            <w:r w:rsidR="00740EF0">
              <w:rPr>
                <w:rFonts w:eastAsia="Arial MT" w:hAnsi="Arial MT" w:cs="Arial MT"/>
                <w:b/>
                <w:spacing w:val="-5"/>
                <w:lang/>
              </w:rPr>
              <w:t>61</w:t>
            </w:r>
          </w:p>
        </w:tc>
        <w:tc>
          <w:tcPr>
            <w:tcW w:w="819" w:type="dxa"/>
          </w:tcPr>
          <w:p w14:paraId="4FE01B9B" w14:textId="0F75FEEC" w:rsidR="00120E5D" w:rsidRPr="00120E5D" w:rsidRDefault="00740EF0" w:rsidP="00120E5D">
            <w:pPr>
              <w:widowControl w:val="0"/>
              <w:autoSpaceDE w:val="0"/>
              <w:autoSpaceDN w:val="0"/>
              <w:spacing w:line="274" w:lineRule="exact"/>
              <w:ind w:left="11" w:right="2" w:firstLine="0"/>
              <w:jc w:val="center"/>
              <w:rPr>
                <w:rFonts w:eastAsia="Arial MT" w:hAnsi="Arial MT" w:cs="Arial MT"/>
                <w:b/>
                <w:lang/>
              </w:rPr>
            </w:pPr>
            <w:r>
              <w:rPr>
                <w:rFonts w:eastAsia="Arial MT" w:hAnsi="Arial MT" w:cs="Arial MT"/>
                <w:b/>
                <w:lang/>
              </w:rPr>
              <w:t>353</w:t>
            </w:r>
          </w:p>
        </w:tc>
        <w:tc>
          <w:tcPr>
            <w:tcW w:w="816" w:type="dxa"/>
          </w:tcPr>
          <w:p w14:paraId="638FD97B" w14:textId="55032B07" w:rsidR="00120E5D" w:rsidRPr="00120E5D" w:rsidRDefault="00740EF0" w:rsidP="00120E5D">
            <w:pPr>
              <w:widowControl w:val="0"/>
              <w:autoSpaceDE w:val="0"/>
              <w:autoSpaceDN w:val="0"/>
              <w:spacing w:line="274" w:lineRule="exact"/>
              <w:ind w:left="14" w:right="8" w:firstLine="0"/>
              <w:jc w:val="center"/>
              <w:rPr>
                <w:rFonts w:eastAsia="Arial MT" w:hAnsi="Arial MT" w:cs="Arial MT"/>
                <w:b/>
                <w:lang/>
              </w:rPr>
            </w:pPr>
            <w:r>
              <w:rPr>
                <w:rFonts w:eastAsia="Arial MT" w:hAnsi="Arial MT" w:cs="Arial MT"/>
                <w:b/>
                <w:spacing w:val="-5"/>
                <w:lang/>
              </w:rPr>
              <w:t>361</w:t>
            </w:r>
          </w:p>
        </w:tc>
        <w:tc>
          <w:tcPr>
            <w:tcW w:w="703" w:type="dxa"/>
          </w:tcPr>
          <w:p w14:paraId="20972B29" w14:textId="3D78E2EB" w:rsidR="00120E5D" w:rsidRPr="00120E5D" w:rsidRDefault="00740EF0" w:rsidP="00120E5D">
            <w:pPr>
              <w:widowControl w:val="0"/>
              <w:autoSpaceDE w:val="0"/>
              <w:autoSpaceDN w:val="0"/>
              <w:spacing w:line="274" w:lineRule="exact"/>
              <w:ind w:left="14" w:firstLine="0"/>
              <w:jc w:val="center"/>
              <w:rPr>
                <w:rFonts w:eastAsia="Arial MT" w:hAnsi="Arial MT" w:cs="Arial MT"/>
                <w:b/>
                <w:lang/>
              </w:rPr>
            </w:pPr>
            <w:r>
              <w:rPr>
                <w:rFonts w:eastAsia="Arial MT" w:hAnsi="Arial MT" w:cs="Arial MT"/>
                <w:b/>
                <w:spacing w:val="-5"/>
                <w:lang/>
              </w:rPr>
              <w:t>338</w:t>
            </w:r>
          </w:p>
        </w:tc>
        <w:tc>
          <w:tcPr>
            <w:tcW w:w="699" w:type="dxa"/>
          </w:tcPr>
          <w:p w14:paraId="625F97D0" w14:textId="69C55404" w:rsidR="00120E5D" w:rsidRPr="00120E5D" w:rsidRDefault="00740EF0" w:rsidP="00120E5D">
            <w:pPr>
              <w:widowControl w:val="0"/>
              <w:autoSpaceDE w:val="0"/>
              <w:autoSpaceDN w:val="0"/>
              <w:spacing w:line="274" w:lineRule="exact"/>
              <w:ind w:left="12" w:right="1" w:firstLine="0"/>
              <w:jc w:val="center"/>
              <w:rPr>
                <w:rFonts w:eastAsia="Arial MT" w:hAnsi="Arial MT" w:cs="Arial MT"/>
                <w:b/>
                <w:lang/>
              </w:rPr>
            </w:pPr>
            <w:r>
              <w:rPr>
                <w:rFonts w:eastAsia="Arial MT" w:hAnsi="Arial MT" w:cs="Arial MT"/>
                <w:b/>
                <w:spacing w:val="-5"/>
                <w:lang/>
              </w:rPr>
              <w:t>10</w:t>
            </w:r>
          </w:p>
        </w:tc>
        <w:tc>
          <w:tcPr>
            <w:tcW w:w="988" w:type="dxa"/>
          </w:tcPr>
          <w:p w14:paraId="084FF130" w14:textId="4F0200DC" w:rsidR="00120E5D" w:rsidRPr="00120E5D" w:rsidRDefault="00740EF0" w:rsidP="00120E5D">
            <w:pPr>
              <w:widowControl w:val="0"/>
              <w:autoSpaceDE w:val="0"/>
              <w:autoSpaceDN w:val="0"/>
              <w:spacing w:line="274" w:lineRule="exact"/>
              <w:ind w:left="13" w:right="2" w:firstLine="0"/>
              <w:jc w:val="center"/>
              <w:rPr>
                <w:rFonts w:eastAsia="Arial MT" w:hAnsi="Arial MT" w:cs="Arial MT"/>
                <w:b/>
                <w:lang/>
              </w:rPr>
            </w:pPr>
            <w:r>
              <w:rPr>
                <w:rFonts w:eastAsia="Arial MT" w:hAnsi="Arial MT" w:cs="Arial MT"/>
                <w:b/>
                <w:spacing w:val="-2"/>
                <w:lang/>
              </w:rPr>
              <w:t>1. 260</w:t>
            </w:r>
          </w:p>
        </w:tc>
      </w:tr>
      <w:tr w:rsidR="00120E5D" w:rsidRPr="00120E5D" w14:paraId="0D8DA863" w14:textId="77777777" w:rsidTr="004407BF">
        <w:trPr>
          <w:trHeight w:val="407"/>
        </w:trPr>
        <w:tc>
          <w:tcPr>
            <w:tcW w:w="2263" w:type="dxa"/>
            <w:gridSpan w:val="2"/>
            <w:vMerge/>
            <w:tcBorders>
              <w:top w:val="nil"/>
            </w:tcBorders>
          </w:tcPr>
          <w:p w14:paraId="42AD7041"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830" w:type="dxa"/>
            <w:vMerge/>
            <w:tcBorders>
              <w:top w:val="nil"/>
            </w:tcBorders>
          </w:tcPr>
          <w:p w14:paraId="12B8431C"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816" w:type="dxa"/>
          </w:tcPr>
          <w:p w14:paraId="41F34650" w14:textId="488CACDA" w:rsidR="00120E5D" w:rsidRPr="00120E5D" w:rsidRDefault="00740EF0" w:rsidP="00120E5D">
            <w:pPr>
              <w:widowControl w:val="0"/>
              <w:autoSpaceDE w:val="0"/>
              <w:autoSpaceDN w:val="0"/>
              <w:spacing w:line="274" w:lineRule="exact"/>
              <w:ind w:left="14" w:firstLine="0"/>
              <w:jc w:val="center"/>
              <w:rPr>
                <w:rFonts w:eastAsia="Arial MT" w:hAnsi="Arial MT" w:cs="Arial MT"/>
                <w:b/>
                <w:lang/>
              </w:rPr>
            </w:pPr>
            <w:r>
              <w:rPr>
                <w:rFonts w:eastAsia="Arial MT" w:hAnsi="Arial MT" w:cs="Arial MT"/>
                <w:b/>
                <w:spacing w:val="-5"/>
                <w:lang/>
              </w:rPr>
              <w:t>13</w:t>
            </w:r>
            <w:r w:rsidR="00120E5D" w:rsidRPr="00120E5D">
              <w:rPr>
                <w:rFonts w:eastAsia="Arial MT" w:hAnsi="Arial MT" w:cs="Arial MT"/>
                <w:b/>
                <w:spacing w:val="-5"/>
                <w:lang/>
              </w:rPr>
              <w:t>%</w:t>
            </w:r>
          </w:p>
        </w:tc>
        <w:tc>
          <w:tcPr>
            <w:tcW w:w="819" w:type="dxa"/>
          </w:tcPr>
          <w:p w14:paraId="2CDD4D4C" w14:textId="6FA53AF7" w:rsidR="00120E5D" w:rsidRPr="00120E5D" w:rsidRDefault="00740EF0" w:rsidP="00120E5D">
            <w:pPr>
              <w:widowControl w:val="0"/>
              <w:autoSpaceDE w:val="0"/>
              <w:autoSpaceDN w:val="0"/>
              <w:spacing w:line="274" w:lineRule="exact"/>
              <w:ind w:left="11" w:firstLine="0"/>
              <w:jc w:val="center"/>
              <w:rPr>
                <w:rFonts w:eastAsia="Arial MT" w:hAnsi="Arial MT" w:cs="Arial MT"/>
                <w:b/>
                <w:lang/>
              </w:rPr>
            </w:pPr>
            <w:r>
              <w:rPr>
                <w:rFonts w:eastAsia="Arial MT" w:hAnsi="Arial MT" w:cs="Arial MT"/>
                <w:b/>
                <w:spacing w:val="-5"/>
                <w:lang/>
              </w:rPr>
              <w:t>28</w:t>
            </w:r>
            <w:r w:rsidR="00120E5D" w:rsidRPr="00120E5D">
              <w:rPr>
                <w:rFonts w:eastAsia="Arial MT" w:hAnsi="Arial MT" w:cs="Arial MT"/>
                <w:b/>
                <w:spacing w:val="-5"/>
                <w:lang/>
              </w:rPr>
              <w:t>%</w:t>
            </w:r>
          </w:p>
        </w:tc>
        <w:tc>
          <w:tcPr>
            <w:tcW w:w="816" w:type="dxa"/>
          </w:tcPr>
          <w:p w14:paraId="40EB151B" w14:textId="0B64788B" w:rsidR="00120E5D" w:rsidRPr="00120E5D" w:rsidRDefault="00740EF0" w:rsidP="00120E5D">
            <w:pPr>
              <w:widowControl w:val="0"/>
              <w:autoSpaceDE w:val="0"/>
              <w:autoSpaceDN w:val="0"/>
              <w:spacing w:line="274" w:lineRule="exact"/>
              <w:ind w:left="14" w:right="6" w:firstLine="0"/>
              <w:jc w:val="center"/>
              <w:rPr>
                <w:rFonts w:eastAsia="Arial MT" w:hAnsi="Arial MT" w:cs="Arial MT"/>
                <w:b/>
                <w:lang/>
              </w:rPr>
            </w:pPr>
            <w:r>
              <w:rPr>
                <w:rFonts w:eastAsia="Arial MT" w:hAnsi="Arial MT" w:cs="Arial MT"/>
                <w:b/>
                <w:spacing w:val="-5"/>
                <w:lang/>
              </w:rPr>
              <w:t>29</w:t>
            </w:r>
            <w:r w:rsidR="00120E5D" w:rsidRPr="00120E5D">
              <w:rPr>
                <w:rFonts w:eastAsia="Arial MT" w:hAnsi="Arial MT" w:cs="Arial MT"/>
                <w:b/>
                <w:spacing w:val="-5"/>
                <w:lang/>
              </w:rPr>
              <w:t>%</w:t>
            </w:r>
          </w:p>
        </w:tc>
        <w:tc>
          <w:tcPr>
            <w:tcW w:w="703" w:type="dxa"/>
          </w:tcPr>
          <w:p w14:paraId="15958501" w14:textId="61BA1017" w:rsidR="00120E5D" w:rsidRPr="00120E5D" w:rsidRDefault="00740EF0" w:rsidP="00120E5D">
            <w:pPr>
              <w:widowControl w:val="0"/>
              <w:autoSpaceDE w:val="0"/>
              <w:autoSpaceDN w:val="0"/>
              <w:spacing w:line="274" w:lineRule="exact"/>
              <w:ind w:left="14" w:right="3" w:firstLine="0"/>
              <w:jc w:val="center"/>
              <w:rPr>
                <w:rFonts w:eastAsia="Arial MT" w:hAnsi="Arial MT" w:cs="Arial MT"/>
                <w:b/>
                <w:lang/>
              </w:rPr>
            </w:pPr>
            <w:r>
              <w:rPr>
                <w:rFonts w:eastAsia="Arial MT" w:hAnsi="Arial MT" w:cs="Arial MT"/>
                <w:b/>
                <w:spacing w:val="-5"/>
                <w:lang/>
              </w:rPr>
              <w:t>29</w:t>
            </w:r>
            <w:r w:rsidR="00120E5D" w:rsidRPr="00120E5D">
              <w:rPr>
                <w:rFonts w:eastAsia="Arial MT" w:hAnsi="Arial MT" w:cs="Arial MT"/>
                <w:b/>
                <w:spacing w:val="-5"/>
                <w:lang/>
              </w:rPr>
              <w:t>%</w:t>
            </w:r>
          </w:p>
        </w:tc>
        <w:tc>
          <w:tcPr>
            <w:tcW w:w="699" w:type="dxa"/>
          </w:tcPr>
          <w:p w14:paraId="241C22D3" w14:textId="46377D96" w:rsidR="00120E5D" w:rsidRPr="00120E5D" w:rsidRDefault="00740EF0" w:rsidP="00120E5D">
            <w:pPr>
              <w:widowControl w:val="0"/>
              <w:autoSpaceDE w:val="0"/>
              <w:autoSpaceDN w:val="0"/>
              <w:spacing w:line="274" w:lineRule="exact"/>
              <w:ind w:left="12" w:right="3" w:firstLine="0"/>
              <w:jc w:val="center"/>
              <w:rPr>
                <w:rFonts w:eastAsia="Arial MT" w:hAnsi="Arial MT" w:cs="Arial MT"/>
                <w:b/>
                <w:lang/>
              </w:rPr>
            </w:pPr>
            <w:r>
              <w:rPr>
                <w:rFonts w:eastAsia="Arial MT" w:hAnsi="Arial MT" w:cs="Arial MT"/>
                <w:b/>
                <w:spacing w:val="-5"/>
                <w:lang/>
              </w:rPr>
              <w:t>1</w:t>
            </w:r>
            <w:r w:rsidR="00120E5D" w:rsidRPr="00120E5D">
              <w:rPr>
                <w:rFonts w:eastAsia="Arial MT" w:hAnsi="Arial MT" w:cs="Arial MT"/>
                <w:b/>
                <w:spacing w:val="-5"/>
                <w:lang/>
              </w:rPr>
              <w:t>%</w:t>
            </w:r>
          </w:p>
        </w:tc>
        <w:tc>
          <w:tcPr>
            <w:tcW w:w="988" w:type="dxa"/>
          </w:tcPr>
          <w:p w14:paraId="6670B99D" w14:textId="77777777" w:rsidR="00120E5D" w:rsidRPr="00120E5D" w:rsidRDefault="00120E5D" w:rsidP="00120E5D">
            <w:pPr>
              <w:widowControl w:val="0"/>
              <w:autoSpaceDE w:val="0"/>
              <w:autoSpaceDN w:val="0"/>
              <w:spacing w:line="274" w:lineRule="exact"/>
              <w:ind w:left="13" w:firstLine="0"/>
              <w:jc w:val="center"/>
              <w:rPr>
                <w:rFonts w:eastAsia="Arial MT" w:hAnsi="Arial MT" w:cs="Arial MT"/>
                <w:b/>
                <w:lang/>
              </w:rPr>
            </w:pPr>
            <w:r w:rsidRPr="00120E5D">
              <w:rPr>
                <w:rFonts w:eastAsia="Arial MT" w:hAnsi="Arial MT" w:cs="Arial MT"/>
                <w:b/>
                <w:spacing w:val="-4"/>
                <w:lang/>
              </w:rPr>
              <w:t>100%</w:t>
            </w:r>
          </w:p>
        </w:tc>
      </w:tr>
      <w:tr w:rsidR="00120E5D" w:rsidRPr="00120E5D" w14:paraId="18BE4F00" w14:textId="77777777" w:rsidTr="004407BF">
        <w:trPr>
          <w:trHeight w:val="402"/>
        </w:trPr>
        <w:tc>
          <w:tcPr>
            <w:tcW w:w="2263" w:type="dxa"/>
            <w:gridSpan w:val="2"/>
            <w:vMerge/>
            <w:tcBorders>
              <w:top w:val="nil"/>
            </w:tcBorders>
          </w:tcPr>
          <w:p w14:paraId="0E81841B" w14:textId="77777777" w:rsidR="00120E5D" w:rsidRPr="00120E5D" w:rsidRDefault="00120E5D" w:rsidP="00120E5D">
            <w:pPr>
              <w:widowControl w:val="0"/>
              <w:autoSpaceDE w:val="0"/>
              <w:autoSpaceDN w:val="0"/>
              <w:spacing w:line="240" w:lineRule="auto"/>
              <w:ind w:firstLine="0"/>
              <w:jc w:val="left"/>
              <w:rPr>
                <w:rFonts w:ascii="Arial MT" w:eastAsia="Arial MT" w:hAnsi="Arial MT" w:cs="Arial MT"/>
                <w:sz w:val="2"/>
                <w:szCs w:val="2"/>
                <w:lang/>
              </w:rPr>
            </w:pPr>
          </w:p>
        </w:tc>
        <w:tc>
          <w:tcPr>
            <w:tcW w:w="830" w:type="dxa"/>
          </w:tcPr>
          <w:p w14:paraId="19B5C4BF" w14:textId="77777777" w:rsidR="00120E5D" w:rsidRPr="00120E5D" w:rsidRDefault="00120E5D" w:rsidP="00120E5D">
            <w:pPr>
              <w:widowControl w:val="0"/>
              <w:autoSpaceDE w:val="0"/>
              <w:autoSpaceDN w:val="0"/>
              <w:spacing w:line="274" w:lineRule="exact"/>
              <w:ind w:left="13" w:firstLine="0"/>
              <w:jc w:val="center"/>
              <w:rPr>
                <w:rFonts w:eastAsia="Arial MT" w:hAnsi="Arial MT" w:cs="Arial MT"/>
                <w:b/>
                <w:lang/>
              </w:rPr>
            </w:pPr>
            <w:r w:rsidRPr="00120E5D">
              <w:rPr>
                <w:rFonts w:eastAsia="Arial MT" w:hAnsi="Arial MT" w:cs="Arial MT"/>
                <w:b/>
                <w:spacing w:val="-4"/>
                <w:lang/>
              </w:rPr>
              <w:t>Skor</w:t>
            </w:r>
          </w:p>
        </w:tc>
        <w:tc>
          <w:tcPr>
            <w:tcW w:w="816" w:type="dxa"/>
          </w:tcPr>
          <w:p w14:paraId="6D498B0E" w14:textId="093B5D94" w:rsidR="00120E5D" w:rsidRPr="00120E5D" w:rsidRDefault="00740EF0" w:rsidP="00120E5D">
            <w:pPr>
              <w:widowControl w:val="0"/>
              <w:autoSpaceDE w:val="0"/>
              <w:autoSpaceDN w:val="0"/>
              <w:spacing w:line="274" w:lineRule="exact"/>
              <w:ind w:left="14" w:right="2" w:firstLine="0"/>
              <w:jc w:val="center"/>
              <w:rPr>
                <w:rFonts w:eastAsia="Arial MT" w:hAnsi="Arial MT" w:cs="Arial MT"/>
                <w:b/>
                <w:lang/>
              </w:rPr>
            </w:pPr>
            <w:r>
              <w:rPr>
                <w:rFonts w:eastAsia="Arial MT" w:hAnsi="Arial MT" w:cs="Arial MT"/>
                <w:b/>
                <w:spacing w:val="-2"/>
                <w:lang/>
              </w:rPr>
              <w:t>990</w:t>
            </w:r>
          </w:p>
        </w:tc>
        <w:tc>
          <w:tcPr>
            <w:tcW w:w="819" w:type="dxa"/>
          </w:tcPr>
          <w:p w14:paraId="396896B7" w14:textId="65EF6998" w:rsidR="00120E5D" w:rsidRPr="00120E5D" w:rsidRDefault="00740EF0" w:rsidP="000E54E4">
            <w:pPr>
              <w:widowControl w:val="0"/>
              <w:autoSpaceDE w:val="0"/>
              <w:autoSpaceDN w:val="0"/>
              <w:spacing w:line="274" w:lineRule="exact"/>
              <w:ind w:left="11" w:right="1" w:firstLine="0"/>
              <w:jc w:val="center"/>
              <w:rPr>
                <w:rFonts w:eastAsia="Arial MT" w:hAnsi="Arial MT" w:cs="Arial MT"/>
                <w:b/>
                <w:lang/>
              </w:rPr>
            </w:pPr>
            <w:r>
              <w:rPr>
                <w:rFonts w:eastAsia="Arial MT" w:hAnsi="Arial MT" w:cs="Arial MT"/>
                <w:b/>
                <w:spacing w:val="-2"/>
                <w:lang/>
              </w:rPr>
              <w:t>1. 412</w:t>
            </w:r>
          </w:p>
        </w:tc>
        <w:tc>
          <w:tcPr>
            <w:tcW w:w="816" w:type="dxa"/>
          </w:tcPr>
          <w:p w14:paraId="7C6AC36B" w14:textId="139CAB90" w:rsidR="00120E5D" w:rsidRPr="00120E5D" w:rsidRDefault="004407BF" w:rsidP="00120E5D">
            <w:pPr>
              <w:widowControl w:val="0"/>
              <w:autoSpaceDE w:val="0"/>
              <w:autoSpaceDN w:val="0"/>
              <w:spacing w:line="274" w:lineRule="exact"/>
              <w:ind w:left="14" w:right="7" w:firstLine="0"/>
              <w:jc w:val="center"/>
              <w:rPr>
                <w:rFonts w:eastAsia="Arial MT" w:hAnsi="Arial MT" w:cs="Arial MT"/>
                <w:b/>
                <w:lang/>
              </w:rPr>
            </w:pPr>
            <w:r>
              <w:rPr>
                <w:rFonts w:eastAsia="Arial MT" w:hAnsi="Arial MT" w:cs="Arial MT"/>
                <w:b/>
                <w:spacing w:val="-2"/>
                <w:lang/>
              </w:rPr>
              <w:t>1.</w:t>
            </w:r>
            <w:r w:rsidR="00740EF0">
              <w:rPr>
                <w:rFonts w:eastAsia="Arial MT" w:hAnsi="Arial MT" w:cs="Arial MT"/>
                <w:b/>
                <w:spacing w:val="-2"/>
                <w:lang/>
              </w:rPr>
              <w:t xml:space="preserve"> </w:t>
            </w:r>
            <w:r w:rsidR="00B212C1">
              <w:rPr>
                <w:rFonts w:eastAsia="Arial MT" w:hAnsi="Arial MT" w:cs="Arial MT"/>
                <w:b/>
                <w:spacing w:val="-2"/>
                <w:lang/>
              </w:rPr>
              <w:t>083</w:t>
            </w:r>
          </w:p>
        </w:tc>
        <w:tc>
          <w:tcPr>
            <w:tcW w:w="703" w:type="dxa"/>
          </w:tcPr>
          <w:p w14:paraId="26D7D104" w14:textId="67C1FAE4" w:rsidR="00120E5D" w:rsidRPr="00120E5D" w:rsidRDefault="00B212C1" w:rsidP="00120E5D">
            <w:pPr>
              <w:widowControl w:val="0"/>
              <w:autoSpaceDE w:val="0"/>
              <w:autoSpaceDN w:val="0"/>
              <w:spacing w:line="274" w:lineRule="exact"/>
              <w:ind w:left="14" w:firstLine="0"/>
              <w:jc w:val="center"/>
              <w:rPr>
                <w:rFonts w:eastAsia="Arial MT" w:hAnsi="Arial MT" w:cs="Arial MT"/>
                <w:b/>
                <w:lang/>
              </w:rPr>
            </w:pPr>
            <w:r>
              <w:rPr>
                <w:rFonts w:eastAsia="Arial MT" w:hAnsi="Arial MT" w:cs="Arial MT"/>
                <w:b/>
                <w:spacing w:val="-5"/>
                <w:lang/>
              </w:rPr>
              <w:t>676</w:t>
            </w:r>
          </w:p>
        </w:tc>
        <w:tc>
          <w:tcPr>
            <w:tcW w:w="699" w:type="dxa"/>
          </w:tcPr>
          <w:p w14:paraId="407A44B8" w14:textId="257AFEDC" w:rsidR="00120E5D" w:rsidRPr="00120E5D" w:rsidRDefault="004407BF" w:rsidP="00120E5D">
            <w:pPr>
              <w:widowControl w:val="0"/>
              <w:autoSpaceDE w:val="0"/>
              <w:autoSpaceDN w:val="0"/>
              <w:spacing w:line="274" w:lineRule="exact"/>
              <w:ind w:left="12" w:right="1" w:firstLine="0"/>
              <w:jc w:val="center"/>
              <w:rPr>
                <w:rFonts w:eastAsia="Arial MT" w:hAnsi="Arial MT" w:cs="Arial MT"/>
                <w:b/>
                <w:lang/>
              </w:rPr>
            </w:pPr>
            <w:r>
              <w:rPr>
                <w:rFonts w:eastAsia="Arial MT" w:hAnsi="Arial MT" w:cs="Arial MT"/>
                <w:b/>
                <w:spacing w:val="-5"/>
                <w:lang/>
              </w:rPr>
              <w:t>1</w:t>
            </w:r>
            <w:r w:rsidR="00B212C1">
              <w:rPr>
                <w:rFonts w:eastAsia="Arial MT" w:hAnsi="Arial MT" w:cs="Arial MT"/>
                <w:b/>
                <w:spacing w:val="-5"/>
                <w:lang/>
              </w:rPr>
              <w:t>0</w:t>
            </w:r>
          </w:p>
        </w:tc>
        <w:tc>
          <w:tcPr>
            <w:tcW w:w="988" w:type="dxa"/>
          </w:tcPr>
          <w:p w14:paraId="2DAB1E83" w14:textId="2BCBD6F4" w:rsidR="00120E5D" w:rsidRPr="00120E5D" w:rsidRDefault="004407BF" w:rsidP="00120E5D">
            <w:pPr>
              <w:widowControl w:val="0"/>
              <w:autoSpaceDE w:val="0"/>
              <w:autoSpaceDN w:val="0"/>
              <w:spacing w:line="274" w:lineRule="exact"/>
              <w:ind w:left="13" w:right="2" w:firstLine="0"/>
              <w:jc w:val="center"/>
              <w:rPr>
                <w:rFonts w:eastAsia="Arial MT" w:hAnsi="Arial MT" w:cs="Arial MT"/>
                <w:b/>
                <w:lang/>
              </w:rPr>
            </w:pPr>
            <w:r>
              <w:rPr>
                <w:rFonts w:eastAsia="Arial MT" w:hAnsi="Arial MT" w:cs="Arial MT"/>
                <w:b/>
                <w:spacing w:val="-2"/>
                <w:lang/>
              </w:rPr>
              <w:t xml:space="preserve">4. </w:t>
            </w:r>
            <w:r w:rsidR="00B212C1">
              <w:rPr>
                <w:rFonts w:eastAsia="Arial MT" w:hAnsi="Arial MT" w:cs="Arial MT"/>
                <w:b/>
                <w:spacing w:val="-2"/>
                <w:lang/>
              </w:rPr>
              <w:t>171</w:t>
            </w:r>
          </w:p>
        </w:tc>
      </w:tr>
    </w:tbl>
    <w:bookmarkEnd w:id="7"/>
    <w:p w14:paraId="1DD0506E" w14:textId="1FD4BECE" w:rsidR="00505743" w:rsidRDefault="00505743" w:rsidP="00505743">
      <w:pPr>
        <w:ind w:firstLine="0"/>
        <w:rPr>
          <w:szCs w:val="24"/>
        </w:rPr>
      </w:pPr>
      <w:r>
        <w:rPr>
          <w:szCs w:val="24"/>
        </w:rPr>
        <w:t>Sumber Data: Hasil Penelitian Lapangan Tahun 2025</w:t>
      </w:r>
    </w:p>
    <w:p w14:paraId="30DFB45D" w14:textId="4FE278E8" w:rsidR="00505743" w:rsidRDefault="00B212C1" w:rsidP="00B212C1">
      <w:pPr>
        <w:ind w:firstLine="709"/>
        <w:rPr>
          <w:szCs w:val="24"/>
        </w:rPr>
      </w:pPr>
      <w:r>
        <w:rPr>
          <w:noProof/>
          <w:lang w:val="en-US"/>
        </w:rPr>
        <mc:AlternateContent>
          <mc:Choice Requires="wps">
            <w:drawing>
              <wp:anchor distT="0" distB="0" distL="114300" distR="114300" simplePos="0" relativeHeight="251844608" behindDoc="0" locked="0" layoutInCell="1" allowOverlap="1" wp14:anchorId="236DFFE5" wp14:editId="390BE38A">
                <wp:simplePos x="0" y="0"/>
                <wp:positionH relativeFrom="column">
                  <wp:posOffset>2211070</wp:posOffset>
                </wp:positionH>
                <wp:positionV relativeFrom="paragraph">
                  <wp:posOffset>2021078</wp:posOffset>
                </wp:positionV>
                <wp:extent cx="721360" cy="288290"/>
                <wp:effectExtent l="0" t="0" r="21590" b="16510"/>
                <wp:wrapNone/>
                <wp:docPr id="1722808677" name="Rectangle 41"/>
                <wp:cNvGraphicFramePr/>
                <a:graphic xmlns:a="http://schemas.openxmlformats.org/drawingml/2006/main">
                  <a:graphicData uri="http://schemas.microsoft.com/office/word/2010/wordprocessingShape">
                    <wps:wsp>
                      <wps:cNvSpPr/>
                      <wps:spPr>
                        <a:xfrm>
                          <a:off x="0" y="0"/>
                          <a:ext cx="721360" cy="288290"/>
                        </a:xfrm>
                        <a:prstGeom prst="rect">
                          <a:avLst/>
                        </a:prstGeom>
                        <a:noFill/>
                        <a:ln w="19050" cap="flat" cmpd="sng" algn="ctr">
                          <a:solidFill>
                            <a:sysClr val="windowText" lastClr="000000"/>
                          </a:solidFill>
                          <a:prstDash val="solid"/>
                        </a:ln>
                        <a:effectLst/>
                      </wps:spPr>
                      <wps:txbx>
                        <w:txbxContent>
                          <w:p w14:paraId="76C8AFF2" w14:textId="541555CA" w:rsidR="00505743" w:rsidRDefault="00505743" w:rsidP="00505743">
                            <w:pPr>
                              <w:ind w:firstLine="0"/>
                            </w:pPr>
                            <w:r>
                              <w:t xml:space="preserve"> 4.</w:t>
                            </w:r>
                            <w:r w:rsidR="00B212C1">
                              <w:t xml:space="preserve"> 171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6DFFE5" id="Rectangle 41" o:spid="_x0000_s1032" style="position:absolute;left:0;text-align:left;margin-left:174.1pt;margin-top:159.15pt;width:56.8pt;height:2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" filled="f" strokecolor="windowText" strokeweight="1.5pt">
                <v:textbox>
                  <w:txbxContent>
                    <w:p w14:paraId="76C8AFF2" w14:textId="541555CA" w:rsidR="00505743" w:rsidRDefault="00505743" w:rsidP="00505743">
                      <w:pPr>
                        <w:ind w:firstLine="0"/>
                      </w:pPr>
                      <w:r>
                        <w:t xml:space="preserve"> 4.</w:t>
                      </w:r>
                      <w:r w:rsidR="00B212C1">
                        <w:t xml:space="preserve"> 171</w:t>
                      </w:r>
                    </w:p>
                  </w:txbxContent>
                </v:textbox>
              </v:rect>
            </w:pict>
          </mc:Fallback>
        </mc:AlternateContent>
      </w:r>
      <w:r w:rsidR="00505743">
        <w:rPr>
          <w:szCs w:val="24"/>
        </w:rPr>
        <w:t xml:space="preserve">Berdasarkan data diatas, dapat diketahui bahwa </w:t>
      </w:r>
      <w:r w:rsidR="00505743" w:rsidRPr="008F4564">
        <w:rPr>
          <w:szCs w:val="24"/>
        </w:rPr>
        <w:t>Faktor-Faktor Yang Mempengaruhi Penerapan Digital Payment Pada Badan Pendapatan Daerah Kota Dumai</w:t>
      </w:r>
      <w:r w:rsidR="00505743">
        <w:rPr>
          <w:szCs w:val="24"/>
        </w:rPr>
        <w:t xml:space="preserve"> dilihat dari </w:t>
      </w:r>
      <w:r>
        <w:rPr>
          <w:szCs w:val="24"/>
        </w:rPr>
        <w:t>dua</w:t>
      </w:r>
      <w:r w:rsidR="00505743">
        <w:rPr>
          <w:szCs w:val="24"/>
        </w:rPr>
        <w:t xml:space="preserve"> indikator berada pada kategori </w:t>
      </w:r>
      <w:r w:rsidR="003C26A4" w:rsidRPr="00B212C1">
        <w:rPr>
          <w:b/>
          <w:bCs/>
          <w:szCs w:val="24"/>
        </w:rPr>
        <w:t>Cukup Baik</w:t>
      </w:r>
      <w:r w:rsidR="00505743">
        <w:rPr>
          <w:szCs w:val="24"/>
        </w:rPr>
        <w:t xml:space="preserve">, kenyataan ini terbukti dari hasil jawaban dari 90 responden yang total skor berjumlah </w:t>
      </w:r>
      <w:r w:rsidR="004407BF">
        <w:rPr>
          <w:szCs w:val="24"/>
        </w:rPr>
        <w:t xml:space="preserve">4. </w:t>
      </w:r>
      <w:r>
        <w:rPr>
          <w:szCs w:val="24"/>
        </w:rPr>
        <w:t>171</w:t>
      </w:r>
      <w:r w:rsidR="00505743">
        <w:rPr>
          <w:szCs w:val="24"/>
        </w:rPr>
        <w:t>, untuk lebih jelasnya dapat dilihat pada garis kontinum dibawah in</w:t>
      </w:r>
      <w:r w:rsidR="004609A3">
        <w:rPr>
          <w:szCs w:val="24"/>
        </w:rPr>
        <w:t>i:</w:t>
      </w:r>
    </w:p>
    <w:p w14:paraId="11172B28" w14:textId="4B9C8D38" w:rsidR="00505743" w:rsidRDefault="00B212C1" w:rsidP="00505743">
      <w:pPr>
        <w:ind w:firstLine="0"/>
        <w:rPr>
          <w:szCs w:val="24"/>
        </w:rPr>
      </w:pPr>
      <w:r>
        <w:rPr>
          <w:noProof/>
          <w:lang w:val="en-US"/>
        </w:rPr>
        <mc:AlternateContent>
          <mc:Choice Requires="wps">
            <w:drawing>
              <wp:anchor distT="0" distB="0" distL="114300" distR="114300" simplePos="0" relativeHeight="251843584" behindDoc="0" locked="0" layoutInCell="1" allowOverlap="1" wp14:anchorId="3E4AB318" wp14:editId="3E4534C6">
                <wp:simplePos x="0" y="0"/>
                <wp:positionH relativeFrom="column">
                  <wp:posOffset>2522093</wp:posOffset>
                </wp:positionH>
                <wp:positionV relativeFrom="paragraph">
                  <wp:posOffset>210185</wp:posOffset>
                </wp:positionV>
                <wp:extent cx="76835" cy="257175"/>
                <wp:effectExtent l="19050" t="19050" r="37465" b="28575"/>
                <wp:wrapNone/>
                <wp:docPr id="141376006" name="Arrow: Up 40"/>
                <wp:cNvGraphicFramePr/>
                <a:graphic xmlns:a="http://schemas.openxmlformats.org/drawingml/2006/main">
                  <a:graphicData uri="http://schemas.microsoft.com/office/word/2010/wordprocessingShape">
                    <wps:wsp>
                      <wps:cNvSpPr/>
                      <wps:spPr>
                        <a:xfrm>
                          <a:off x="0" y="0"/>
                          <a:ext cx="76835" cy="257175"/>
                        </a:xfrm>
                        <a:prstGeom prst="upArrow">
                          <a:avLst/>
                        </a:prstGeom>
                        <a:solidFill>
                          <a:sysClr val="windowText" lastClr="000000"/>
                        </a:solidFill>
                        <a:ln w="6350" cap="flat" cmpd="sng" algn="ctr">
                          <a:solidFill>
                            <a:sysClr val="windowText" lastClr="000000">
                              <a:shade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526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0" o:spid="_x0000_s1026" type="#_x0000_t68" style="position:absolute;margin-left:198.6pt;margin-top:16.55pt;width:6.05pt;height: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" adj="3227" fillcolor="windowText" strokeweight=".5pt"/>
            </w:pict>
          </mc:Fallback>
        </mc:AlternateContent>
      </w:r>
    </w:p>
    <w:p w14:paraId="40DF4911" w14:textId="77777777" w:rsidR="00505743" w:rsidRDefault="00505743" w:rsidP="00505743">
      <w:pPr>
        <w:tabs>
          <w:tab w:val="left" w:pos="1560"/>
          <w:tab w:val="left" w:pos="3119"/>
          <w:tab w:val="left" w:pos="4678"/>
          <w:tab w:val="left" w:pos="6237"/>
        </w:tabs>
        <w:ind w:right="140"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841536" behindDoc="0" locked="0" layoutInCell="1" allowOverlap="1" wp14:anchorId="7C709925" wp14:editId="06B016FB">
                <wp:simplePos x="0" y="0"/>
                <wp:positionH relativeFrom="column">
                  <wp:posOffset>3077845</wp:posOffset>
                </wp:positionH>
                <wp:positionV relativeFrom="paragraph">
                  <wp:posOffset>263525</wp:posOffset>
                </wp:positionV>
                <wp:extent cx="732790" cy="0"/>
                <wp:effectExtent l="31750" t="88900" r="35560" b="92075"/>
                <wp:wrapNone/>
                <wp:docPr id="4929427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1CEFA" id="AutoShape 105" o:spid="_x0000_s1026" type="#_x0000_t32" style="position:absolute;margin-left:242.35pt;margin-top:20.75pt;width:57.7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8464" behindDoc="0" locked="0" layoutInCell="1" allowOverlap="1" wp14:anchorId="2C6E5C73" wp14:editId="20DD6346">
                <wp:simplePos x="0" y="0"/>
                <wp:positionH relativeFrom="column">
                  <wp:posOffset>125730</wp:posOffset>
                </wp:positionH>
                <wp:positionV relativeFrom="paragraph">
                  <wp:posOffset>263525</wp:posOffset>
                </wp:positionV>
                <wp:extent cx="732790" cy="0"/>
                <wp:effectExtent l="32385" t="88900" r="34925" b="92075"/>
                <wp:wrapNone/>
                <wp:docPr id="96008100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F5FBF" id="AutoShape 102" o:spid="_x0000_s1026" type="#_x0000_t32" style="position:absolute;margin-left:9.9pt;margin-top:20.75pt;width:57.7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42560" behindDoc="0" locked="0" layoutInCell="1" allowOverlap="1" wp14:anchorId="68363072" wp14:editId="01ED7237">
                <wp:simplePos x="0" y="0"/>
                <wp:positionH relativeFrom="column">
                  <wp:posOffset>4094480</wp:posOffset>
                </wp:positionH>
                <wp:positionV relativeFrom="paragraph">
                  <wp:posOffset>253365</wp:posOffset>
                </wp:positionV>
                <wp:extent cx="732790" cy="0"/>
                <wp:effectExtent l="29210" t="88265" r="28575" b="92710"/>
                <wp:wrapNone/>
                <wp:docPr id="167225131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5FF5F" id="AutoShape 106" o:spid="_x0000_s1026" type="#_x0000_t32" style="position:absolute;margin-left:322.4pt;margin-top:19.95pt;width:57.7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40512" behindDoc="0" locked="0" layoutInCell="1" allowOverlap="1" wp14:anchorId="0D435192" wp14:editId="6A9CFA3F">
                <wp:simplePos x="0" y="0"/>
                <wp:positionH relativeFrom="column">
                  <wp:posOffset>2112010</wp:posOffset>
                </wp:positionH>
                <wp:positionV relativeFrom="paragraph">
                  <wp:posOffset>263525</wp:posOffset>
                </wp:positionV>
                <wp:extent cx="732790" cy="0"/>
                <wp:effectExtent l="37465" t="88900" r="29845" b="92075"/>
                <wp:wrapNone/>
                <wp:docPr id="158894668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231F2" id="AutoShape 104" o:spid="_x0000_s1026" type="#_x0000_t32" style="position:absolute;margin-left:166.3pt;margin-top:20.75pt;width:57.7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9488" behindDoc="0" locked="0" layoutInCell="1" allowOverlap="1" wp14:anchorId="23393A2A" wp14:editId="65792E67">
                <wp:simplePos x="0" y="0"/>
                <wp:positionH relativeFrom="column">
                  <wp:posOffset>1102360</wp:posOffset>
                </wp:positionH>
                <wp:positionV relativeFrom="paragraph">
                  <wp:posOffset>263525</wp:posOffset>
                </wp:positionV>
                <wp:extent cx="732790" cy="0"/>
                <wp:effectExtent l="37465" t="88900" r="29845" b="92075"/>
                <wp:wrapNone/>
                <wp:docPr id="34974995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FD5F6" id="AutoShape 103" o:spid="_x0000_s1026" type="#_x0000_t32" style="position:absolute;margin-left:86.8pt;margin-top:20.75pt;width:57.7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1296" behindDoc="0" locked="0" layoutInCell="1" allowOverlap="1" wp14:anchorId="74F61AC1" wp14:editId="206D4930">
                <wp:simplePos x="0" y="0"/>
                <wp:positionH relativeFrom="column">
                  <wp:posOffset>44450</wp:posOffset>
                </wp:positionH>
                <wp:positionV relativeFrom="paragraph">
                  <wp:posOffset>125730</wp:posOffset>
                </wp:positionV>
                <wp:extent cx="4894580" cy="19685"/>
                <wp:effectExtent l="27305" t="27305" r="21590" b="19685"/>
                <wp:wrapNone/>
                <wp:docPr id="190689300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148A0" id="AutoShape 95" o:spid="_x0000_s1026" type="#_x0000_t32" style="position:absolute;margin-left:3.5pt;margin-top:9.9pt;width:385.4pt;height:1.5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6416" behindDoc="0" locked="0" layoutInCell="1" allowOverlap="1" wp14:anchorId="1B9D7FA5" wp14:editId="0436A22E">
                <wp:simplePos x="0" y="0"/>
                <wp:positionH relativeFrom="column">
                  <wp:posOffset>3949065</wp:posOffset>
                </wp:positionH>
                <wp:positionV relativeFrom="paragraph">
                  <wp:posOffset>-635</wp:posOffset>
                </wp:positionV>
                <wp:extent cx="0" cy="278765"/>
                <wp:effectExtent l="26670" t="24765" r="20955" b="20320"/>
                <wp:wrapNone/>
                <wp:docPr id="182732704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22545" id="AutoShape 100" o:spid="_x0000_s1026" type="#_x0000_t32" style="position:absolute;margin-left:310.95pt;margin-top:-.05pt;width:0;height:2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5392" behindDoc="0" locked="0" layoutInCell="1" allowOverlap="1" wp14:anchorId="3EF86BE5" wp14:editId="5B4FF7F9">
                <wp:simplePos x="0" y="0"/>
                <wp:positionH relativeFrom="column">
                  <wp:posOffset>2966085</wp:posOffset>
                </wp:positionH>
                <wp:positionV relativeFrom="paragraph">
                  <wp:posOffset>-635</wp:posOffset>
                </wp:positionV>
                <wp:extent cx="0" cy="278765"/>
                <wp:effectExtent l="24765" t="24765" r="22860" b="20320"/>
                <wp:wrapNone/>
                <wp:docPr id="22081360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4667A" id="AutoShape 99" o:spid="_x0000_s1026" type="#_x0000_t32" style="position:absolute;margin-left:233.55pt;margin-top:-.05pt;width:0;height:21.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4368" behindDoc="0" locked="0" layoutInCell="1" allowOverlap="1" wp14:anchorId="25E8E5BF" wp14:editId="72C2A581">
                <wp:simplePos x="0" y="0"/>
                <wp:positionH relativeFrom="column">
                  <wp:posOffset>1966595</wp:posOffset>
                </wp:positionH>
                <wp:positionV relativeFrom="paragraph">
                  <wp:posOffset>-635</wp:posOffset>
                </wp:positionV>
                <wp:extent cx="0" cy="278765"/>
                <wp:effectExtent l="25400" t="24765" r="22225" b="20320"/>
                <wp:wrapNone/>
                <wp:docPr id="4619572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F2321" id="AutoShape 98" o:spid="_x0000_s1026" type="#_x0000_t32" style="position:absolute;margin-left:154.85pt;margin-top:-.05pt;width:0;height:2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3344" behindDoc="0" locked="0" layoutInCell="1" allowOverlap="1" wp14:anchorId="30542CE4" wp14:editId="284AF761">
                <wp:simplePos x="0" y="0"/>
                <wp:positionH relativeFrom="column">
                  <wp:posOffset>989330</wp:posOffset>
                </wp:positionH>
                <wp:positionV relativeFrom="paragraph">
                  <wp:posOffset>-635</wp:posOffset>
                </wp:positionV>
                <wp:extent cx="0" cy="278765"/>
                <wp:effectExtent l="19685" t="24765" r="27940" b="20320"/>
                <wp:wrapNone/>
                <wp:docPr id="179184370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06E36" id="AutoShape 97" o:spid="_x0000_s1026" type="#_x0000_t32" style="position:absolute;margin-left:77.9pt;margin-top:-.05pt;width:0;height:2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2320" behindDoc="0" locked="0" layoutInCell="1" allowOverlap="1" wp14:anchorId="5F0101D4" wp14:editId="44B007B1">
                <wp:simplePos x="0" y="0"/>
                <wp:positionH relativeFrom="column">
                  <wp:posOffset>17145</wp:posOffset>
                </wp:positionH>
                <wp:positionV relativeFrom="paragraph">
                  <wp:posOffset>3810</wp:posOffset>
                </wp:positionV>
                <wp:extent cx="0" cy="278765"/>
                <wp:effectExtent l="19050" t="19685" r="19050" b="25400"/>
                <wp:wrapNone/>
                <wp:docPr id="177143074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415DE" id="AutoShape 96" o:spid="_x0000_s1026" type="#_x0000_t32" style="position:absolute;margin-left:1.35pt;margin-top:.3pt;width:0;height:2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837440" behindDoc="0" locked="0" layoutInCell="1" allowOverlap="1" wp14:anchorId="3023FDCC" wp14:editId="6FCC558C">
                <wp:simplePos x="0" y="0"/>
                <wp:positionH relativeFrom="column">
                  <wp:posOffset>4939030</wp:posOffset>
                </wp:positionH>
                <wp:positionV relativeFrom="paragraph">
                  <wp:posOffset>-1270</wp:posOffset>
                </wp:positionV>
                <wp:extent cx="0" cy="278765"/>
                <wp:effectExtent l="26035" t="24130" r="21590" b="20955"/>
                <wp:wrapNone/>
                <wp:docPr id="128089391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55037" id="AutoShape 101" o:spid="_x0000_s1026" type="#_x0000_t32" style="position:absolute;margin-left:388.9pt;margin-top:-.1pt;width:0;height:2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" strokeweight="3pt">
                <v:shadow color="#7f7f7f [1601]" opacity=".5" offset="1pt"/>
              </v:shape>
            </w:pict>
          </mc:Fallback>
        </mc:AlternateContent>
      </w:r>
    </w:p>
    <w:p w14:paraId="299DB1EA" w14:textId="26D23FA4" w:rsidR="00956BEC" w:rsidRPr="00B010DA" w:rsidRDefault="00956BEC" w:rsidP="003947C2">
      <w:pPr>
        <w:spacing w:line="360" w:lineRule="auto"/>
        <w:ind w:left="-284" w:right="-143" w:firstLine="0"/>
        <w:rPr>
          <w:rFonts w:eastAsiaTheme="minorEastAsia"/>
          <w:b/>
          <w:szCs w:val="24"/>
        </w:rPr>
      </w:pPr>
      <w:r>
        <w:rPr>
          <w:noProof/>
          <w:lang w:val="en-US"/>
        </w:rPr>
        <mc:AlternateContent>
          <mc:Choice Requires="wps">
            <w:drawing>
              <wp:anchor distT="0" distB="0" distL="114300" distR="114300" simplePos="0" relativeHeight="251996160" behindDoc="0" locked="0" layoutInCell="1" allowOverlap="1" wp14:anchorId="6930213B" wp14:editId="7995AED3">
                <wp:simplePos x="0" y="0"/>
                <wp:positionH relativeFrom="column">
                  <wp:posOffset>2206117</wp:posOffset>
                </wp:positionH>
                <wp:positionV relativeFrom="paragraph">
                  <wp:posOffset>264160</wp:posOffset>
                </wp:positionV>
                <wp:extent cx="721360" cy="266065"/>
                <wp:effectExtent l="0" t="0" r="21590" b="19685"/>
                <wp:wrapNone/>
                <wp:docPr id="683517396" name="Rectangle 41"/>
                <wp:cNvGraphicFramePr/>
                <a:graphic xmlns:a="http://schemas.openxmlformats.org/drawingml/2006/main">
                  <a:graphicData uri="http://schemas.microsoft.com/office/word/2010/wordprocessingShape">
                    <wps:wsp>
                      <wps:cNvSpPr/>
                      <wps:spPr>
                        <a:xfrm>
                          <a:off x="0" y="0"/>
                          <a:ext cx="721360" cy="266065"/>
                        </a:xfrm>
                        <a:prstGeom prst="rect">
                          <a:avLst/>
                        </a:prstGeom>
                        <a:noFill/>
                        <a:ln w="19050" cap="flat" cmpd="sng" algn="ctr">
                          <a:solidFill>
                            <a:sysClr val="windowText" lastClr="000000"/>
                          </a:solidFill>
                          <a:prstDash val="solid"/>
                        </a:ln>
                        <a:effectLst/>
                      </wps:spPr>
                      <wps:txbx>
                        <w:txbxContent>
                          <w:p w14:paraId="202B834C" w14:textId="0A5225E1" w:rsidR="00956BEC" w:rsidRDefault="00956BEC" w:rsidP="00956BEC">
                            <w:pPr>
                              <w:ind w:firstLine="0"/>
                            </w:pPr>
                            <w:r>
                              <w:t xml:space="preserve">   %</w:t>
                            </w:r>
                            <w:r w:rsidR="004407BF">
                              <w:t>6</w:t>
                            </w:r>
                            <w:r w:rsidR="00B212C1">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0213B" id="_x0000_s1033" style="position:absolute;left:0;text-align:left;margin-left:173.7pt;margin-top:20.8pt;width:56.8pt;height:20.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" filled="f" strokecolor="windowText" strokeweight="1.5pt">
                <v:textbox>
                  <w:txbxContent>
                    <w:p w14:paraId="202B834C" w14:textId="0A5225E1" w:rsidR="00956BEC" w:rsidRDefault="00956BEC" w:rsidP="00956BEC">
                      <w:pPr>
                        <w:ind w:firstLine="0"/>
                      </w:pPr>
                      <w:r>
                        <w:t xml:space="preserve">   %</w:t>
                      </w:r>
                      <w:r w:rsidR="004407BF">
                        <w:t>6</w:t>
                      </w:r>
                      <w:r w:rsidR="00B212C1">
                        <w:t>2</w:t>
                      </w:r>
                    </w:p>
                  </w:txbxContent>
                </v:textbox>
              </v:rect>
            </w:pict>
          </mc:Fallback>
        </mc:AlternateContent>
      </w:r>
      <w:r w:rsidR="00505743">
        <w:rPr>
          <w:rFonts w:eastAsiaTheme="minorEastAsia"/>
          <w:b/>
          <w:szCs w:val="24"/>
        </w:rPr>
        <w:t xml:space="preserve">  </w:t>
      </w:r>
      <w:r w:rsidR="003947C2">
        <w:rPr>
          <w:rFonts w:eastAsiaTheme="minorEastAsia"/>
          <w:b/>
          <w:szCs w:val="24"/>
        </w:rPr>
        <w:t>(1.350)  STB   (2.430)  TB   (3.510)   CB   (4.590)     B     (5.670)    SB    (6.750)</w:t>
      </w:r>
    </w:p>
    <w:p w14:paraId="21BF1CA6" w14:textId="77777777" w:rsidR="00956BEC" w:rsidRPr="00F148EA" w:rsidRDefault="00956BEC" w:rsidP="00956BEC">
      <w:pPr>
        <w:tabs>
          <w:tab w:val="left" w:pos="709"/>
        </w:tabs>
        <w:ind w:right="-285" w:firstLine="0"/>
        <w:rPr>
          <w:rFonts w:eastAsiaTheme="minorEastAsia"/>
          <w:bCs/>
          <w:szCs w:val="24"/>
        </w:rPr>
      </w:pPr>
      <w:r>
        <w:rPr>
          <w:noProof/>
          <w:szCs w:val="24"/>
          <w:lang w:val="en-US"/>
        </w:rPr>
        <mc:AlternateContent>
          <mc:Choice Requires="wps">
            <w:drawing>
              <wp:anchor distT="0" distB="0" distL="114300" distR="114300" simplePos="0" relativeHeight="251995136" behindDoc="0" locked="0" layoutInCell="1" allowOverlap="1" wp14:anchorId="6DE325DC" wp14:editId="5EE63BD2">
                <wp:simplePos x="0" y="0"/>
                <wp:positionH relativeFrom="column">
                  <wp:posOffset>2514727</wp:posOffset>
                </wp:positionH>
                <wp:positionV relativeFrom="paragraph">
                  <wp:posOffset>286385</wp:posOffset>
                </wp:positionV>
                <wp:extent cx="76485" cy="186690"/>
                <wp:effectExtent l="19050" t="19050" r="38100" b="22860"/>
                <wp:wrapNone/>
                <wp:docPr id="1980125754" name="Arrow: Up 40"/>
                <wp:cNvGraphicFramePr/>
                <a:graphic xmlns:a="http://schemas.openxmlformats.org/drawingml/2006/main">
                  <a:graphicData uri="http://schemas.microsoft.com/office/word/2010/wordprocessingShape">
                    <wps:wsp>
                      <wps:cNvSpPr/>
                      <wps:spPr>
                        <a:xfrm>
                          <a:off x="0" y="0"/>
                          <a:ext cx="76485" cy="186690"/>
                        </a:xfrm>
                        <a:prstGeom prst="upArrow">
                          <a:avLst/>
                        </a:prstGeom>
                        <a:solidFill>
                          <a:sysClr val="windowText" lastClr="000000"/>
                        </a:solidFill>
                        <a:ln w="6350" cap="flat" cmpd="sng" algn="ctr">
                          <a:solidFill>
                            <a:sysClr val="windowText" lastClr="000000">
                              <a:shade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47CE8" id="Arrow: Up 40" o:spid="_x0000_s1026" type="#_x0000_t68" style="position:absolute;margin-left:198pt;margin-top:22.55pt;width:6pt;height:14.7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" adj="4425" fillcolor="windowText" strokeweight=".5pt"/>
            </w:pict>
          </mc:Fallback>
        </mc:AlternateContent>
      </w:r>
      <w:r>
        <w:rPr>
          <w:rFonts w:eastAsiaTheme="minorEastAsia"/>
          <w:noProof/>
          <w:szCs w:val="24"/>
          <w:lang w:val="en-US"/>
        </w:rPr>
        <mc:AlternateContent>
          <mc:Choice Requires="wps">
            <w:drawing>
              <wp:anchor distT="0" distB="0" distL="114300" distR="114300" simplePos="0" relativeHeight="251994112" behindDoc="0" locked="0" layoutInCell="1" allowOverlap="1" wp14:anchorId="5F246610" wp14:editId="126C6D0D">
                <wp:simplePos x="0" y="0"/>
                <wp:positionH relativeFrom="column">
                  <wp:posOffset>4959985</wp:posOffset>
                </wp:positionH>
                <wp:positionV relativeFrom="paragraph">
                  <wp:posOffset>332740</wp:posOffset>
                </wp:positionV>
                <wp:extent cx="0" cy="278765"/>
                <wp:effectExtent l="19050" t="0" r="19050" b="26035"/>
                <wp:wrapNone/>
                <wp:docPr id="14141940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14BA8" id="AutoShape 70" o:spid="_x0000_s1026" type="#_x0000_t32" style="position:absolute;margin-left:390.55pt;margin-top:26.2pt;width:0;height:21.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" strokeweight="3pt">
                <v:shadow color="#7f7f7f [1601]" opacity=".5" offset="1pt"/>
              </v:shape>
            </w:pict>
          </mc:Fallback>
        </mc:AlternateContent>
      </w:r>
      <w:r>
        <w:rPr>
          <w:rFonts w:eastAsiaTheme="minorEastAsia"/>
          <w:b/>
          <w:szCs w:val="24"/>
        </w:rPr>
        <w:tab/>
      </w:r>
    </w:p>
    <w:p w14:paraId="3BBAE073" w14:textId="77777777" w:rsidR="00956BEC" w:rsidRDefault="00956BEC" w:rsidP="00956BEC">
      <w:pPr>
        <w:tabs>
          <w:tab w:val="left" w:pos="1560"/>
          <w:tab w:val="left" w:pos="3119"/>
          <w:tab w:val="left" w:pos="4678"/>
          <w:tab w:val="left" w:pos="6237"/>
        </w:tabs>
        <w:ind w:right="-143" w:firstLine="0"/>
        <w:rPr>
          <w:rFonts w:eastAsiaTheme="minorEastAsia"/>
          <w:szCs w:val="24"/>
        </w:rPr>
      </w:pPr>
      <w:r>
        <w:rPr>
          <w:rFonts w:eastAsiaTheme="minorEastAsia"/>
          <w:noProof/>
          <w:szCs w:val="24"/>
          <w:lang w:val="en-US"/>
        </w:rPr>
        <mc:AlternateContent>
          <mc:Choice Requires="wps">
            <w:drawing>
              <wp:anchor distT="0" distB="0" distL="114300" distR="114300" simplePos="0" relativeHeight="251991040" behindDoc="0" locked="0" layoutInCell="1" allowOverlap="1" wp14:anchorId="64A03B26" wp14:editId="720A202E">
                <wp:simplePos x="0" y="0"/>
                <wp:positionH relativeFrom="column">
                  <wp:posOffset>2091690</wp:posOffset>
                </wp:positionH>
                <wp:positionV relativeFrom="paragraph">
                  <wp:posOffset>263525</wp:posOffset>
                </wp:positionV>
                <wp:extent cx="732790" cy="0"/>
                <wp:effectExtent l="36195" t="93980" r="31115" b="86995"/>
                <wp:wrapNone/>
                <wp:docPr id="140562806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41A30" id="AutoShape 78" o:spid="_x0000_s1026" type="#_x0000_t32" style="position:absolute;margin-left:164.7pt;margin-top:20.75pt;width:57.7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93088" behindDoc="0" locked="0" layoutInCell="1" allowOverlap="1" wp14:anchorId="09817CD3" wp14:editId="479E64B9">
                <wp:simplePos x="0" y="0"/>
                <wp:positionH relativeFrom="column">
                  <wp:posOffset>4094480</wp:posOffset>
                </wp:positionH>
                <wp:positionV relativeFrom="paragraph">
                  <wp:posOffset>253365</wp:posOffset>
                </wp:positionV>
                <wp:extent cx="732790" cy="0"/>
                <wp:effectExtent l="29210" t="93345" r="28575" b="87630"/>
                <wp:wrapNone/>
                <wp:docPr id="200132440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99679" id="AutoShape 81" o:spid="_x0000_s1026" type="#_x0000_t32" style="position:absolute;margin-left:322.4pt;margin-top:19.95pt;width:57.7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92064" behindDoc="0" locked="0" layoutInCell="1" allowOverlap="1" wp14:anchorId="228ADE48" wp14:editId="447E382A">
                <wp:simplePos x="0" y="0"/>
                <wp:positionH relativeFrom="column">
                  <wp:posOffset>3098165</wp:posOffset>
                </wp:positionH>
                <wp:positionV relativeFrom="paragraph">
                  <wp:posOffset>263525</wp:posOffset>
                </wp:positionV>
                <wp:extent cx="732790" cy="0"/>
                <wp:effectExtent l="33020" t="93980" r="34290" b="86995"/>
                <wp:wrapNone/>
                <wp:docPr id="82842667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BC526" id="AutoShape 80" o:spid="_x0000_s1026" type="#_x0000_t32" style="position:absolute;margin-left:243.95pt;margin-top:20.75pt;width:57.7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90016" behindDoc="0" locked="0" layoutInCell="1" allowOverlap="1" wp14:anchorId="393D6C17" wp14:editId="0468771D">
                <wp:simplePos x="0" y="0"/>
                <wp:positionH relativeFrom="column">
                  <wp:posOffset>1102360</wp:posOffset>
                </wp:positionH>
                <wp:positionV relativeFrom="paragraph">
                  <wp:posOffset>263525</wp:posOffset>
                </wp:positionV>
                <wp:extent cx="732790" cy="0"/>
                <wp:effectExtent l="37465" t="93980" r="29845" b="86995"/>
                <wp:wrapNone/>
                <wp:docPr id="7940246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9D4DB" id="AutoShape 77" o:spid="_x0000_s1026" type="#_x0000_t32" style="position:absolute;margin-left:86.8pt;margin-top:20.75pt;width:57.7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88992" behindDoc="0" locked="0" layoutInCell="1" allowOverlap="1" wp14:anchorId="36AE5553" wp14:editId="590C170F">
                <wp:simplePos x="0" y="0"/>
                <wp:positionH relativeFrom="column">
                  <wp:posOffset>125730</wp:posOffset>
                </wp:positionH>
                <wp:positionV relativeFrom="paragraph">
                  <wp:posOffset>263525</wp:posOffset>
                </wp:positionV>
                <wp:extent cx="732790" cy="0"/>
                <wp:effectExtent l="32385" t="93980" r="34925" b="86995"/>
                <wp:wrapNone/>
                <wp:docPr id="182588694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0"/>
                        </a:xfrm>
                        <a:prstGeom prst="straightConnector1">
                          <a:avLst/>
                        </a:prstGeom>
                        <a:noFill/>
                        <a:ln w="38100">
                          <a:solidFill>
                            <a:sysClr val="windowText" lastClr="000000">
                              <a:lumMod val="100000"/>
                              <a:lumOff val="0"/>
                            </a:sys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1B1F0" id="AutoShape 76" o:spid="_x0000_s1026" type="#_x0000_t32" style="position:absolute;margin-left:9.9pt;margin-top:20.75pt;width:57.7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" strokeweight="3pt">
                <v:stroke startarrow="block" endarrow="block"/>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82848" behindDoc="0" locked="0" layoutInCell="1" allowOverlap="1" wp14:anchorId="3FDD8659" wp14:editId="3077CD63">
                <wp:simplePos x="0" y="0"/>
                <wp:positionH relativeFrom="column">
                  <wp:posOffset>44450</wp:posOffset>
                </wp:positionH>
                <wp:positionV relativeFrom="paragraph">
                  <wp:posOffset>125730</wp:posOffset>
                </wp:positionV>
                <wp:extent cx="4894580" cy="19685"/>
                <wp:effectExtent l="27305" t="22860" r="21590" b="24130"/>
                <wp:wrapNone/>
                <wp:docPr id="17143725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4580" cy="1968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65DF6" id="AutoShape 68" o:spid="_x0000_s1026" type="#_x0000_t32" style="position:absolute;margin-left:3.5pt;margin-top:9.9pt;width:385.4pt;height:1.55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87968" behindDoc="0" locked="0" layoutInCell="1" allowOverlap="1" wp14:anchorId="7F0F2C9F" wp14:editId="042FD1EB">
                <wp:simplePos x="0" y="0"/>
                <wp:positionH relativeFrom="column">
                  <wp:posOffset>3949065</wp:posOffset>
                </wp:positionH>
                <wp:positionV relativeFrom="paragraph">
                  <wp:posOffset>-635</wp:posOffset>
                </wp:positionV>
                <wp:extent cx="0" cy="278765"/>
                <wp:effectExtent l="26670" t="20320" r="20955" b="24765"/>
                <wp:wrapNone/>
                <wp:docPr id="435000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DA8D3" id="AutoShape 73" o:spid="_x0000_s1026" type="#_x0000_t32" style="position:absolute;margin-left:310.95pt;margin-top:-.05pt;width:0;height:21.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86944" behindDoc="0" locked="0" layoutInCell="1" allowOverlap="1" wp14:anchorId="3994C51E" wp14:editId="1B5AD1D7">
                <wp:simplePos x="0" y="0"/>
                <wp:positionH relativeFrom="column">
                  <wp:posOffset>2966085</wp:posOffset>
                </wp:positionH>
                <wp:positionV relativeFrom="paragraph">
                  <wp:posOffset>-635</wp:posOffset>
                </wp:positionV>
                <wp:extent cx="0" cy="278765"/>
                <wp:effectExtent l="24765" t="20320" r="22860" b="24765"/>
                <wp:wrapNone/>
                <wp:docPr id="203727847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C82AD" id="AutoShape 72" o:spid="_x0000_s1026" type="#_x0000_t32" style="position:absolute;margin-left:233.55pt;margin-top:-.05pt;width:0;height:21.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85920" behindDoc="0" locked="0" layoutInCell="1" allowOverlap="1" wp14:anchorId="0630D297" wp14:editId="1A0BA826">
                <wp:simplePos x="0" y="0"/>
                <wp:positionH relativeFrom="column">
                  <wp:posOffset>1966595</wp:posOffset>
                </wp:positionH>
                <wp:positionV relativeFrom="paragraph">
                  <wp:posOffset>-635</wp:posOffset>
                </wp:positionV>
                <wp:extent cx="0" cy="278765"/>
                <wp:effectExtent l="25400" t="20320" r="22225" b="24765"/>
                <wp:wrapNone/>
                <wp:docPr id="84229374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EBFC2" id="AutoShape 71" o:spid="_x0000_s1026" type="#_x0000_t32" style="position:absolute;margin-left:154.85pt;margin-top:-.05pt;width:0;height:21.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84896" behindDoc="0" locked="0" layoutInCell="1" allowOverlap="1" wp14:anchorId="4C3E839C" wp14:editId="154BCE4B">
                <wp:simplePos x="0" y="0"/>
                <wp:positionH relativeFrom="column">
                  <wp:posOffset>989330</wp:posOffset>
                </wp:positionH>
                <wp:positionV relativeFrom="paragraph">
                  <wp:posOffset>-635</wp:posOffset>
                </wp:positionV>
                <wp:extent cx="0" cy="278765"/>
                <wp:effectExtent l="19685" t="20320" r="27940" b="24765"/>
                <wp:wrapNone/>
                <wp:docPr id="181515609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E6F64" id="AutoShape 70" o:spid="_x0000_s1026" type="#_x0000_t32" style="position:absolute;margin-left:77.9pt;margin-top:-.05pt;width:0;height:21.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" strokeweight="3pt">
                <v:shadow color="#7f7f7f [1601]" opacity=".5" offset="1pt"/>
              </v:shape>
            </w:pict>
          </mc:Fallback>
        </mc:AlternateContent>
      </w:r>
      <w:r>
        <w:rPr>
          <w:rFonts w:eastAsiaTheme="minorEastAsia"/>
          <w:noProof/>
          <w:szCs w:val="24"/>
          <w:lang w:val="en-US"/>
        </w:rPr>
        <mc:AlternateContent>
          <mc:Choice Requires="wps">
            <w:drawing>
              <wp:anchor distT="0" distB="0" distL="114300" distR="114300" simplePos="0" relativeHeight="251983872" behindDoc="0" locked="0" layoutInCell="1" allowOverlap="1" wp14:anchorId="1835C5D3" wp14:editId="61F2FA6E">
                <wp:simplePos x="0" y="0"/>
                <wp:positionH relativeFrom="column">
                  <wp:posOffset>17145</wp:posOffset>
                </wp:positionH>
                <wp:positionV relativeFrom="paragraph">
                  <wp:posOffset>3810</wp:posOffset>
                </wp:positionV>
                <wp:extent cx="0" cy="278765"/>
                <wp:effectExtent l="19050" t="24765" r="19050" b="20320"/>
                <wp:wrapNone/>
                <wp:docPr id="7174698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01A37" id="AutoShape 69" o:spid="_x0000_s1026" type="#_x0000_t32" style="position:absolute;margin-left:1.35pt;margin-top:.3pt;width:0;height:2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" strokeweight="3pt">
                <v:shadow color="#7f7f7f [1601]" opacity=".5" offset="1pt"/>
              </v:shape>
            </w:pict>
          </mc:Fallback>
        </mc:AlternateContent>
      </w:r>
    </w:p>
    <w:p w14:paraId="0B4174F2" w14:textId="2452E30C" w:rsidR="00956BEC" w:rsidRDefault="00956BEC" w:rsidP="00956BEC">
      <w:pPr>
        <w:tabs>
          <w:tab w:val="left" w:pos="1701"/>
        </w:tabs>
        <w:ind w:left="-284" w:right="-285" w:firstLine="0"/>
        <w:rPr>
          <w:rFonts w:eastAsiaTheme="minorEastAsia"/>
          <w:b/>
          <w:szCs w:val="24"/>
        </w:rPr>
      </w:pPr>
      <w:r>
        <w:rPr>
          <w:rFonts w:eastAsiaTheme="minorEastAsia"/>
          <w:b/>
          <w:szCs w:val="24"/>
        </w:rPr>
        <w:t xml:space="preserve"> (20%)   STB  (36%)     TB    (52%)     CB    (68%)      B    (84%)     SB    (100%)  </w:t>
      </w:r>
    </w:p>
    <w:p w14:paraId="5102D91B" w14:textId="31C35D18" w:rsidR="00505743" w:rsidRDefault="00505743" w:rsidP="00505743">
      <w:pPr>
        <w:spacing w:line="360" w:lineRule="auto"/>
        <w:ind w:firstLine="0"/>
        <w:rPr>
          <w:rFonts w:eastAsiaTheme="minorEastAsia"/>
          <w:b/>
          <w:szCs w:val="24"/>
        </w:rPr>
      </w:pPr>
    </w:p>
    <w:p w14:paraId="754FC908" w14:textId="3D253466" w:rsidR="00505743" w:rsidRDefault="00505743" w:rsidP="00BB4F6C">
      <w:pPr>
        <w:ind w:firstLine="426"/>
        <w:rPr>
          <w:b/>
          <w:bCs/>
          <w:szCs w:val="24"/>
        </w:rPr>
      </w:pPr>
      <w:r>
        <w:rPr>
          <w:szCs w:val="24"/>
        </w:rPr>
        <w:t xml:space="preserve">Tanggapan responden tentang </w:t>
      </w:r>
      <w:r w:rsidR="00DA00B0">
        <w:rPr>
          <w:szCs w:val="24"/>
        </w:rPr>
        <w:t>dua</w:t>
      </w:r>
      <w:r>
        <w:rPr>
          <w:szCs w:val="24"/>
        </w:rPr>
        <w:t xml:space="preserve"> indikator </w:t>
      </w:r>
      <w:r w:rsidRPr="008F4564">
        <w:rPr>
          <w:szCs w:val="24"/>
        </w:rPr>
        <w:t>Faktor-Faktor Yang Mempengaruhi Penerapan Digital Payment Pada Badan Pendapatan Daerah Kota Dumai</w:t>
      </w:r>
      <w:r>
        <w:rPr>
          <w:szCs w:val="24"/>
        </w:rPr>
        <w:t xml:space="preserve"> dengan skor 4.</w:t>
      </w:r>
      <w:r w:rsidR="00DA00B0">
        <w:rPr>
          <w:szCs w:val="24"/>
        </w:rPr>
        <w:t>171</w:t>
      </w:r>
      <w:r>
        <w:rPr>
          <w:szCs w:val="24"/>
        </w:rPr>
        <w:t xml:space="preserve">. Hal ini memperlihatkan dengan jelas bahwa </w:t>
      </w:r>
      <w:r w:rsidRPr="008F4564">
        <w:rPr>
          <w:szCs w:val="24"/>
        </w:rPr>
        <w:t>Faktor-Faktor Yang Mempengaruhi Penerapan Digital Payment Pada Badan Pendapatan Daerah Kota Dumai</w:t>
      </w:r>
      <w:r>
        <w:rPr>
          <w:szCs w:val="24"/>
        </w:rPr>
        <w:t xml:space="preserve"> dikategorikan </w:t>
      </w:r>
      <w:r w:rsidR="004407BF" w:rsidRPr="004407BF">
        <w:rPr>
          <w:b/>
          <w:bCs/>
          <w:szCs w:val="24"/>
        </w:rPr>
        <w:t>Cukup</w:t>
      </w:r>
      <w:r w:rsidR="004407BF">
        <w:rPr>
          <w:szCs w:val="24"/>
        </w:rPr>
        <w:t xml:space="preserve"> </w:t>
      </w:r>
      <w:r w:rsidR="00BB4F6C">
        <w:rPr>
          <w:b/>
          <w:bCs/>
          <w:szCs w:val="24"/>
        </w:rPr>
        <w:t>Baik</w:t>
      </w:r>
      <w:r>
        <w:rPr>
          <w:b/>
          <w:bCs/>
          <w:szCs w:val="24"/>
        </w:rPr>
        <w:t>.</w:t>
      </w:r>
    </w:p>
    <w:p w14:paraId="129CEDEC" w14:textId="77777777" w:rsidR="00B06BAF" w:rsidRDefault="00B06BAF" w:rsidP="00177903">
      <w:pPr>
        <w:spacing w:line="240" w:lineRule="auto"/>
        <w:ind w:firstLine="425"/>
        <w:rPr>
          <w:b/>
          <w:bCs/>
          <w:szCs w:val="24"/>
        </w:rPr>
      </w:pPr>
    </w:p>
    <w:p w14:paraId="10E02B26" w14:textId="77777777" w:rsidR="00505743" w:rsidRDefault="00505743">
      <w:pPr>
        <w:pStyle w:val="ListParagraph"/>
        <w:numPr>
          <w:ilvl w:val="1"/>
          <w:numId w:val="78"/>
        </w:numPr>
        <w:ind w:left="426"/>
        <w:rPr>
          <w:b/>
          <w:bCs/>
          <w:szCs w:val="24"/>
        </w:rPr>
      </w:pPr>
      <w:r>
        <w:rPr>
          <w:b/>
          <w:bCs/>
          <w:szCs w:val="24"/>
        </w:rPr>
        <w:t xml:space="preserve">Faktor </w:t>
      </w:r>
      <w:r w:rsidRPr="00B020C3">
        <w:rPr>
          <w:b/>
          <w:bCs/>
          <w:szCs w:val="24"/>
        </w:rPr>
        <w:t>Pendukung Dan Faktor Penghambat Yang Mempengaruhi Penerapan Digital Payment Pada Badan Pendapatan Daerah Kota Dumai</w:t>
      </w:r>
      <w:r>
        <w:rPr>
          <w:b/>
          <w:bCs/>
          <w:szCs w:val="24"/>
        </w:rPr>
        <w:t>.</w:t>
      </w:r>
    </w:p>
    <w:p w14:paraId="02E4125F" w14:textId="72B15026" w:rsidR="00505743" w:rsidRDefault="00505743" w:rsidP="00505743">
      <w:pPr>
        <w:ind w:left="66" w:firstLine="643"/>
        <w:rPr>
          <w:szCs w:val="24"/>
        </w:rPr>
      </w:pPr>
      <w:r w:rsidRPr="00B020C3">
        <w:rPr>
          <w:szCs w:val="24"/>
        </w:rPr>
        <w:t xml:space="preserve">Faktor pendukung Yang Mempengaruhi Penerapan </w:t>
      </w:r>
      <w:r w:rsidRPr="00A974CE">
        <w:rPr>
          <w:i/>
          <w:iCs/>
          <w:szCs w:val="24"/>
        </w:rPr>
        <w:t>Digital Payment</w:t>
      </w:r>
      <w:r w:rsidRPr="00B020C3">
        <w:rPr>
          <w:szCs w:val="24"/>
        </w:rPr>
        <w:t xml:space="preserve"> Pada Badan Pendapatan Daerah Kota Dumai</w:t>
      </w:r>
      <w:r>
        <w:rPr>
          <w:szCs w:val="24"/>
        </w:rPr>
        <w:t xml:space="preserve"> diantaranya adalah:</w:t>
      </w:r>
    </w:p>
    <w:p w14:paraId="6379EB4C" w14:textId="3CFB6531" w:rsidR="00A974CE" w:rsidRDefault="00A974CE">
      <w:pPr>
        <w:pStyle w:val="ListParagraph"/>
        <w:numPr>
          <w:ilvl w:val="3"/>
          <w:numId w:val="78"/>
        </w:numPr>
        <w:tabs>
          <w:tab w:val="clear" w:pos="2880"/>
        </w:tabs>
        <w:ind w:left="426"/>
      </w:pPr>
      <w:r>
        <w:t xml:space="preserve">Kepercayaan masyarakat dan pegawai terhadap infrastruktur teknologi menjadi faktor yang sangat mendukung kesiapan penerapan </w:t>
      </w:r>
      <w:r w:rsidRPr="00A974CE">
        <w:rPr>
          <w:i/>
          <w:iCs/>
        </w:rPr>
        <w:t>digital payment</w:t>
      </w:r>
      <w:r>
        <w:t xml:space="preserve"> di Badan Pendapatan Daerah Kota Dumai. Tingginya keyakinan bahwa teknologi mampu memberikan kemudahan, kecepatan, serta efisiensi dalam pembayaran pajak menunjukkan adanya penerimaan positif terhadap transformasi digital. Infrastruktur teknologi diyakini dapat menjadi fondasi utama yang memungkinkan proses pembayaran dilakukan secara lebih modern. Hal ini memperlihatkan bahwa dukungan dari sisi psikologis dan pemahaman teknologi sudah ada, sehingga hanya tinggal menunggu pemanfaatan dalam sistem perpajakan yang lebih terarah.</w:t>
      </w:r>
    </w:p>
    <w:p w14:paraId="7E71F69A" w14:textId="224EBF6A" w:rsidR="00A974CE" w:rsidRDefault="00A974CE">
      <w:pPr>
        <w:pStyle w:val="ListParagraph"/>
        <w:numPr>
          <w:ilvl w:val="3"/>
          <w:numId w:val="78"/>
        </w:numPr>
        <w:tabs>
          <w:tab w:val="clear" w:pos="2880"/>
        </w:tabs>
        <w:ind w:left="426"/>
      </w:pPr>
      <w:r>
        <w:t>Pengalaman menggunakan layanan digital, seperti mobile banking dan aplikasi keuangan elektronik, membuat masyarakat dan pegawai tidak asing dengan mekanisme transaksi berbasis teknologi. Pengetahuan ini menjadikan mereka lebih siap beradaptasi apabila pajak daerah dapat dibayarkan melalui aplikasi digital resmi. Kondisi tersebut memberikan keuntungan tersendiri bagi Badan Pendapatan Daerah Kota Dumai, karena penerapan sistem baru tidak akan dimulai dari nol, melainkan didukung oleh kebiasaan yang sudah terbentuk. Dengan demikian, pengetahuan dan pengalaman digital yang dimiliki masyarakat dan pegawai menjadi modal penting yang mendukung keberhasilan implementasi sistem pembayaran pajak digital.</w:t>
      </w:r>
    </w:p>
    <w:p w14:paraId="53AD05C1" w14:textId="4F5C01A4" w:rsidR="00A974CE" w:rsidRPr="00A974CE" w:rsidRDefault="00A974CE">
      <w:pPr>
        <w:pStyle w:val="ListParagraph"/>
        <w:numPr>
          <w:ilvl w:val="3"/>
          <w:numId w:val="78"/>
        </w:numPr>
        <w:tabs>
          <w:tab w:val="clear" w:pos="2880"/>
        </w:tabs>
        <w:ind w:left="426"/>
      </w:pPr>
      <w:r>
        <w:t xml:space="preserve">Kesediaan individu untuk mempelajari hal baru. Selain pengetahuan dan pengalaman, kesediaan individu untuk terus mempelajari hal baru juga menjadi faktor penting dalam mendukung penerapan </w:t>
      </w:r>
      <w:r w:rsidRPr="00A974CE">
        <w:rPr>
          <w:i/>
          <w:iCs/>
        </w:rPr>
        <w:t>digital payment</w:t>
      </w:r>
      <w:r>
        <w:t>. Baik masyarakat maupun pegawai menunjukkan keterbukaan untuk menyesuaikan diri dengan perubahan sistem, termasuk kesiapan mengikuti prosedur baru apabila aplikasi khusus pembayaran pajak daerah tersedia. Kesediaan ini mencerminkan adanya semangat adaptasi yang tinggi, sehingga dapat mempercepat proses transisi dari metode manual menuju sistem digital. Dengan modal ini, penerapan digital payment memiliki peluang besar untuk diterima dan diimplementasikan dengan baik di lingkungan Badan Pendapatan Daerah Kota Dumai.</w:t>
      </w:r>
    </w:p>
    <w:p w14:paraId="112EB1DD" w14:textId="7C87CE7B" w:rsidR="00505743" w:rsidRPr="002C6525" w:rsidRDefault="00505743" w:rsidP="00A974CE">
      <w:pPr>
        <w:pStyle w:val="ListParagraph"/>
        <w:ind w:left="0" w:firstLine="426"/>
        <w:rPr>
          <w:szCs w:val="24"/>
        </w:rPr>
      </w:pPr>
      <w:r>
        <w:rPr>
          <w:szCs w:val="24"/>
        </w:rPr>
        <w:t xml:space="preserve">Selain faktor pendukung, terdapat pula beberapa faktor penghambat yang menjadi hambatan dan mempengaruhi </w:t>
      </w:r>
      <w:r w:rsidRPr="00DF39B7">
        <w:rPr>
          <w:szCs w:val="24"/>
        </w:rPr>
        <w:t xml:space="preserve">penerapan </w:t>
      </w:r>
      <w:r w:rsidRPr="00A974CE">
        <w:rPr>
          <w:i/>
          <w:iCs/>
          <w:szCs w:val="24"/>
        </w:rPr>
        <w:t>digital payment</w:t>
      </w:r>
      <w:r w:rsidRPr="00DF39B7">
        <w:rPr>
          <w:szCs w:val="24"/>
        </w:rPr>
        <w:t xml:space="preserve"> pada badan pendapatan daerah Kota Dumai</w:t>
      </w:r>
      <w:r>
        <w:rPr>
          <w:szCs w:val="24"/>
        </w:rPr>
        <w:t>, yaitu sebagai berikut:</w:t>
      </w:r>
    </w:p>
    <w:p w14:paraId="412EB277" w14:textId="10F400C9" w:rsidR="00A974CE" w:rsidRDefault="00A974CE">
      <w:pPr>
        <w:pStyle w:val="ListParagraph"/>
        <w:numPr>
          <w:ilvl w:val="0"/>
          <w:numId w:val="89"/>
        </w:numPr>
        <w:ind w:left="426"/>
        <w:rPr>
          <w:szCs w:val="24"/>
        </w:rPr>
      </w:pPr>
      <w:r w:rsidRPr="00A974CE">
        <w:rPr>
          <w:szCs w:val="24"/>
        </w:rPr>
        <w:t xml:space="preserve">Kompetensi digital yang belum terarah pada sistem </w:t>
      </w:r>
      <w:r>
        <w:rPr>
          <w:szCs w:val="24"/>
        </w:rPr>
        <w:t xml:space="preserve">pembayaran </w:t>
      </w:r>
      <w:r w:rsidRPr="00A974CE">
        <w:rPr>
          <w:szCs w:val="24"/>
        </w:rPr>
        <w:t>pajak</w:t>
      </w:r>
      <w:r>
        <w:rPr>
          <w:szCs w:val="24"/>
        </w:rPr>
        <w:t xml:space="preserve"> </w:t>
      </w:r>
      <w:r w:rsidRPr="00A974CE">
        <w:rPr>
          <w:szCs w:val="24"/>
        </w:rPr>
        <w:t>Meskipun masyarakat dan pegawai memiliki kompetensi digital yang cukup baik dari kebiasaan menggunakan perangkat teknologi dan layanan transaksi digital, kemampuan tersebut belum terfokus pada pembayaran pajak. Hal ini dikarenakan hingga saat ini Badan Pendapatan Daerah Kota Dumai belum memiliki aplikasi resmi berbasis digital yang dapat digunakan secara mandiri. Kondisi ini menyebabkan kompetensi digital yang ada tidak dapat dimanfaatkan secara maksimal dalam konteks pelayanan pajak, sehingga potensi yang sebenarnya sudah tersedia belum memberi dampak nyata terhadap peningkatan kualitas layanan pembayaran pajak daerah.</w:t>
      </w:r>
    </w:p>
    <w:p w14:paraId="4190A6F5" w14:textId="1A84461C" w:rsidR="00505743" w:rsidRPr="00A974CE" w:rsidRDefault="00A974CE">
      <w:pPr>
        <w:pStyle w:val="ListParagraph"/>
        <w:numPr>
          <w:ilvl w:val="0"/>
          <w:numId w:val="89"/>
        </w:numPr>
        <w:ind w:left="426"/>
        <w:rPr>
          <w:szCs w:val="24"/>
        </w:rPr>
      </w:pPr>
      <w:r w:rsidRPr="00A974CE">
        <w:rPr>
          <w:szCs w:val="24"/>
        </w:rPr>
        <w:t>Dukungan manajemen dalam penerapan sistem pembayaran pajak digital di Badan Pendapatan Daerah Kota Dumai juga masih terbatas. Belum adanya kebijakan konkret terkait pengembangan aplikasi resmi membuat langkah digitalisasi belum berjalan optimal. Dukungan yang seharusnya diwujudkan melalui regulasi, penyediaan sarana teknologi, hingga komitmen penguatan layanan digital, belum sepenuhnya tampak. Keterbatasan dukungan manajemen ini menjadi hambatan yang signifikan, karena tanpa adanya kebijakan dan strategi yang jelas, proses transformasi menuju pembayaran pajak digital sulit terlaksana secara menyeluruh.</w:t>
      </w:r>
    </w:p>
    <w:p w14:paraId="10703891" w14:textId="77777777" w:rsidR="00505743" w:rsidRDefault="00505743" w:rsidP="00505743">
      <w:pPr>
        <w:ind w:firstLine="0"/>
        <w:rPr>
          <w:szCs w:val="24"/>
        </w:rPr>
      </w:pPr>
    </w:p>
    <w:p w14:paraId="3049F05C" w14:textId="77777777" w:rsidR="00B06BAF" w:rsidRDefault="00B06BAF" w:rsidP="00505743">
      <w:pPr>
        <w:spacing w:line="360" w:lineRule="auto"/>
        <w:ind w:firstLine="0"/>
        <w:jc w:val="center"/>
        <w:rPr>
          <w:b/>
          <w:bCs/>
          <w:szCs w:val="24"/>
        </w:rPr>
        <w:sectPr w:rsidR="00B06BAF" w:rsidSect="00505743">
          <w:pgSz w:w="11906" w:h="16838" w:code="9"/>
          <w:pgMar w:top="2268" w:right="1701" w:bottom="1701" w:left="2268" w:header="709" w:footer="709" w:gutter="0"/>
          <w:cols w:space="708"/>
          <w:titlePg/>
          <w:docGrid w:linePitch="360"/>
        </w:sectPr>
      </w:pPr>
    </w:p>
    <w:p w14:paraId="4A041EC7" w14:textId="77777777" w:rsidR="00505743" w:rsidRPr="00B020C3" w:rsidRDefault="00505743" w:rsidP="00505743">
      <w:pPr>
        <w:spacing w:line="360" w:lineRule="auto"/>
        <w:ind w:firstLine="0"/>
        <w:jc w:val="center"/>
        <w:rPr>
          <w:b/>
          <w:bCs/>
          <w:szCs w:val="24"/>
        </w:rPr>
      </w:pPr>
      <w:r w:rsidRPr="00B020C3">
        <w:rPr>
          <w:b/>
          <w:bCs/>
          <w:szCs w:val="24"/>
        </w:rPr>
        <w:t>BAB VI</w:t>
      </w:r>
    </w:p>
    <w:p w14:paraId="1B1D96EE" w14:textId="3D523635" w:rsidR="00505743" w:rsidRDefault="00B96775" w:rsidP="00505743">
      <w:pPr>
        <w:spacing w:line="360" w:lineRule="auto"/>
        <w:ind w:firstLine="0"/>
        <w:jc w:val="center"/>
        <w:rPr>
          <w:b/>
          <w:bCs/>
          <w:szCs w:val="24"/>
        </w:rPr>
      </w:pPr>
      <w:r>
        <w:rPr>
          <w:b/>
          <w:bCs/>
          <w:szCs w:val="24"/>
        </w:rPr>
        <w:t>KESIMPULAN</w:t>
      </w:r>
    </w:p>
    <w:p w14:paraId="43BF5801" w14:textId="77777777" w:rsidR="00505743" w:rsidRDefault="00505743" w:rsidP="00505743">
      <w:pPr>
        <w:ind w:firstLine="0"/>
        <w:jc w:val="center"/>
        <w:rPr>
          <w:b/>
          <w:bCs/>
          <w:szCs w:val="24"/>
        </w:rPr>
      </w:pPr>
    </w:p>
    <w:p w14:paraId="5933EBBF" w14:textId="199FB6A6" w:rsidR="00505743" w:rsidRDefault="00505743">
      <w:pPr>
        <w:pStyle w:val="ListParagraph"/>
        <w:numPr>
          <w:ilvl w:val="4"/>
          <w:numId w:val="45"/>
        </w:numPr>
        <w:ind w:left="426"/>
        <w:rPr>
          <w:b/>
          <w:bCs/>
          <w:szCs w:val="24"/>
        </w:rPr>
      </w:pPr>
      <w:r>
        <w:rPr>
          <w:b/>
          <w:bCs/>
          <w:szCs w:val="24"/>
        </w:rPr>
        <w:t>Kesimpulan</w:t>
      </w:r>
    </w:p>
    <w:p w14:paraId="6D7F0C40" w14:textId="77777777" w:rsidR="00177A5E" w:rsidRPr="00177A5E" w:rsidRDefault="00177A5E" w:rsidP="00177A5E">
      <w:pPr>
        <w:pStyle w:val="ListParagraph"/>
        <w:ind w:left="0" w:firstLine="709"/>
        <w:rPr>
          <w:szCs w:val="24"/>
        </w:rPr>
      </w:pPr>
      <w:r w:rsidRPr="00177A5E">
        <w:rPr>
          <w:szCs w:val="24"/>
        </w:rPr>
        <w:t>Berdasarkan pembahasan yang telah diuraikan di atas, maka penulis membuat beberapa kesimpulan, di antaranya:</w:t>
      </w:r>
    </w:p>
    <w:p w14:paraId="64C991DC" w14:textId="7C96EE7F" w:rsidR="00D37F2F" w:rsidRPr="00D37F2F" w:rsidRDefault="00716D6F">
      <w:pPr>
        <w:pStyle w:val="ListParagraph"/>
        <w:numPr>
          <w:ilvl w:val="4"/>
          <w:numId w:val="78"/>
        </w:numPr>
        <w:tabs>
          <w:tab w:val="clear" w:pos="3600"/>
          <w:tab w:val="left" w:pos="426"/>
        </w:tabs>
        <w:ind w:left="1134"/>
        <w:rPr>
          <w:szCs w:val="24"/>
        </w:rPr>
      </w:pPr>
      <w:r w:rsidRPr="00716D6F">
        <w:rPr>
          <w:szCs w:val="24"/>
        </w:rPr>
        <w:t>Penerapan</w:t>
      </w:r>
      <w:r w:rsidR="00D37F2F">
        <w:rPr>
          <w:szCs w:val="24"/>
        </w:rPr>
        <w:t xml:space="preserve"> </w:t>
      </w:r>
      <w:r w:rsidR="00D37F2F" w:rsidRPr="00D37F2F">
        <w:rPr>
          <w:i/>
          <w:iCs/>
          <w:szCs w:val="24"/>
        </w:rPr>
        <w:t>digital payment</w:t>
      </w:r>
      <w:r w:rsidR="00D37F2F" w:rsidRPr="00D37F2F">
        <w:rPr>
          <w:szCs w:val="24"/>
        </w:rPr>
        <w:t xml:space="preserve"> di Badan Pendapatan Daerah Kota Dumai dianalisis melalui dua faktor yaitu, faktor individual dan organisasional. Dari sisi individu, masyarakat maupun pegawai umumnya sudah terbiasa menggunakan layanan digital seperti </w:t>
      </w:r>
      <w:r w:rsidR="00D37F2F" w:rsidRPr="000C0DD9">
        <w:rPr>
          <w:i/>
          <w:iCs/>
          <w:szCs w:val="24"/>
        </w:rPr>
        <w:t>mobile banking</w:t>
      </w:r>
      <w:r w:rsidR="00D37F2F" w:rsidRPr="00D37F2F">
        <w:rPr>
          <w:szCs w:val="24"/>
        </w:rPr>
        <w:t xml:space="preserve"> dan aplikasi keuangan elektronik. Kesediaan untuk mempelajari hal baru juga cukup tinggi sehingga mereka relatif siap beradaptasi dengan sistem berbasis teknologi. Namun, dari sisi organisasi masih terdapat keterbatasan, terutama karena hingga kini belum tersedia aplikasi khusus untuk pembayaran pajak daerah. Infrastruktur dan kerja sama dengan lembaga keuangan memang sudah mulai dibangun, tetapi penerapannya masih belum sepenuhnya optimal. Hal ini menunjukkan bahwa kesiapan individu sudah cukup baik, sedangkan kesiapan organisasi masih perlu diperkuat.</w:t>
      </w:r>
    </w:p>
    <w:p w14:paraId="6E6BD3BA" w14:textId="5D25CD45" w:rsidR="00D37F2F" w:rsidRPr="00D37F2F" w:rsidRDefault="00D37F2F">
      <w:pPr>
        <w:pStyle w:val="ListParagraph"/>
        <w:numPr>
          <w:ilvl w:val="4"/>
          <w:numId w:val="78"/>
        </w:numPr>
        <w:tabs>
          <w:tab w:val="clear" w:pos="3600"/>
          <w:tab w:val="left" w:pos="426"/>
        </w:tabs>
        <w:ind w:left="1134"/>
        <w:rPr>
          <w:szCs w:val="24"/>
        </w:rPr>
      </w:pPr>
      <w:r w:rsidRPr="00D37F2F">
        <w:rPr>
          <w:szCs w:val="24"/>
        </w:rPr>
        <w:t xml:space="preserve">Faktor pendukung penerapan </w:t>
      </w:r>
      <w:r w:rsidRPr="00D37F2F">
        <w:rPr>
          <w:i/>
          <w:iCs/>
          <w:szCs w:val="24"/>
        </w:rPr>
        <w:t>digital payment</w:t>
      </w:r>
      <w:r w:rsidRPr="00D37F2F">
        <w:rPr>
          <w:szCs w:val="24"/>
        </w:rPr>
        <w:t xml:space="preserve"> di Badan Pendapatan Daerah Kota Dumai dapat dilihat dari adanya kepercayaan pada infrastruktur teknologi, pengalaman serta pengetahuan digital yang sudah dimiliki masyarakat dan pegawai, serta keterbukaan untuk mempelajari hal baru yang diperlukan dalam penggunaan aplikasi pembayaran pajak. Kondisi ini menjadi modal penting bagi keberhasilan penerapan </w:t>
      </w:r>
      <w:r w:rsidRPr="00D37F2F">
        <w:rPr>
          <w:i/>
          <w:iCs/>
          <w:szCs w:val="24"/>
        </w:rPr>
        <w:t>digital payment</w:t>
      </w:r>
      <w:r w:rsidRPr="00D37F2F">
        <w:rPr>
          <w:szCs w:val="24"/>
        </w:rPr>
        <w:t xml:space="preserve"> ke depan.</w:t>
      </w:r>
    </w:p>
    <w:p w14:paraId="6E95F8CE" w14:textId="696DB9EC" w:rsidR="00EB2613" w:rsidRPr="00D37F2F" w:rsidRDefault="00D37F2F">
      <w:pPr>
        <w:pStyle w:val="ListParagraph"/>
        <w:numPr>
          <w:ilvl w:val="4"/>
          <w:numId w:val="78"/>
        </w:numPr>
        <w:tabs>
          <w:tab w:val="clear" w:pos="3600"/>
          <w:tab w:val="left" w:pos="426"/>
        </w:tabs>
        <w:ind w:left="1134"/>
        <w:rPr>
          <w:szCs w:val="24"/>
        </w:rPr>
      </w:pPr>
      <w:r w:rsidRPr="00D37F2F">
        <w:rPr>
          <w:szCs w:val="24"/>
        </w:rPr>
        <w:t xml:space="preserve">Faktor Penghambat penerapan </w:t>
      </w:r>
      <w:r w:rsidRPr="00D37F2F">
        <w:rPr>
          <w:i/>
          <w:iCs/>
          <w:szCs w:val="24"/>
        </w:rPr>
        <w:t>digital payment</w:t>
      </w:r>
      <w:r w:rsidRPr="00D37F2F">
        <w:rPr>
          <w:szCs w:val="24"/>
        </w:rPr>
        <w:t xml:space="preserve"> di Badan Pendapatan Daerah Kota Dumai terletak pada aspek individual maupun organisasional. Dari aspek individual, kompetensi digital masyarakat dan pegawai memang sudah terbentuk, tetapi belum bisa dimanfaatkan sepenuhnya karena ketiadaan aplikasi resmi yang mengintegrasikan pembayaran pajak daerah. Dari sisi organisasi, dukungan manajemen juga belum berjalan maksimal, terlihat dari belum adanya kebijakan dan strategi jelas untuk mendorong percepatan digitalisasi layanan pajak. Situasi ini memperlihatkan bahwa keberhasilan penerapan </w:t>
      </w:r>
      <w:r w:rsidRPr="00D37F2F">
        <w:rPr>
          <w:i/>
          <w:iCs/>
          <w:szCs w:val="24"/>
        </w:rPr>
        <w:t>digital payment</w:t>
      </w:r>
      <w:r w:rsidRPr="00D37F2F">
        <w:rPr>
          <w:szCs w:val="24"/>
        </w:rPr>
        <w:t xml:space="preserve"> tidak hanya bergantung pada kesiapan pengguna, tetapi sangat ditentukan oleh dukungan kebijakan, sistem, dan infrastruktur dari pihak organisasi.</w:t>
      </w:r>
    </w:p>
    <w:p w14:paraId="65CDFEDF" w14:textId="77777777" w:rsidR="00716D6F" w:rsidRPr="00716D6F" w:rsidRDefault="00716D6F" w:rsidP="004C5552">
      <w:pPr>
        <w:pStyle w:val="ListParagraph"/>
        <w:tabs>
          <w:tab w:val="left" w:pos="426"/>
        </w:tabs>
        <w:spacing w:line="240" w:lineRule="auto"/>
        <w:ind w:left="1134" w:firstLine="0"/>
        <w:rPr>
          <w:szCs w:val="24"/>
        </w:rPr>
      </w:pPr>
    </w:p>
    <w:p w14:paraId="71FBCEDE" w14:textId="77777777" w:rsidR="00505743" w:rsidRPr="00B020C3" w:rsidRDefault="00505743">
      <w:pPr>
        <w:pStyle w:val="ListParagraph"/>
        <w:numPr>
          <w:ilvl w:val="1"/>
          <w:numId w:val="83"/>
        </w:numPr>
        <w:ind w:left="426"/>
        <w:rPr>
          <w:b/>
          <w:bCs/>
          <w:szCs w:val="24"/>
        </w:rPr>
      </w:pPr>
      <w:r>
        <w:rPr>
          <w:b/>
          <w:bCs/>
          <w:szCs w:val="24"/>
        </w:rPr>
        <w:t>Saran</w:t>
      </w:r>
    </w:p>
    <w:p w14:paraId="2589C486" w14:textId="64EFC2AD" w:rsidR="00716D6F" w:rsidRPr="00716D6F" w:rsidRDefault="00177A5E" w:rsidP="00716D6F">
      <w:pPr>
        <w:ind w:firstLine="709"/>
        <w:rPr>
          <w:szCs w:val="24"/>
        </w:rPr>
      </w:pPr>
      <w:r w:rsidRPr="00177A5E">
        <w:rPr>
          <w:szCs w:val="24"/>
        </w:rPr>
        <w:t>Berdasarkan penelitian yang telah penulis lakukan, berikut adalah beberapa saran yang dapat penulis sampaikan untuk Badan Pendapatan Daerah Kota Dumai:</w:t>
      </w:r>
    </w:p>
    <w:p w14:paraId="0EEDB511" w14:textId="19412767" w:rsidR="000C0DD9" w:rsidRPr="000C0DD9" w:rsidRDefault="000C0DD9">
      <w:pPr>
        <w:pStyle w:val="ListParagraph"/>
        <w:numPr>
          <w:ilvl w:val="2"/>
          <w:numId w:val="83"/>
        </w:numPr>
        <w:tabs>
          <w:tab w:val="clear" w:pos="2160"/>
          <w:tab w:val="left" w:pos="3544"/>
          <w:tab w:val="left" w:pos="4962"/>
          <w:tab w:val="left" w:pos="6379"/>
          <w:tab w:val="right" w:pos="7937"/>
        </w:tabs>
        <w:ind w:left="1134"/>
        <w:rPr>
          <w:bCs/>
          <w:szCs w:val="24"/>
        </w:rPr>
      </w:pPr>
      <w:r w:rsidRPr="000C0DD9">
        <w:rPr>
          <w:bCs/>
          <w:szCs w:val="24"/>
        </w:rPr>
        <w:t>Kepada Kepala Badan Pendapatan Daerah Kota Dumai, disarankan untuk mengupayakan pengembangan aplikasi khusus pembayaran pajak daerah yang mudah diakses oleh masyarakat. Keberadaan aplikasi ini perlu diiringi dengan sosialisasi, pelatihan, dan pendampingan, sehingga masyarakat maupun pegawai dapat lebih terampil memanfaatkannya dan tidak mengalami kesulitan dalam proses pembayaran pajak secara digital.</w:t>
      </w:r>
    </w:p>
    <w:p w14:paraId="0047EC74" w14:textId="5047F88F" w:rsidR="000C0DD9" w:rsidRPr="000C0DD9" w:rsidRDefault="000C0DD9">
      <w:pPr>
        <w:pStyle w:val="ListParagraph"/>
        <w:numPr>
          <w:ilvl w:val="2"/>
          <w:numId w:val="83"/>
        </w:numPr>
        <w:tabs>
          <w:tab w:val="left" w:pos="3544"/>
          <w:tab w:val="left" w:pos="4962"/>
          <w:tab w:val="left" w:pos="6379"/>
          <w:tab w:val="right" w:pos="7937"/>
        </w:tabs>
        <w:ind w:left="1134"/>
        <w:rPr>
          <w:b/>
          <w:szCs w:val="24"/>
        </w:rPr>
      </w:pPr>
      <w:r w:rsidRPr="000C0DD9">
        <w:rPr>
          <w:bCs/>
          <w:szCs w:val="24"/>
        </w:rPr>
        <w:t xml:space="preserve">Kepada Kepala Badan Pendapatan Daerah Kota Dumai, disarankan untuk memperkuat dukungan manajemen melalui kebijakan dan strategi yang jelas dalam mempercepat digitalisasi layanan pajak. Langkah yang dapat dilakukan antara lain menyusun </w:t>
      </w:r>
      <w:r w:rsidRPr="000C0DD9">
        <w:rPr>
          <w:bCs/>
          <w:i/>
          <w:iCs/>
          <w:szCs w:val="24"/>
        </w:rPr>
        <w:t>roadmap</w:t>
      </w:r>
      <w:r w:rsidRPr="000C0DD9">
        <w:rPr>
          <w:bCs/>
          <w:szCs w:val="24"/>
        </w:rPr>
        <w:t xml:space="preserve"> penerapan </w:t>
      </w:r>
      <w:r w:rsidRPr="000C0DD9">
        <w:rPr>
          <w:bCs/>
          <w:i/>
          <w:iCs/>
          <w:szCs w:val="24"/>
        </w:rPr>
        <w:t>digital payment</w:t>
      </w:r>
      <w:r w:rsidRPr="000C0DD9">
        <w:rPr>
          <w:bCs/>
          <w:szCs w:val="24"/>
        </w:rPr>
        <w:t>, memperluas kerja sama dengan lembaga keuangan atau penyedia aplikasi, serta menyiapkan infrastruktur teknologi yang memadai. Dengan dukungan manajemen yang kuat, penerapan sistem pembayaran pajak digital dapat berjalan lebih efektif dan berkesinambungan.</w:t>
      </w:r>
    </w:p>
    <w:p w14:paraId="5168D1A2" w14:textId="77777777" w:rsidR="000C0DD9" w:rsidRDefault="000C0DD9">
      <w:pPr>
        <w:rPr>
          <w:bCs/>
          <w:szCs w:val="24"/>
        </w:rPr>
      </w:pPr>
      <w:r>
        <w:rPr>
          <w:bCs/>
          <w:szCs w:val="24"/>
        </w:rPr>
        <w:br w:type="page"/>
      </w:r>
    </w:p>
    <w:p w14:paraId="4552F251" w14:textId="6246CE65" w:rsidR="00462ED9" w:rsidRPr="00462ED9" w:rsidRDefault="00F624C1" w:rsidP="000C0DD9">
      <w:pPr>
        <w:pStyle w:val="ListParagraph"/>
        <w:tabs>
          <w:tab w:val="left" w:pos="3544"/>
          <w:tab w:val="left" w:pos="4962"/>
          <w:tab w:val="left" w:pos="6379"/>
          <w:tab w:val="right" w:pos="7937"/>
        </w:tabs>
        <w:ind w:left="426" w:firstLine="0"/>
        <w:jc w:val="center"/>
        <w:rPr>
          <w:b/>
          <w:szCs w:val="24"/>
        </w:rPr>
      </w:pPr>
      <w:r w:rsidRPr="00F624C1">
        <w:rPr>
          <w:b/>
          <w:szCs w:val="24"/>
        </w:rPr>
        <w:t>DAFTAR PUSTAKA</w:t>
      </w:r>
    </w:p>
    <w:p w14:paraId="3A1150CC" w14:textId="77777777" w:rsidR="0010352A" w:rsidRDefault="0010352A" w:rsidP="00267011">
      <w:pPr>
        <w:tabs>
          <w:tab w:val="left" w:pos="2127"/>
          <w:tab w:val="left" w:pos="3544"/>
          <w:tab w:val="left" w:pos="4962"/>
          <w:tab w:val="left" w:pos="6379"/>
          <w:tab w:val="right" w:pos="7937"/>
        </w:tabs>
        <w:spacing w:line="360" w:lineRule="auto"/>
        <w:ind w:left="2126" w:hanging="2126"/>
        <w:rPr>
          <w:b/>
          <w:szCs w:val="24"/>
          <w:u w:val="single"/>
        </w:rPr>
      </w:pPr>
    </w:p>
    <w:p w14:paraId="45556D1D" w14:textId="77777777" w:rsidR="0010352A" w:rsidRDefault="0010352A" w:rsidP="0010352A">
      <w:pPr>
        <w:tabs>
          <w:tab w:val="left" w:pos="851"/>
          <w:tab w:val="left" w:pos="3544"/>
          <w:tab w:val="left" w:pos="4962"/>
          <w:tab w:val="left" w:pos="6379"/>
          <w:tab w:val="right" w:pos="7937"/>
        </w:tabs>
        <w:spacing w:line="360" w:lineRule="auto"/>
        <w:ind w:left="851" w:hanging="851"/>
        <w:rPr>
          <w:szCs w:val="24"/>
        </w:rPr>
      </w:pPr>
      <w:r w:rsidRPr="00462ED9">
        <w:rPr>
          <w:szCs w:val="24"/>
        </w:rPr>
        <w:t>Choirunnisa, L., Oktaviana, T. H. C., Ridlo, A. A., &amp; Rohmah, E. I. (2023). Peran sistem pemerintah berbasis elektronik (SPBE) dalam meningkatkan aksesibilitas pelayanan publik di Indonesia. Sosio Yustisia: Jurnal Hukum dan Perubahan Sosial, 3(1), 72–93.</w:t>
      </w:r>
    </w:p>
    <w:p w14:paraId="7947C48D" w14:textId="77777777" w:rsidR="0010352A" w:rsidRPr="00F624C1" w:rsidRDefault="0010352A" w:rsidP="0010352A">
      <w:pPr>
        <w:tabs>
          <w:tab w:val="left" w:pos="851"/>
          <w:tab w:val="left" w:pos="3544"/>
          <w:tab w:val="left" w:pos="4962"/>
          <w:tab w:val="left" w:pos="6379"/>
          <w:tab w:val="right" w:pos="7937"/>
        </w:tabs>
        <w:spacing w:line="360" w:lineRule="auto"/>
        <w:ind w:left="851" w:hanging="851"/>
        <w:rPr>
          <w:szCs w:val="24"/>
        </w:rPr>
      </w:pPr>
      <w:r w:rsidRPr="00F624C1">
        <w:rPr>
          <w:szCs w:val="24"/>
        </w:rPr>
        <w:t>Eichner, F. A. (2021). Der Einfluss des wahrgenommenen Alterns auf die Akzeptanz von Smart-Home-Technologien: Wirkung der Future Time Perspective auf das Technology Acceptance Model. University</w:t>
      </w:r>
    </w:p>
    <w:p w14:paraId="514C5F51"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Handoko, T. H. (2016). Manajemen. Yogyakarta: BPFE.</w:t>
      </w:r>
    </w:p>
    <w:p w14:paraId="79F17745"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Hasibuan, M. S. P. (2017). Manajemen sumber daya manusia. Jakarta: Bumi Aksara.</w:t>
      </w:r>
    </w:p>
    <w:p w14:paraId="3F7991E5" w14:textId="77777777" w:rsidR="0010352A" w:rsidRPr="00F624C1" w:rsidRDefault="0010352A" w:rsidP="0010352A">
      <w:pPr>
        <w:tabs>
          <w:tab w:val="left" w:pos="851"/>
          <w:tab w:val="left" w:pos="3544"/>
          <w:tab w:val="left" w:pos="4962"/>
          <w:tab w:val="left" w:pos="6379"/>
          <w:tab w:val="right" w:pos="7937"/>
        </w:tabs>
        <w:spacing w:line="360" w:lineRule="auto"/>
        <w:ind w:left="851" w:hanging="851"/>
        <w:rPr>
          <w:szCs w:val="24"/>
        </w:rPr>
      </w:pPr>
      <w:r w:rsidRPr="00F624C1">
        <w:rPr>
          <w:szCs w:val="24"/>
        </w:rPr>
        <w:t>Hirvonen, H., Tammelin, M., Hänninen, R., &amp; Wouters, E. J. M. (Eds.). (2022). Digital transformations in care for older people: C</w:t>
      </w:r>
      <w:r>
        <w:rPr>
          <w:szCs w:val="24"/>
        </w:rPr>
        <w:t xml:space="preserve">ritical perspectives. Routledge </w:t>
      </w:r>
      <w:r w:rsidRPr="00F624C1">
        <w:rPr>
          <w:szCs w:val="24"/>
        </w:rPr>
        <w:t>of Bamberg Press.</w:t>
      </w:r>
    </w:p>
    <w:p w14:paraId="35DED389" w14:textId="77777777" w:rsidR="0010352A" w:rsidRPr="00267011" w:rsidRDefault="0010352A" w:rsidP="0010352A">
      <w:pPr>
        <w:tabs>
          <w:tab w:val="left" w:pos="851"/>
          <w:tab w:val="left" w:pos="3544"/>
          <w:tab w:val="left" w:pos="4962"/>
          <w:tab w:val="left" w:pos="6379"/>
          <w:tab w:val="right" w:pos="7937"/>
        </w:tabs>
        <w:spacing w:line="360" w:lineRule="auto"/>
        <w:ind w:left="851" w:hanging="851"/>
        <w:rPr>
          <w:szCs w:val="24"/>
        </w:rPr>
      </w:pPr>
      <w:r w:rsidRPr="00267011">
        <w:rPr>
          <w:szCs w:val="24"/>
        </w:rPr>
        <w:t>Jam’an. (2020). Penerapan teori Technology Acceptance Model dalam perilaku pengguna teknologi internet (studi perilaku dalam menerima teknologi internet). Jurnal Manajemen Perbankan Keuangan Nitro, 3(2), 73-77.</w:t>
      </w:r>
    </w:p>
    <w:p w14:paraId="40660457" w14:textId="77777777" w:rsidR="0010352A" w:rsidRDefault="0010352A" w:rsidP="0010352A">
      <w:pPr>
        <w:tabs>
          <w:tab w:val="left" w:pos="851"/>
          <w:tab w:val="left" w:pos="3544"/>
          <w:tab w:val="left" w:pos="4962"/>
          <w:tab w:val="left" w:pos="6379"/>
          <w:tab w:val="right" w:pos="7937"/>
        </w:tabs>
        <w:spacing w:line="360" w:lineRule="auto"/>
        <w:ind w:left="851" w:hanging="851"/>
        <w:rPr>
          <w:szCs w:val="24"/>
        </w:rPr>
      </w:pPr>
      <w:r w:rsidRPr="00AF6A23">
        <w:rPr>
          <w:szCs w:val="24"/>
        </w:rPr>
        <w:t>Jam’an. (2020). Penerapan Teori Technology Acceptance Model dalam Perilaku Pengguna Teknologi Internet (Studi Perilaku dalam Menerima Teknologi Internet). Jurnal Manajemen Perbankan Keuangan Nitro (JMPKN), 3(2), 73-75.</w:t>
      </w:r>
    </w:p>
    <w:p w14:paraId="24C141B8"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Lupiyoadi, R. (2013). Manajemen pemasaran jasa. Jakarta: Salemba Empat.</w:t>
      </w:r>
    </w:p>
    <w:p w14:paraId="2502E798"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Mangkunegara, A. P. (2017). Manajemen sumber daya manusia perusahaan. Bandung: PT Remaja Rosdakarya.</w:t>
      </w:r>
    </w:p>
    <w:p w14:paraId="7B7B6B16"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Mulyadi. (2016). Sistem akuntansi. Jakarta: Salemba Empat.</w:t>
      </w:r>
    </w:p>
    <w:p w14:paraId="48C82606" w14:textId="77777777" w:rsidR="0010352A" w:rsidRPr="00AF6A23"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AF6A23">
        <w:rPr>
          <w:szCs w:val="24"/>
        </w:rPr>
        <w:t xml:space="preserve">Rahayu, T. S., Sularno, &amp; Hafrida, L. (2018). Perancangan Sistem Informasi Monitoring Aset pada Kantor </w:t>
      </w:r>
      <w:r>
        <w:rPr>
          <w:szCs w:val="24"/>
        </w:rPr>
        <w:t>BADAN PENDAPATAN DAERAH</w:t>
      </w:r>
      <w:r w:rsidRPr="00AF6A23">
        <w:rPr>
          <w:szCs w:val="24"/>
        </w:rPr>
        <w:t xml:space="preserve"> Kota Dumai. Lentera Dumai: Jurnal Manajemen dan Teknologi Informasi, 9(2), 53-54.</w:t>
      </w:r>
    </w:p>
    <w:p w14:paraId="416797E9" w14:textId="77777777" w:rsid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F624C1">
        <w:rPr>
          <w:szCs w:val="24"/>
        </w:rPr>
        <w:t>Rifqi, R. A. (2015). Strategi peningkatan layanan SI/TI berdasarkan faktor pendorong dan penghambat penerimaan aplikasi QJournal (studi kasus: mahasiswa ITS) [Undergraduate thesis, Institut Teknologi Sepuluh Nopember].</w:t>
      </w:r>
    </w:p>
    <w:p w14:paraId="3E3B966B"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Robbins, S. P., &amp; Judge, T. A. (2015). Organizational behavior. New Jersey: Pearson Education.</w:t>
      </w:r>
    </w:p>
    <w:p w14:paraId="0F06595F"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Sanusi, A. (2017). Metodologi penelitian bisnis. Jakarta: Salemba Empat.</w:t>
      </w:r>
    </w:p>
    <w:p w14:paraId="019F4478"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Sedarmayanti. (2016). Manajemen sumber daya manusia dan produktivitas kerja. Bandung: Refika Aditama.</w:t>
      </w:r>
    </w:p>
    <w:p w14:paraId="5612507C" w14:textId="77777777" w:rsidR="0010352A" w:rsidRPr="00F624C1"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F624C1">
        <w:rPr>
          <w:szCs w:val="24"/>
        </w:rPr>
        <w:t>Sembiring, T. B., Irmawati, I., Sabir, M., &amp; Tjahyadi, I. (2024). Buku ajar metodologi penelitian (teori dan praktik). CV Saba Jaya Publisher.</w:t>
      </w:r>
    </w:p>
    <w:p w14:paraId="17A69B4A"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Siagian, S. P. (2016). Manajemen sumber daya manusia. Jakarta: Bumi Aksara.</w:t>
      </w:r>
    </w:p>
    <w:p w14:paraId="6DA01695" w14:textId="77777777" w:rsidR="0010352A" w:rsidRPr="00AF6A23"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AF6A23">
        <w:rPr>
          <w:szCs w:val="24"/>
        </w:rPr>
        <w:t xml:space="preserve">Siregar, K. R. (2011). Kajian Mengenai </w:t>
      </w:r>
      <w:r>
        <w:rPr>
          <w:szCs w:val="24"/>
        </w:rPr>
        <w:t>Penerapan digital payment</w:t>
      </w:r>
      <w:r w:rsidRPr="00AF6A23">
        <w:rPr>
          <w:szCs w:val="24"/>
        </w:rPr>
        <w:t xml:space="preserve"> dan Informasi Menggunakan Technology Acceptance Model (TAM). Rekayasa, 4(1), 28-29.</w:t>
      </w:r>
    </w:p>
    <w:p w14:paraId="17B77FCE" w14:textId="61A685F3" w:rsidR="0017192A" w:rsidRPr="0017192A" w:rsidRDefault="0017192A" w:rsidP="0017192A">
      <w:pPr>
        <w:tabs>
          <w:tab w:val="left" w:pos="851"/>
          <w:tab w:val="left" w:pos="1276"/>
          <w:tab w:val="left" w:pos="3544"/>
          <w:tab w:val="left" w:pos="4962"/>
          <w:tab w:val="left" w:pos="6379"/>
          <w:tab w:val="right" w:pos="7937"/>
        </w:tabs>
        <w:spacing w:line="360" w:lineRule="auto"/>
        <w:ind w:left="851" w:hanging="851"/>
        <w:rPr>
          <w:szCs w:val="24"/>
        </w:rPr>
      </w:pPr>
      <w:r w:rsidRPr="0017192A">
        <w:rPr>
          <w:szCs w:val="24"/>
        </w:rPr>
        <w:t>Sugiyono. 2017. Metode Penelitian Bisnis: pendekatan kuantitatif, kualitatif,</w:t>
      </w:r>
    </w:p>
    <w:p w14:paraId="75AEC2B9" w14:textId="59929F9E" w:rsidR="0017192A" w:rsidRPr="0017192A" w:rsidRDefault="0017192A" w:rsidP="0017192A">
      <w:pPr>
        <w:tabs>
          <w:tab w:val="left" w:pos="0"/>
          <w:tab w:val="left" w:pos="1276"/>
          <w:tab w:val="left" w:pos="3544"/>
          <w:tab w:val="left" w:pos="4962"/>
          <w:tab w:val="left" w:pos="6379"/>
          <w:tab w:val="right" w:pos="7937"/>
        </w:tabs>
        <w:spacing w:line="360" w:lineRule="auto"/>
        <w:ind w:left="851" w:firstLine="0"/>
        <w:rPr>
          <w:szCs w:val="24"/>
        </w:rPr>
      </w:pPr>
      <w:r w:rsidRPr="0017192A">
        <w:rPr>
          <w:szCs w:val="24"/>
        </w:rPr>
        <w:t>kombinasi, dan R&amp;D. Vol. 225. Bandung: CV. Alfabeta.</w:t>
      </w:r>
    </w:p>
    <w:p w14:paraId="6064EAC4" w14:textId="3518F050" w:rsidR="0017192A" w:rsidRDefault="0017192A" w:rsidP="00081DC1">
      <w:pPr>
        <w:tabs>
          <w:tab w:val="left" w:pos="851"/>
          <w:tab w:val="left" w:pos="1276"/>
          <w:tab w:val="left" w:pos="3544"/>
          <w:tab w:val="left" w:pos="4962"/>
          <w:tab w:val="left" w:pos="6379"/>
          <w:tab w:val="right" w:pos="7937"/>
        </w:tabs>
        <w:spacing w:line="360" w:lineRule="auto"/>
        <w:ind w:left="851" w:hanging="851"/>
        <w:rPr>
          <w:szCs w:val="24"/>
        </w:rPr>
      </w:pPr>
      <w:r w:rsidRPr="0017192A">
        <w:rPr>
          <w:szCs w:val="24"/>
        </w:rPr>
        <w:t>Sugiyono. 2018. Metode Penelitian Kuantitatif, Kualitatif dan R&amp;D.</w:t>
      </w:r>
      <w:r w:rsidR="00081DC1">
        <w:rPr>
          <w:szCs w:val="24"/>
        </w:rPr>
        <w:t xml:space="preserve"> </w:t>
      </w:r>
      <w:r w:rsidRPr="0017192A">
        <w:rPr>
          <w:szCs w:val="24"/>
        </w:rPr>
        <w:t>Bandung: Alfabeta.</w:t>
      </w:r>
    </w:p>
    <w:p w14:paraId="5382E866" w14:textId="1C68B4EA" w:rsidR="0017192A" w:rsidRPr="0010352A" w:rsidRDefault="0017192A" w:rsidP="001719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Sugiyono. (2019). Metode penelitian kuantitatif, kualitatif, dan R&amp;D. Bandung: Alfabeta.</w:t>
      </w:r>
    </w:p>
    <w:p w14:paraId="4AECE2C4" w14:textId="77777777" w:rsid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F624C1">
        <w:rPr>
          <w:szCs w:val="24"/>
        </w:rPr>
        <w:t>Syafrida, H. S. (2021). Metodologi penelitian. KBM Indonesia.</w:t>
      </w:r>
    </w:p>
    <w:p w14:paraId="7CC4500B" w14:textId="77777777" w:rsidR="0010352A" w:rsidRP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Terry, G. R. (2015). Principles of management. Homewood, IL: Richard D. Irwin Inc.</w:t>
      </w:r>
    </w:p>
    <w:p w14:paraId="123FA3D8" w14:textId="77777777" w:rsid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AF6A23">
        <w:rPr>
          <w:szCs w:val="24"/>
        </w:rPr>
        <w:t xml:space="preserve">Widiarti, F., &amp; Viana, K. (2021). Pengaruh Sistem Administrasi Perpajakan dan Kualitas Pelayanan terhadap Kepatuhan Wajib Pajak Orang Pribadi dengan Model </w:t>
      </w:r>
      <w:r>
        <w:rPr>
          <w:szCs w:val="24"/>
        </w:rPr>
        <w:t>Penerapan digital payment</w:t>
      </w:r>
      <w:r w:rsidRPr="00AF6A23">
        <w:rPr>
          <w:szCs w:val="24"/>
        </w:rPr>
        <w:t xml:space="preserve"> (TAM) sebagai Pemoderasi. Jurnal Akuntansi Manajerial, 6(2), 1-21.</w:t>
      </w:r>
    </w:p>
    <w:p w14:paraId="2E7D5409" w14:textId="77777777" w:rsid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10352A">
        <w:rPr>
          <w:szCs w:val="24"/>
        </w:rPr>
        <w:t>Widodo, J., &amp; Putri, D. A. (2020). Inovasi dan adopsi teknologi dalam pelayanan publik. Jakarta: Prenadamedia Group.</w:t>
      </w:r>
    </w:p>
    <w:p w14:paraId="190DAA73" w14:textId="77777777" w:rsidR="0010352A" w:rsidRDefault="0010352A" w:rsidP="0010352A">
      <w:pPr>
        <w:tabs>
          <w:tab w:val="left" w:pos="851"/>
          <w:tab w:val="left" w:pos="1276"/>
          <w:tab w:val="left" w:pos="3544"/>
          <w:tab w:val="left" w:pos="4962"/>
          <w:tab w:val="left" w:pos="6379"/>
          <w:tab w:val="right" w:pos="7937"/>
        </w:tabs>
        <w:spacing w:line="360" w:lineRule="auto"/>
        <w:ind w:left="851" w:hanging="851"/>
        <w:rPr>
          <w:szCs w:val="24"/>
        </w:rPr>
      </w:pPr>
      <w:r w:rsidRPr="00267011">
        <w:rPr>
          <w:szCs w:val="24"/>
        </w:rPr>
        <w:t>Wijanarsa, Y. (2019). Strategi Badan Pendapatan Daerah dalam meningkatkan pendapatan asli daerah di Kota Samarinda. eJournal Ilmu Pemerintahan, 7(3), 1119-1130.</w:t>
      </w:r>
    </w:p>
    <w:p w14:paraId="5B001C06" w14:textId="77777777" w:rsidR="0082668A" w:rsidRPr="00F624C1" w:rsidRDefault="0082668A" w:rsidP="0082668A">
      <w:pPr>
        <w:tabs>
          <w:tab w:val="left" w:pos="1134"/>
          <w:tab w:val="left" w:pos="3544"/>
          <w:tab w:val="left" w:pos="4962"/>
          <w:tab w:val="left" w:pos="6379"/>
          <w:tab w:val="right" w:pos="7937"/>
        </w:tabs>
        <w:spacing w:line="360" w:lineRule="auto"/>
        <w:ind w:left="1134" w:hanging="1134"/>
        <w:rPr>
          <w:szCs w:val="24"/>
        </w:rPr>
      </w:pPr>
    </w:p>
    <w:p w14:paraId="2E3FF131" w14:textId="77777777" w:rsidR="00462ED9" w:rsidRDefault="00462ED9" w:rsidP="00267011">
      <w:pPr>
        <w:tabs>
          <w:tab w:val="left" w:pos="2127"/>
          <w:tab w:val="left" w:pos="3544"/>
          <w:tab w:val="left" w:pos="4962"/>
          <w:tab w:val="left" w:pos="6379"/>
          <w:tab w:val="right" w:pos="7937"/>
        </w:tabs>
        <w:spacing w:line="360" w:lineRule="auto"/>
        <w:ind w:left="2126" w:hanging="2126"/>
        <w:rPr>
          <w:b/>
          <w:szCs w:val="24"/>
          <w:u w:val="single"/>
        </w:rPr>
      </w:pPr>
      <w:r w:rsidRPr="00934873">
        <w:rPr>
          <w:b/>
          <w:szCs w:val="24"/>
          <w:u w:val="single"/>
        </w:rPr>
        <w:t>Peraturan Perundang-undangan</w:t>
      </w:r>
    </w:p>
    <w:p w14:paraId="6614A490" w14:textId="77777777" w:rsidR="000877D5" w:rsidRPr="003E0B3A" w:rsidRDefault="000877D5" w:rsidP="0010352A">
      <w:pPr>
        <w:tabs>
          <w:tab w:val="left" w:pos="851"/>
          <w:tab w:val="left" w:pos="3544"/>
          <w:tab w:val="left" w:pos="4962"/>
          <w:tab w:val="left" w:pos="6379"/>
          <w:tab w:val="right" w:pos="7937"/>
        </w:tabs>
        <w:spacing w:line="360" w:lineRule="auto"/>
        <w:ind w:left="851" w:hanging="851"/>
        <w:rPr>
          <w:szCs w:val="24"/>
        </w:rPr>
      </w:pPr>
      <w:r w:rsidRPr="003E0B3A">
        <w:rPr>
          <w:szCs w:val="24"/>
        </w:rPr>
        <w:t>Pemerintah Kota Dumai. (2022). Peraturan Wali Kota Dumai Nomor 50 Tahun 2022 tentang Kedudukan, Susunan Organisasi, Tugas dan Fungsi serta Tata Kerja Badan Pendapatan Daerah Kota Dumai. Pemerintah Kota Dumai.</w:t>
      </w:r>
    </w:p>
    <w:p w14:paraId="40FA1841" w14:textId="77777777" w:rsidR="000877D5" w:rsidRDefault="000877D5" w:rsidP="0010352A">
      <w:pPr>
        <w:tabs>
          <w:tab w:val="left" w:pos="851"/>
          <w:tab w:val="left" w:pos="3544"/>
          <w:tab w:val="left" w:pos="4962"/>
          <w:tab w:val="left" w:pos="6379"/>
          <w:tab w:val="right" w:pos="7937"/>
        </w:tabs>
        <w:spacing w:line="360" w:lineRule="auto"/>
        <w:ind w:left="851" w:hanging="851"/>
        <w:rPr>
          <w:szCs w:val="24"/>
        </w:rPr>
      </w:pPr>
      <w:r w:rsidRPr="003E0B3A">
        <w:rPr>
          <w:szCs w:val="24"/>
        </w:rPr>
        <w:t>Pemerintah Kota Dumai. (2023). Peraturan Wali Kota Dumai Nomor 30 Tahun 2023 tentang Masterplan Smart City Kota Dumai Tahun 2022-2032. Pemerintah Kota Dumai.</w:t>
      </w:r>
    </w:p>
    <w:p w14:paraId="55815DB0" w14:textId="77777777" w:rsidR="0082668A" w:rsidRPr="000877D5" w:rsidRDefault="0082668A" w:rsidP="00267011">
      <w:pPr>
        <w:tabs>
          <w:tab w:val="left" w:pos="2127"/>
          <w:tab w:val="left" w:pos="3544"/>
          <w:tab w:val="left" w:pos="4962"/>
          <w:tab w:val="left" w:pos="6379"/>
          <w:tab w:val="right" w:pos="7937"/>
        </w:tabs>
        <w:spacing w:line="360" w:lineRule="auto"/>
        <w:ind w:left="2126" w:hanging="2126"/>
        <w:rPr>
          <w:szCs w:val="24"/>
        </w:rPr>
      </w:pPr>
    </w:p>
    <w:p w14:paraId="5EF40E3D" w14:textId="77777777" w:rsidR="00E02872" w:rsidRDefault="00E02872">
      <w:pPr>
        <w:rPr>
          <w:b/>
          <w:szCs w:val="24"/>
          <w:u w:val="single"/>
        </w:rPr>
      </w:pPr>
      <w:r>
        <w:rPr>
          <w:b/>
          <w:szCs w:val="24"/>
          <w:u w:val="single"/>
        </w:rPr>
        <w:br w:type="page"/>
      </w:r>
    </w:p>
    <w:p w14:paraId="0EA94E88" w14:textId="77777777" w:rsidR="00D33E85" w:rsidRDefault="00D33E85" w:rsidP="00D33E85">
      <w:pPr>
        <w:tabs>
          <w:tab w:val="left" w:pos="2127"/>
          <w:tab w:val="left" w:pos="3544"/>
          <w:tab w:val="left" w:pos="4962"/>
          <w:tab w:val="left" w:pos="6379"/>
          <w:tab w:val="right" w:pos="7937"/>
        </w:tabs>
        <w:spacing w:line="360" w:lineRule="auto"/>
        <w:ind w:left="2126" w:hanging="2126"/>
        <w:rPr>
          <w:b/>
          <w:szCs w:val="24"/>
        </w:rPr>
        <w:sectPr w:rsidR="00D33E85" w:rsidSect="00D33E85">
          <w:pgSz w:w="11906" w:h="16838" w:code="9"/>
          <w:pgMar w:top="2268" w:right="1701" w:bottom="1701" w:left="2268" w:header="709" w:footer="709" w:gutter="0"/>
          <w:cols w:space="708"/>
          <w:titlePg/>
          <w:docGrid w:linePitch="360"/>
        </w:sectPr>
      </w:pPr>
    </w:p>
    <w:p w14:paraId="49C29A4A" w14:textId="377F22A9" w:rsidR="004C5552" w:rsidRPr="001C7B40" w:rsidRDefault="001C7B40" w:rsidP="001C7B40">
      <w:pPr>
        <w:ind w:firstLine="0"/>
        <w:jc w:val="center"/>
        <w:rPr>
          <w:b/>
          <w:bCs/>
          <w:szCs w:val="24"/>
        </w:rPr>
      </w:pPr>
      <w:r w:rsidRPr="001C7B40">
        <w:rPr>
          <w:b/>
          <w:bCs/>
          <w:szCs w:val="24"/>
        </w:rPr>
        <w:t>DOKUMENTASI PENELITIAN</w:t>
      </w:r>
    </w:p>
    <w:p w14:paraId="7CA2AD38" w14:textId="23616DC3" w:rsidR="004C5552" w:rsidRDefault="001C7B40" w:rsidP="004C5552">
      <w:pPr>
        <w:ind w:firstLine="0"/>
        <w:jc w:val="center"/>
        <w:rPr>
          <w:noProof/>
        </w:rPr>
      </w:pPr>
      <w:r>
        <w:rPr>
          <w:noProof/>
          <w:lang w:val="en-US"/>
        </w:rPr>
        <w:drawing>
          <wp:anchor distT="0" distB="0" distL="114300" distR="114300" simplePos="0" relativeHeight="252026880" behindDoc="1" locked="0" layoutInCell="1" allowOverlap="1" wp14:anchorId="09B2773C" wp14:editId="2D5C80E1">
            <wp:simplePos x="0" y="0"/>
            <wp:positionH relativeFrom="column">
              <wp:posOffset>1224280</wp:posOffset>
            </wp:positionH>
            <wp:positionV relativeFrom="paragraph">
              <wp:posOffset>59936</wp:posOffset>
            </wp:positionV>
            <wp:extent cx="2542540" cy="3391535"/>
            <wp:effectExtent l="0" t="0" r="0" b="0"/>
            <wp:wrapNone/>
            <wp:docPr id="142548666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2540" cy="339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60B57" w14:textId="77777777" w:rsidR="004C5552" w:rsidRDefault="004C5552" w:rsidP="004C5552">
      <w:pPr>
        <w:spacing w:line="240" w:lineRule="auto"/>
        <w:ind w:firstLine="0"/>
        <w:contextualSpacing/>
        <w:jc w:val="center"/>
        <w:rPr>
          <w:szCs w:val="24"/>
        </w:rPr>
      </w:pPr>
    </w:p>
    <w:p w14:paraId="542CB1A4" w14:textId="77777777" w:rsidR="004C5552" w:rsidRDefault="004C5552" w:rsidP="004C5552">
      <w:pPr>
        <w:spacing w:line="240" w:lineRule="auto"/>
        <w:ind w:firstLine="0"/>
        <w:contextualSpacing/>
        <w:jc w:val="center"/>
        <w:rPr>
          <w:szCs w:val="24"/>
        </w:rPr>
      </w:pPr>
    </w:p>
    <w:p w14:paraId="2E4AC2A5" w14:textId="77777777" w:rsidR="004C5552" w:rsidRDefault="004C5552" w:rsidP="004C5552">
      <w:pPr>
        <w:spacing w:line="240" w:lineRule="auto"/>
        <w:ind w:firstLine="0"/>
        <w:contextualSpacing/>
        <w:jc w:val="center"/>
        <w:rPr>
          <w:szCs w:val="24"/>
        </w:rPr>
      </w:pPr>
    </w:p>
    <w:p w14:paraId="4EDDF963" w14:textId="77777777" w:rsidR="004C5552" w:rsidRDefault="004C5552" w:rsidP="004C5552">
      <w:pPr>
        <w:spacing w:line="240" w:lineRule="auto"/>
        <w:ind w:firstLine="0"/>
        <w:contextualSpacing/>
        <w:jc w:val="center"/>
        <w:rPr>
          <w:szCs w:val="24"/>
        </w:rPr>
      </w:pPr>
    </w:p>
    <w:p w14:paraId="23B0CBC1" w14:textId="77777777" w:rsidR="004C5552" w:rsidRDefault="004C5552" w:rsidP="004C5552">
      <w:pPr>
        <w:spacing w:line="240" w:lineRule="auto"/>
        <w:ind w:firstLine="0"/>
        <w:contextualSpacing/>
        <w:jc w:val="center"/>
        <w:rPr>
          <w:szCs w:val="24"/>
        </w:rPr>
      </w:pPr>
    </w:p>
    <w:p w14:paraId="27905845" w14:textId="77777777" w:rsidR="004C5552" w:rsidRDefault="004C5552" w:rsidP="004C5552">
      <w:pPr>
        <w:spacing w:line="240" w:lineRule="auto"/>
        <w:ind w:firstLine="0"/>
        <w:contextualSpacing/>
        <w:jc w:val="center"/>
        <w:rPr>
          <w:szCs w:val="24"/>
        </w:rPr>
      </w:pPr>
    </w:p>
    <w:p w14:paraId="2BBBACF5" w14:textId="77777777" w:rsidR="004C5552" w:rsidRDefault="004C5552" w:rsidP="004C5552">
      <w:pPr>
        <w:spacing w:line="240" w:lineRule="auto"/>
        <w:ind w:firstLine="0"/>
        <w:contextualSpacing/>
        <w:jc w:val="center"/>
        <w:rPr>
          <w:szCs w:val="24"/>
        </w:rPr>
      </w:pPr>
    </w:p>
    <w:p w14:paraId="0CB9F09D" w14:textId="77777777" w:rsidR="004C5552" w:rsidRDefault="004C5552" w:rsidP="004C5552">
      <w:pPr>
        <w:spacing w:line="240" w:lineRule="auto"/>
        <w:ind w:firstLine="0"/>
        <w:contextualSpacing/>
        <w:jc w:val="center"/>
        <w:rPr>
          <w:szCs w:val="24"/>
        </w:rPr>
      </w:pPr>
    </w:p>
    <w:p w14:paraId="2DB0E2A4" w14:textId="77777777" w:rsidR="004C5552" w:rsidRDefault="004C5552" w:rsidP="004C5552">
      <w:pPr>
        <w:spacing w:line="240" w:lineRule="auto"/>
        <w:ind w:firstLine="0"/>
        <w:contextualSpacing/>
        <w:jc w:val="center"/>
        <w:rPr>
          <w:szCs w:val="24"/>
        </w:rPr>
      </w:pPr>
    </w:p>
    <w:p w14:paraId="17DBC55C" w14:textId="77777777" w:rsidR="004C5552" w:rsidRDefault="004C5552" w:rsidP="004C5552">
      <w:pPr>
        <w:spacing w:line="240" w:lineRule="auto"/>
        <w:ind w:firstLine="0"/>
        <w:contextualSpacing/>
        <w:jc w:val="center"/>
        <w:rPr>
          <w:szCs w:val="24"/>
        </w:rPr>
      </w:pPr>
    </w:p>
    <w:p w14:paraId="5B9666CF" w14:textId="77777777" w:rsidR="004C5552" w:rsidRDefault="004C5552" w:rsidP="004C5552">
      <w:pPr>
        <w:spacing w:line="240" w:lineRule="auto"/>
        <w:ind w:firstLine="0"/>
        <w:contextualSpacing/>
        <w:jc w:val="center"/>
        <w:rPr>
          <w:szCs w:val="24"/>
        </w:rPr>
      </w:pPr>
    </w:p>
    <w:p w14:paraId="0AB89C15" w14:textId="77777777" w:rsidR="004C5552" w:rsidRDefault="004C5552" w:rsidP="004C5552">
      <w:pPr>
        <w:spacing w:line="240" w:lineRule="auto"/>
        <w:ind w:firstLine="0"/>
        <w:contextualSpacing/>
        <w:jc w:val="center"/>
        <w:rPr>
          <w:szCs w:val="24"/>
        </w:rPr>
      </w:pPr>
    </w:p>
    <w:p w14:paraId="04260C28" w14:textId="77777777" w:rsidR="004C5552" w:rsidRDefault="004C5552" w:rsidP="004C5552">
      <w:pPr>
        <w:spacing w:line="240" w:lineRule="auto"/>
        <w:ind w:firstLine="0"/>
        <w:contextualSpacing/>
        <w:jc w:val="center"/>
        <w:rPr>
          <w:szCs w:val="24"/>
        </w:rPr>
      </w:pPr>
    </w:p>
    <w:p w14:paraId="56C7AFA5" w14:textId="77777777" w:rsidR="004C5552" w:rsidRDefault="004C5552" w:rsidP="00D33E85">
      <w:pPr>
        <w:spacing w:line="240" w:lineRule="auto"/>
        <w:ind w:firstLine="0"/>
        <w:contextualSpacing/>
        <w:rPr>
          <w:szCs w:val="24"/>
        </w:rPr>
      </w:pPr>
    </w:p>
    <w:p w14:paraId="2FEE66AB" w14:textId="77777777" w:rsidR="004C5552" w:rsidRDefault="004C5552" w:rsidP="004C5552">
      <w:pPr>
        <w:spacing w:line="240" w:lineRule="auto"/>
        <w:ind w:firstLine="0"/>
        <w:contextualSpacing/>
        <w:jc w:val="center"/>
        <w:rPr>
          <w:szCs w:val="24"/>
        </w:rPr>
      </w:pPr>
    </w:p>
    <w:p w14:paraId="2FC1A609" w14:textId="77777777" w:rsidR="001C7B40" w:rsidRDefault="001C7B40" w:rsidP="00AB21DA">
      <w:pPr>
        <w:spacing w:line="240" w:lineRule="auto"/>
        <w:ind w:firstLine="0"/>
        <w:contextualSpacing/>
        <w:jc w:val="center"/>
        <w:rPr>
          <w:b/>
          <w:bCs/>
          <w:sz w:val="18"/>
          <w:szCs w:val="18"/>
        </w:rPr>
      </w:pPr>
    </w:p>
    <w:p w14:paraId="5A3FAE09" w14:textId="77777777" w:rsidR="001C7B40" w:rsidRDefault="001C7B40" w:rsidP="00AB21DA">
      <w:pPr>
        <w:spacing w:line="240" w:lineRule="auto"/>
        <w:ind w:firstLine="0"/>
        <w:contextualSpacing/>
        <w:jc w:val="center"/>
        <w:rPr>
          <w:b/>
          <w:bCs/>
          <w:sz w:val="18"/>
          <w:szCs w:val="18"/>
        </w:rPr>
      </w:pPr>
    </w:p>
    <w:p w14:paraId="3BF0AC77" w14:textId="77777777" w:rsidR="001C7B40" w:rsidRDefault="001C7B40" w:rsidP="00AB21DA">
      <w:pPr>
        <w:spacing w:line="240" w:lineRule="auto"/>
        <w:ind w:firstLine="0"/>
        <w:contextualSpacing/>
        <w:jc w:val="center"/>
        <w:rPr>
          <w:b/>
          <w:bCs/>
          <w:sz w:val="18"/>
          <w:szCs w:val="18"/>
        </w:rPr>
      </w:pPr>
    </w:p>
    <w:p w14:paraId="18C881F8" w14:textId="77777777" w:rsidR="001C7B40" w:rsidRDefault="001C7B40" w:rsidP="00AB21DA">
      <w:pPr>
        <w:spacing w:line="240" w:lineRule="auto"/>
        <w:ind w:firstLine="0"/>
        <w:contextualSpacing/>
        <w:jc w:val="center"/>
        <w:rPr>
          <w:b/>
          <w:bCs/>
          <w:sz w:val="18"/>
          <w:szCs w:val="18"/>
        </w:rPr>
      </w:pPr>
    </w:p>
    <w:p w14:paraId="469F1251" w14:textId="13114674" w:rsidR="00AB21DA" w:rsidRPr="00AB21DA" w:rsidRDefault="004C5552" w:rsidP="00AB21DA">
      <w:pPr>
        <w:spacing w:line="240" w:lineRule="auto"/>
        <w:ind w:firstLine="0"/>
        <w:contextualSpacing/>
        <w:jc w:val="center"/>
        <w:rPr>
          <w:b/>
          <w:bCs/>
          <w:sz w:val="18"/>
          <w:szCs w:val="18"/>
        </w:rPr>
      </w:pPr>
      <w:r w:rsidRPr="00AB21DA">
        <w:rPr>
          <w:b/>
          <w:bCs/>
          <w:sz w:val="18"/>
          <w:szCs w:val="18"/>
        </w:rPr>
        <w:t>Penyebaran angket penelitian kepada pegawai</w:t>
      </w:r>
    </w:p>
    <w:p w14:paraId="5C05470D" w14:textId="366DB8E8" w:rsidR="004C5552" w:rsidRDefault="004C5552" w:rsidP="00AB21DA">
      <w:pPr>
        <w:spacing w:line="240" w:lineRule="auto"/>
        <w:ind w:firstLine="0"/>
        <w:contextualSpacing/>
        <w:jc w:val="center"/>
        <w:rPr>
          <w:b/>
          <w:bCs/>
          <w:sz w:val="18"/>
          <w:szCs w:val="18"/>
        </w:rPr>
      </w:pPr>
      <w:r w:rsidRPr="00AB21DA">
        <w:rPr>
          <w:b/>
          <w:bCs/>
          <w:sz w:val="18"/>
          <w:szCs w:val="18"/>
        </w:rPr>
        <w:t>Badan Pendapatan Daerah Kota Dumai</w:t>
      </w:r>
    </w:p>
    <w:p w14:paraId="14D880C6" w14:textId="77777777" w:rsidR="00D33E85" w:rsidRPr="00AB21DA" w:rsidRDefault="00D33E85" w:rsidP="00AB21DA">
      <w:pPr>
        <w:spacing w:line="240" w:lineRule="auto"/>
        <w:ind w:firstLine="0"/>
        <w:contextualSpacing/>
        <w:jc w:val="center"/>
        <w:rPr>
          <w:b/>
          <w:bCs/>
          <w:sz w:val="18"/>
          <w:szCs w:val="18"/>
        </w:rPr>
      </w:pPr>
    </w:p>
    <w:p w14:paraId="55466376" w14:textId="277A9671" w:rsidR="008B6711" w:rsidRPr="008B6711" w:rsidRDefault="008B6711" w:rsidP="008B6711">
      <w:pPr>
        <w:rPr>
          <w:szCs w:val="24"/>
        </w:rPr>
      </w:pPr>
      <w:r w:rsidRPr="004C5552">
        <w:rPr>
          <w:b/>
          <w:bCs/>
          <w:noProof/>
          <w:lang w:val="en-US"/>
        </w:rPr>
        <w:drawing>
          <wp:anchor distT="0" distB="0" distL="114300" distR="114300" simplePos="0" relativeHeight="252027904" behindDoc="0" locked="0" layoutInCell="1" allowOverlap="1" wp14:anchorId="2AEFD15F" wp14:editId="6FD0E445">
            <wp:simplePos x="0" y="0"/>
            <wp:positionH relativeFrom="column">
              <wp:posOffset>1281715</wp:posOffset>
            </wp:positionH>
            <wp:positionV relativeFrom="paragraph">
              <wp:posOffset>240665</wp:posOffset>
            </wp:positionV>
            <wp:extent cx="2518308" cy="3208713"/>
            <wp:effectExtent l="0" t="0" r="0" b="0"/>
            <wp:wrapNone/>
            <wp:docPr id="94350202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8308" cy="3208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DC7FE" w14:textId="77777777" w:rsidR="008B6711" w:rsidRPr="008B6711" w:rsidRDefault="008B6711" w:rsidP="008B6711">
      <w:pPr>
        <w:rPr>
          <w:szCs w:val="24"/>
        </w:rPr>
      </w:pPr>
    </w:p>
    <w:p w14:paraId="782CF620" w14:textId="77777777" w:rsidR="008B6711" w:rsidRPr="008B6711" w:rsidRDefault="008B6711" w:rsidP="008B6711">
      <w:pPr>
        <w:rPr>
          <w:szCs w:val="24"/>
        </w:rPr>
      </w:pPr>
    </w:p>
    <w:p w14:paraId="28B3DE2A" w14:textId="77777777" w:rsidR="008B6711" w:rsidRPr="008B6711" w:rsidRDefault="008B6711" w:rsidP="008B6711">
      <w:pPr>
        <w:rPr>
          <w:szCs w:val="24"/>
        </w:rPr>
      </w:pPr>
    </w:p>
    <w:p w14:paraId="292CA091" w14:textId="77777777" w:rsidR="008B6711" w:rsidRPr="008B6711" w:rsidRDefault="008B6711" w:rsidP="008B6711">
      <w:pPr>
        <w:rPr>
          <w:szCs w:val="24"/>
        </w:rPr>
      </w:pPr>
    </w:p>
    <w:p w14:paraId="3E8D00BB" w14:textId="77777777" w:rsidR="008B6711" w:rsidRPr="008B6711" w:rsidRDefault="008B6711" w:rsidP="008B6711">
      <w:pPr>
        <w:rPr>
          <w:szCs w:val="24"/>
        </w:rPr>
      </w:pPr>
    </w:p>
    <w:p w14:paraId="3D545D50" w14:textId="77777777" w:rsidR="008B6711" w:rsidRPr="008B6711" w:rsidRDefault="008B6711" w:rsidP="008B6711">
      <w:pPr>
        <w:rPr>
          <w:szCs w:val="24"/>
        </w:rPr>
      </w:pPr>
    </w:p>
    <w:p w14:paraId="74EDBD73" w14:textId="77777777" w:rsidR="008B6711" w:rsidRDefault="008B6711" w:rsidP="008B6711">
      <w:pPr>
        <w:rPr>
          <w:b/>
          <w:bCs/>
          <w:szCs w:val="24"/>
        </w:rPr>
      </w:pPr>
    </w:p>
    <w:p w14:paraId="48338227" w14:textId="77777777" w:rsidR="008B6711" w:rsidRDefault="008B6711" w:rsidP="008B6711">
      <w:pPr>
        <w:rPr>
          <w:b/>
          <w:bCs/>
          <w:szCs w:val="24"/>
        </w:rPr>
      </w:pPr>
    </w:p>
    <w:p w14:paraId="061CD127" w14:textId="77777777" w:rsidR="008B6711" w:rsidRDefault="008B6711" w:rsidP="008B6711">
      <w:pPr>
        <w:rPr>
          <w:szCs w:val="24"/>
        </w:rPr>
      </w:pPr>
    </w:p>
    <w:p w14:paraId="643D51CB" w14:textId="77777777" w:rsidR="00AB21DA" w:rsidRDefault="008B6711" w:rsidP="00AB21DA">
      <w:pPr>
        <w:spacing w:line="240" w:lineRule="auto"/>
        <w:ind w:firstLine="0"/>
        <w:contextualSpacing/>
        <w:jc w:val="center"/>
        <w:rPr>
          <w:b/>
          <w:bCs/>
          <w:sz w:val="18"/>
          <w:szCs w:val="18"/>
        </w:rPr>
      </w:pPr>
      <w:r w:rsidRPr="00AB21DA">
        <w:rPr>
          <w:b/>
          <w:bCs/>
          <w:sz w:val="18"/>
          <w:szCs w:val="18"/>
        </w:rPr>
        <w:t xml:space="preserve">Penyebaran angket penelitian kepada wajib pajak </w:t>
      </w:r>
    </w:p>
    <w:p w14:paraId="6FB4179B" w14:textId="258A45AF" w:rsidR="00BD65D4" w:rsidRDefault="008B6711" w:rsidP="00AB21DA">
      <w:pPr>
        <w:spacing w:line="240" w:lineRule="auto"/>
        <w:ind w:firstLine="0"/>
        <w:contextualSpacing/>
        <w:jc w:val="center"/>
        <w:rPr>
          <w:b/>
          <w:bCs/>
          <w:sz w:val="18"/>
          <w:szCs w:val="18"/>
        </w:rPr>
      </w:pPr>
      <w:r w:rsidRPr="00AB21DA">
        <w:rPr>
          <w:b/>
          <w:bCs/>
          <w:sz w:val="18"/>
          <w:szCs w:val="18"/>
        </w:rPr>
        <w:t>di Badan Pendapatan Daerah Kota Dumai.</w:t>
      </w:r>
    </w:p>
    <w:p w14:paraId="44A01654" w14:textId="77777777" w:rsidR="00BD65D4" w:rsidRDefault="00BD65D4">
      <w:pPr>
        <w:rPr>
          <w:b/>
          <w:bCs/>
          <w:sz w:val="18"/>
          <w:szCs w:val="18"/>
        </w:rPr>
      </w:pPr>
      <w:r>
        <w:rPr>
          <w:b/>
          <w:bCs/>
          <w:sz w:val="18"/>
          <w:szCs w:val="18"/>
        </w:rPr>
        <w:br w:type="page"/>
      </w:r>
    </w:p>
    <w:p w14:paraId="50E1BAFA" w14:textId="77777777" w:rsidR="00FC6069" w:rsidRDefault="00FC6069" w:rsidP="00FC6069">
      <w:pPr>
        <w:pStyle w:val="Heading1"/>
        <w:spacing w:before="1"/>
        <w:ind w:left="0" w:right="140"/>
        <w:sectPr w:rsidR="00FC6069" w:rsidSect="00D33E85">
          <w:pgSz w:w="11906" w:h="16838" w:code="9"/>
          <w:pgMar w:top="2268" w:right="1701" w:bottom="1701" w:left="2268" w:header="709" w:footer="709" w:gutter="0"/>
          <w:cols w:space="708"/>
          <w:titlePg/>
          <w:docGrid w:linePitch="360"/>
        </w:sectPr>
      </w:pPr>
    </w:p>
    <w:p w14:paraId="07960CBA" w14:textId="77777777" w:rsidR="00BD65D4" w:rsidRDefault="00BD65D4" w:rsidP="00FC6069">
      <w:pPr>
        <w:pStyle w:val="Heading1"/>
        <w:spacing w:before="1"/>
        <w:ind w:left="0" w:right="140"/>
      </w:pPr>
      <w:r>
        <w:t>BIOGRAFI</w:t>
      </w:r>
      <w:r>
        <w:rPr>
          <w:spacing w:val="-6"/>
        </w:rPr>
        <w:t xml:space="preserve"> </w:t>
      </w:r>
      <w:r>
        <w:rPr>
          <w:spacing w:val="-2"/>
        </w:rPr>
        <w:t>PENULIS</w:t>
      </w:r>
    </w:p>
    <w:p w14:paraId="2272E4A2" w14:textId="762AE3E9" w:rsidR="00BD65D4" w:rsidRDefault="00BD65D4" w:rsidP="00BD65D4">
      <w:pPr>
        <w:pStyle w:val="BodyText"/>
        <w:spacing w:before="23"/>
        <w:rPr>
          <w:rFonts w:ascii="Arial"/>
          <w:b/>
        </w:rPr>
      </w:pPr>
    </w:p>
    <w:p w14:paraId="72469A7E" w14:textId="6676479F" w:rsidR="00BD65D4" w:rsidRDefault="00FC6069" w:rsidP="00FC6069">
      <w:pPr>
        <w:pStyle w:val="BodyText"/>
        <w:spacing w:line="360" w:lineRule="auto"/>
        <w:ind w:right="130"/>
        <w:jc w:val="both"/>
      </w:pPr>
      <w:r>
        <w:rPr>
          <w:noProof/>
          <w:lang w:val="en-US"/>
        </w:rPr>
        <w:drawing>
          <wp:anchor distT="0" distB="0" distL="114300" distR="114300" simplePos="0" relativeHeight="252029952" behindDoc="1" locked="0" layoutInCell="1" allowOverlap="1" wp14:anchorId="28C04F4A" wp14:editId="7ECEE641">
            <wp:simplePos x="0" y="0"/>
            <wp:positionH relativeFrom="margin">
              <wp:align>left</wp:align>
            </wp:positionH>
            <wp:positionV relativeFrom="paragraph">
              <wp:posOffset>9525</wp:posOffset>
            </wp:positionV>
            <wp:extent cx="1731010" cy="2299335"/>
            <wp:effectExtent l="0" t="0" r="2540" b="5715"/>
            <wp:wrapSquare wrapText="bothSides"/>
            <wp:docPr id="168001304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13042" name="Picture 14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731010"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5D4">
        <w:t>Penulis yang bernama</w:t>
      </w:r>
      <w:r>
        <w:t xml:space="preserve"> Azura</w:t>
      </w:r>
      <w:r w:rsidR="00BD65D4">
        <w:t>, lahir di Kota Dumai pada tanggal 1</w:t>
      </w:r>
      <w:r>
        <w:t>9</w:t>
      </w:r>
      <w:r w:rsidR="00BD65D4">
        <w:t xml:space="preserve"> </w:t>
      </w:r>
      <w:r>
        <w:t xml:space="preserve">April </w:t>
      </w:r>
      <w:r w:rsidR="00BD65D4">
        <w:t>200</w:t>
      </w:r>
      <w:r>
        <w:t>3</w:t>
      </w:r>
      <w:r w:rsidR="00BD65D4">
        <w:t xml:space="preserve">. Penulis merupakan anak kedua dari </w:t>
      </w:r>
      <w:r>
        <w:t xml:space="preserve">dua </w:t>
      </w:r>
      <w:r w:rsidR="00BD65D4">
        <w:t xml:space="preserve">bersaudara. Penulis merupakan anak dari Bapak </w:t>
      </w:r>
      <w:r>
        <w:t xml:space="preserve">Adri </w:t>
      </w:r>
      <w:r w:rsidR="00BD65D4">
        <w:t>dan Ibu</w:t>
      </w:r>
      <w:r>
        <w:t xml:space="preserve"> Widyastuti</w:t>
      </w:r>
      <w:r w:rsidR="00BD65D4">
        <w:t>. Sejak kecil, penulis dikenal sebagai pribadi yang periang, aktif, rajin, mempunyai rasa ingin tahu yang besar serta semangat</w:t>
      </w:r>
      <w:r w:rsidR="00BD65D4">
        <w:rPr>
          <w:spacing w:val="54"/>
        </w:rPr>
        <w:t xml:space="preserve">   </w:t>
      </w:r>
      <w:r w:rsidR="00BD65D4">
        <w:t>belajar</w:t>
      </w:r>
      <w:r w:rsidR="00BD65D4">
        <w:rPr>
          <w:spacing w:val="55"/>
        </w:rPr>
        <w:t xml:space="preserve">   </w:t>
      </w:r>
      <w:r w:rsidR="00BD65D4">
        <w:t>yang</w:t>
      </w:r>
      <w:r w:rsidR="00BD65D4">
        <w:rPr>
          <w:spacing w:val="54"/>
        </w:rPr>
        <w:t xml:space="preserve">   </w:t>
      </w:r>
      <w:r w:rsidR="00BD65D4">
        <w:t>tinggi.</w:t>
      </w:r>
      <w:r w:rsidR="00BD65D4">
        <w:rPr>
          <w:spacing w:val="55"/>
        </w:rPr>
        <w:t xml:space="preserve">   </w:t>
      </w:r>
      <w:r w:rsidR="00BD65D4">
        <w:rPr>
          <w:spacing w:val="-2"/>
        </w:rPr>
        <w:t>Perjalanan</w:t>
      </w:r>
      <w:r>
        <w:t xml:space="preserve"> </w:t>
      </w:r>
      <w:r w:rsidR="00BD65D4">
        <w:t xml:space="preserve">pendidikan penulis dimulai dari Taman Kanak-Kanak </w:t>
      </w:r>
      <w:r>
        <w:t>Pertiwi</w:t>
      </w:r>
      <w:r w:rsidR="00BD65D4">
        <w:t xml:space="preserve"> Kota</w:t>
      </w:r>
      <w:r w:rsidR="00BD65D4">
        <w:rPr>
          <w:spacing w:val="40"/>
        </w:rPr>
        <w:t xml:space="preserve"> </w:t>
      </w:r>
      <w:r w:rsidR="00BD65D4">
        <w:t>Dumai, kemudian melanjutkan ke Sekolah Dasar Negeri</w:t>
      </w:r>
      <w:r w:rsidR="00BD65D4">
        <w:rPr>
          <w:spacing w:val="40"/>
        </w:rPr>
        <w:t xml:space="preserve"> </w:t>
      </w:r>
      <w:r w:rsidR="00BD65D4">
        <w:t>0</w:t>
      </w:r>
      <w:r>
        <w:t xml:space="preserve">03 Pangkalan Sesai </w:t>
      </w:r>
      <w:r w:rsidR="00BD65D4">
        <w:t xml:space="preserve">dan berhasil menyelesaikan pendidikan sekolah dasar pada tahun 2015. Selanjutnya, penulis menempuh pendidikan di Sekolah Menengah Pertama </w:t>
      </w:r>
      <w:r>
        <w:t>4</w:t>
      </w:r>
      <w:r w:rsidR="00BD65D4">
        <w:t xml:space="preserve"> Kota Dumai dan lulus pada tahun 2018. Lalu melanjutkan ke Sekolah Menengah A</w:t>
      </w:r>
      <w:r>
        <w:t xml:space="preserve">tas Binaan Khusus </w:t>
      </w:r>
      <w:r w:rsidR="00BD65D4">
        <w:t>Negeri Kota Dumai, hingga menamatkannya pada tahun 2021. Pada tahun 2021, penulis melanjutkan studi ke jenjang perguruan tinggi di Sekolah Tinggi Ilmu Administrasi (STIA) Lancang Kuning Dumai, dengan memilih Program Studi Ilmu Administrasi Negara. Selama menjadi mahasiswa, penulis aktif mengembangkan diri melalui berbagai kegiatan akademik maupun pengalaman lapangan, dengan harapan dapat menjadi insan yang bermanfaat bagi masyarakat. Ketekunan dan rasa tanggung jawab yang tinggi mendorong penulis untuk menyusun skripsi yang berjudul</w:t>
      </w:r>
      <w:r w:rsidR="00BD65D4">
        <w:rPr>
          <w:spacing w:val="80"/>
        </w:rPr>
        <w:t xml:space="preserve"> </w:t>
      </w:r>
      <w:r w:rsidR="00BD65D4">
        <w:rPr>
          <w:rFonts w:ascii="Arial" w:hAnsi="Arial"/>
          <w:b/>
        </w:rPr>
        <w:t>“</w:t>
      </w:r>
      <w:r>
        <w:rPr>
          <w:rFonts w:ascii="Arial" w:hAnsi="Arial"/>
          <w:b/>
        </w:rPr>
        <w:t>Faktor-Faktor yang Mempengaruhi Penerapan Digital Payment pada Badan Pendapatan Daerah Kota Dumai</w:t>
      </w:r>
      <w:r w:rsidR="00BD65D4">
        <w:rPr>
          <w:rFonts w:ascii="Arial" w:hAnsi="Arial"/>
          <w:b/>
        </w:rPr>
        <w:t xml:space="preserve">”. </w:t>
      </w:r>
      <w:r w:rsidR="00BD65D4">
        <w:t xml:space="preserve">Skripsi ini tidak hanya disusun sebagai syarat akademik, tetapi juga sebagai bentuk kepedulian penulis terhadap pelaksanaan pelayanan publik di Kota Dumai, khususnya dalam upaya meningkatkan inovasi pelayanan publik pada </w:t>
      </w:r>
      <w:r>
        <w:t>Badan Pendapatan Daerah Kota Dumai</w:t>
      </w:r>
    </w:p>
    <w:p w14:paraId="470853F9" w14:textId="77777777" w:rsidR="008B6711" w:rsidRPr="00AB21DA" w:rsidRDefault="008B6711" w:rsidP="00AB21DA">
      <w:pPr>
        <w:spacing w:line="240" w:lineRule="auto"/>
        <w:ind w:firstLine="0"/>
        <w:contextualSpacing/>
        <w:jc w:val="center"/>
        <w:rPr>
          <w:b/>
          <w:bCs/>
          <w:sz w:val="18"/>
          <w:szCs w:val="18"/>
        </w:rPr>
      </w:pPr>
    </w:p>
    <w:sectPr w:rsidR="008B6711" w:rsidRPr="00AB21DA" w:rsidSect="00D33E85">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68923" w14:textId="77777777" w:rsidR="008B31D6" w:rsidRDefault="008B31D6" w:rsidP="000F35C1">
      <w:pPr>
        <w:spacing w:line="240" w:lineRule="auto"/>
      </w:pPr>
      <w:r>
        <w:separator/>
      </w:r>
    </w:p>
  </w:endnote>
  <w:endnote w:type="continuationSeparator" w:id="0">
    <w:p w14:paraId="55BBFFBE" w14:textId="77777777" w:rsidR="008B31D6" w:rsidRDefault="008B31D6" w:rsidP="000F3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00000287" w:usb1="00000000"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727AE" w14:textId="77777777" w:rsidR="000877D5" w:rsidRDefault="000877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B9EF7" w14:textId="77777777" w:rsidR="000877D5" w:rsidRDefault="00087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4D81F" w14:textId="77777777" w:rsidR="008B31D6" w:rsidRDefault="008B31D6" w:rsidP="000F35C1">
      <w:pPr>
        <w:spacing w:line="240" w:lineRule="auto"/>
      </w:pPr>
      <w:r>
        <w:separator/>
      </w:r>
    </w:p>
  </w:footnote>
  <w:footnote w:type="continuationSeparator" w:id="0">
    <w:p w14:paraId="5258A8F3" w14:textId="77777777" w:rsidR="008B31D6" w:rsidRDefault="008B31D6" w:rsidP="000F35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64BCE" w14:textId="1EC2808F" w:rsidR="001A4D92" w:rsidRDefault="001A4D92">
    <w:pPr>
      <w:pStyle w:val="Header"/>
      <w:jc w:val="right"/>
    </w:pPr>
  </w:p>
  <w:p w14:paraId="1E958831" w14:textId="77777777" w:rsidR="001A4D92" w:rsidRDefault="001A4D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7549"/>
      <w:docPartObj>
        <w:docPartGallery w:val="Page Numbers (Top of Page)"/>
        <w:docPartUnique/>
      </w:docPartObj>
    </w:sdtPr>
    <w:sdtEndPr/>
    <w:sdtContent>
      <w:p w14:paraId="0A94277F" w14:textId="77777777" w:rsidR="000877D5" w:rsidRDefault="008B31D6">
        <w:pPr>
          <w:pStyle w:val="Header"/>
          <w:jc w:val="right"/>
        </w:pPr>
      </w:p>
    </w:sdtContent>
  </w:sdt>
  <w:p w14:paraId="70BBF3F2" w14:textId="77777777" w:rsidR="000877D5" w:rsidRDefault="000877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990068"/>
      <w:docPartObj>
        <w:docPartGallery w:val="Page Numbers (Top of Page)"/>
        <w:docPartUnique/>
      </w:docPartObj>
    </w:sdtPr>
    <w:sdtEndPr>
      <w:rPr>
        <w:noProof/>
      </w:rPr>
    </w:sdtEndPr>
    <w:sdtContent>
      <w:p w14:paraId="4318EE4F" w14:textId="7D5B15D3" w:rsidR="00AE6280" w:rsidRDefault="00AE6280">
        <w:pPr>
          <w:pStyle w:val="Header"/>
          <w:jc w:val="right"/>
        </w:pPr>
        <w:r>
          <w:fldChar w:fldCharType="begin"/>
        </w:r>
        <w:r>
          <w:instrText xml:space="preserve"> PAGE   \* MERGEFORMAT </w:instrText>
        </w:r>
        <w:r>
          <w:fldChar w:fldCharType="separate"/>
        </w:r>
        <w:r w:rsidR="00C450F8">
          <w:rPr>
            <w:noProof/>
          </w:rPr>
          <w:t>x</w:t>
        </w:r>
        <w:r>
          <w:rPr>
            <w:noProof/>
          </w:rPr>
          <w:fldChar w:fldCharType="end"/>
        </w:r>
      </w:p>
    </w:sdtContent>
  </w:sdt>
  <w:p w14:paraId="19C2AF98" w14:textId="77777777" w:rsidR="000877D5" w:rsidRDefault="000877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077115"/>
      <w:docPartObj>
        <w:docPartGallery w:val="Page Numbers (Top of Page)"/>
        <w:docPartUnique/>
      </w:docPartObj>
    </w:sdtPr>
    <w:sdtEndPr>
      <w:rPr>
        <w:noProof/>
      </w:rPr>
    </w:sdtEndPr>
    <w:sdtContent>
      <w:p w14:paraId="789DFB78" w14:textId="293E6EE9" w:rsidR="006E1917" w:rsidRDefault="006E1917">
        <w:pPr>
          <w:pStyle w:val="Header"/>
          <w:jc w:val="right"/>
        </w:pPr>
        <w:r>
          <w:fldChar w:fldCharType="begin"/>
        </w:r>
        <w:r>
          <w:instrText xml:space="preserve"> PAGE   \* MERGEFORMAT </w:instrText>
        </w:r>
        <w:r>
          <w:fldChar w:fldCharType="separate"/>
        </w:r>
        <w:r w:rsidR="00C450F8">
          <w:rPr>
            <w:noProof/>
          </w:rPr>
          <w:t>19</w:t>
        </w:r>
        <w:r>
          <w:rPr>
            <w:noProof/>
          </w:rPr>
          <w:fldChar w:fldCharType="end"/>
        </w:r>
      </w:p>
    </w:sdtContent>
  </w:sdt>
  <w:p w14:paraId="6DBF948A" w14:textId="77777777" w:rsidR="000877D5" w:rsidRDefault="000877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140491"/>
      <w:docPartObj>
        <w:docPartGallery w:val="Page Numbers (Top of Page)"/>
        <w:docPartUnique/>
      </w:docPartObj>
    </w:sdtPr>
    <w:sdtEndPr>
      <w:rPr>
        <w:noProof/>
      </w:rPr>
    </w:sdtEndPr>
    <w:sdtContent>
      <w:p w14:paraId="7F0C8B17" w14:textId="17E4BF1E" w:rsidR="001A4D92" w:rsidRDefault="001A4D92">
        <w:pPr>
          <w:pStyle w:val="Header"/>
          <w:jc w:val="right"/>
        </w:pPr>
        <w:r>
          <w:fldChar w:fldCharType="begin"/>
        </w:r>
        <w:r>
          <w:instrText xml:space="preserve"> PAGE   \* MERGEFORMAT </w:instrText>
        </w:r>
        <w:r>
          <w:fldChar w:fldCharType="separate"/>
        </w:r>
        <w:r w:rsidR="00C450F8">
          <w:rPr>
            <w:noProof/>
          </w:rPr>
          <w:t>37</w:t>
        </w:r>
        <w:r>
          <w:rPr>
            <w:noProof/>
          </w:rPr>
          <w:fldChar w:fldCharType="end"/>
        </w:r>
      </w:p>
    </w:sdtContent>
  </w:sdt>
  <w:p w14:paraId="19E8F182" w14:textId="77777777" w:rsidR="000877D5" w:rsidRDefault="000877D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572999"/>
      <w:docPartObj>
        <w:docPartGallery w:val="Page Numbers (Top of Page)"/>
        <w:docPartUnique/>
      </w:docPartObj>
    </w:sdtPr>
    <w:sdtEndPr>
      <w:rPr>
        <w:noProof/>
      </w:rPr>
    </w:sdtEndPr>
    <w:sdtContent>
      <w:p w14:paraId="18FBC8C0" w14:textId="77777777" w:rsidR="00AB3A36" w:rsidRDefault="00AB3A36">
        <w:pPr>
          <w:pStyle w:val="Header"/>
          <w:ind w:firstLine="0"/>
          <w:jc w:val="right"/>
        </w:pPr>
        <w:r>
          <w:fldChar w:fldCharType="begin"/>
        </w:r>
        <w:r>
          <w:instrText xml:space="preserve"> PAGE   \* MERGEFORMAT </w:instrText>
        </w:r>
        <w:r>
          <w:fldChar w:fldCharType="separate"/>
        </w:r>
        <w:r w:rsidR="00C450F8">
          <w:rPr>
            <w:noProof/>
          </w:rPr>
          <w:t>59</w:t>
        </w:r>
        <w:r>
          <w:rPr>
            <w:noProof/>
          </w:rPr>
          <w:fldChar w:fldCharType="end"/>
        </w:r>
      </w:p>
    </w:sdtContent>
  </w:sdt>
  <w:p w14:paraId="0E511B89" w14:textId="77777777" w:rsidR="00AB3A36" w:rsidRDefault="00AB3A36">
    <w:pPr>
      <w:pStyle w:val="Header"/>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373219"/>
      <w:docPartObj>
        <w:docPartGallery w:val="Page Numbers (Top of Page)"/>
        <w:docPartUnique/>
      </w:docPartObj>
    </w:sdtPr>
    <w:sdtEndPr>
      <w:rPr>
        <w:noProof/>
      </w:rPr>
    </w:sdtEndPr>
    <w:sdtContent>
      <w:p w14:paraId="3B1A340F" w14:textId="77777777" w:rsidR="00505743" w:rsidRDefault="00505743">
        <w:pPr>
          <w:pStyle w:val="Header"/>
          <w:ind w:firstLine="0"/>
          <w:jc w:val="right"/>
        </w:pPr>
        <w:r>
          <w:fldChar w:fldCharType="begin"/>
        </w:r>
        <w:r>
          <w:instrText xml:space="preserve"> PAGE   \* MERGEFORMAT </w:instrText>
        </w:r>
        <w:r>
          <w:fldChar w:fldCharType="separate"/>
        </w:r>
        <w:r w:rsidR="00C450F8">
          <w:rPr>
            <w:noProof/>
          </w:rPr>
          <w:t>91</w:t>
        </w:r>
        <w:r>
          <w:rPr>
            <w:noProof/>
          </w:rPr>
          <w:fldChar w:fldCharType="end"/>
        </w:r>
      </w:p>
    </w:sdtContent>
  </w:sdt>
  <w:p w14:paraId="774C07A0" w14:textId="77777777" w:rsidR="00505743" w:rsidRDefault="00505743">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DCF"/>
    <w:multiLevelType w:val="hybridMultilevel"/>
    <w:tmpl w:val="2A86B18A"/>
    <w:lvl w:ilvl="0" w:tplc="04090011">
      <w:start w:val="1"/>
      <w:numFmt w:val="decimal"/>
      <w:lvlText w:val="%1)"/>
      <w:lvlJc w:val="left"/>
      <w:pPr>
        <w:tabs>
          <w:tab w:val="num" w:pos="1440"/>
        </w:tabs>
        <w:ind w:left="1440" w:hanging="360"/>
      </w:p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nsid w:val="04E8748B"/>
    <w:multiLevelType w:val="hybridMultilevel"/>
    <w:tmpl w:val="CDC6AF34"/>
    <w:lvl w:ilvl="0" w:tplc="DA36DA10">
      <w:start w:val="1"/>
      <w:numFmt w:val="upperLetter"/>
      <w:lvlText w:val="%1."/>
      <w:lvlJc w:val="left"/>
      <w:pPr>
        <w:ind w:left="1211" w:hanging="360"/>
      </w:pPr>
      <w:rPr>
        <w:rFonts w:hint="default"/>
      </w:rPr>
    </w:lvl>
    <w:lvl w:ilvl="1" w:tplc="EF08BDC0">
      <w:start w:val="1"/>
      <w:numFmt w:val="decimal"/>
      <w:lvlText w:val="%2."/>
      <w:lvlJc w:val="left"/>
      <w:pPr>
        <w:ind w:left="1931" w:hanging="360"/>
      </w:pPr>
      <w:rPr>
        <w:rFonts w:hint="default"/>
      </w:r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
    <w:nsid w:val="07087397"/>
    <w:multiLevelType w:val="hybridMultilevel"/>
    <w:tmpl w:val="5A8650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A0DB2"/>
    <w:multiLevelType w:val="hybridMultilevel"/>
    <w:tmpl w:val="199CDEF8"/>
    <w:lvl w:ilvl="0" w:tplc="7D164A4C">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84204A2"/>
    <w:multiLevelType w:val="hybridMultilevel"/>
    <w:tmpl w:val="70EEB88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BE1265"/>
    <w:multiLevelType w:val="hybridMultilevel"/>
    <w:tmpl w:val="25BADAF8"/>
    <w:lvl w:ilvl="0" w:tplc="0C849BF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
    <w:nsid w:val="0CB77D27"/>
    <w:multiLevelType w:val="hybridMultilevel"/>
    <w:tmpl w:val="F720193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E2C57FF"/>
    <w:multiLevelType w:val="hybridMultilevel"/>
    <w:tmpl w:val="15187FBA"/>
    <w:lvl w:ilvl="0" w:tplc="BA84EEA2">
      <w:start w:val="1"/>
      <w:numFmt w:val="lowerLetter"/>
      <w:lvlText w:val="%1."/>
      <w:lvlJc w:val="left"/>
      <w:pPr>
        <w:tabs>
          <w:tab w:val="num" w:pos="677"/>
        </w:tabs>
        <w:ind w:left="677" w:hanging="360"/>
      </w:pPr>
      <w:rPr>
        <w:rFonts w:cs="Times New Roman" w:hint="default"/>
      </w:rPr>
    </w:lvl>
    <w:lvl w:ilvl="1" w:tplc="04090019" w:tentative="1">
      <w:start w:val="1"/>
      <w:numFmt w:val="lowerLetter"/>
      <w:lvlText w:val="%2."/>
      <w:lvlJc w:val="left"/>
      <w:pPr>
        <w:ind w:left="677" w:hanging="360"/>
      </w:pPr>
    </w:lvl>
    <w:lvl w:ilvl="2" w:tplc="0409001B" w:tentative="1">
      <w:start w:val="1"/>
      <w:numFmt w:val="lowerRoman"/>
      <w:lvlText w:val="%3."/>
      <w:lvlJc w:val="right"/>
      <w:pPr>
        <w:ind w:left="1397" w:hanging="180"/>
      </w:pPr>
    </w:lvl>
    <w:lvl w:ilvl="3" w:tplc="0409000F" w:tentative="1">
      <w:start w:val="1"/>
      <w:numFmt w:val="decimal"/>
      <w:lvlText w:val="%4."/>
      <w:lvlJc w:val="left"/>
      <w:pPr>
        <w:ind w:left="2117" w:hanging="360"/>
      </w:pPr>
    </w:lvl>
    <w:lvl w:ilvl="4" w:tplc="04090019" w:tentative="1">
      <w:start w:val="1"/>
      <w:numFmt w:val="lowerLetter"/>
      <w:lvlText w:val="%5."/>
      <w:lvlJc w:val="left"/>
      <w:pPr>
        <w:ind w:left="2837" w:hanging="360"/>
      </w:pPr>
    </w:lvl>
    <w:lvl w:ilvl="5" w:tplc="0409001B" w:tentative="1">
      <w:start w:val="1"/>
      <w:numFmt w:val="lowerRoman"/>
      <w:lvlText w:val="%6."/>
      <w:lvlJc w:val="right"/>
      <w:pPr>
        <w:ind w:left="3557" w:hanging="180"/>
      </w:pPr>
    </w:lvl>
    <w:lvl w:ilvl="6" w:tplc="0409000F" w:tentative="1">
      <w:start w:val="1"/>
      <w:numFmt w:val="decimal"/>
      <w:lvlText w:val="%7."/>
      <w:lvlJc w:val="left"/>
      <w:pPr>
        <w:ind w:left="4277" w:hanging="360"/>
      </w:pPr>
    </w:lvl>
    <w:lvl w:ilvl="7" w:tplc="04090019" w:tentative="1">
      <w:start w:val="1"/>
      <w:numFmt w:val="lowerLetter"/>
      <w:lvlText w:val="%8."/>
      <w:lvlJc w:val="left"/>
      <w:pPr>
        <w:ind w:left="4997" w:hanging="360"/>
      </w:pPr>
    </w:lvl>
    <w:lvl w:ilvl="8" w:tplc="0409001B" w:tentative="1">
      <w:start w:val="1"/>
      <w:numFmt w:val="lowerRoman"/>
      <w:lvlText w:val="%9."/>
      <w:lvlJc w:val="right"/>
      <w:pPr>
        <w:ind w:left="5717" w:hanging="180"/>
      </w:pPr>
    </w:lvl>
  </w:abstractNum>
  <w:abstractNum w:abstractNumId="8">
    <w:nsid w:val="0FD16C47"/>
    <w:multiLevelType w:val="hybridMultilevel"/>
    <w:tmpl w:val="4C5E353E"/>
    <w:lvl w:ilvl="0" w:tplc="04210019">
      <w:start w:val="1"/>
      <w:numFmt w:val="lowerLetter"/>
      <w:lvlText w:val="%1."/>
      <w:lvlJc w:val="left"/>
      <w:pPr>
        <w:ind w:left="1080" w:hanging="720"/>
      </w:pPr>
      <w:rPr>
        <w:rFonts w:hint="default"/>
      </w:rPr>
    </w:lvl>
    <w:lvl w:ilvl="1" w:tplc="FFB4599E">
      <w:start w:val="1"/>
      <w:numFmt w:val="decimal"/>
      <w:lvlText w:val="%2."/>
      <w:lvlJc w:val="left"/>
      <w:pPr>
        <w:ind w:left="1440" w:hanging="360"/>
      </w:pPr>
      <w:rPr>
        <w:rFonts w:hint="default"/>
      </w:rPr>
    </w:lvl>
    <w:lvl w:ilvl="2" w:tplc="8FDA2E8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4224E9"/>
    <w:multiLevelType w:val="hybridMultilevel"/>
    <w:tmpl w:val="7B2A7AA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D0577D"/>
    <w:multiLevelType w:val="hybridMultilevel"/>
    <w:tmpl w:val="30905578"/>
    <w:lvl w:ilvl="0" w:tplc="6CCC6912">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4DF7568"/>
    <w:multiLevelType w:val="hybridMultilevel"/>
    <w:tmpl w:val="6360E9A8"/>
    <w:lvl w:ilvl="0" w:tplc="E61076F0">
      <w:start w:val="1"/>
      <w:numFmt w:val="lowerLetter"/>
      <w:lvlText w:val="%1."/>
      <w:lvlJc w:val="left"/>
      <w:pPr>
        <w:tabs>
          <w:tab w:val="num" w:pos="2670"/>
        </w:tabs>
        <w:ind w:left="2670" w:hanging="51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2">
    <w:nsid w:val="15936334"/>
    <w:multiLevelType w:val="hybridMultilevel"/>
    <w:tmpl w:val="F9B8A0AA"/>
    <w:lvl w:ilvl="0" w:tplc="04210019">
      <w:start w:val="1"/>
      <w:numFmt w:val="lowerLetter"/>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13">
    <w:nsid w:val="18F22511"/>
    <w:multiLevelType w:val="hybridMultilevel"/>
    <w:tmpl w:val="E1D094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E87F01"/>
    <w:multiLevelType w:val="hybridMultilevel"/>
    <w:tmpl w:val="3E36F482"/>
    <w:lvl w:ilvl="0" w:tplc="04090011">
      <w:start w:val="1"/>
      <w:numFmt w:val="decimal"/>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15">
    <w:nsid w:val="1B245A98"/>
    <w:multiLevelType w:val="hybridMultilevel"/>
    <w:tmpl w:val="BA224908"/>
    <w:lvl w:ilvl="0" w:tplc="7124D34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16">
    <w:nsid w:val="1BBC30CE"/>
    <w:multiLevelType w:val="hybridMultilevel"/>
    <w:tmpl w:val="7C507E5E"/>
    <w:lvl w:ilvl="0" w:tplc="FFD8CB02">
      <w:start w:val="1"/>
      <w:numFmt w:val="decimal"/>
      <w:lvlText w:val="(%1)"/>
      <w:lvlJc w:val="left"/>
      <w:pPr>
        <w:tabs>
          <w:tab w:val="num" w:pos="2340"/>
        </w:tabs>
        <w:ind w:left="2340" w:hanging="360"/>
      </w:pPr>
      <w:rPr>
        <w:rFonts w:cs="Times New Roman" w:hint="default"/>
      </w:rPr>
    </w:lvl>
    <w:lvl w:ilvl="1" w:tplc="24C29840">
      <w:start w:val="1"/>
      <w:numFmt w:val="lowerLetter"/>
      <w:lvlText w:val="%2."/>
      <w:lvlJc w:val="left"/>
      <w:pPr>
        <w:tabs>
          <w:tab w:val="num" w:pos="1440"/>
        </w:tabs>
        <w:ind w:left="1440" w:hanging="360"/>
      </w:pPr>
      <w:rPr>
        <w:rFonts w:cs="Times New Roman" w:hint="default"/>
      </w:rPr>
    </w:lvl>
    <w:lvl w:ilvl="2" w:tplc="BD446902">
      <w:start w:val="1"/>
      <w:numFmt w:val="decimal"/>
      <w:lvlText w:val="(%3)"/>
      <w:lvlJc w:val="left"/>
      <w:pPr>
        <w:tabs>
          <w:tab w:val="num" w:pos="2340"/>
        </w:tabs>
        <w:ind w:left="2340" w:hanging="360"/>
      </w:pPr>
      <w:rPr>
        <w:rFonts w:cs="Times New Roman" w:hint="default"/>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7">
    <w:nsid w:val="1BBE75C5"/>
    <w:multiLevelType w:val="hybridMultilevel"/>
    <w:tmpl w:val="B7A604E6"/>
    <w:lvl w:ilvl="0" w:tplc="67DE2A76">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2438F3"/>
    <w:multiLevelType w:val="hybridMultilevel"/>
    <w:tmpl w:val="F0E6481E"/>
    <w:lvl w:ilvl="0" w:tplc="08B0CA26">
      <w:start w:val="1"/>
      <w:numFmt w:val="lowerLetter"/>
      <w:lvlText w:val="%1."/>
      <w:lvlJc w:val="left"/>
      <w:pPr>
        <w:tabs>
          <w:tab w:val="num" w:pos="1069"/>
        </w:tabs>
        <w:ind w:left="1069" w:hanging="360"/>
      </w:pPr>
      <w:rPr>
        <w:rFonts w:ascii="Arial" w:eastAsiaTheme="minorHAnsi" w:hAnsi="Arial" w:cs="Arial"/>
      </w:rPr>
    </w:lvl>
    <w:lvl w:ilvl="1" w:tplc="04090019">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start w:val="1"/>
      <w:numFmt w:val="decimal"/>
      <w:lvlText w:val="%4."/>
      <w:lvlJc w:val="left"/>
      <w:pPr>
        <w:tabs>
          <w:tab w:val="num" w:pos="3229"/>
        </w:tabs>
        <w:ind w:left="3229" w:hanging="360"/>
      </w:pPr>
      <w:rPr>
        <w:rFonts w:cs="Times New Roman"/>
      </w:rPr>
    </w:lvl>
    <w:lvl w:ilvl="4" w:tplc="04090019">
      <w:start w:val="1"/>
      <w:numFmt w:val="lowerLetter"/>
      <w:lvlText w:val="%5."/>
      <w:lvlJc w:val="left"/>
      <w:pPr>
        <w:tabs>
          <w:tab w:val="num" w:pos="3949"/>
        </w:tabs>
        <w:ind w:left="3949" w:hanging="360"/>
      </w:pPr>
      <w:rPr>
        <w:rFonts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abstractNum w:abstractNumId="19">
    <w:nsid w:val="1E9B50BA"/>
    <w:multiLevelType w:val="hybridMultilevel"/>
    <w:tmpl w:val="7B4C8BA8"/>
    <w:lvl w:ilvl="0" w:tplc="9C74B29A">
      <w:start w:val="3"/>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D92F5F"/>
    <w:multiLevelType w:val="hybridMultilevel"/>
    <w:tmpl w:val="015A2DB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21C2BB4">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2553CC5"/>
    <w:multiLevelType w:val="hybridMultilevel"/>
    <w:tmpl w:val="14B82EB0"/>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nsid w:val="23E1190B"/>
    <w:multiLevelType w:val="hybridMultilevel"/>
    <w:tmpl w:val="892E1F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196793"/>
    <w:multiLevelType w:val="hybridMultilevel"/>
    <w:tmpl w:val="0B528D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65F4082"/>
    <w:multiLevelType w:val="hybridMultilevel"/>
    <w:tmpl w:val="5186D362"/>
    <w:lvl w:ilvl="0" w:tplc="C9F691B4">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B04F59"/>
    <w:multiLevelType w:val="hybridMultilevel"/>
    <w:tmpl w:val="7F94E0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7BE6675"/>
    <w:multiLevelType w:val="hybridMultilevel"/>
    <w:tmpl w:val="40E63FD8"/>
    <w:lvl w:ilvl="0" w:tplc="75EAF542">
      <w:start w:val="1"/>
      <w:numFmt w:val="decimal"/>
      <w:lvlText w:val="(%1)"/>
      <w:lvlJc w:val="left"/>
      <w:pPr>
        <w:tabs>
          <w:tab w:val="num" w:pos="1530"/>
        </w:tabs>
        <w:ind w:left="1530" w:hanging="450"/>
      </w:pPr>
      <w:rPr>
        <w:rFonts w:cs="Times New Roman" w:hint="default"/>
      </w:rPr>
    </w:lvl>
    <w:lvl w:ilvl="1" w:tplc="BA84EEA2">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294E46AE"/>
    <w:multiLevelType w:val="hybridMultilevel"/>
    <w:tmpl w:val="8B70C9EA"/>
    <w:lvl w:ilvl="0" w:tplc="6890F360">
      <w:start w:val="2"/>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75268C"/>
    <w:multiLevelType w:val="hybridMultilevel"/>
    <w:tmpl w:val="C3A2D666"/>
    <w:lvl w:ilvl="0" w:tplc="5C00CA7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9BE1A97"/>
    <w:multiLevelType w:val="hybridMultilevel"/>
    <w:tmpl w:val="A9A21C3A"/>
    <w:lvl w:ilvl="0" w:tplc="3E468B8C">
      <w:start w:val="1"/>
      <w:numFmt w:val="lowerLetter"/>
      <w:lvlText w:val="%1."/>
      <w:lvlJc w:val="left"/>
      <w:pPr>
        <w:ind w:left="720" w:hanging="360"/>
      </w:pPr>
      <w:rPr>
        <w:rFonts w:ascii="Arial" w:eastAsiaTheme="minorHAnsi" w:hAnsi="Arial" w:cstheme="minorBid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A8B4493"/>
    <w:multiLevelType w:val="hybridMultilevel"/>
    <w:tmpl w:val="C62616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BB21424"/>
    <w:multiLevelType w:val="hybridMultilevel"/>
    <w:tmpl w:val="932EC986"/>
    <w:lvl w:ilvl="0" w:tplc="D1D206E8">
      <w:start w:val="1"/>
      <w:numFmt w:val="decimal"/>
      <w:lvlText w:val="%1."/>
      <w:lvlJc w:val="left"/>
      <w:pPr>
        <w:ind w:left="1800" w:hanging="360"/>
      </w:pPr>
      <w:rPr>
        <w:rFonts w:ascii="Arial" w:eastAsiaTheme="minorEastAsia"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2BF7587F"/>
    <w:multiLevelType w:val="hybridMultilevel"/>
    <w:tmpl w:val="A28435E4"/>
    <w:lvl w:ilvl="0" w:tplc="53E2987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DE326B"/>
    <w:multiLevelType w:val="hybridMultilevel"/>
    <w:tmpl w:val="04883AB4"/>
    <w:lvl w:ilvl="0" w:tplc="04210019">
      <w:start w:val="1"/>
      <w:numFmt w:val="lowerLetter"/>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34">
    <w:nsid w:val="2F1A34BE"/>
    <w:multiLevelType w:val="hybridMultilevel"/>
    <w:tmpl w:val="3CD8825C"/>
    <w:lvl w:ilvl="0" w:tplc="2C225A1C">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nsid w:val="2F7251CD"/>
    <w:multiLevelType w:val="hybridMultilevel"/>
    <w:tmpl w:val="5BF8B3E0"/>
    <w:lvl w:ilvl="0" w:tplc="63122414">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36">
    <w:nsid w:val="344F02FD"/>
    <w:multiLevelType w:val="hybridMultilevel"/>
    <w:tmpl w:val="11123A1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5262A02"/>
    <w:multiLevelType w:val="hybridMultilevel"/>
    <w:tmpl w:val="71FAF7B0"/>
    <w:lvl w:ilvl="0" w:tplc="6CCC6912">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6A87FAF"/>
    <w:multiLevelType w:val="hybridMultilevel"/>
    <w:tmpl w:val="A03463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7795CDA"/>
    <w:multiLevelType w:val="hybridMultilevel"/>
    <w:tmpl w:val="B958D8BC"/>
    <w:lvl w:ilvl="0" w:tplc="17F46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991B6D"/>
    <w:multiLevelType w:val="hybridMultilevel"/>
    <w:tmpl w:val="D71E1AC8"/>
    <w:lvl w:ilvl="0" w:tplc="E2046140">
      <w:start w:val="2"/>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8C220FB"/>
    <w:multiLevelType w:val="hybridMultilevel"/>
    <w:tmpl w:val="A1F0DCCC"/>
    <w:lvl w:ilvl="0" w:tplc="4DA0595C">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38F716F3"/>
    <w:multiLevelType w:val="hybridMultilevel"/>
    <w:tmpl w:val="92FC35F4"/>
    <w:lvl w:ilvl="0" w:tplc="38090019">
      <w:start w:val="1"/>
      <w:numFmt w:val="lowerLetter"/>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3">
    <w:nsid w:val="3AD1353C"/>
    <w:multiLevelType w:val="multilevel"/>
    <w:tmpl w:val="0AD25A86"/>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3CFE1468"/>
    <w:multiLevelType w:val="hybridMultilevel"/>
    <w:tmpl w:val="0FD6FB96"/>
    <w:lvl w:ilvl="0" w:tplc="38090019">
      <w:start w:val="1"/>
      <w:numFmt w:val="lowerLetter"/>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5">
    <w:nsid w:val="3DBC177D"/>
    <w:multiLevelType w:val="hybridMultilevel"/>
    <w:tmpl w:val="3C8C3D38"/>
    <w:lvl w:ilvl="0" w:tplc="FFFFFFFF">
      <w:start w:val="9"/>
      <w:numFmt w:val="upperLetter"/>
      <w:lvlText w:val="%1."/>
      <w:lvlJc w:val="left"/>
      <w:pPr>
        <w:ind w:left="720" w:hanging="360"/>
      </w:pPr>
      <w:rPr>
        <w:rFonts w:hint="default"/>
        <w:u w:val="none"/>
      </w:rPr>
    </w:lvl>
    <w:lvl w:ilvl="1" w:tplc="38090019">
      <w:start w:val="1"/>
      <w:numFmt w:val="lowerLetter"/>
      <w:lvlText w:val="%2."/>
      <w:lvlJc w:val="left"/>
      <w:pPr>
        <w:ind w:left="1146"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3F4E4483"/>
    <w:multiLevelType w:val="hybridMultilevel"/>
    <w:tmpl w:val="2EB06B44"/>
    <w:lvl w:ilvl="0" w:tplc="50C87430">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402E6412"/>
    <w:multiLevelType w:val="hybridMultilevel"/>
    <w:tmpl w:val="5A1AFDDC"/>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8">
    <w:nsid w:val="40AD640A"/>
    <w:multiLevelType w:val="multilevel"/>
    <w:tmpl w:val="28580C7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52D13EB"/>
    <w:multiLevelType w:val="hybridMultilevel"/>
    <w:tmpl w:val="240088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87A2A0B"/>
    <w:multiLevelType w:val="hybridMultilevel"/>
    <w:tmpl w:val="61E2AA04"/>
    <w:lvl w:ilvl="0" w:tplc="868AD136">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B1E1560"/>
    <w:multiLevelType w:val="hybridMultilevel"/>
    <w:tmpl w:val="819E06D6"/>
    <w:lvl w:ilvl="0" w:tplc="D0F01A26">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435B4C"/>
    <w:multiLevelType w:val="hybridMultilevel"/>
    <w:tmpl w:val="469AD43C"/>
    <w:lvl w:ilvl="0" w:tplc="A6D013E8">
      <w:start w:val="1"/>
      <w:numFmt w:val="lowerLetter"/>
      <w:lvlText w:val="%1."/>
      <w:lvlJc w:val="left"/>
      <w:pPr>
        <w:tabs>
          <w:tab w:val="num" w:pos="1440"/>
        </w:tabs>
        <w:ind w:left="1440" w:hanging="360"/>
      </w:pPr>
      <w:rPr>
        <w:rFonts w:cs="Times New Roman" w:hint="default"/>
      </w:rPr>
    </w:lvl>
    <w:lvl w:ilvl="1" w:tplc="4498DAFC">
      <w:start w:val="2"/>
      <w:numFmt w:val="low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3">
    <w:nsid w:val="4E6A01E3"/>
    <w:multiLevelType w:val="hybridMultilevel"/>
    <w:tmpl w:val="DDC2DF8A"/>
    <w:lvl w:ilvl="0" w:tplc="A27E65E6">
      <w:start w:val="3"/>
      <w:numFmt w:val="upperLetter"/>
      <w:lvlText w:val="%1."/>
      <w:lvlJc w:val="left"/>
      <w:pPr>
        <w:ind w:left="1440" w:hanging="360"/>
      </w:pPr>
      <w:rPr>
        <w:rFonts w:hint="default"/>
      </w:rPr>
    </w:lvl>
    <w:lvl w:ilvl="1" w:tplc="EABE13C8">
      <w:start w:val="1"/>
      <w:numFmt w:val="decimal"/>
      <w:lvlText w:val="%2."/>
      <w:lvlJc w:val="left"/>
      <w:pPr>
        <w:ind w:left="1800" w:hanging="720"/>
      </w:pPr>
      <w:rPr>
        <w:rFonts w:hint="default"/>
      </w:rPr>
    </w:lvl>
    <w:lvl w:ilvl="2" w:tplc="E26E2D4E">
      <w:numFmt w:val="bullet"/>
      <w:lvlText w:val="•"/>
      <w:lvlJc w:val="left"/>
      <w:pPr>
        <w:ind w:left="2700" w:hanging="720"/>
      </w:pPr>
      <w:rPr>
        <w:rFonts w:ascii="Arial" w:eastAsiaTheme="minorHAnsi" w:hAnsi="Arial" w:cs="Aria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F040B01"/>
    <w:multiLevelType w:val="hybridMultilevel"/>
    <w:tmpl w:val="B0EA9BA6"/>
    <w:lvl w:ilvl="0" w:tplc="5B02D45A">
      <w:start w:val="2"/>
      <w:numFmt w:val="decimal"/>
      <w:lvlText w:val="%1."/>
      <w:lvlJc w:val="left"/>
      <w:pPr>
        <w:ind w:left="36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4F4E271C"/>
    <w:multiLevelType w:val="hybridMultilevel"/>
    <w:tmpl w:val="C9C074D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4FA40103"/>
    <w:multiLevelType w:val="hybridMultilevel"/>
    <w:tmpl w:val="FE9C7128"/>
    <w:lvl w:ilvl="0" w:tplc="A444326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1155194"/>
    <w:multiLevelType w:val="hybridMultilevel"/>
    <w:tmpl w:val="F544E362"/>
    <w:lvl w:ilvl="0" w:tplc="D76007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nsid w:val="51AC714C"/>
    <w:multiLevelType w:val="hybridMultilevel"/>
    <w:tmpl w:val="E5D6E0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1B67BDB"/>
    <w:multiLevelType w:val="hybridMultilevel"/>
    <w:tmpl w:val="A21C97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4F91D30"/>
    <w:multiLevelType w:val="hybridMultilevel"/>
    <w:tmpl w:val="D3B668D0"/>
    <w:lvl w:ilvl="0" w:tplc="04090019">
      <w:start w:val="1"/>
      <w:numFmt w:val="lowerLetter"/>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61">
    <w:nsid w:val="563D1ED7"/>
    <w:multiLevelType w:val="hybridMultilevel"/>
    <w:tmpl w:val="95926F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341786"/>
    <w:multiLevelType w:val="hybridMultilevel"/>
    <w:tmpl w:val="8F0684A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5C8A6063"/>
    <w:multiLevelType w:val="hybridMultilevel"/>
    <w:tmpl w:val="312CDE7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AD7E697A">
      <w:start w:val="1"/>
      <w:numFmt w:val="decimal"/>
      <w:lvlText w:val="%3."/>
      <w:lvlJc w:val="left"/>
      <w:pPr>
        <w:ind w:left="2340" w:hanging="360"/>
      </w:pPr>
      <w:rPr>
        <w:rFonts w:hint="default"/>
      </w:rPr>
    </w:lvl>
    <w:lvl w:ilvl="3" w:tplc="86063308">
      <w:start w:val="1"/>
      <w:numFmt w:val="upperRoman"/>
      <w:lvlText w:val="%4."/>
      <w:lvlJc w:val="left"/>
      <w:pPr>
        <w:ind w:left="3240" w:hanging="72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E7A2A5A"/>
    <w:multiLevelType w:val="hybridMultilevel"/>
    <w:tmpl w:val="861EA8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F1908FE"/>
    <w:multiLevelType w:val="hybridMultilevel"/>
    <w:tmpl w:val="BBE4BDB2"/>
    <w:lvl w:ilvl="0" w:tplc="9446B000">
      <w:start w:val="1"/>
      <w:numFmt w:val="lowerLetter"/>
      <w:lvlText w:val="%1."/>
      <w:lvlJc w:val="left"/>
      <w:pPr>
        <w:tabs>
          <w:tab w:val="num" w:pos="2520"/>
        </w:tabs>
        <w:ind w:left="2520" w:hanging="360"/>
      </w:pPr>
      <w:rPr>
        <w:rFonts w:cs="Times New Roman" w:hint="default"/>
      </w:rPr>
    </w:lvl>
    <w:lvl w:ilvl="1" w:tplc="1E2CC9BE">
      <w:start w:val="1"/>
      <w:numFmt w:val="decimal"/>
      <w:lvlText w:val="(%2)"/>
      <w:lvlJc w:val="left"/>
      <w:pPr>
        <w:tabs>
          <w:tab w:val="num" w:pos="3240"/>
        </w:tabs>
        <w:ind w:left="3240" w:hanging="360"/>
      </w:pPr>
      <w:rPr>
        <w:rFonts w:cs="Times New Roman" w:hint="default"/>
      </w:rPr>
    </w:lvl>
    <w:lvl w:ilvl="2" w:tplc="CE0AF478">
      <w:start w:val="1"/>
      <w:numFmt w:val="lowerLetter"/>
      <w:lvlText w:val="%3."/>
      <w:lvlJc w:val="left"/>
      <w:pPr>
        <w:tabs>
          <w:tab w:val="num" w:pos="4140"/>
        </w:tabs>
        <w:ind w:left="4140" w:hanging="360"/>
      </w:pPr>
      <w:rPr>
        <w:rFonts w:cs="Times New Roman" w:hint="default"/>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66">
    <w:nsid w:val="5FDE18FD"/>
    <w:multiLevelType w:val="hybridMultilevel"/>
    <w:tmpl w:val="B3CE930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7">
    <w:nsid w:val="643333A7"/>
    <w:multiLevelType w:val="hybridMultilevel"/>
    <w:tmpl w:val="A17811A6"/>
    <w:lvl w:ilvl="0" w:tplc="04090019">
      <w:start w:val="1"/>
      <w:numFmt w:val="lowerLetter"/>
      <w:lvlText w:val="%1."/>
      <w:lvlJc w:val="left"/>
      <w:pPr>
        <w:ind w:left="3130" w:hanging="360"/>
      </w:pPr>
    </w:lvl>
    <w:lvl w:ilvl="1" w:tplc="04090019" w:tentative="1">
      <w:start w:val="1"/>
      <w:numFmt w:val="lowerLetter"/>
      <w:lvlText w:val="%2."/>
      <w:lvlJc w:val="left"/>
      <w:pPr>
        <w:ind w:left="3850" w:hanging="360"/>
      </w:pPr>
    </w:lvl>
    <w:lvl w:ilvl="2" w:tplc="0409001B">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68">
    <w:nsid w:val="65733C94"/>
    <w:multiLevelType w:val="multilevel"/>
    <w:tmpl w:val="C23C2A7C"/>
    <w:lvl w:ilvl="0">
      <w:start w:val="1"/>
      <w:numFmt w:val="decimal"/>
      <w:lvlText w:val="%1."/>
      <w:lvlJc w:val="left"/>
      <w:pPr>
        <w:tabs>
          <w:tab w:val="num" w:pos="720"/>
        </w:tabs>
        <w:ind w:left="720" w:hanging="360"/>
      </w:pPr>
      <w:rPr>
        <w:rFonts w:ascii="Arial" w:eastAsiaTheme="minorHAnsi" w:hAnsi="Arial" w:cs="Arial"/>
      </w:rPr>
    </w:lvl>
    <w:lvl w:ilvl="1">
      <w:start w:val="3"/>
      <w:numFmt w:val="upperLetter"/>
      <w:lvlText w:val="%2."/>
      <w:lvlJc w:val="left"/>
      <w:pPr>
        <w:ind w:left="1440" w:hanging="360"/>
      </w:pPr>
      <w:rPr>
        <w:rFonts w:hint="default"/>
      </w:rPr>
    </w:lvl>
    <w:lvl w:ilvl="2">
      <w:start w:val="3"/>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9">
    <w:nsid w:val="68A00A70"/>
    <w:multiLevelType w:val="hybridMultilevel"/>
    <w:tmpl w:val="7DB61B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8DF0303"/>
    <w:multiLevelType w:val="hybridMultilevel"/>
    <w:tmpl w:val="C4D24FBA"/>
    <w:lvl w:ilvl="0" w:tplc="04210019">
      <w:start w:val="1"/>
      <w:numFmt w:val="lowerLetter"/>
      <w:lvlText w:val="%1."/>
      <w:lvlJc w:val="left"/>
      <w:pPr>
        <w:ind w:left="720" w:hanging="360"/>
      </w:pPr>
    </w:lvl>
    <w:lvl w:ilvl="1" w:tplc="BDCE2D7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93F648F"/>
    <w:multiLevelType w:val="hybridMultilevel"/>
    <w:tmpl w:val="329028F0"/>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2">
    <w:nsid w:val="6A546F83"/>
    <w:multiLevelType w:val="hybridMultilevel"/>
    <w:tmpl w:val="9912F0A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6A550443"/>
    <w:multiLevelType w:val="hybridMultilevel"/>
    <w:tmpl w:val="432AFF54"/>
    <w:lvl w:ilvl="0" w:tplc="04210019">
      <w:start w:val="1"/>
      <w:numFmt w:val="lowerLetter"/>
      <w:lvlText w:val="%1."/>
      <w:lvlJc w:val="left"/>
      <w:pPr>
        <w:ind w:left="1080" w:hanging="720"/>
      </w:pPr>
      <w:rPr>
        <w:rFonts w:hint="default"/>
      </w:rPr>
    </w:lvl>
    <w:lvl w:ilvl="1" w:tplc="FFB4599E">
      <w:start w:val="1"/>
      <w:numFmt w:val="decimal"/>
      <w:lvlText w:val="%2."/>
      <w:lvlJc w:val="left"/>
      <w:pPr>
        <w:ind w:left="1440" w:hanging="360"/>
      </w:pPr>
      <w:rPr>
        <w:rFonts w:hint="default"/>
      </w:rPr>
    </w:lvl>
    <w:lvl w:ilvl="2" w:tplc="8FDA2E8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D7043D6"/>
    <w:multiLevelType w:val="hybridMultilevel"/>
    <w:tmpl w:val="6E120276"/>
    <w:lvl w:ilvl="0" w:tplc="42B8E5D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E9F18C8"/>
    <w:multiLevelType w:val="hybridMultilevel"/>
    <w:tmpl w:val="54522FA4"/>
    <w:lvl w:ilvl="0" w:tplc="04210013">
      <w:start w:val="1"/>
      <w:numFmt w:val="upperRoman"/>
      <w:lvlText w:val="%1."/>
      <w:lvlJc w:val="right"/>
      <w:pPr>
        <w:ind w:left="1080" w:hanging="720"/>
      </w:pPr>
      <w:rPr>
        <w:rFonts w:hint="default"/>
      </w:rPr>
    </w:lvl>
    <w:lvl w:ilvl="1" w:tplc="FFB4599E">
      <w:start w:val="1"/>
      <w:numFmt w:val="decimal"/>
      <w:lvlText w:val="%2."/>
      <w:lvlJc w:val="left"/>
      <w:pPr>
        <w:ind w:left="1440" w:hanging="360"/>
      </w:pPr>
      <w:rPr>
        <w:rFonts w:hint="default"/>
      </w:rPr>
    </w:lvl>
    <w:lvl w:ilvl="2" w:tplc="8FDA2E8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3427BC1"/>
    <w:multiLevelType w:val="hybridMultilevel"/>
    <w:tmpl w:val="F600E08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736F3D94"/>
    <w:multiLevelType w:val="hybridMultilevel"/>
    <w:tmpl w:val="09124450"/>
    <w:lvl w:ilvl="0" w:tplc="0421000F">
      <w:start w:val="1"/>
      <w:numFmt w:val="decimal"/>
      <w:lvlText w:val="%1."/>
      <w:lvlJc w:val="left"/>
      <w:pPr>
        <w:ind w:left="2040" w:hanging="360"/>
      </w:pPr>
    </w:lvl>
    <w:lvl w:ilvl="1" w:tplc="04210019" w:tentative="1">
      <w:start w:val="1"/>
      <w:numFmt w:val="lowerLetter"/>
      <w:lvlText w:val="%2."/>
      <w:lvlJc w:val="left"/>
      <w:pPr>
        <w:ind w:left="2760" w:hanging="360"/>
      </w:pPr>
    </w:lvl>
    <w:lvl w:ilvl="2" w:tplc="0421001B" w:tentative="1">
      <w:start w:val="1"/>
      <w:numFmt w:val="lowerRoman"/>
      <w:lvlText w:val="%3."/>
      <w:lvlJc w:val="right"/>
      <w:pPr>
        <w:ind w:left="3480" w:hanging="180"/>
      </w:pPr>
    </w:lvl>
    <w:lvl w:ilvl="3" w:tplc="0421000F" w:tentative="1">
      <w:start w:val="1"/>
      <w:numFmt w:val="decimal"/>
      <w:lvlText w:val="%4."/>
      <w:lvlJc w:val="left"/>
      <w:pPr>
        <w:ind w:left="4200" w:hanging="360"/>
      </w:pPr>
    </w:lvl>
    <w:lvl w:ilvl="4" w:tplc="04210019" w:tentative="1">
      <w:start w:val="1"/>
      <w:numFmt w:val="lowerLetter"/>
      <w:lvlText w:val="%5."/>
      <w:lvlJc w:val="left"/>
      <w:pPr>
        <w:ind w:left="4920" w:hanging="360"/>
      </w:pPr>
    </w:lvl>
    <w:lvl w:ilvl="5" w:tplc="0421001B" w:tentative="1">
      <w:start w:val="1"/>
      <w:numFmt w:val="lowerRoman"/>
      <w:lvlText w:val="%6."/>
      <w:lvlJc w:val="right"/>
      <w:pPr>
        <w:ind w:left="5640" w:hanging="180"/>
      </w:pPr>
    </w:lvl>
    <w:lvl w:ilvl="6" w:tplc="0421000F" w:tentative="1">
      <w:start w:val="1"/>
      <w:numFmt w:val="decimal"/>
      <w:lvlText w:val="%7."/>
      <w:lvlJc w:val="left"/>
      <w:pPr>
        <w:ind w:left="6360" w:hanging="360"/>
      </w:pPr>
    </w:lvl>
    <w:lvl w:ilvl="7" w:tplc="04210019" w:tentative="1">
      <w:start w:val="1"/>
      <w:numFmt w:val="lowerLetter"/>
      <w:lvlText w:val="%8."/>
      <w:lvlJc w:val="left"/>
      <w:pPr>
        <w:ind w:left="7080" w:hanging="360"/>
      </w:pPr>
    </w:lvl>
    <w:lvl w:ilvl="8" w:tplc="0421001B" w:tentative="1">
      <w:start w:val="1"/>
      <w:numFmt w:val="lowerRoman"/>
      <w:lvlText w:val="%9."/>
      <w:lvlJc w:val="right"/>
      <w:pPr>
        <w:ind w:left="7800" w:hanging="180"/>
      </w:pPr>
    </w:lvl>
  </w:abstractNum>
  <w:abstractNum w:abstractNumId="78">
    <w:nsid w:val="7469385D"/>
    <w:multiLevelType w:val="hybridMultilevel"/>
    <w:tmpl w:val="CD14FD72"/>
    <w:lvl w:ilvl="0" w:tplc="FE4A00F0">
      <w:start w:val="1"/>
      <w:numFmt w:val="lowerLetter"/>
      <w:lvlText w:val="%1."/>
      <w:lvlJc w:val="left"/>
      <w:pPr>
        <w:tabs>
          <w:tab w:val="num" w:pos="2520"/>
        </w:tabs>
        <w:ind w:left="2520" w:hanging="360"/>
      </w:pPr>
      <w:rPr>
        <w:rFonts w:cs="Times New Roman" w:hint="default"/>
      </w:rPr>
    </w:lvl>
    <w:lvl w:ilvl="1" w:tplc="C8423878">
      <w:start w:val="1"/>
      <w:numFmt w:val="decimal"/>
      <w:lvlText w:val="(%2)"/>
      <w:lvlJc w:val="left"/>
      <w:pPr>
        <w:tabs>
          <w:tab w:val="num" w:pos="1530"/>
        </w:tabs>
        <w:ind w:left="1530" w:hanging="45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75B20C30"/>
    <w:multiLevelType w:val="hybridMultilevel"/>
    <w:tmpl w:val="661A5180"/>
    <w:lvl w:ilvl="0" w:tplc="5EC4DC1E">
      <w:start w:val="3"/>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613B8B"/>
    <w:multiLevelType w:val="hybridMultilevel"/>
    <w:tmpl w:val="E2543252"/>
    <w:lvl w:ilvl="0" w:tplc="405A24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455169"/>
    <w:multiLevelType w:val="hybridMultilevel"/>
    <w:tmpl w:val="E86C3214"/>
    <w:lvl w:ilvl="0" w:tplc="5A76CDC0">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8C20200"/>
    <w:multiLevelType w:val="hybridMultilevel"/>
    <w:tmpl w:val="E9A8923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8CB4713"/>
    <w:multiLevelType w:val="multilevel"/>
    <w:tmpl w:val="D410E1BE"/>
    <w:lvl w:ilvl="0">
      <w:start w:val="11"/>
      <w:numFmt w:val="lowerLetter"/>
      <w:lvlText w:val="%1."/>
      <w:lvlJc w:val="left"/>
      <w:pPr>
        <w:tabs>
          <w:tab w:val="num" w:pos="720"/>
        </w:tabs>
        <w:ind w:left="720" w:hanging="360"/>
      </w:pPr>
      <w:rPr>
        <w:rFonts w:hint="default"/>
      </w:rPr>
    </w:lvl>
    <w:lvl w:ilvl="1">
      <w:start w:val="2"/>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b w:val="0"/>
        <w:bCs/>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nsid w:val="7BE55D93"/>
    <w:multiLevelType w:val="hybridMultilevel"/>
    <w:tmpl w:val="5238833A"/>
    <w:lvl w:ilvl="0" w:tplc="A3347774">
      <w:start w:val="1"/>
      <w:numFmt w:val="upperRoman"/>
      <w:lvlText w:val="%1."/>
      <w:lvlJc w:val="left"/>
      <w:pPr>
        <w:ind w:left="1080" w:hanging="720"/>
      </w:pPr>
      <w:rPr>
        <w:rFonts w:hint="default"/>
      </w:rPr>
    </w:lvl>
    <w:lvl w:ilvl="1" w:tplc="DAE2D3DE">
      <w:start w:val="5"/>
      <w:numFmt w:val="bullet"/>
      <w:lvlText w:val="•"/>
      <w:lvlJc w:val="left"/>
      <w:pPr>
        <w:ind w:left="1800" w:hanging="720"/>
      </w:pPr>
      <w:rPr>
        <w:rFonts w:ascii="Arial" w:eastAsiaTheme="minorHAnsi" w:hAnsi="Arial" w:cs="Arial" w:hint="default"/>
      </w:rPr>
    </w:lvl>
    <w:lvl w:ilvl="2" w:tplc="1020E3C0">
      <w:start w:val="1"/>
      <w:numFmt w:val="decimal"/>
      <w:lvlText w:val="%3."/>
      <w:lvlJc w:val="left"/>
      <w:pPr>
        <w:ind w:left="2700" w:hanging="72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C1A32D7"/>
    <w:multiLevelType w:val="hybridMultilevel"/>
    <w:tmpl w:val="4BEE5B88"/>
    <w:lvl w:ilvl="0" w:tplc="DEEE0FA4">
      <w:start w:val="1"/>
      <w:numFmt w:val="decimal"/>
      <w:lvlText w:val="%1."/>
      <w:lvlJc w:val="left"/>
      <w:pPr>
        <w:ind w:left="36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nsid w:val="7D7E138E"/>
    <w:multiLevelType w:val="hybridMultilevel"/>
    <w:tmpl w:val="A5ECDBBE"/>
    <w:lvl w:ilvl="0" w:tplc="1D3261E6">
      <w:start w:val="1"/>
      <w:numFmt w:val="lowerLetter"/>
      <w:lvlText w:val="%1."/>
      <w:lvlJc w:val="left"/>
      <w:pPr>
        <w:ind w:left="720" w:hanging="360"/>
      </w:pPr>
      <w:rPr>
        <w:rFonts w:ascii="Arial" w:eastAsiaTheme="minorEastAsia" w:hAnsi="Arial" w:cs="Arial"/>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3A6CBD40">
      <w:start w:val="1"/>
      <w:numFmt w:val="decimal"/>
      <w:lvlText w:val="%4."/>
      <w:lvlJc w:val="left"/>
      <w:pPr>
        <w:ind w:left="360" w:hanging="360"/>
      </w:pPr>
      <w:rPr>
        <w:rFonts w:ascii="Arial" w:hAnsi="Arial" w:cs="Arial" w:hint="default"/>
        <w:b/>
      </w:rPr>
    </w:lvl>
    <w:lvl w:ilvl="4" w:tplc="C78A895A">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FB93DE7"/>
    <w:multiLevelType w:val="hybridMultilevel"/>
    <w:tmpl w:val="4D8C66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FCC098C"/>
    <w:multiLevelType w:val="hybridMultilevel"/>
    <w:tmpl w:val="D32A7578"/>
    <w:lvl w:ilvl="0" w:tplc="78BE913A">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75"/>
  </w:num>
  <w:num w:numId="2">
    <w:abstractNumId w:val="41"/>
  </w:num>
  <w:num w:numId="3">
    <w:abstractNumId w:val="46"/>
  </w:num>
  <w:num w:numId="4">
    <w:abstractNumId w:val="9"/>
  </w:num>
  <w:num w:numId="5">
    <w:abstractNumId w:val="73"/>
  </w:num>
  <w:num w:numId="6">
    <w:abstractNumId w:val="72"/>
  </w:num>
  <w:num w:numId="7">
    <w:abstractNumId w:val="82"/>
  </w:num>
  <w:num w:numId="8">
    <w:abstractNumId w:val="64"/>
  </w:num>
  <w:num w:numId="9">
    <w:abstractNumId w:val="38"/>
  </w:num>
  <w:num w:numId="10">
    <w:abstractNumId w:val="69"/>
  </w:num>
  <w:num w:numId="11">
    <w:abstractNumId w:val="10"/>
  </w:num>
  <w:num w:numId="12">
    <w:abstractNumId w:val="24"/>
  </w:num>
  <w:num w:numId="13">
    <w:abstractNumId w:val="37"/>
  </w:num>
  <w:num w:numId="14">
    <w:abstractNumId w:val="59"/>
  </w:num>
  <w:num w:numId="15">
    <w:abstractNumId w:val="87"/>
  </w:num>
  <w:num w:numId="16">
    <w:abstractNumId w:val="70"/>
  </w:num>
  <w:num w:numId="17">
    <w:abstractNumId w:val="56"/>
  </w:num>
  <w:num w:numId="18">
    <w:abstractNumId w:val="8"/>
  </w:num>
  <w:num w:numId="19">
    <w:abstractNumId w:val="34"/>
  </w:num>
  <w:num w:numId="20">
    <w:abstractNumId w:val="40"/>
  </w:num>
  <w:num w:numId="21">
    <w:abstractNumId w:val="29"/>
  </w:num>
  <w:num w:numId="22">
    <w:abstractNumId w:val="84"/>
  </w:num>
  <w:num w:numId="23">
    <w:abstractNumId w:val="49"/>
  </w:num>
  <w:num w:numId="24">
    <w:abstractNumId w:val="20"/>
  </w:num>
  <w:num w:numId="25">
    <w:abstractNumId w:val="63"/>
  </w:num>
  <w:num w:numId="26">
    <w:abstractNumId w:val="53"/>
  </w:num>
  <w:num w:numId="27">
    <w:abstractNumId w:val="28"/>
  </w:num>
  <w:num w:numId="28">
    <w:abstractNumId w:val="13"/>
  </w:num>
  <w:num w:numId="29">
    <w:abstractNumId w:val="88"/>
  </w:num>
  <w:num w:numId="30">
    <w:abstractNumId w:val="30"/>
  </w:num>
  <w:num w:numId="31">
    <w:abstractNumId w:val="57"/>
  </w:num>
  <w:num w:numId="32">
    <w:abstractNumId w:val="2"/>
  </w:num>
  <w:num w:numId="33">
    <w:abstractNumId w:val="25"/>
  </w:num>
  <w:num w:numId="34">
    <w:abstractNumId w:val="66"/>
  </w:num>
  <w:num w:numId="35">
    <w:abstractNumId w:val="4"/>
  </w:num>
  <w:num w:numId="36">
    <w:abstractNumId w:val="14"/>
  </w:num>
  <w:num w:numId="37">
    <w:abstractNumId w:val="18"/>
  </w:num>
  <w:num w:numId="38">
    <w:abstractNumId w:val="35"/>
  </w:num>
  <w:num w:numId="39">
    <w:abstractNumId w:val="78"/>
  </w:num>
  <w:num w:numId="40">
    <w:abstractNumId w:val="26"/>
  </w:num>
  <w:num w:numId="41">
    <w:abstractNumId w:val="0"/>
  </w:num>
  <w:num w:numId="42">
    <w:abstractNumId w:val="65"/>
  </w:num>
  <w:num w:numId="43">
    <w:abstractNumId w:val="15"/>
  </w:num>
  <w:num w:numId="44">
    <w:abstractNumId w:val="31"/>
  </w:num>
  <w:num w:numId="45">
    <w:abstractNumId w:val="86"/>
  </w:num>
  <w:num w:numId="46">
    <w:abstractNumId w:val="36"/>
  </w:num>
  <w:num w:numId="47">
    <w:abstractNumId w:val="55"/>
  </w:num>
  <w:num w:numId="48">
    <w:abstractNumId w:val="76"/>
  </w:num>
  <w:num w:numId="49">
    <w:abstractNumId w:val="6"/>
  </w:num>
  <w:num w:numId="50">
    <w:abstractNumId w:val="77"/>
  </w:num>
  <w:num w:numId="51">
    <w:abstractNumId w:val="33"/>
  </w:num>
  <w:num w:numId="52">
    <w:abstractNumId w:val="58"/>
  </w:num>
  <w:num w:numId="53">
    <w:abstractNumId w:val="23"/>
  </w:num>
  <w:num w:numId="54">
    <w:abstractNumId w:val="61"/>
  </w:num>
  <w:num w:numId="55">
    <w:abstractNumId w:val="7"/>
  </w:num>
  <w:num w:numId="56">
    <w:abstractNumId w:val="12"/>
  </w:num>
  <w:num w:numId="57">
    <w:abstractNumId w:val="67"/>
  </w:num>
  <w:num w:numId="58">
    <w:abstractNumId w:val="52"/>
  </w:num>
  <w:num w:numId="59">
    <w:abstractNumId w:val="48"/>
  </w:num>
  <w:num w:numId="60">
    <w:abstractNumId w:val="16"/>
  </w:num>
  <w:num w:numId="61">
    <w:abstractNumId w:val="60"/>
  </w:num>
  <w:num w:numId="62">
    <w:abstractNumId w:val="3"/>
  </w:num>
  <w:num w:numId="63">
    <w:abstractNumId w:val="81"/>
  </w:num>
  <w:num w:numId="64">
    <w:abstractNumId w:val="27"/>
  </w:num>
  <w:num w:numId="65">
    <w:abstractNumId w:val="19"/>
  </w:num>
  <w:num w:numId="66">
    <w:abstractNumId w:val="51"/>
  </w:num>
  <w:num w:numId="67">
    <w:abstractNumId w:val="50"/>
  </w:num>
  <w:num w:numId="68">
    <w:abstractNumId w:val="17"/>
  </w:num>
  <w:num w:numId="69">
    <w:abstractNumId w:val="43"/>
  </w:num>
  <w:num w:numId="70">
    <w:abstractNumId w:val="22"/>
  </w:num>
  <w:num w:numId="71">
    <w:abstractNumId w:val="11"/>
  </w:num>
  <w:num w:numId="72">
    <w:abstractNumId w:val="39"/>
  </w:num>
  <w:num w:numId="73">
    <w:abstractNumId w:val="32"/>
  </w:num>
  <w:num w:numId="74">
    <w:abstractNumId w:val="80"/>
  </w:num>
  <w:num w:numId="75">
    <w:abstractNumId w:val="79"/>
  </w:num>
  <w:num w:numId="76">
    <w:abstractNumId w:val="74"/>
  </w:num>
  <w:num w:numId="77">
    <w:abstractNumId w:val="45"/>
  </w:num>
  <w:num w:numId="78">
    <w:abstractNumId w:val="68"/>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
  </w:num>
  <w:num w:numId="81">
    <w:abstractNumId w:val="62"/>
  </w:num>
  <w:num w:numId="82">
    <w:abstractNumId w:val="5"/>
  </w:num>
  <w:num w:numId="83">
    <w:abstractNumId w:val="83"/>
  </w:num>
  <w:num w:numId="84">
    <w:abstractNumId w:val="47"/>
  </w:num>
  <w:num w:numId="85">
    <w:abstractNumId w:val="71"/>
  </w:num>
  <w:num w:numId="86">
    <w:abstractNumId w:val="44"/>
  </w:num>
  <w:num w:numId="87">
    <w:abstractNumId w:val="54"/>
  </w:num>
  <w:num w:numId="88">
    <w:abstractNumId w:val="42"/>
  </w:num>
  <w:num w:numId="89">
    <w:abstractNumId w:val="8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37"/>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28B"/>
    <w:rsid w:val="0001445A"/>
    <w:rsid w:val="00026ABD"/>
    <w:rsid w:val="00026B95"/>
    <w:rsid w:val="0003295C"/>
    <w:rsid w:val="00036564"/>
    <w:rsid w:val="000427C8"/>
    <w:rsid w:val="00045805"/>
    <w:rsid w:val="000512EB"/>
    <w:rsid w:val="000519AE"/>
    <w:rsid w:val="00053F8C"/>
    <w:rsid w:val="000554DE"/>
    <w:rsid w:val="00065DA5"/>
    <w:rsid w:val="00067E70"/>
    <w:rsid w:val="00071372"/>
    <w:rsid w:val="00074354"/>
    <w:rsid w:val="00075C20"/>
    <w:rsid w:val="000766CD"/>
    <w:rsid w:val="000800E4"/>
    <w:rsid w:val="00081DC1"/>
    <w:rsid w:val="00082AB5"/>
    <w:rsid w:val="0008344E"/>
    <w:rsid w:val="00083931"/>
    <w:rsid w:val="0008410E"/>
    <w:rsid w:val="000853A4"/>
    <w:rsid w:val="000859E8"/>
    <w:rsid w:val="00085FE4"/>
    <w:rsid w:val="00086163"/>
    <w:rsid w:val="000864CB"/>
    <w:rsid w:val="000877D5"/>
    <w:rsid w:val="000930E2"/>
    <w:rsid w:val="0009483C"/>
    <w:rsid w:val="000A2BAD"/>
    <w:rsid w:val="000A3D47"/>
    <w:rsid w:val="000A3D49"/>
    <w:rsid w:val="000B0A8C"/>
    <w:rsid w:val="000B36B3"/>
    <w:rsid w:val="000B468E"/>
    <w:rsid w:val="000C0DD9"/>
    <w:rsid w:val="000C365B"/>
    <w:rsid w:val="000C4C4F"/>
    <w:rsid w:val="000C6EC4"/>
    <w:rsid w:val="000D2768"/>
    <w:rsid w:val="000D5AF0"/>
    <w:rsid w:val="000D63B4"/>
    <w:rsid w:val="000D7517"/>
    <w:rsid w:val="000D7700"/>
    <w:rsid w:val="000E10EF"/>
    <w:rsid w:val="000E2F1E"/>
    <w:rsid w:val="000E54E4"/>
    <w:rsid w:val="000F2E80"/>
    <w:rsid w:val="000F35C1"/>
    <w:rsid w:val="000F70D5"/>
    <w:rsid w:val="00102994"/>
    <w:rsid w:val="0010352A"/>
    <w:rsid w:val="0010485E"/>
    <w:rsid w:val="001067A7"/>
    <w:rsid w:val="00110031"/>
    <w:rsid w:val="001106F8"/>
    <w:rsid w:val="00114243"/>
    <w:rsid w:val="00120E5D"/>
    <w:rsid w:val="00121AF6"/>
    <w:rsid w:val="00122EAD"/>
    <w:rsid w:val="00123056"/>
    <w:rsid w:val="00131CA5"/>
    <w:rsid w:val="0013350B"/>
    <w:rsid w:val="001454F0"/>
    <w:rsid w:val="00147727"/>
    <w:rsid w:val="00147776"/>
    <w:rsid w:val="00150097"/>
    <w:rsid w:val="00153330"/>
    <w:rsid w:val="0016242E"/>
    <w:rsid w:val="00167CBA"/>
    <w:rsid w:val="0017192A"/>
    <w:rsid w:val="00172360"/>
    <w:rsid w:val="00173BD4"/>
    <w:rsid w:val="00174A62"/>
    <w:rsid w:val="00174A68"/>
    <w:rsid w:val="001768A1"/>
    <w:rsid w:val="00177903"/>
    <w:rsid w:val="00177A5E"/>
    <w:rsid w:val="00182B48"/>
    <w:rsid w:val="0018693A"/>
    <w:rsid w:val="001904AD"/>
    <w:rsid w:val="00192611"/>
    <w:rsid w:val="00194CDA"/>
    <w:rsid w:val="001A4D92"/>
    <w:rsid w:val="001A646F"/>
    <w:rsid w:val="001B3286"/>
    <w:rsid w:val="001B54D9"/>
    <w:rsid w:val="001B74E2"/>
    <w:rsid w:val="001C1084"/>
    <w:rsid w:val="001C1E53"/>
    <w:rsid w:val="001C6697"/>
    <w:rsid w:val="001C7B40"/>
    <w:rsid w:val="001D5492"/>
    <w:rsid w:val="001D563E"/>
    <w:rsid w:val="001E0422"/>
    <w:rsid w:val="001E3A62"/>
    <w:rsid w:val="001E42C5"/>
    <w:rsid w:val="001E543C"/>
    <w:rsid w:val="001F0E82"/>
    <w:rsid w:val="001F4D1A"/>
    <w:rsid w:val="00202447"/>
    <w:rsid w:val="00203CCD"/>
    <w:rsid w:val="0020665D"/>
    <w:rsid w:val="0020710D"/>
    <w:rsid w:val="00212D76"/>
    <w:rsid w:val="002153FD"/>
    <w:rsid w:val="002158DE"/>
    <w:rsid w:val="002211F5"/>
    <w:rsid w:val="00221245"/>
    <w:rsid w:val="00221B3E"/>
    <w:rsid w:val="00230574"/>
    <w:rsid w:val="002320C0"/>
    <w:rsid w:val="00245189"/>
    <w:rsid w:val="00247BF6"/>
    <w:rsid w:val="00250C1C"/>
    <w:rsid w:val="00253CE9"/>
    <w:rsid w:val="0025693C"/>
    <w:rsid w:val="0025717B"/>
    <w:rsid w:val="00264B94"/>
    <w:rsid w:val="00264FC7"/>
    <w:rsid w:val="00267011"/>
    <w:rsid w:val="00270499"/>
    <w:rsid w:val="00274F3B"/>
    <w:rsid w:val="00283DB9"/>
    <w:rsid w:val="00285254"/>
    <w:rsid w:val="002855A2"/>
    <w:rsid w:val="00293ED5"/>
    <w:rsid w:val="0029509C"/>
    <w:rsid w:val="00297A1D"/>
    <w:rsid w:val="002A412B"/>
    <w:rsid w:val="002B0961"/>
    <w:rsid w:val="002B1FCE"/>
    <w:rsid w:val="002B2738"/>
    <w:rsid w:val="002B4F6F"/>
    <w:rsid w:val="002C189B"/>
    <w:rsid w:val="002C5B83"/>
    <w:rsid w:val="002D0B46"/>
    <w:rsid w:val="002D4A40"/>
    <w:rsid w:val="002D6747"/>
    <w:rsid w:val="002E28E2"/>
    <w:rsid w:val="002E3C59"/>
    <w:rsid w:val="002F081A"/>
    <w:rsid w:val="002F6D4C"/>
    <w:rsid w:val="00300178"/>
    <w:rsid w:val="00300CB8"/>
    <w:rsid w:val="00314962"/>
    <w:rsid w:val="00317166"/>
    <w:rsid w:val="00320908"/>
    <w:rsid w:val="003226C0"/>
    <w:rsid w:val="003227C7"/>
    <w:rsid w:val="00327A07"/>
    <w:rsid w:val="00334DF0"/>
    <w:rsid w:val="00335FC6"/>
    <w:rsid w:val="0034328D"/>
    <w:rsid w:val="003505CD"/>
    <w:rsid w:val="0035114A"/>
    <w:rsid w:val="00352AA8"/>
    <w:rsid w:val="00354A93"/>
    <w:rsid w:val="00356A89"/>
    <w:rsid w:val="003601C7"/>
    <w:rsid w:val="003608AD"/>
    <w:rsid w:val="00365F9D"/>
    <w:rsid w:val="00370D5B"/>
    <w:rsid w:val="00374C85"/>
    <w:rsid w:val="003804C4"/>
    <w:rsid w:val="00380F7B"/>
    <w:rsid w:val="00381DBF"/>
    <w:rsid w:val="00382762"/>
    <w:rsid w:val="00382B75"/>
    <w:rsid w:val="003911C7"/>
    <w:rsid w:val="00393E5A"/>
    <w:rsid w:val="0039466B"/>
    <w:rsid w:val="003947C2"/>
    <w:rsid w:val="003A03EB"/>
    <w:rsid w:val="003A13A8"/>
    <w:rsid w:val="003A3726"/>
    <w:rsid w:val="003B1E45"/>
    <w:rsid w:val="003B23EF"/>
    <w:rsid w:val="003B2955"/>
    <w:rsid w:val="003B79B4"/>
    <w:rsid w:val="003C1CF6"/>
    <w:rsid w:val="003C26A4"/>
    <w:rsid w:val="003D0D81"/>
    <w:rsid w:val="003D556C"/>
    <w:rsid w:val="003D55FF"/>
    <w:rsid w:val="003D5D4A"/>
    <w:rsid w:val="003D6A19"/>
    <w:rsid w:val="003E0849"/>
    <w:rsid w:val="003E0B3A"/>
    <w:rsid w:val="003E17F8"/>
    <w:rsid w:val="003F3E48"/>
    <w:rsid w:val="003F40E5"/>
    <w:rsid w:val="003F6508"/>
    <w:rsid w:val="00410B39"/>
    <w:rsid w:val="00411365"/>
    <w:rsid w:val="00411559"/>
    <w:rsid w:val="00411D14"/>
    <w:rsid w:val="004154E1"/>
    <w:rsid w:val="0041577B"/>
    <w:rsid w:val="00416C4F"/>
    <w:rsid w:val="00420877"/>
    <w:rsid w:val="00423888"/>
    <w:rsid w:val="00423C16"/>
    <w:rsid w:val="00427FFE"/>
    <w:rsid w:val="004308AA"/>
    <w:rsid w:val="00431195"/>
    <w:rsid w:val="00431726"/>
    <w:rsid w:val="00436087"/>
    <w:rsid w:val="00436473"/>
    <w:rsid w:val="004407BF"/>
    <w:rsid w:val="0044169B"/>
    <w:rsid w:val="00444645"/>
    <w:rsid w:val="0044468F"/>
    <w:rsid w:val="0044737A"/>
    <w:rsid w:val="004528EF"/>
    <w:rsid w:val="004609A3"/>
    <w:rsid w:val="00462C71"/>
    <w:rsid w:val="00462ED9"/>
    <w:rsid w:val="00463028"/>
    <w:rsid w:val="0046404B"/>
    <w:rsid w:val="004704AE"/>
    <w:rsid w:val="00471F24"/>
    <w:rsid w:val="00474781"/>
    <w:rsid w:val="00476365"/>
    <w:rsid w:val="004809A9"/>
    <w:rsid w:val="004828EE"/>
    <w:rsid w:val="00484015"/>
    <w:rsid w:val="004929FA"/>
    <w:rsid w:val="004960AE"/>
    <w:rsid w:val="004A6E57"/>
    <w:rsid w:val="004A7049"/>
    <w:rsid w:val="004B0581"/>
    <w:rsid w:val="004B05F0"/>
    <w:rsid w:val="004B3216"/>
    <w:rsid w:val="004B5ABD"/>
    <w:rsid w:val="004B6CC2"/>
    <w:rsid w:val="004C1C78"/>
    <w:rsid w:val="004C5552"/>
    <w:rsid w:val="004C59C1"/>
    <w:rsid w:val="004C7F96"/>
    <w:rsid w:val="004D16B8"/>
    <w:rsid w:val="004D1C1F"/>
    <w:rsid w:val="004D530F"/>
    <w:rsid w:val="004D6535"/>
    <w:rsid w:val="004F6D9D"/>
    <w:rsid w:val="00500CDE"/>
    <w:rsid w:val="00505743"/>
    <w:rsid w:val="00510426"/>
    <w:rsid w:val="0051080F"/>
    <w:rsid w:val="005170AD"/>
    <w:rsid w:val="00517154"/>
    <w:rsid w:val="00522FA0"/>
    <w:rsid w:val="00524111"/>
    <w:rsid w:val="00524628"/>
    <w:rsid w:val="0052529D"/>
    <w:rsid w:val="005318D9"/>
    <w:rsid w:val="005355FE"/>
    <w:rsid w:val="005360A8"/>
    <w:rsid w:val="005364D2"/>
    <w:rsid w:val="00541EDB"/>
    <w:rsid w:val="005456E1"/>
    <w:rsid w:val="005464A9"/>
    <w:rsid w:val="005468E2"/>
    <w:rsid w:val="00547CC2"/>
    <w:rsid w:val="0055035F"/>
    <w:rsid w:val="0055567F"/>
    <w:rsid w:val="005578FB"/>
    <w:rsid w:val="00560EB4"/>
    <w:rsid w:val="005624E8"/>
    <w:rsid w:val="0056333F"/>
    <w:rsid w:val="005674F6"/>
    <w:rsid w:val="00576415"/>
    <w:rsid w:val="00576B0E"/>
    <w:rsid w:val="00576C1F"/>
    <w:rsid w:val="00577D84"/>
    <w:rsid w:val="00585477"/>
    <w:rsid w:val="00591F15"/>
    <w:rsid w:val="005928EC"/>
    <w:rsid w:val="00594A75"/>
    <w:rsid w:val="0059574D"/>
    <w:rsid w:val="00595ABE"/>
    <w:rsid w:val="005A055D"/>
    <w:rsid w:val="005A3E48"/>
    <w:rsid w:val="005A55E2"/>
    <w:rsid w:val="005A5ED9"/>
    <w:rsid w:val="005A68A9"/>
    <w:rsid w:val="005A728B"/>
    <w:rsid w:val="005B0387"/>
    <w:rsid w:val="005B1F54"/>
    <w:rsid w:val="005B2354"/>
    <w:rsid w:val="005B596A"/>
    <w:rsid w:val="005B5E2A"/>
    <w:rsid w:val="005C138E"/>
    <w:rsid w:val="005D68A0"/>
    <w:rsid w:val="005D7C40"/>
    <w:rsid w:val="005E01B8"/>
    <w:rsid w:val="005E32AB"/>
    <w:rsid w:val="005E3CEE"/>
    <w:rsid w:val="005E5993"/>
    <w:rsid w:val="005F1916"/>
    <w:rsid w:val="005F1EA7"/>
    <w:rsid w:val="005F3D25"/>
    <w:rsid w:val="005F5427"/>
    <w:rsid w:val="005F674F"/>
    <w:rsid w:val="006047D0"/>
    <w:rsid w:val="00605825"/>
    <w:rsid w:val="006072ED"/>
    <w:rsid w:val="006076D6"/>
    <w:rsid w:val="00612EC6"/>
    <w:rsid w:val="00623CF2"/>
    <w:rsid w:val="0062610E"/>
    <w:rsid w:val="00632ACE"/>
    <w:rsid w:val="0063329F"/>
    <w:rsid w:val="006362CA"/>
    <w:rsid w:val="00636A75"/>
    <w:rsid w:val="00637063"/>
    <w:rsid w:val="00637399"/>
    <w:rsid w:val="00646445"/>
    <w:rsid w:val="00651137"/>
    <w:rsid w:val="00655EB3"/>
    <w:rsid w:val="00665D3B"/>
    <w:rsid w:val="006712A2"/>
    <w:rsid w:val="00671E25"/>
    <w:rsid w:val="00675ECF"/>
    <w:rsid w:val="0068080F"/>
    <w:rsid w:val="00681722"/>
    <w:rsid w:val="006825B4"/>
    <w:rsid w:val="00686CFF"/>
    <w:rsid w:val="006928D2"/>
    <w:rsid w:val="00693E26"/>
    <w:rsid w:val="0069794E"/>
    <w:rsid w:val="00697D05"/>
    <w:rsid w:val="006A4BCA"/>
    <w:rsid w:val="006C2637"/>
    <w:rsid w:val="006C4C62"/>
    <w:rsid w:val="006D2AE9"/>
    <w:rsid w:val="006E1917"/>
    <w:rsid w:val="006E2A44"/>
    <w:rsid w:val="006E4877"/>
    <w:rsid w:val="006E5109"/>
    <w:rsid w:val="006F0C88"/>
    <w:rsid w:val="006F2255"/>
    <w:rsid w:val="006F5B47"/>
    <w:rsid w:val="007009F5"/>
    <w:rsid w:val="00702237"/>
    <w:rsid w:val="00705F12"/>
    <w:rsid w:val="00716D6F"/>
    <w:rsid w:val="00717F2B"/>
    <w:rsid w:val="00721DAB"/>
    <w:rsid w:val="00740EF0"/>
    <w:rsid w:val="00741235"/>
    <w:rsid w:val="00742B42"/>
    <w:rsid w:val="00742F5D"/>
    <w:rsid w:val="00743947"/>
    <w:rsid w:val="00743D82"/>
    <w:rsid w:val="007444C7"/>
    <w:rsid w:val="0074486A"/>
    <w:rsid w:val="00747587"/>
    <w:rsid w:val="007477C1"/>
    <w:rsid w:val="007479FF"/>
    <w:rsid w:val="007556F0"/>
    <w:rsid w:val="0076178B"/>
    <w:rsid w:val="00761EAE"/>
    <w:rsid w:val="00763507"/>
    <w:rsid w:val="00773595"/>
    <w:rsid w:val="00775401"/>
    <w:rsid w:val="00775F68"/>
    <w:rsid w:val="007800EF"/>
    <w:rsid w:val="00780C89"/>
    <w:rsid w:val="00781360"/>
    <w:rsid w:val="00790231"/>
    <w:rsid w:val="00790343"/>
    <w:rsid w:val="00790609"/>
    <w:rsid w:val="00792ABD"/>
    <w:rsid w:val="00792FAE"/>
    <w:rsid w:val="007937FE"/>
    <w:rsid w:val="00793D40"/>
    <w:rsid w:val="00796760"/>
    <w:rsid w:val="007A675F"/>
    <w:rsid w:val="007C1986"/>
    <w:rsid w:val="007C1EF8"/>
    <w:rsid w:val="007C706D"/>
    <w:rsid w:val="007D18FD"/>
    <w:rsid w:val="007D201A"/>
    <w:rsid w:val="007D6AE8"/>
    <w:rsid w:val="007E05B4"/>
    <w:rsid w:val="007E0A5D"/>
    <w:rsid w:val="007F14BD"/>
    <w:rsid w:val="007F220E"/>
    <w:rsid w:val="007F329C"/>
    <w:rsid w:val="007F787D"/>
    <w:rsid w:val="008051EE"/>
    <w:rsid w:val="00807365"/>
    <w:rsid w:val="008075EC"/>
    <w:rsid w:val="00813320"/>
    <w:rsid w:val="00815EFD"/>
    <w:rsid w:val="008178D1"/>
    <w:rsid w:val="00817940"/>
    <w:rsid w:val="00820271"/>
    <w:rsid w:val="0082668A"/>
    <w:rsid w:val="00831C52"/>
    <w:rsid w:val="00841446"/>
    <w:rsid w:val="00847373"/>
    <w:rsid w:val="008532D9"/>
    <w:rsid w:val="00854B40"/>
    <w:rsid w:val="008561E7"/>
    <w:rsid w:val="00860633"/>
    <w:rsid w:val="008606F0"/>
    <w:rsid w:val="00865782"/>
    <w:rsid w:val="00866364"/>
    <w:rsid w:val="00872854"/>
    <w:rsid w:val="0087611F"/>
    <w:rsid w:val="00886A97"/>
    <w:rsid w:val="008917E7"/>
    <w:rsid w:val="008928E9"/>
    <w:rsid w:val="008943EF"/>
    <w:rsid w:val="008B199C"/>
    <w:rsid w:val="008B3092"/>
    <w:rsid w:val="008B31D6"/>
    <w:rsid w:val="008B5F80"/>
    <w:rsid w:val="008B6711"/>
    <w:rsid w:val="008C692E"/>
    <w:rsid w:val="008C6A9A"/>
    <w:rsid w:val="008D3A53"/>
    <w:rsid w:val="008D3C9B"/>
    <w:rsid w:val="008E18B5"/>
    <w:rsid w:val="008E2756"/>
    <w:rsid w:val="008F0093"/>
    <w:rsid w:val="008F1934"/>
    <w:rsid w:val="008F3A12"/>
    <w:rsid w:val="00900041"/>
    <w:rsid w:val="00901D50"/>
    <w:rsid w:val="00902F45"/>
    <w:rsid w:val="00907B76"/>
    <w:rsid w:val="00916556"/>
    <w:rsid w:val="009209CF"/>
    <w:rsid w:val="0092554A"/>
    <w:rsid w:val="009259AA"/>
    <w:rsid w:val="00931F3B"/>
    <w:rsid w:val="00932C29"/>
    <w:rsid w:val="00934873"/>
    <w:rsid w:val="009423C3"/>
    <w:rsid w:val="00942AE5"/>
    <w:rsid w:val="00945427"/>
    <w:rsid w:val="00951210"/>
    <w:rsid w:val="009563E8"/>
    <w:rsid w:val="00956549"/>
    <w:rsid w:val="00956BEC"/>
    <w:rsid w:val="00972154"/>
    <w:rsid w:val="00975C83"/>
    <w:rsid w:val="00981452"/>
    <w:rsid w:val="0098254D"/>
    <w:rsid w:val="00982AA4"/>
    <w:rsid w:val="00983184"/>
    <w:rsid w:val="00984B4B"/>
    <w:rsid w:val="00991282"/>
    <w:rsid w:val="009A78EC"/>
    <w:rsid w:val="009D0A86"/>
    <w:rsid w:val="009E2B9A"/>
    <w:rsid w:val="009E4D19"/>
    <w:rsid w:val="009E56B0"/>
    <w:rsid w:val="009E5D49"/>
    <w:rsid w:val="009E69EC"/>
    <w:rsid w:val="009E6A25"/>
    <w:rsid w:val="009F1142"/>
    <w:rsid w:val="009F62C3"/>
    <w:rsid w:val="009F68F2"/>
    <w:rsid w:val="009F6F41"/>
    <w:rsid w:val="009F76B6"/>
    <w:rsid w:val="009F7901"/>
    <w:rsid w:val="00A03630"/>
    <w:rsid w:val="00A1560D"/>
    <w:rsid w:val="00A1619C"/>
    <w:rsid w:val="00A2179B"/>
    <w:rsid w:val="00A21C4D"/>
    <w:rsid w:val="00A27191"/>
    <w:rsid w:val="00A27A39"/>
    <w:rsid w:val="00A3016B"/>
    <w:rsid w:val="00A37921"/>
    <w:rsid w:val="00A405D0"/>
    <w:rsid w:val="00A45E9E"/>
    <w:rsid w:val="00A47610"/>
    <w:rsid w:val="00A55273"/>
    <w:rsid w:val="00A573FB"/>
    <w:rsid w:val="00A60A5C"/>
    <w:rsid w:val="00A60EA3"/>
    <w:rsid w:val="00A61754"/>
    <w:rsid w:val="00A61DEA"/>
    <w:rsid w:val="00A66CC3"/>
    <w:rsid w:val="00A703AB"/>
    <w:rsid w:val="00A747AA"/>
    <w:rsid w:val="00A769BB"/>
    <w:rsid w:val="00A81C5A"/>
    <w:rsid w:val="00A82C91"/>
    <w:rsid w:val="00A831B3"/>
    <w:rsid w:val="00A93387"/>
    <w:rsid w:val="00A94440"/>
    <w:rsid w:val="00A974CE"/>
    <w:rsid w:val="00AA1CB8"/>
    <w:rsid w:val="00AA2F76"/>
    <w:rsid w:val="00AA3087"/>
    <w:rsid w:val="00AA4FDB"/>
    <w:rsid w:val="00AA60F1"/>
    <w:rsid w:val="00AB0FA5"/>
    <w:rsid w:val="00AB1E80"/>
    <w:rsid w:val="00AB21DA"/>
    <w:rsid w:val="00AB3A36"/>
    <w:rsid w:val="00AB628B"/>
    <w:rsid w:val="00AB7C8F"/>
    <w:rsid w:val="00AC765D"/>
    <w:rsid w:val="00AC766C"/>
    <w:rsid w:val="00AC7DB2"/>
    <w:rsid w:val="00AD0DEF"/>
    <w:rsid w:val="00AD2276"/>
    <w:rsid w:val="00AD4E20"/>
    <w:rsid w:val="00AD5607"/>
    <w:rsid w:val="00AE6280"/>
    <w:rsid w:val="00AE6DE4"/>
    <w:rsid w:val="00AF42CE"/>
    <w:rsid w:val="00AF6A23"/>
    <w:rsid w:val="00B010DA"/>
    <w:rsid w:val="00B0192B"/>
    <w:rsid w:val="00B039BF"/>
    <w:rsid w:val="00B03A8F"/>
    <w:rsid w:val="00B05F34"/>
    <w:rsid w:val="00B06BAF"/>
    <w:rsid w:val="00B07CD9"/>
    <w:rsid w:val="00B1040B"/>
    <w:rsid w:val="00B17DDA"/>
    <w:rsid w:val="00B212C1"/>
    <w:rsid w:val="00B2355F"/>
    <w:rsid w:val="00B25AA4"/>
    <w:rsid w:val="00B26291"/>
    <w:rsid w:val="00B33ADB"/>
    <w:rsid w:val="00B41C17"/>
    <w:rsid w:val="00B424E6"/>
    <w:rsid w:val="00B425D2"/>
    <w:rsid w:val="00B531B5"/>
    <w:rsid w:val="00B66A4C"/>
    <w:rsid w:val="00B776A5"/>
    <w:rsid w:val="00B80D69"/>
    <w:rsid w:val="00B83B7D"/>
    <w:rsid w:val="00B840ED"/>
    <w:rsid w:val="00B84526"/>
    <w:rsid w:val="00B84F1D"/>
    <w:rsid w:val="00B90E49"/>
    <w:rsid w:val="00B94157"/>
    <w:rsid w:val="00B96775"/>
    <w:rsid w:val="00B96ACE"/>
    <w:rsid w:val="00B9771F"/>
    <w:rsid w:val="00BA16CA"/>
    <w:rsid w:val="00BA18CC"/>
    <w:rsid w:val="00BA58B1"/>
    <w:rsid w:val="00BA67CF"/>
    <w:rsid w:val="00BB1621"/>
    <w:rsid w:val="00BB4F6C"/>
    <w:rsid w:val="00BC29A2"/>
    <w:rsid w:val="00BC52A1"/>
    <w:rsid w:val="00BC56DC"/>
    <w:rsid w:val="00BD1A27"/>
    <w:rsid w:val="00BD65D4"/>
    <w:rsid w:val="00BD7920"/>
    <w:rsid w:val="00BE4DED"/>
    <w:rsid w:val="00BF33CA"/>
    <w:rsid w:val="00BF3675"/>
    <w:rsid w:val="00BF5B37"/>
    <w:rsid w:val="00C03D82"/>
    <w:rsid w:val="00C04FB6"/>
    <w:rsid w:val="00C14398"/>
    <w:rsid w:val="00C24E5D"/>
    <w:rsid w:val="00C30411"/>
    <w:rsid w:val="00C373E2"/>
    <w:rsid w:val="00C3766B"/>
    <w:rsid w:val="00C450F8"/>
    <w:rsid w:val="00C549A9"/>
    <w:rsid w:val="00C56E7E"/>
    <w:rsid w:val="00C63B4E"/>
    <w:rsid w:val="00C640BE"/>
    <w:rsid w:val="00C6450E"/>
    <w:rsid w:val="00C64ECD"/>
    <w:rsid w:val="00C74DF0"/>
    <w:rsid w:val="00C76999"/>
    <w:rsid w:val="00C806B1"/>
    <w:rsid w:val="00C81A69"/>
    <w:rsid w:val="00C83102"/>
    <w:rsid w:val="00C862E2"/>
    <w:rsid w:val="00C943F1"/>
    <w:rsid w:val="00C95D4C"/>
    <w:rsid w:val="00C96C62"/>
    <w:rsid w:val="00CA67CE"/>
    <w:rsid w:val="00CB4C81"/>
    <w:rsid w:val="00CB6EE1"/>
    <w:rsid w:val="00CC072B"/>
    <w:rsid w:val="00CC464C"/>
    <w:rsid w:val="00CD2344"/>
    <w:rsid w:val="00CD44E3"/>
    <w:rsid w:val="00CE20D5"/>
    <w:rsid w:val="00CE4D3C"/>
    <w:rsid w:val="00CE7705"/>
    <w:rsid w:val="00CF3707"/>
    <w:rsid w:val="00CF4305"/>
    <w:rsid w:val="00CF59D3"/>
    <w:rsid w:val="00D034C5"/>
    <w:rsid w:val="00D07FD6"/>
    <w:rsid w:val="00D12941"/>
    <w:rsid w:val="00D14744"/>
    <w:rsid w:val="00D153DA"/>
    <w:rsid w:val="00D15722"/>
    <w:rsid w:val="00D25A2E"/>
    <w:rsid w:val="00D31561"/>
    <w:rsid w:val="00D33E85"/>
    <w:rsid w:val="00D37F2F"/>
    <w:rsid w:val="00D405F5"/>
    <w:rsid w:val="00D40682"/>
    <w:rsid w:val="00D41A55"/>
    <w:rsid w:val="00D43910"/>
    <w:rsid w:val="00D46886"/>
    <w:rsid w:val="00D56AEE"/>
    <w:rsid w:val="00D578F0"/>
    <w:rsid w:val="00D60D0B"/>
    <w:rsid w:val="00D64C9E"/>
    <w:rsid w:val="00D67678"/>
    <w:rsid w:val="00D67EBB"/>
    <w:rsid w:val="00D733AE"/>
    <w:rsid w:val="00D73D05"/>
    <w:rsid w:val="00D73E52"/>
    <w:rsid w:val="00D745E3"/>
    <w:rsid w:val="00D75D72"/>
    <w:rsid w:val="00D75F6B"/>
    <w:rsid w:val="00D77CBD"/>
    <w:rsid w:val="00D83A71"/>
    <w:rsid w:val="00D91BBC"/>
    <w:rsid w:val="00D92623"/>
    <w:rsid w:val="00D93790"/>
    <w:rsid w:val="00D93BD5"/>
    <w:rsid w:val="00D97A99"/>
    <w:rsid w:val="00D97C04"/>
    <w:rsid w:val="00DA00B0"/>
    <w:rsid w:val="00DA619C"/>
    <w:rsid w:val="00DA6FBC"/>
    <w:rsid w:val="00DB1355"/>
    <w:rsid w:val="00DB4DA0"/>
    <w:rsid w:val="00DB5A1D"/>
    <w:rsid w:val="00DC2FD4"/>
    <w:rsid w:val="00DC77F1"/>
    <w:rsid w:val="00DD2D8C"/>
    <w:rsid w:val="00DD57B9"/>
    <w:rsid w:val="00DD6CC2"/>
    <w:rsid w:val="00DD6FE8"/>
    <w:rsid w:val="00DF2BA0"/>
    <w:rsid w:val="00DF33FC"/>
    <w:rsid w:val="00DF6860"/>
    <w:rsid w:val="00DF6FD5"/>
    <w:rsid w:val="00E02795"/>
    <w:rsid w:val="00E02872"/>
    <w:rsid w:val="00E03D93"/>
    <w:rsid w:val="00E07A9F"/>
    <w:rsid w:val="00E10F05"/>
    <w:rsid w:val="00E12148"/>
    <w:rsid w:val="00E121F0"/>
    <w:rsid w:val="00E15E6A"/>
    <w:rsid w:val="00E21E62"/>
    <w:rsid w:val="00E24A08"/>
    <w:rsid w:val="00E25348"/>
    <w:rsid w:val="00E30A1E"/>
    <w:rsid w:val="00E36638"/>
    <w:rsid w:val="00E43A93"/>
    <w:rsid w:val="00E44A29"/>
    <w:rsid w:val="00E46A2C"/>
    <w:rsid w:val="00E4733C"/>
    <w:rsid w:val="00E54E4B"/>
    <w:rsid w:val="00E55067"/>
    <w:rsid w:val="00E62DD4"/>
    <w:rsid w:val="00E645CF"/>
    <w:rsid w:val="00E64C7B"/>
    <w:rsid w:val="00E65FAD"/>
    <w:rsid w:val="00E71236"/>
    <w:rsid w:val="00E73893"/>
    <w:rsid w:val="00E746B2"/>
    <w:rsid w:val="00E74A7C"/>
    <w:rsid w:val="00E75C1C"/>
    <w:rsid w:val="00E819D0"/>
    <w:rsid w:val="00E856F9"/>
    <w:rsid w:val="00E956AC"/>
    <w:rsid w:val="00E95ABE"/>
    <w:rsid w:val="00E97E66"/>
    <w:rsid w:val="00EA376F"/>
    <w:rsid w:val="00EA6C48"/>
    <w:rsid w:val="00EB2613"/>
    <w:rsid w:val="00EB2933"/>
    <w:rsid w:val="00EB6AFF"/>
    <w:rsid w:val="00EC1D5B"/>
    <w:rsid w:val="00EC42B5"/>
    <w:rsid w:val="00ED4265"/>
    <w:rsid w:val="00EE74EA"/>
    <w:rsid w:val="00F01E99"/>
    <w:rsid w:val="00F07A05"/>
    <w:rsid w:val="00F07ADF"/>
    <w:rsid w:val="00F10BD3"/>
    <w:rsid w:val="00F11937"/>
    <w:rsid w:val="00F148EA"/>
    <w:rsid w:val="00F1686E"/>
    <w:rsid w:val="00F20DA9"/>
    <w:rsid w:val="00F2109B"/>
    <w:rsid w:val="00F231EA"/>
    <w:rsid w:val="00F31F9F"/>
    <w:rsid w:val="00F3286E"/>
    <w:rsid w:val="00F32FC6"/>
    <w:rsid w:val="00F3379D"/>
    <w:rsid w:val="00F3437B"/>
    <w:rsid w:val="00F4712B"/>
    <w:rsid w:val="00F4765B"/>
    <w:rsid w:val="00F561F3"/>
    <w:rsid w:val="00F624C1"/>
    <w:rsid w:val="00F668DC"/>
    <w:rsid w:val="00F67308"/>
    <w:rsid w:val="00F72C86"/>
    <w:rsid w:val="00F82028"/>
    <w:rsid w:val="00F82F3C"/>
    <w:rsid w:val="00F8518F"/>
    <w:rsid w:val="00F943A3"/>
    <w:rsid w:val="00F96F05"/>
    <w:rsid w:val="00F96F3B"/>
    <w:rsid w:val="00FA2AA0"/>
    <w:rsid w:val="00FA49E5"/>
    <w:rsid w:val="00FB22B4"/>
    <w:rsid w:val="00FB2521"/>
    <w:rsid w:val="00FB5291"/>
    <w:rsid w:val="00FC3AAB"/>
    <w:rsid w:val="00FC6069"/>
    <w:rsid w:val="00FC6B98"/>
    <w:rsid w:val="00FD3A06"/>
    <w:rsid w:val="00FF06BF"/>
    <w:rsid w:val="00FF3715"/>
    <w:rsid w:val="00FF42EF"/>
    <w:rsid w:val="00FF4B85"/>
    <w:rsid w:val="00FF5479"/>
    <w:rsid w:val="00FF5F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6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id-ID" w:eastAsia="en-US" w:bidi="ar-SA"/>
      </w:rPr>
    </w:rPrDefault>
    <w:pPrDefault>
      <w:pPr>
        <w:spacing w:line="48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1B8"/>
  </w:style>
  <w:style w:type="paragraph" w:styleId="Heading1">
    <w:name w:val="heading 1"/>
    <w:basedOn w:val="Normal"/>
    <w:link w:val="Heading1Char"/>
    <w:uiPriority w:val="1"/>
    <w:qFormat/>
    <w:rsid w:val="004D16B8"/>
    <w:pPr>
      <w:widowControl w:val="0"/>
      <w:autoSpaceDE w:val="0"/>
      <w:autoSpaceDN w:val="0"/>
      <w:spacing w:line="240" w:lineRule="auto"/>
      <w:ind w:left="1689" w:right="1899" w:firstLine="0"/>
      <w:jc w:val="center"/>
      <w:outlineLvl w:val="0"/>
    </w:pPr>
    <w:rPr>
      <w:rFonts w:eastAsia="Arial" w:cs="Arial"/>
      <w:b/>
      <w:bCs/>
      <w:szCs w:val="24"/>
    </w:rPr>
  </w:style>
  <w:style w:type="paragraph" w:styleId="Heading2">
    <w:name w:val="heading 2"/>
    <w:basedOn w:val="Normal"/>
    <w:link w:val="Heading2Char"/>
    <w:uiPriority w:val="1"/>
    <w:qFormat/>
    <w:rsid w:val="004D16B8"/>
    <w:pPr>
      <w:widowControl w:val="0"/>
      <w:autoSpaceDE w:val="0"/>
      <w:autoSpaceDN w:val="0"/>
      <w:spacing w:line="240" w:lineRule="auto"/>
      <w:ind w:left="1392" w:firstLine="0"/>
      <w:jc w:val="left"/>
      <w:outlineLvl w:val="1"/>
    </w:pPr>
    <w:rPr>
      <w:rFonts w:eastAsia="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2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28B"/>
    <w:rPr>
      <w:rFonts w:ascii="Tahoma" w:hAnsi="Tahoma" w:cs="Tahoma"/>
      <w:sz w:val="16"/>
      <w:szCs w:val="16"/>
    </w:rPr>
  </w:style>
  <w:style w:type="paragraph" w:styleId="ListParagraph">
    <w:name w:val="List Paragraph"/>
    <w:basedOn w:val="Normal"/>
    <w:link w:val="ListParagraphChar"/>
    <w:uiPriority w:val="34"/>
    <w:qFormat/>
    <w:rsid w:val="00E97E66"/>
    <w:pPr>
      <w:ind w:left="720"/>
      <w:contextualSpacing/>
    </w:pPr>
  </w:style>
  <w:style w:type="table" w:styleId="TableGrid">
    <w:name w:val="Table Grid"/>
    <w:basedOn w:val="TableNormal"/>
    <w:uiPriority w:val="59"/>
    <w:rsid w:val="00A4761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4D16B8"/>
    <w:rPr>
      <w:rFonts w:eastAsia="Arial" w:cs="Arial"/>
      <w:b/>
      <w:bCs/>
      <w:szCs w:val="24"/>
    </w:rPr>
  </w:style>
  <w:style w:type="character" w:customStyle="1" w:styleId="Heading2Char">
    <w:name w:val="Heading 2 Char"/>
    <w:basedOn w:val="DefaultParagraphFont"/>
    <w:link w:val="Heading2"/>
    <w:uiPriority w:val="1"/>
    <w:rsid w:val="004D16B8"/>
    <w:rPr>
      <w:rFonts w:eastAsia="Arial" w:cs="Arial"/>
      <w:b/>
      <w:bCs/>
      <w:szCs w:val="24"/>
    </w:rPr>
  </w:style>
  <w:style w:type="paragraph" w:styleId="BodyText">
    <w:name w:val="Body Text"/>
    <w:basedOn w:val="Normal"/>
    <w:link w:val="BodyTextChar"/>
    <w:uiPriority w:val="1"/>
    <w:qFormat/>
    <w:rsid w:val="004D16B8"/>
    <w:pPr>
      <w:widowControl w:val="0"/>
      <w:autoSpaceDE w:val="0"/>
      <w:autoSpaceDN w:val="0"/>
      <w:spacing w:line="240" w:lineRule="auto"/>
      <w:ind w:firstLine="0"/>
      <w:jc w:val="left"/>
    </w:pPr>
    <w:rPr>
      <w:rFonts w:ascii="Arial MT" w:eastAsia="Arial MT" w:hAnsi="Arial MT" w:cs="Arial MT"/>
      <w:szCs w:val="24"/>
    </w:rPr>
  </w:style>
  <w:style w:type="character" w:customStyle="1" w:styleId="BodyTextChar">
    <w:name w:val="Body Text Char"/>
    <w:basedOn w:val="DefaultParagraphFont"/>
    <w:link w:val="BodyText"/>
    <w:uiPriority w:val="1"/>
    <w:rsid w:val="004D16B8"/>
    <w:rPr>
      <w:rFonts w:ascii="Arial MT" w:eastAsia="Arial MT" w:hAnsi="Arial MT" w:cs="Arial MT"/>
      <w:szCs w:val="24"/>
    </w:rPr>
  </w:style>
  <w:style w:type="paragraph" w:styleId="Header">
    <w:name w:val="header"/>
    <w:basedOn w:val="Normal"/>
    <w:link w:val="HeaderChar"/>
    <w:uiPriority w:val="99"/>
    <w:unhideWhenUsed/>
    <w:rsid w:val="000F35C1"/>
    <w:pPr>
      <w:tabs>
        <w:tab w:val="center" w:pos="4513"/>
        <w:tab w:val="right" w:pos="9026"/>
      </w:tabs>
      <w:spacing w:line="240" w:lineRule="auto"/>
    </w:pPr>
  </w:style>
  <w:style w:type="character" w:customStyle="1" w:styleId="HeaderChar">
    <w:name w:val="Header Char"/>
    <w:basedOn w:val="DefaultParagraphFont"/>
    <w:link w:val="Header"/>
    <w:uiPriority w:val="99"/>
    <w:rsid w:val="000F35C1"/>
  </w:style>
  <w:style w:type="paragraph" w:styleId="Footer">
    <w:name w:val="footer"/>
    <w:basedOn w:val="Normal"/>
    <w:link w:val="FooterChar"/>
    <w:unhideWhenUsed/>
    <w:rsid w:val="000F35C1"/>
    <w:pPr>
      <w:tabs>
        <w:tab w:val="center" w:pos="4513"/>
        <w:tab w:val="right" w:pos="9026"/>
      </w:tabs>
      <w:spacing w:line="240" w:lineRule="auto"/>
    </w:pPr>
  </w:style>
  <w:style w:type="character" w:customStyle="1" w:styleId="FooterChar">
    <w:name w:val="Footer Char"/>
    <w:basedOn w:val="DefaultParagraphFont"/>
    <w:link w:val="Footer"/>
    <w:rsid w:val="000F35C1"/>
  </w:style>
  <w:style w:type="character" w:styleId="Hyperlink">
    <w:name w:val="Hyperlink"/>
    <w:basedOn w:val="DefaultParagraphFont"/>
    <w:uiPriority w:val="99"/>
    <w:unhideWhenUsed/>
    <w:rsid w:val="00EB2933"/>
    <w:rPr>
      <w:color w:val="0000FF" w:themeColor="hyperlink"/>
      <w:u w:val="single"/>
    </w:rPr>
  </w:style>
  <w:style w:type="character" w:styleId="PlaceholderText">
    <w:name w:val="Placeholder Text"/>
    <w:basedOn w:val="DefaultParagraphFont"/>
    <w:uiPriority w:val="99"/>
    <w:semiHidden/>
    <w:rsid w:val="00951210"/>
    <w:rPr>
      <w:color w:val="808080"/>
    </w:rPr>
  </w:style>
  <w:style w:type="table" w:customStyle="1" w:styleId="TableGrid1">
    <w:name w:val="Table Grid1"/>
    <w:basedOn w:val="TableNormal"/>
    <w:next w:val="TableGrid"/>
    <w:uiPriority w:val="59"/>
    <w:rsid w:val="0051080F"/>
    <w:pPr>
      <w:spacing w:line="240" w:lineRule="auto"/>
      <w:ind w:firstLine="0"/>
      <w:jc w:val="left"/>
    </w:pPr>
    <w:rPr>
      <w:rFonts w:asciiTheme="minorHAnsi" w:eastAsiaTheme="minorEastAsia" w:hAnsiTheme="minorHAnsi"/>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B3A36"/>
  </w:style>
  <w:style w:type="numbering" w:customStyle="1" w:styleId="NoList11">
    <w:name w:val="No List11"/>
    <w:next w:val="NoList"/>
    <w:uiPriority w:val="99"/>
    <w:semiHidden/>
    <w:unhideWhenUsed/>
    <w:rsid w:val="00AB3A36"/>
  </w:style>
  <w:style w:type="table" w:customStyle="1" w:styleId="TableGrid2">
    <w:name w:val="Table Grid2"/>
    <w:basedOn w:val="TableNormal"/>
    <w:next w:val="TableGrid"/>
    <w:uiPriority w:val="59"/>
    <w:rsid w:val="00AB3A36"/>
    <w:pPr>
      <w:spacing w:line="240" w:lineRule="auto"/>
      <w:ind w:firstLine="0"/>
      <w:jc w:val="left"/>
    </w:pPr>
    <w:rPr>
      <w:rFonts w:asciiTheme="minorHAnsi" w:eastAsiaTheme="minorEastAsia" w:hAnsiTheme="minorHAnsi"/>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B3A36"/>
    <w:pPr>
      <w:autoSpaceDE w:val="0"/>
      <w:autoSpaceDN w:val="0"/>
      <w:adjustRightInd w:val="0"/>
      <w:spacing w:line="240" w:lineRule="auto"/>
      <w:ind w:firstLine="0"/>
      <w:jc w:val="left"/>
    </w:pPr>
    <w:rPr>
      <w:rFonts w:ascii="Times New Roman" w:eastAsiaTheme="minorEastAsia" w:hAnsi="Times New Roman" w:cs="Times New Roman"/>
      <w:color w:val="000000"/>
      <w:szCs w:val="24"/>
      <w:lang w:eastAsia="id-ID"/>
    </w:rPr>
  </w:style>
  <w:style w:type="paragraph" w:styleId="Title">
    <w:name w:val="Title"/>
    <w:basedOn w:val="Normal"/>
    <w:next w:val="Normal"/>
    <w:link w:val="TitleChar"/>
    <w:qFormat/>
    <w:rsid w:val="00AB3A36"/>
    <w:pPr>
      <w:pBdr>
        <w:bottom w:val="single" w:sz="8" w:space="4" w:color="4F81BD"/>
      </w:pBdr>
      <w:spacing w:after="300" w:line="240" w:lineRule="auto"/>
      <w:ind w:firstLine="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rsid w:val="00AB3A36"/>
    <w:rPr>
      <w:rFonts w:ascii="Cambria" w:eastAsia="Times New Roman" w:hAnsi="Cambria" w:cs="Times New Roman"/>
      <w:color w:val="17365D"/>
      <w:spacing w:val="5"/>
      <w:kern w:val="28"/>
      <w:sz w:val="52"/>
      <w:szCs w:val="52"/>
      <w:lang w:val="en-US"/>
    </w:rPr>
  </w:style>
  <w:style w:type="character" w:customStyle="1" w:styleId="ListParagraphChar">
    <w:name w:val="List Paragraph Char"/>
    <w:link w:val="ListParagraph"/>
    <w:uiPriority w:val="34"/>
    <w:locked/>
    <w:rsid w:val="00AB3A36"/>
  </w:style>
  <w:style w:type="paragraph" w:styleId="Caption">
    <w:name w:val="caption"/>
    <w:basedOn w:val="Normal"/>
    <w:next w:val="Normal"/>
    <w:uiPriority w:val="35"/>
    <w:unhideWhenUsed/>
    <w:qFormat/>
    <w:rsid w:val="00AB3A36"/>
    <w:pPr>
      <w:spacing w:after="200" w:line="240" w:lineRule="auto"/>
      <w:ind w:firstLine="0"/>
    </w:pPr>
    <w:rPr>
      <w:rFonts w:asciiTheme="minorHAnsi" w:hAnsiTheme="minorHAnsi"/>
      <w:i/>
      <w:iCs/>
      <w:color w:val="1F497D" w:themeColor="text2"/>
      <w:sz w:val="18"/>
      <w:szCs w:val="18"/>
    </w:rPr>
  </w:style>
  <w:style w:type="table" w:customStyle="1" w:styleId="TableGrid3">
    <w:name w:val="Table Grid3"/>
    <w:basedOn w:val="TableNormal"/>
    <w:next w:val="TableGrid"/>
    <w:uiPriority w:val="59"/>
    <w:qFormat/>
    <w:rsid w:val="00505743"/>
    <w:pPr>
      <w:spacing w:line="240" w:lineRule="auto"/>
      <w:ind w:firstLine="0"/>
      <w:jc w:val="left"/>
    </w:pPr>
    <w:rPr>
      <w:rFonts w:ascii="Calibri" w:hAnsi="Calibri"/>
      <w:kern w:val="2"/>
      <w:sz w:val="22"/>
      <w:lang w:val="en-SG"/>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505743"/>
    <w:pPr>
      <w:spacing w:line="240" w:lineRule="auto"/>
      <w:ind w:firstLine="0"/>
      <w:jc w:val="left"/>
    </w:pPr>
    <w:rPr>
      <w:rFonts w:ascii="Calibri" w:hAnsi="Calibri"/>
      <w:kern w:val="2"/>
      <w:sz w:val="22"/>
      <w:lang w:val="en-SG"/>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505743"/>
    <w:pPr>
      <w:spacing w:line="240" w:lineRule="auto"/>
      <w:ind w:firstLine="0"/>
      <w:jc w:val="left"/>
    </w:pPr>
    <w:rPr>
      <w:rFonts w:ascii="Calibri" w:hAnsi="Calibri"/>
      <w:kern w:val="2"/>
      <w:sz w:val="22"/>
      <w:lang w:val="en-SG"/>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id-ID" w:eastAsia="en-US" w:bidi="ar-SA"/>
      </w:rPr>
    </w:rPrDefault>
    <w:pPrDefault>
      <w:pPr>
        <w:spacing w:line="48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1B8"/>
  </w:style>
  <w:style w:type="paragraph" w:styleId="Heading1">
    <w:name w:val="heading 1"/>
    <w:basedOn w:val="Normal"/>
    <w:link w:val="Heading1Char"/>
    <w:uiPriority w:val="1"/>
    <w:qFormat/>
    <w:rsid w:val="004D16B8"/>
    <w:pPr>
      <w:widowControl w:val="0"/>
      <w:autoSpaceDE w:val="0"/>
      <w:autoSpaceDN w:val="0"/>
      <w:spacing w:line="240" w:lineRule="auto"/>
      <w:ind w:left="1689" w:right="1899" w:firstLine="0"/>
      <w:jc w:val="center"/>
      <w:outlineLvl w:val="0"/>
    </w:pPr>
    <w:rPr>
      <w:rFonts w:eastAsia="Arial" w:cs="Arial"/>
      <w:b/>
      <w:bCs/>
      <w:szCs w:val="24"/>
    </w:rPr>
  </w:style>
  <w:style w:type="paragraph" w:styleId="Heading2">
    <w:name w:val="heading 2"/>
    <w:basedOn w:val="Normal"/>
    <w:link w:val="Heading2Char"/>
    <w:uiPriority w:val="1"/>
    <w:qFormat/>
    <w:rsid w:val="004D16B8"/>
    <w:pPr>
      <w:widowControl w:val="0"/>
      <w:autoSpaceDE w:val="0"/>
      <w:autoSpaceDN w:val="0"/>
      <w:spacing w:line="240" w:lineRule="auto"/>
      <w:ind w:left="1392" w:firstLine="0"/>
      <w:jc w:val="left"/>
      <w:outlineLvl w:val="1"/>
    </w:pPr>
    <w:rPr>
      <w:rFonts w:eastAsia="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2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28B"/>
    <w:rPr>
      <w:rFonts w:ascii="Tahoma" w:hAnsi="Tahoma" w:cs="Tahoma"/>
      <w:sz w:val="16"/>
      <w:szCs w:val="16"/>
    </w:rPr>
  </w:style>
  <w:style w:type="paragraph" w:styleId="ListParagraph">
    <w:name w:val="List Paragraph"/>
    <w:basedOn w:val="Normal"/>
    <w:link w:val="ListParagraphChar"/>
    <w:uiPriority w:val="34"/>
    <w:qFormat/>
    <w:rsid w:val="00E97E66"/>
    <w:pPr>
      <w:ind w:left="720"/>
      <w:contextualSpacing/>
    </w:pPr>
  </w:style>
  <w:style w:type="table" w:styleId="TableGrid">
    <w:name w:val="Table Grid"/>
    <w:basedOn w:val="TableNormal"/>
    <w:uiPriority w:val="59"/>
    <w:rsid w:val="00A4761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4D16B8"/>
    <w:rPr>
      <w:rFonts w:eastAsia="Arial" w:cs="Arial"/>
      <w:b/>
      <w:bCs/>
      <w:szCs w:val="24"/>
    </w:rPr>
  </w:style>
  <w:style w:type="character" w:customStyle="1" w:styleId="Heading2Char">
    <w:name w:val="Heading 2 Char"/>
    <w:basedOn w:val="DefaultParagraphFont"/>
    <w:link w:val="Heading2"/>
    <w:uiPriority w:val="1"/>
    <w:rsid w:val="004D16B8"/>
    <w:rPr>
      <w:rFonts w:eastAsia="Arial" w:cs="Arial"/>
      <w:b/>
      <w:bCs/>
      <w:szCs w:val="24"/>
    </w:rPr>
  </w:style>
  <w:style w:type="paragraph" w:styleId="BodyText">
    <w:name w:val="Body Text"/>
    <w:basedOn w:val="Normal"/>
    <w:link w:val="BodyTextChar"/>
    <w:uiPriority w:val="1"/>
    <w:qFormat/>
    <w:rsid w:val="004D16B8"/>
    <w:pPr>
      <w:widowControl w:val="0"/>
      <w:autoSpaceDE w:val="0"/>
      <w:autoSpaceDN w:val="0"/>
      <w:spacing w:line="240" w:lineRule="auto"/>
      <w:ind w:firstLine="0"/>
      <w:jc w:val="left"/>
    </w:pPr>
    <w:rPr>
      <w:rFonts w:ascii="Arial MT" w:eastAsia="Arial MT" w:hAnsi="Arial MT" w:cs="Arial MT"/>
      <w:szCs w:val="24"/>
    </w:rPr>
  </w:style>
  <w:style w:type="character" w:customStyle="1" w:styleId="BodyTextChar">
    <w:name w:val="Body Text Char"/>
    <w:basedOn w:val="DefaultParagraphFont"/>
    <w:link w:val="BodyText"/>
    <w:uiPriority w:val="1"/>
    <w:rsid w:val="004D16B8"/>
    <w:rPr>
      <w:rFonts w:ascii="Arial MT" w:eastAsia="Arial MT" w:hAnsi="Arial MT" w:cs="Arial MT"/>
      <w:szCs w:val="24"/>
    </w:rPr>
  </w:style>
  <w:style w:type="paragraph" w:styleId="Header">
    <w:name w:val="header"/>
    <w:basedOn w:val="Normal"/>
    <w:link w:val="HeaderChar"/>
    <w:uiPriority w:val="99"/>
    <w:unhideWhenUsed/>
    <w:rsid w:val="000F35C1"/>
    <w:pPr>
      <w:tabs>
        <w:tab w:val="center" w:pos="4513"/>
        <w:tab w:val="right" w:pos="9026"/>
      </w:tabs>
      <w:spacing w:line="240" w:lineRule="auto"/>
    </w:pPr>
  </w:style>
  <w:style w:type="character" w:customStyle="1" w:styleId="HeaderChar">
    <w:name w:val="Header Char"/>
    <w:basedOn w:val="DefaultParagraphFont"/>
    <w:link w:val="Header"/>
    <w:uiPriority w:val="99"/>
    <w:rsid w:val="000F35C1"/>
  </w:style>
  <w:style w:type="paragraph" w:styleId="Footer">
    <w:name w:val="footer"/>
    <w:basedOn w:val="Normal"/>
    <w:link w:val="FooterChar"/>
    <w:unhideWhenUsed/>
    <w:rsid w:val="000F35C1"/>
    <w:pPr>
      <w:tabs>
        <w:tab w:val="center" w:pos="4513"/>
        <w:tab w:val="right" w:pos="9026"/>
      </w:tabs>
      <w:spacing w:line="240" w:lineRule="auto"/>
    </w:pPr>
  </w:style>
  <w:style w:type="character" w:customStyle="1" w:styleId="FooterChar">
    <w:name w:val="Footer Char"/>
    <w:basedOn w:val="DefaultParagraphFont"/>
    <w:link w:val="Footer"/>
    <w:rsid w:val="000F35C1"/>
  </w:style>
  <w:style w:type="character" w:styleId="Hyperlink">
    <w:name w:val="Hyperlink"/>
    <w:basedOn w:val="DefaultParagraphFont"/>
    <w:uiPriority w:val="99"/>
    <w:unhideWhenUsed/>
    <w:rsid w:val="00EB2933"/>
    <w:rPr>
      <w:color w:val="0000FF" w:themeColor="hyperlink"/>
      <w:u w:val="single"/>
    </w:rPr>
  </w:style>
  <w:style w:type="character" w:styleId="PlaceholderText">
    <w:name w:val="Placeholder Text"/>
    <w:basedOn w:val="DefaultParagraphFont"/>
    <w:uiPriority w:val="99"/>
    <w:semiHidden/>
    <w:rsid w:val="00951210"/>
    <w:rPr>
      <w:color w:val="808080"/>
    </w:rPr>
  </w:style>
  <w:style w:type="table" w:customStyle="1" w:styleId="TableGrid1">
    <w:name w:val="Table Grid1"/>
    <w:basedOn w:val="TableNormal"/>
    <w:next w:val="TableGrid"/>
    <w:uiPriority w:val="59"/>
    <w:rsid w:val="0051080F"/>
    <w:pPr>
      <w:spacing w:line="240" w:lineRule="auto"/>
      <w:ind w:firstLine="0"/>
      <w:jc w:val="left"/>
    </w:pPr>
    <w:rPr>
      <w:rFonts w:asciiTheme="minorHAnsi" w:eastAsiaTheme="minorEastAsia" w:hAnsiTheme="minorHAnsi"/>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B3A36"/>
  </w:style>
  <w:style w:type="numbering" w:customStyle="1" w:styleId="NoList11">
    <w:name w:val="No List11"/>
    <w:next w:val="NoList"/>
    <w:uiPriority w:val="99"/>
    <w:semiHidden/>
    <w:unhideWhenUsed/>
    <w:rsid w:val="00AB3A36"/>
  </w:style>
  <w:style w:type="table" w:customStyle="1" w:styleId="TableGrid2">
    <w:name w:val="Table Grid2"/>
    <w:basedOn w:val="TableNormal"/>
    <w:next w:val="TableGrid"/>
    <w:uiPriority w:val="59"/>
    <w:rsid w:val="00AB3A36"/>
    <w:pPr>
      <w:spacing w:line="240" w:lineRule="auto"/>
      <w:ind w:firstLine="0"/>
      <w:jc w:val="left"/>
    </w:pPr>
    <w:rPr>
      <w:rFonts w:asciiTheme="minorHAnsi" w:eastAsiaTheme="minorEastAsia" w:hAnsiTheme="minorHAnsi"/>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B3A36"/>
    <w:pPr>
      <w:autoSpaceDE w:val="0"/>
      <w:autoSpaceDN w:val="0"/>
      <w:adjustRightInd w:val="0"/>
      <w:spacing w:line="240" w:lineRule="auto"/>
      <w:ind w:firstLine="0"/>
      <w:jc w:val="left"/>
    </w:pPr>
    <w:rPr>
      <w:rFonts w:ascii="Times New Roman" w:eastAsiaTheme="minorEastAsia" w:hAnsi="Times New Roman" w:cs="Times New Roman"/>
      <w:color w:val="000000"/>
      <w:szCs w:val="24"/>
      <w:lang w:eastAsia="id-ID"/>
    </w:rPr>
  </w:style>
  <w:style w:type="paragraph" w:styleId="Title">
    <w:name w:val="Title"/>
    <w:basedOn w:val="Normal"/>
    <w:next w:val="Normal"/>
    <w:link w:val="TitleChar"/>
    <w:qFormat/>
    <w:rsid w:val="00AB3A36"/>
    <w:pPr>
      <w:pBdr>
        <w:bottom w:val="single" w:sz="8" w:space="4" w:color="4F81BD"/>
      </w:pBdr>
      <w:spacing w:after="300" w:line="240" w:lineRule="auto"/>
      <w:ind w:firstLine="0"/>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rsid w:val="00AB3A36"/>
    <w:rPr>
      <w:rFonts w:ascii="Cambria" w:eastAsia="Times New Roman" w:hAnsi="Cambria" w:cs="Times New Roman"/>
      <w:color w:val="17365D"/>
      <w:spacing w:val="5"/>
      <w:kern w:val="28"/>
      <w:sz w:val="52"/>
      <w:szCs w:val="52"/>
      <w:lang w:val="en-US"/>
    </w:rPr>
  </w:style>
  <w:style w:type="character" w:customStyle="1" w:styleId="ListParagraphChar">
    <w:name w:val="List Paragraph Char"/>
    <w:link w:val="ListParagraph"/>
    <w:uiPriority w:val="34"/>
    <w:locked/>
    <w:rsid w:val="00AB3A36"/>
  </w:style>
  <w:style w:type="paragraph" w:styleId="Caption">
    <w:name w:val="caption"/>
    <w:basedOn w:val="Normal"/>
    <w:next w:val="Normal"/>
    <w:uiPriority w:val="35"/>
    <w:unhideWhenUsed/>
    <w:qFormat/>
    <w:rsid w:val="00AB3A36"/>
    <w:pPr>
      <w:spacing w:after="200" w:line="240" w:lineRule="auto"/>
      <w:ind w:firstLine="0"/>
    </w:pPr>
    <w:rPr>
      <w:rFonts w:asciiTheme="minorHAnsi" w:hAnsiTheme="minorHAnsi"/>
      <w:i/>
      <w:iCs/>
      <w:color w:val="1F497D" w:themeColor="text2"/>
      <w:sz w:val="18"/>
      <w:szCs w:val="18"/>
    </w:rPr>
  </w:style>
  <w:style w:type="table" w:customStyle="1" w:styleId="TableGrid3">
    <w:name w:val="Table Grid3"/>
    <w:basedOn w:val="TableNormal"/>
    <w:next w:val="TableGrid"/>
    <w:uiPriority w:val="59"/>
    <w:qFormat/>
    <w:rsid w:val="00505743"/>
    <w:pPr>
      <w:spacing w:line="240" w:lineRule="auto"/>
      <w:ind w:firstLine="0"/>
      <w:jc w:val="left"/>
    </w:pPr>
    <w:rPr>
      <w:rFonts w:ascii="Calibri" w:hAnsi="Calibri"/>
      <w:kern w:val="2"/>
      <w:sz w:val="22"/>
      <w:lang w:val="en-SG"/>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505743"/>
    <w:pPr>
      <w:spacing w:line="240" w:lineRule="auto"/>
      <w:ind w:firstLine="0"/>
      <w:jc w:val="left"/>
    </w:pPr>
    <w:rPr>
      <w:rFonts w:ascii="Calibri" w:hAnsi="Calibri"/>
      <w:kern w:val="2"/>
      <w:sz w:val="22"/>
      <w:lang w:val="en-SG"/>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505743"/>
    <w:pPr>
      <w:spacing w:line="240" w:lineRule="auto"/>
      <w:ind w:firstLine="0"/>
      <w:jc w:val="left"/>
    </w:pPr>
    <w:rPr>
      <w:rFonts w:ascii="Calibri" w:hAnsi="Calibri"/>
      <w:kern w:val="2"/>
      <w:sz w:val="22"/>
      <w:lang w:val="en-SG"/>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package" Target="embeddings/Microsoft_Word_Document1.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A78B4-E96C-4341-9A04-25E93957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21318</Words>
  <Characters>121518</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cp:lastPrinted>2025-02-24T19:11:00Z</cp:lastPrinted>
  <dcterms:created xsi:type="dcterms:W3CDTF">2025-12-12T08:41:00Z</dcterms:created>
  <dcterms:modified xsi:type="dcterms:W3CDTF">2025-12-12T08:41:00Z</dcterms:modified>
</cp:coreProperties>
</file>